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Default Extension="png" ContentType="image/png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header7.xml" ContentType="application/vnd.openxmlformats-officedocument.wordprocessingml.header+xml"/>
  <Override PartName="/word/footer6.xml" ContentType="application/vnd.openxmlformats-officedocument.wordprocessingml.foot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header9.xml" ContentType="application/vnd.openxmlformats-officedocument.wordprocessingml.header+xml"/>
  <Override PartName="/word/footer8.xml" ContentType="application/vnd.openxmlformats-officedocument.wordprocessingml.footer+xml"/>
  <Override PartName="/word/header10.xml" ContentType="application/vnd.openxmlformats-officedocument.wordprocessingml.header+xml"/>
  <Override PartName="/word/footer9.xml" ContentType="application/vnd.openxmlformats-officedocument.wordprocessingml.foot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header12.xml" ContentType="application/vnd.openxmlformats-officedocument.wordprocessingml.header+xml"/>
  <Override PartName="/word/footer11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spacing w:before="4"/>
        <w:rPr>
          <w:rFonts w:ascii="Times New Roman"/>
          <w:sz w:val="17"/>
        </w:rPr>
      </w:pPr>
      <w:r>
        <w:rPr/>
        <w:pict>
          <v:group style="position:absolute;margin-left:1.69008pt;margin-top:1.59pt;width:593.35pt;height:840.45pt;mso-position-horizontal-relative:page;mso-position-vertical-relative:page;z-index:-18080256" coordorigin="34,32" coordsize="11867,16809">
            <v:shape style="position:absolute;left:3262;top:7802;width:5429;height:2546" type="#_x0000_t75" stroked="false">
              <v:imagedata r:id="rId5" o:title=""/>
            </v:shape>
            <v:shape style="position:absolute;left:3741;top:7821;width:5072;height:2312" type="#_x0000_t75" stroked="false">
              <v:imagedata r:id="rId6" o:title=""/>
            </v:shape>
            <v:shape style="position:absolute;left:444;top:420;width:11303;height:16132" type="#_x0000_t75" stroked="false">
              <v:imagedata r:id="rId7" o:title=""/>
            </v:shape>
            <v:shape style="position:absolute;left:33;top:31;width:11867;height:16809" coordorigin="34,32" coordsize="11867,16809" path="m11815,127l130,127,130,16771,11815,16771,154,16747,154,152,11791,152,11791,16747,11815,16771,11815,152,11815,127xm11900,32l34,32,34,16840,61,16840,7403,16840,106,16796,106,104,11839,104,11839,16796,7403,16840,11900,16840,11900,104,11900,32xe" filled="true" fillcolor="#612322" stroked="false">
              <v:path arrowok="t"/>
              <v:fill type="solid"/>
            </v:shape>
            <w10:wrap type="none"/>
          </v:group>
        </w:pict>
      </w:r>
    </w:p>
    <w:p>
      <w:pPr>
        <w:spacing w:after="0"/>
        <w:rPr>
          <w:rFonts w:ascii="Times New Roman"/>
          <w:sz w:val="17"/>
        </w:rPr>
        <w:sectPr>
          <w:type w:val="continuous"/>
          <w:pgSz w:w="11900" w:h="16840"/>
          <w:pgMar w:top="1600" w:bottom="280" w:left="200" w:right="0"/>
        </w:sectPr>
      </w:pPr>
    </w:p>
    <w:p>
      <w:pPr>
        <w:pStyle w:val="BodyText"/>
        <w:spacing w:before="9"/>
        <w:rPr>
          <w:rFonts w:ascii="Times New Roman"/>
          <w:sz w:val="11"/>
        </w:rPr>
      </w:pPr>
    </w:p>
    <w:p>
      <w:pPr>
        <w:spacing w:line="319" w:lineRule="exact" w:before="101"/>
        <w:ind w:left="371" w:right="98" w:firstLine="0"/>
        <w:jc w:val="center"/>
        <w:rPr>
          <w:rFonts w:ascii="Arial MT"/>
          <w:sz w:val="28"/>
        </w:rPr>
      </w:pPr>
      <w:r>
        <w:rPr>
          <w:rFonts w:ascii="Arial MT"/>
          <w:color w:val="808080"/>
          <w:w w:val="110"/>
          <w:sz w:val="28"/>
        </w:rPr>
        <w:t>This</w:t>
      </w:r>
      <w:r>
        <w:rPr>
          <w:rFonts w:ascii="Arial MT"/>
          <w:color w:val="808080"/>
          <w:spacing w:val="-18"/>
          <w:w w:val="110"/>
          <w:sz w:val="28"/>
        </w:rPr>
        <w:t> </w:t>
      </w:r>
      <w:r>
        <w:rPr>
          <w:rFonts w:ascii="Arial MT"/>
          <w:color w:val="808080"/>
          <w:w w:val="110"/>
          <w:sz w:val="28"/>
        </w:rPr>
        <w:t>Document</w:t>
      </w:r>
      <w:r>
        <w:rPr>
          <w:rFonts w:ascii="Arial MT"/>
          <w:color w:val="808080"/>
          <w:spacing w:val="-17"/>
          <w:w w:val="110"/>
          <w:sz w:val="28"/>
        </w:rPr>
        <w:t> </w:t>
      </w:r>
      <w:r>
        <w:rPr>
          <w:rFonts w:ascii="Arial MT"/>
          <w:color w:val="808080"/>
          <w:w w:val="110"/>
          <w:sz w:val="28"/>
        </w:rPr>
        <w:t>is</w:t>
      </w:r>
      <w:r>
        <w:rPr>
          <w:rFonts w:ascii="Arial MT"/>
          <w:color w:val="808080"/>
          <w:spacing w:val="-17"/>
          <w:w w:val="110"/>
          <w:sz w:val="28"/>
        </w:rPr>
        <w:t> </w:t>
      </w:r>
      <w:r>
        <w:rPr>
          <w:rFonts w:ascii="Arial MT"/>
          <w:color w:val="808080"/>
          <w:w w:val="110"/>
          <w:sz w:val="28"/>
        </w:rPr>
        <w:t>Confidential.</w:t>
      </w:r>
    </w:p>
    <w:p>
      <w:pPr>
        <w:tabs>
          <w:tab w:pos="6488" w:val="left" w:leader="none"/>
        </w:tabs>
        <w:spacing w:line="319" w:lineRule="exact" w:before="0"/>
        <w:ind w:left="0" w:right="98" w:firstLine="0"/>
        <w:jc w:val="center"/>
        <w:rPr>
          <w:rFonts w:ascii="Arial MT"/>
          <w:sz w:val="28"/>
        </w:rPr>
      </w:pPr>
      <w:r>
        <w:rPr/>
        <w:pict>
          <v:group style="position:absolute;margin-left:16.84pt;margin-top:22.12252pt;width:578.2pt;height:43.2pt;mso-position-horizontal-relative:page;mso-position-vertical-relative:paragraph;z-index:15729664" coordorigin="337,442" coordsize="11564,864">
            <v:rect style="position:absolute;left:336;top:442;width:11564;height:375" filled="true" fillcolor="#1f497d" stroked="false">
              <v:fill type="solid"/>
            </v:rect>
            <v:rect style="position:absolute;left:336;top:816;width:11564;height:490" filled="true" fillcolor="#1f497d" stroked="false">
              <v:fill type="solid"/>
            </v:rect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left:336;top:442;width:11564;height:864" type="#_x0000_t202" filled="false" stroked="false">
              <v:textbox inset="0,0,0,0">
                <w:txbxContent>
                  <w:p>
                    <w:pPr>
                      <w:spacing w:before="11"/>
                      <w:ind w:left="1012" w:right="1315" w:firstLine="0"/>
                      <w:jc w:val="center"/>
                      <w:rPr>
                        <w:rFonts w:ascii="Arial"/>
                        <w:b/>
                        <w:sz w:val="27"/>
                      </w:rPr>
                    </w:pPr>
                    <w:r>
                      <w:rPr>
                        <w:rFonts w:ascii="Arial"/>
                        <w:b/>
                        <w:color w:val="F2F2F2"/>
                        <w:w w:val="105"/>
                        <w:sz w:val="27"/>
                      </w:rPr>
                      <w:t>Client:</w:t>
                    </w:r>
                    <w:r>
                      <w:rPr>
                        <w:rFonts w:ascii="Arial"/>
                        <w:b/>
                        <w:color w:val="F2F2F2"/>
                        <w:spacing w:val="25"/>
                        <w:w w:val="105"/>
                        <w:sz w:val="27"/>
                      </w:rPr>
                      <w:t> </w:t>
                    </w:r>
                    <w:r>
                      <w:rPr>
                        <w:rFonts w:ascii="Arial"/>
                        <w:b/>
                        <w:color w:val="F2F2F2"/>
                        <w:w w:val="105"/>
                        <w:sz w:val="27"/>
                      </w:rPr>
                      <w:t>M/s.</w:t>
                    </w:r>
                    <w:r>
                      <w:rPr>
                        <w:rFonts w:ascii="Arial"/>
                        <w:b/>
                        <w:color w:val="F2F2F2"/>
                        <w:spacing w:val="26"/>
                        <w:w w:val="105"/>
                        <w:sz w:val="27"/>
                      </w:rPr>
                      <w:t> </w:t>
                    </w:r>
                    <w:r>
                      <w:rPr>
                        <w:rFonts w:ascii="Arial"/>
                        <w:b/>
                        <w:color w:val="F2F2F2"/>
                        <w:w w:val="105"/>
                        <w:sz w:val="27"/>
                      </w:rPr>
                      <w:t>SHREE</w:t>
                    </w:r>
                    <w:r>
                      <w:rPr>
                        <w:rFonts w:ascii="Arial"/>
                        <w:b/>
                        <w:color w:val="F2F2F2"/>
                        <w:spacing w:val="26"/>
                        <w:w w:val="105"/>
                        <w:sz w:val="27"/>
                      </w:rPr>
                      <w:t> </w:t>
                    </w:r>
                    <w:r>
                      <w:rPr>
                        <w:rFonts w:ascii="Arial"/>
                        <w:b/>
                        <w:color w:val="F2F2F2"/>
                        <w:w w:val="105"/>
                        <w:sz w:val="27"/>
                      </w:rPr>
                      <w:t>JEE</w:t>
                    </w:r>
                    <w:r>
                      <w:rPr>
                        <w:rFonts w:ascii="Arial"/>
                        <w:b/>
                        <w:color w:val="F2F2F2"/>
                        <w:spacing w:val="26"/>
                        <w:w w:val="105"/>
                        <w:sz w:val="27"/>
                      </w:rPr>
                      <w:t> </w:t>
                    </w:r>
                    <w:r>
                      <w:rPr>
                        <w:rFonts w:ascii="Arial"/>
                        <w:b/>
                        <w:color w:val="F2F2F2"/>
                        <w:w w:val="105"/>
                        <w:sz w:val="27"/>
                      </w:rPr>
                      <w:t>BIO</w:t>
                    </w:r>
                    <w:r>
                      <w:rPr>
                        <w:rFonts w:ascii="Arial"/>
                        <w:b/>
                        <w:color w:val="F2F2F2"/>
                        <w:spacing w:val="26"/>
                        <w:w w:val="105"/>
                        <w:sz w:val="27"/>
                      </w:rPr>
                      <w:t> </w:t>
                    </w:r>
                    <w:r>
                      <w:rPr>
                        <w:rFonts w:ascii="Arial"/>
                        <w:b/>
                        <w:color w:val="F2F2F2"/>
                        <w:w w:val="105"/>
                        <w:sz w:val="27"/>
                      </w:rPr>
                      <w:t>ENERGY </w:t>
                    </w:r>
                    <w:r>
                      <w:rPr>
                        <w:rFonts w:ascii="Arial"/>
                        <w:b/>
                        <w:color w:val="F2F2F2"/>
                        <w:spacing w:val="44"/>
                        <w:w w:val="105"/>
                        <w:sz w:val="27"/>
                      </w:rPr>
                      <w:t> </w:t>
                    </w:r>
                    <w:r>
                      <w:rPr>
                        <w:rFonts w:ascii="Arial"/>
                        <w:b/>
                        <w:color w:val="F2F2F2"/>
                        <w:w w:val="105"/>
                        <w:sz w:val="27"/>
                      </w:rPr>
                      <w:t>(GSTIN:</w:t>
                    </w:r>
                    <w:r>
                      <w:rPr>
                        <w:rFonts w:ascii="Arial"/>
                        <w:b/>
                        <w:color w:val="F2F2F2"/>
                        <w:spacing w:val="-3"/>
                        <w:w w:val="105"/>
                        <w:sz w:val="27"/>
                      </w:rPr>
                      <w:t> </w:t>
                    </w:r>
                    <w:r>
                      <w:rPr>
                        <w:rFonts w:ascii="Arial"/>
                        <w:b/>
                        <w:color w:val="F2F2F2"/>
                        <w:w w:val="105"/>
                        <w:sz w:val="27"/>
                      </w:rPr>
                      <w:t>05AEYFS0945L1ZB)</w:t>
                    </w:r>
                  </w:p>
                  <w:p>
                    <w:pPr>
                      <w:spacing w:before="184"/>
                      <w:ind w:left="1012" w:right="1308" w:firstLine="0"/>
                      <w:jc w:val="center"/>
                      <w:rPr>
                        <w:rFonts w:ascii="Arial"/>
                        <w:b/>
                        <w:sz w:val="27"/>
                      </w:rPr>
                    </w:pPr>
                    <w:r>
                      <w:rPr>
                        <w:rFonts w:ascii="Arial"/>
                        <w:b/>
                        <w:color w:val="F2F2F2"/>
                        <w:w w:val="105"/>
                        <w:sz w:val="27"/>
                      </w:rPr>
                      <w:t>Co</w:t>
                    </w:r>
                    <w:r>
                      <w:rPr>
                        <w:rFonts w:ascii="Arial"/>
                        <w:b/>
                        <w:color w:val="F2F2F2"/>
                        <w:spacing w:val="17"/>
                        <w:w w:val="105"/>
                        <w:sz w:val="27"/>
                      </w:rPr>
                      <w:t> </w:t>
                    </w:r>
                    <w:r>
                      <w:rPr>
                        <w:rFonts w:ascii="Arial"/>
                        <w:b/>
                        <w:color w:val="F2F2F2"/>
                        <w:w w:val="105"/>
                        <w:sz w:val="27"/>
                      </w:rPr>
                      <w:t>Person:</w:t>
                    </w:r>
                    <w:r>
                      <w:rPr>
                        <w:rFonts w:ascii="Arial"/>
                        <w:b/>
                        <w:color w:val="F2F2F2"/>
                        <w:spacing w:val="18"/>
                        <w:w w:val="105"/>
                        <w:sz w:val="27"/>
                      </w:rPr>
                      <w:t> </w:t>
                    </w:r>
                    <w:r>
                      <w:rPr>
                        <w:rFonts w:ascii="Arial"/>
                        <w:b/>
                        <w:color w:val="F2F2F2"/>
                        <w:w w:val="105"/>
                        <w:sz w:val="27"/>
                      </w:rPr>
                      <w:t>Mr.Arpit</w:t>
                    </w:r>
                    <w:r>
                      <w:rPr>
                        <w:rFonts w:ascii="Arial"/>
                        <w:b/>
                        <w:color w:val="F2F2F2"/>
                        <w:spacing w:val="18"/>
                        <w:w w:val="105"/>
                        <w:sz w:val="27"/>
                      </w:rPr>
                      <w:t> </w:t>
                    </w:r>
                    <w:r>
                      <w:rPr>
                        <w:rFonts w:ascii="Arial"/>
                        <w:b/>
                        <w:color w:val="F2F2F2"/>
                        <w:w w:val="105"/>
                        <w:sz w:val="27"/>
                      </w:rPr>
                      <w:t>ji</w:t>
                    </w:r>
                    <w:r>
                      <w:rPr>
                        <w:rFonts w:ascii="Arial"/>
                        <w:b/>
                        <w:color w:val="F2F2F2"/>
                        <w:spacing w:val="17"/>
                        <w:w w:val="105"/>
                        <w:sz w:val="27"/>
                      </w:rPr>
                      <w:t> </w:t>
                    </w:r>
                    <w:r>
                      <w:rPr>
                        <w:rFonts w:ascii="Arial"/>
                        <w:b/>
                        <w:color w:val="F2F2F2"/>
                        <w:w w:val="105"/>
                        <w:sz w:val="27"/>
                      </w:rPr>
                      <w:t>&amp;</w:t>
                    </w:r>
                    <w:r>
                      <w:rPr>
                        <w:rFonts w:ascii="Arial"/>
                        <w:b/>
                        <w:color w:val="F2F2F2"/>
                        <w:spacing w:val="18"/>
                        <w:w w:val="105"/>
                        <w:sz w:val="27"/>
                      </w:rPr>
                      <w:t> </w:t>
                    </w:r>
                    <w:r>
                      <w:rPr>
                        <w:rFonts w:ascii="Arial"/>
                        <w:b/>
                        <w:color w:val="F2F2F2"/>
                        <w:w w:val="105"/>
                        <w:sz w:val="27"/>
                      </w:rPr>
                      <w:t>Mr.</w:t>
                    </w:r>
                    <w:r>
                      <w:rPr>
                        <w:rFonts w:ascii="Arial"/>
                        <w:b/>
                        <w:color w:val="F2F2F2"/>
                        <w:spacing w:val="18"/>
                        <w:w w:val="105"/>
                        <w:sz w:val="27"/>
                      </w:rPr>
                      <w:t> </w:t>
                    </w:r>
                    <w:r>
                      <w:rPr>
                        <w:rFonts w:ascii="Arial"/>
                        <w:b/>
                        <w:color w:val="F2F2F2"/>
                        <w:w w:val="105"/>
                        <w:sz w:val="27"/>
                      </w:rPr>
                      <w:t>Vivek</w:t>
                    </w:r>
                    <w:r>
                      <w:rPr>
                        <w:rFonts w:ascii="Arial"/>
                        <w:b/>
                        <w:color w:val="F2F2F2"/>
                        <w:spacing w:val="17"/>
                        <w:w w:val="105"/>
                        <w:sz w:val="27"/>
                      </w:rPr>
                      <w:t> </w:t>
                    </w:r>
                    <w:r>
                      <w:rPr>
                        <w:rFonts w:ascii="Arial"/>
                        <w:b/>
                        <w:color w:val="F2F2F2"/>
                        <w:w w:val="105"/>
                        <w:sz w:val="27"/>
                      </w:rPr>
                      <w:t>Ji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rFonts w:ascii="Arial MT"/>
          <w:color w:val="808080"/>
          <w:w w:val="105"/>
          <w:sz w:val="28"/>
        </w:rPr>
        <w:t>Offer</w:t>
      </w:r>
      <w:r>
        <w:rPr>
          <w:rFonts w:ascii="Arial MT"/>
          <w:color w:val="808080"/>
          <w:spacing w:val="-2"/>
          <w:w w:val="105"/>
          <w:sz w:val="28"/>
        </w:rPr>
        <w:t> </w:t>
      </w:r>
      <w:r>
        <w:rPr>
          <w:rFonts w:ascii="Arial MT"/>
          <w:color w:val="808080"/>
          <w:w w:val="105"/>
          <w:sz w:val="28"/>
        </w:rPr>
        <w:t>Ref.</w:t>
      </w:r>
      <w:r>
        <w:rPr>
          <w:rFonts w:ascii="Arial MT"/>
          <w:color w:val="808080"/>
          <w:spacing w:val="-1"/>
          <w:w w:val="105"/>
          <w:sz w:val="28"/>
        </w:rPr>
        <w:t> </w:t>
      </w:r>
      <w:r>
        <w:rPr>
          <w:rFonts w:ascii="Arial MT"/>
          <w:color w:val="808080"/>
          <w:w w:val="105"/>
          <w:sz w:val="28"/>
        </w:rPr>
        <w:t>JOG/SJBE/2108</w:t>
        <w:tab/>
      </w:r>
      <w:r>
        <w:rPr>
          <w:rFonts w:ascii="Arial MT"/>
          <w:color w:val="808080"/>
          <w:w w:val="110"/>
          <w:sz w:val="28"/>
        </w:rPr>
        <w:t>Date:-11/03/2023</w:t>
      </w: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pStyle w:val="BodyText"/>
        <w:rPr>
          <w:rFonts w:ascii="Arial MT"/>
          <w:sz w:val="20"/>
        </w:rPr>
      </w:pPr>
    </w:p>
    <w:p>
      <w:pPr>
        <w:spacing w:line="650" w:lineRule="atLeast" w:before="82"/>
        <w:ind w:left="3063" w:right="2784" w:firstLine="0"/>
        <w:jc w:val="center"/>
        <w:rPr>
          <w:rFonts w:ascii="Arial MT"/>
          <w:sz w:val="40"/>
        </w:rPr>
      </w:pPr>
      <w:r>
        <w:rPr>
          <w:rFonts w:ascii="Arial MT"/>
          <w:w w:val="105"/>
          <w:sz w:val="40"/>
        </w:rPr>
        <w:t>Techno-Commercial</w:t>
      </w:r>
      <w:r>
        <w:rPr>
          <w:rFonts w:ascii="Arial MT"/>
          <w:spacing w:val="38"/>
          <w:w w:val="105"/>
          <w:sz w:val="40"/>
        </w:rPr>
        <w:t> </w:t>
      </w:r>
      <w:r>
        <w:rPr>
          <w:rFonts w:ascii="Arial MT"/>
          <w:w w:val="105"/>
          <w:sz w:val="40"/>
        </w:rPr>
        <w:t>Proposal</w:t>
      </w:r>
      <w:r>
        <w:rPr>
          <w:rFonts w:ascii="Arial MT"/>
          <w:spacing w:val="-114"/>
          <w:w w:val="105"/>
          <w:sz w:val="40"/>
        </w:rPr>
        <w:t> </w:t>
      </w:r>
      <w:r>
        <w:rPr>
          <w:rFonts w:ascii="Arial MT"/>
          <w:w w:val="110"/>
          <w:sz w:val="40"/>
        </w:rPr>
        <w:t>For</w:t>
      </w:r>
    </w:p>
    <w:p>
      <w:pPr>
        <w:spacing w:line="252" w:lineRule="auto" w:before="28"/>
        <w:ind w:left="3669" w:right="1088" w:hanging="184"/>
        <w:jc w:val="left"/>
        <w:rPr>
          <w:rFonts w:ascii="Arial MT"/>
          <w:sz w:val="40"/>
        </w:rPr>
      </w:pPr>
      <w:r>
        <w:rPr>
          <w:rFonts w:ascii="Arial MT"/>
          <w:w w:val="105"/>
          <w:sz w:val="40"/>
        </w:rPr>
        <w:t>5000</w:t>
      </w:r>
      <w:r>
        <w:rPr>
          <w:rFonts w:ascii="Arial MT"/>
          <w:spacing w:val="14"/>
          <w:w w:val="105"/>
          <w:sz w:val="40"/>
        </w:rPr>
        <w:t> </w:t>
      </w:r>
      <w:r>
        <w:rPr>
          <w:rFonts w:ascii="Arial MT"/>
          <w:w w:val="105"/>
          <w:sz w:val="40"/>
        </w:rPr>
        <w:t>Kg</w:t>
      </w:r>
      <w:r>
        <w:rPr>
          <w:rFonts w:ascii="Arial MT"/>
          <w:spacing w:val="14"/>
          <w:w w:val="105"/>
          <w:sz w:val="40"/>
        </w:rPr>
        <w:t> </w:t>
      </w:r>
      <w:r>
        <w:rPr>
          <w:rFonts w:ascii="Arial MT"/>
          <w:w w:val="105"/>
          <w:sz w:val="40"/>
        </w:rPr>
        <w:t>&amp;</w:t>
      </w:r>
      <w:r>
        <w:rPr>
          <w:rFonts w:ascii="Arial MT"/>
          <w:spacing w:val="15"/>
          <w:w w:val="105"/>
          <w:sz w:val="40"/>
        </w:rPr>
        <w:t> </w:t>
      </w:r>
      <w:r>
        <w:rPr>
          <w:rFonts w:ascii="Arial MT"/>
          <w:w w:val="105"/>
          <w:sz w:val="40"/>
        </w:rPr>
        <w:t>30</w:t>
      </w:r>
      <w:r>
        <w:rPr>
          <w:rFonts w:ascii="Arial MT"/>
          <w:spacing w:val="15"/>
          <w:w w:val="105"/>
          <w:sz w:val="40"/>
        </w:rPr>
        <w:t> </w:t>
      </w:r>
      <w:r>
        <w:rPr>
          <w:rFonts w:ascii="Arial MT"/>
          <w:w w:val="105"/>
          <w:sz w:val="40"/>
        </w:rPr>
        <w:t>Ton</w:t>
      </w:r>
      <w:r>
        <w:rPr>
          <w:rFonts w:ascii="Arial MT"/>
          <w:spacing w:val="14"/>
          <w:w w:val="105"/>
          <w:sz w:val="40"/>
        </w:rPr>
        <w:t> </w:t>
      </w:r>
      <w:r>
        <w:rPr>
          <w:rFonts w:ascii="Arial MT"/>
          <w:w w:val="105"/>
          <w:sz w:val="40"/>
        </w:rPr>
        <w:t>Fermented</w:t>
      </w:r>
      <w:r>
        <w:rPr>
          <w:rFonts w:ascii="Arial MT"/>
          <w:spacing w:val="-114"/>
          <w:w w:val="105"/>
          <w:sz w:val="40"/>
        </w:rPr>
        <w:t> </w:t>
      </w:r>
      <w:r>
        <w:rPr>
          <w:rFonts w:ascii="Arial MT"/>
          <w:w w:val="110"/>
          <w:sz w:val="40"/>
        </w:rPr>
        <w:t>Organic</w:t>
      </w:r>
      <w:r>
        <w:rPr>
          <w:rFonts w:ascii="Arial MT"/>
          <w:spacing w:val="-15"/>
          <w:w w:val="110"/>
          <w:sz w:val="40"/>
        </w:rPr>
        <w:t> </w:t>
      </w:r>
      <w:r>
        <w:rPr>
          <w:rFonts w:ascii="Arial MT"/>
          <w:w w:val="110"/>
          <w:sz w:val="40"/>
        </w:rPr>
        <w:t>Manure</w:t>
      </w:r>
      <w:r>
        <w:rPr>
          <w:rFonts w:ascii="Arial MT"/>
          <w:spacing w:val="-13"/>
          <w:w w:val="110"/>
          <w:sz w:val="40"/>
        </w:rPr>
        <w:t> </w:t>
      </w:r>
      <w:r>
        <w:rPr>
          <w:rFonts w:ascii="Arial MT"/>
          <w:w w:val="110"/>
          <w:sz w:val="40"/>
        </w:rPr>
        <w:t>(Fertilizer)</w:t>
      </w:r>
    </w:p>
    <w:p>
      <w:pPr>
        <w:spacing w:before="181"/>
        <w:ind w:left="374" w:right="98" w:firstLine="0"/>
        <w:jc w:val="center"/>
        <w:rPr>
          <w:rFonts w:ascii="Arial MT"/>
          <w:sz w:val="40"/>
        </w:rPr>
      </w:pPr>
      <w:r>
        <w:rPr>
          <w:rFonts w:ascii="Arial MT"/>
          <w:w w:val="105"/>
          <w:sz w:val="40"/>
        </w:rPr>
        <w:t>BioCNG</w:t>
      </w:r>
      <w:r>
        <w:rPr>
          <w:rFonts w:ascii="Arial MT"/>
          <w:spacing w:val="26"/>
          <w:w w:val="105"/>
          <w:sz w:val="40"/>
        </w:rPr>
        <w:t> </w:t>
      </w:r>
      <w:r>
        <w:rPr>
          <w:rFonts w:ascii="Arial MT"/>
          <w:w w:val="105"/>
          <w:sz w:val="40"/>
        </w:rPr>
        <w:t>Project</w:t>
      </w:r>
    </w:p>
    <w:p>
      <w:pPr>
        <w:spacing w:before="202"/>
        <w:ind w:left="376" w:right="98" w:firstLine="0"/>
        <w:jc w:val="center"/>
        <w:rPr>
          <w:rFonts w:ascii="Arial MT"/>
          <w:sz w:val="28"/>
        </w:rPr>
      </w:pPr>
      <w:r>
        <w:rPr>
          <w:rFonts w:ascii="Arial MT"/>
          <w:w w:val="105"/>
          <w:sz w:val="36"/>
        </w:rPr>
        <w:t>P</w:t>
      </w:r>
      <w:r>
        <w:rPr>
          <w:rFonts w:ascii="Arial MT"/>
          <w:w w:val="105"/>
          <w:sz w:val="28"/>
        </w:rPr>
        <w:t>REPARED</w:t>
      </w:r>
      <w:r>
        <w:rPr>
          <w:rFonts w:ascii="Arial MT"/>
          <w:spacing w:val="-18"/>
          <w:w w:val="105"/>
          <w:sz w:val="28"/>
        </w:rPr>
        <w:t> </w:t>
      </w:r>
      <w:r>
        <w:rPr>
          <w:rFonts w:ascii="Arial MT"/>
          <w:w w:val="105"/>
          <w:sz w:val="36"/>
        </w:rPr>
        <w:t>B</w:t>
      </w:r>
      <w:r>
        <w:rPr>
          <w:rFonts w:ascii="Arial MT"/>
          <w:w w:val="105"/>
          <w:sz w:val="28"/>
        </w:rPr>
        <w:t>Y</w:t>
      </w:r>
    </w:p>
    <w:p>
      <w:pPr>
        <w:spacing w:before="218"/>
        <w:ind w:left="550" w:right="0" w:firstLine="0"/>
        <w:jc w:val="left"/>
        <w:rPr>
          <w:rFonts w:ascii="Arial"/>
          <w:b/>
          <w:sz w:val="59"/>
        </w:rPr>
      </w:pPr>
      <w:r>
        <w:rPr/>
        <w:drawing>
          <wp:anchor distT="0" distB="0" distL="0" distR="0" allowOverlap="1" layoutInCell="1" locked="0" behindDoc="1" simplePos="0" relativeHeight="485236736">
            <wp:simplePos x="0" y="0"/>
            <wp:positionH relativeFrom="page">
              <wp:posOffset>2071559</wp:posOffset>
            </wp:positionH>
            <wp:positionV relativeFrom="paragraph">
              <wp:posOffset>418224</wp:posOffset>
            </wp:positionV>
            <wp:extent cx="3447414" cy="1616370"/>
            <wp:effectExtent l="0" t="0" r="0" b="0"/>
            <wp:wrapNone/>
            <wp:docPr id="3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/>
          <w:b/>
          <w:color w:val="001F5F"/>
          <w:w w:val="105"/>
          <w:sz w:val="59"/>
        </w:rPr>
        <w:t>JOG</w:t>
      </w:r>
      <w:r>
        <w:rPr>
          <w:rFonts w:ascii="Arial"/>
          <w:b/>
          <w:color w:val="001F5F"/>
          <w:spacing w:val="-26"/>
          <w:w w:val="105"/>
          <w:sz w:val="59"/>
        </w:rPr>
        <w:t> </w:t>
      </w:r>
      <w:r>
        <w:rPr>
          <w:rFonts w:ascii="Arial"/>
          <w:b/>
          <w:color w:val="001F5F"/>
          <w:spacing w:val="9"/>
          <w:w w:val="105"/>
          <w:sz w:val="59"/>
        </w:rPr>
        <w:t>WASTE</w:t>
      </w:r>
      <w:r>
        <w:rPr>
          <w:rFonts w:ascii="Arial"/>
          <w:b/>
          <w:color w:val="001F5F"/>
          <w:spacing w:val="-25"/>
          <w:w w:val="105"/>
          <w:sz w:val="59"/>
        </w:rPr>
        <w:t> </w:t>
      </w:r>
      <w:r>
        <w:rPr>
          <w:rFonts w:ascii="Arial"/>
          <w:b/>
          <w:color w:val="001F5F"/>
          <w:w w:val="105"/>
          <w:sz w:val="59"/>
        </w:rPr>
        <w:t>TO</w:t>
      </w:r>
      <w:r>
        <w:rPr>
          <w:rFonts w:ascii="Arial"/>
          <w:b/>
          <w:color w:val="001F5F"/>
          <w:spacing w:val="-26"/>
          <w:w w:val="105"/>
          <w:sz w:val="59"/>
        </w:rPr>
        <w:t> </w:t>
      </w:r>
      <w:r>
        <w:rPr>
          <w:rFonts w:ascii="Arial"/>
          <w:b/>
          <w:color w:val="001F5F"/>
          <w:spacing w:val="10"/>
          <w:w w:val="105"/>
          <w:sz w:val="59"/>
        </w:rPr>
        <w:t>ENERGY</w:t>
      </w:r>
      <w:r>
        <w:rPr>
          <w:rFonts w:ascii="Arial"/>
          <w:b/>
          <w:color w:val="001F5F"/>
          <w:spacing w:val="-25"/>
          <w:w w:val="105"/>
          <w:sz w:val="59"/>
        </w:rPr>
        <w:t> </w:t>
      </w:r>
      <w:r>
        <w:rPr>
          <w:rFonts w:ascii="Arial"/>
          <w:b/>
          <w:color w:val="001F5F"/>
          <w:w w:val="105"/>
          <w:sz w:val="59"/>
        </w:rPr>
        <w:t>PVT.</w:t>
      </w:r>
      <w:r>
        <w:rPr>
          <w:rFonts w:ascii="Arial"/>
          <w:b/>
          <w:color w:val="001F5F"/>
          <w:spacing w:val="-25"/>
          <w:w w:val="105"/>
          <w:sz w:val="59"/>
        </w:rPr>
        <w:t> </w:t>
      </w:r>
      <w:r>
        <w:rPr>
          <w:rFonts w:ascii="Arial"/>
          <w:b/>
          <w:color w:val="001F5F"/>
          <w:w w:val="105"/>
          <w:sz w:val="59"/>
        </w:rPr>
        <w:t>LTD</w:t>
      </w:r>
    </w:p>
    <w:p>
      <w:pPr>
        <w:spacing w:after="0"/>
        <w:jc w:val="left"/>
        <w:rPr>
          <w:rFonts w:ascii="Arial"/>
          <w:sz w:val="59"/>
        </w:rPr>
        <w:sectPr>
          <w:headerReference w:type="default" r:id="rId8"/>
          <w:pgSz w:w="11900" w:h="16840"/>
          <w:pgMar w:header="11" w:footer="0" w:top="1140" w:bottom="280" w:left="200" w:right="0"/>
        </w:sectPr>
      </w:pPr>
    </w:p>
    <w:p>
      <w:pPr>
        <w:pStyle w:val="ListParagraph"/>
        <w:numPr>
          <w:ilvl w:val="0"/>
          <w:numId w:val="1"/>
        </w:numPr>
        <w:tabs>
          <w:tab w:pos="536" w:val="left" w:leader="none"/>
        </w:tabs>
        <w:spacing w:line="240" w:lineRule="auto" w:before="272" w:after="0"/>
        <w:ind w:left="535" w:right="0" w:hanging="361"/>
        <w:jc w:val="left"/>
        <w:rPr>
          <w:rFonts w:ascii="Arial MT" w:hAnsi="Arial MT"/>
          <w:sz w:val="28"/>
        </w:rPr>
      </w:pPr>
      <w:r>
        <w:rPr>
          <w:rFonts w:ascii="Arial MT" w:hAnsi="Arial MT"/>
          <w:w w:val="105"/>
          <w:sz w:val="28"/>
        </w:rPr>
        <w:t>Solar</w:t>
      </w:r>
      <w:r>
        <w:rPr>
          <w:rFonts w:ascii="Arial MT" w:hAnsi="Arial MT"/>
          <w:spacing w:val="8"/>
          <w:w w:val="105"/>
          <w:sz w:val="28"/>
        </w:rPr>
        <w:t> </w:t>
      </w:r>
      <w:r>
        <w:rPr>
          <w:rFonts w:ascii="Arial MT" w:hAnsi="Arial MT"/>
          <w:w w:val="105"/>
          <w:sz w:val="28"/>
        </w:rPr>
        <w:t>MW</w:t>
      </w:r>
      <w:r>
        <w:rPr>
          <w:rFonts w:ascii="Arial MT" w:hAnsi="Arial MT"/>
          <w:spacing w:val="8"/>
          <w:w w:val="105"/>
          <w:sz w:val="28"/>
        </w:rPr>
        <w:t> </w:t>
      </w:r>
      <w:r>
        <w:rPr>
          <w:rFonts w:ascii="Arial MT" w:hAnsi="Arial MT"/>
          <w:w w:val="105"/>
          <w:sz w:val="28"/>
        </w:rPr>
        <w:t>Scale</w:t>
      </w:r>
      <w:r>
        <w:rPr>
          <w:rFonts w:ascii="Arial MT" w:hAnsi="Arial MT"/>
          <w:spacing w:val="9"/>
          <w:w w:val="105"/>
          <w:sz w:val="28"/>
        </w:rPr>
        <w:t> </w:t>
      </w:r>
      <w:r>
        <w:rPr>
          <w:rFonts w:ascii="Arial MT" w:hAnsi="Arial MT"/>
          <w:w w:val="105"/>
          <w:sz w:val="28"/>
        </w:rPr>
        <w:t>Project</w:t>
      </w:r>
    </w:p>
    <w:p>
      <w:pPr>
        <w:pStyle w:val="ListParagraph"/>
        <w:numPr>
          <w:ilvl w:val="0"/>
          <w:numId w:val="1"/>
        </w:numPr>
        <w:tabs>
          <w:tab w:pos="536" w:val="left" w:leader="none"/>
        </w:tabs>
        <w:spacing w:line="240" w:lineRule="auto" w:before="235" w:after="0"/>
        <w:ind w:left="535" w:right="0" w:hanging="361"/>
        <w:jc w:val="left"/>
        <w:rPr>
          <w:rFonts w:ascii="Arial MT" w:hAnsi="Arial MT"/>
          <w:sz w:val="28"/>
        </w:rPr>
      </w:pPr>
      <w:r>
        <w:rPr>
          <w:rFonts w:ascii="Arial MT" w:hAnsi="Arial MT"/>
          <w:w w:val="105"/>
          <w:sz w:val="28"/>
        </w:rPr>
        <w:t>ON/OFF</w:t>
      </w:r>
      <w:r>
        <w:rPr>
          <w:rFonts w:ascii="Arial MT" w:hAnsi="Arial MT"/>
          <w:spacing w:val="4"/>
          <w:w w:val="105"/>
          <w:sz w:val="28"/>
        </w:rPr>
        <w:t> </w:t>
      </w:r>
      <w:r>
        <w:rPr>
          <w:rFonts w:ascii="Arial MT" w:hAnsi="Arial MT"/>
          <w:w w:val="105"/>
          <w:sz w:val="28"/>
        </w:rPr>
        <w:t>Grid</w:t>
      </w:r>
      <w:r>
        <w:rPr>
          <w:rFonts w:ascii="Arial MT" w:hAnsi="Arial MT"/>
          <w:spacing w:val="3"/>
          <w:w w:val="105"/>
          <w:sz w:val="28"/>
        </w:rPr>
        <w:t> </w:t>
      </w:r>
      <w:r>
        <w:rPr>
          <w:rFonts w:ascii="Arial MT" w:hAnsi="Arial MT"/>
          <w:w w:val="105"/>
          <w:sz w:val="28"/>
        </w:rPr>
        <w:t>Solar</w:t>
      </w:r>
      <w:r>
        <w:rPr>
          <w:rFonts w:ascii="Arial MT" w:hAnsi="Arial MT"/>
          <w:spacing w:val="2"/>
          <w:w w:val="105"/>
          <w:sz w:val="28"/>
        </w:rPr>
        <w:t> </w:t>
      </w:r>
      <w:r>
        <w:rPr>
          <w:rFonts w:ascii="Arial MT" w:hAnsi="Arial MT"/>
          <w:w w:val="105"/>
          <w:sz w:val="28"/>
        </w:rPr>
        <w:t>Power</w:t>
      </w:r>
      <w:r>
        <w:rPr>
          <w:rFonts w:ascii="Arial MT" w:hAnsi="Arial MT"/>
          <w:spacing w:val="2"/>
          <w:w w:val="105"/>
          <w:sz w:val="28"/>
        </w:rPr>
        <w:t> </w:t>
      </w:r>
      <w:r>
        <w:rPr>
          <w:rFonts w:ascii="Arial MT" w:hAnsi="Arial MT"/>
          <w:w w:val="105"/>
          <w:sz w:val="28"/>
        </w:rPr>
        <w:t>Plant</w:t>
      </w:r>
    </w:p>
    <w:p>
      <w:pPr>
        <w:pStyle w:val="ListParagraph"/>
        <w:numPr>
          <w:ilvl w:val="0"/>
          <w:numId w:val="1"/>
        </w:numPr>
        <w:tabs>
          <w:tab w:pos="536" w:val="left" w:leader="none"/>
        </w:tabs>
        <w:spacing w:line="240" w:lineRule="auto" w:before="234" w:after="0"/>
        <w:ind w:left="535" w:right="0" w:hanging="361"/>
        <w:jc w:val="left"/>
        <w:rPr>
          <w:rFonts w:ascii="Arial MT" w:hAnsi="Arial MT"/>
          <w:sz w:val="28"/>
        </w:rPr>
      </w:pPr>
      <w:r>
        <w:rPr>
          <w:rFonts w:ascii="Arial MT" w:hAnsi="Arial MT"/>
          <w:w w:val="110"/>
          <w:sz w:val="28"/>
        </w:rPr>
        <w:t>On</w:t>
      </w:r>
      <w:r>
        <w:rPr>
          <w:rFonts w:ascii="Arial MT" w:hAnsi="Arial MT"/>
          <w:spacing w:val="-12"/>
          <w:w w:val="110"/>
          <w:sz w:val="28"/>
        </w:rPr>
        <w:t> </w:t>
      </w:r>
      <w:r>
        <w:rPr>
          <w:rFonts w:ascii="Arial MT" w:hAnsi="Arial MT"/>
          <w:w w:val="110"/>
          <w:sz w:val="28"/>
        </w:rPr>
        <w:t>Grid</w:t>
      </w:r>
      <w:r>
        <w:rPr>
          <w:rFonts w:ascii="Arial MT" w:hAnsi="Arial MT"/>
          <w:spacing w:val="-13"/>
          <w:w w:val="110"/>
          <w:sz w:val="28"/>
        </w:rPr>
        <w:t> </w:t>
      </w:r>
      <w:r>
        <w:rPr>
          <w:rFonts w:ascii="Arial MT" w:hAnsi="Arial MT"/>
          <w:w w:val="110"/>
          <w:sz w:val="28"/>
        </w:rPr>
        <w:t>Solar</w:t>
      </w:r>
      <w:r>
        <w:rPr>
          <w:rFonts w:ascii="Arial MT" w:hAnsi="Arial MT"/>
          <w:spacing w:val="-13"/>
          <w:w w:val="110"/>
          <w:sz w:val="28"/>
        </w:rPr>
        <w:t> </w:t>
      </w:r>
      <w:r>
        <w:rPr>
          <w:rFonts w:ascii="Arial MT" w:hAnsi="Arial MT"/>
          <w:w w:val="110"/>
          <w:sz w:val="28"/>
        </w:rPr>
        <w:t>Projects</w:t>
      </w:r>
      <w:r>
        <w:rPr>
          <w:rFonts w:ascii="Arial MT" w:hAnsi="Arial MT"/>
          <w:spacing w:val="-13"/>
          <w:w w:val="110"/>
          <w:sz w:val="28"/>
        </w:rPr>
        <w:t> </w:t>
      </w:r>
      <w:r>
        <w:rPr>
          <w:rFonts w:ascii="Arial MT" w:hAnsi="Arial MT"/>
          <w:w w:val="110"/>
          <w:sz w:val="28"/>
        </w:rPr>
        <w:t>with</w:t>
      </w:r>
      <w:r>
        <w:rPr>
          <w:rFonts w:ascii="Arial MT" w:hAnsi="Arial MT"/>
          <w:spacing w:val="-13"/>
          <w:w w:val="110"/>
          <w:sz w:val="28"/>
        </w:rPr>
        <w:t> </w:t>
      </w:r>
      <w:r>
        <w:rPr>
          <w:rFonts w:ascii="Arial MT" w:hAnsi="Arial MT"/>
          <w:w w:val="110"/>
          <w:sz w:val="28"/>
        </w:rPr>
        <w:t>Net</w:t>
      </w:r>
      <w:r>
        <w:rPr>
          <w:rFonts w:ascii="Arial MT" w:hAnsi="Arial MT"/>
          <w:spacing w:val="-14"/>
          <w:w w:val="110"/>
          <w:sz w:val="28"/>
        </w:rPr>
        <w:t> </w:t>
      </w:r>
      <w:r>
        <w:rPr>
          <w:rFonts w:ascii="Arial MT" w:hAnsi="Arial MT"/>
          <w:w w:val="110"/>
          <w:sz w:val="28"/>
        </w:rPr>
        <w:t>Metering</w:t>
      </w:r>
    </w:p>
    <w:p>
      <w:pPr>
        <w:pStyle w:val="ListParagraph"/>
        <w:numPr>
          <w:ilvl w:val="0"/>
          <w:numId w:val="1"/>
        </w:numPr>
        <w:tabs>
          <w:tab w:pos="536" w:val="left" w:leader="none"/>
        </w:tabs>
        <w:spacing w:line="240" w:lineRule="auto" w:before="181" w:after="0"/>
        <w:ind w:left="535" w:right="0" w:hanging="361"/>
        <w:jc w:val="left"/>
        <w:rPr>
          <w:rFonts w:ascii="Arial MT" w:hAnsi="Arial MT"/>
          <w:sz w:val="28"/>
        </w:rPr>
      </w:pPr>
      <w:r>
        <w:rPr>
          <w:rFonts w:ascii="Arial MT" w:hAnsi="Arial MT"/>
          <w:spacing w:val="2"/>
          <w:w w:val="110"/>
          <w:sz w:val="28"/>
        </w:rPr>
        <w:br w:type="column"/>
      </w:r>
      <w:r>
        <w:rPr>
          <w:rFonts w:ascii="Arial MT" w:hAnsi="Arial MT"/>
          <w:w w:val="110"/>
          <w:sz w:val="28"/>
        </w:rPr>
        <w:t>Biogas</w:t>
      </w:r>
      <w:r>
        <w:rPr>
          <w:rFonts w:ascii="Arial MT" w:hAnsi="Arial MT"/>
          <w:spacing w:val="-6"/>
          <w:w w:val="110"/>
          <w:sz w:val="28"/>
        </w:rPr>
        <w:t> </w:t>
      </w:r>
      <w:r>
        <w:rPr>
          <w:rFonts w:ascii="Arial MT" w:hAnsi="Arial MT"/>
          <w:w w:val="110"/>
          <w:sz w:val="28"/>
        </w:rPr>
        <w:t>Upgrading</w:t>
      </w:r>
      <w:r>
        <w:rPr>
          <w:rFonts w:ascii="Arial MT" w:hAnsi="Arial MT"/>
          <w:spacing w:val="-6"/>
          <w:w w:val="110"/>
          <w:sz w:val="28"/>
        </w:rPr>
        <w:t> </w:t>
      </w:r>
      <w:r>
        <w:rPr>
          <w:rFonts w:ascii="Arial MT" w:hAnsi="Arial MT"/>
          <w:w w:val="110"/>
          <w:sz w:val="28"/>
        </w:rPr>
        <w:t>Plant</w:t>
      </w:r>
    </w:p>
    <w:p>
      <w:pPr>
        <w:pStyle w:val="ListParagraph"/>
        <w:numPr>
          <w:ilvl w:val="0"/>
          <w:numId w:val="1"/>
        </w:numPr>
        <w:tabs>
          <w:tab w:pos="536" w:val="left" w:leader="none"/>
        </w:tabs>
        <w:spacing w:line="240" w:lineRule="auto" w:before="230" w:after="0"/>
        <w:ind w:left="535" w:right="0" w:hanging="361"/>
        <w:jc w:val="left"/>
        <w:rPr>
          <w:rFonts w:ascii="Arial MT" w:hAnsi="Arial MT"/>
          <w:sz w:val="28"/>
        </w:rPr>
      </w:pPr>
      <w:r>
        <w:rPr>
          <w:rFonts w:ascii="Arial MT" w:hAnsi="Arial MT"/>
          <w:w w:val="110"/>
          <w:sz w:val="28"/>
        </w:rPr>
        <w:t>Biogas</w:t>
      </w:r>
      <w:r>
        <w:rPr>
          <w:rFonts w:ascii="Arial MT" w:hAnsi="Arial MT"/>
          <w:spacing w:val="1"/>
          <w:w w:val="110"/>
          <w:sz w:val="28"/>
        </w:rPr>
        <w:t> </w:t>
      </w:r>
      <w:r>
        <w:rPr>
          <w:rFonts w:ascii="Arial MT" w:hAnsi="Arial MT"/>
          <w:w w:val="110"/>
          <w:sz w:val="28"/>
        </w:rPr>
        <w:t>Scrubber</w:t>
      </w:r>
    </w:p>
    <w:p>
      <w:pPr>
        <w:pStyle w:val="ListParagraph"/>
        <w:numPr>
          <w:ilvl w:val="0"/>
          <w:numId w:val="1"/>
        </w:numPr>
        <w:tabs>
          <w:tab w:pos="536" w:val="left" w:leader="none"/>
        </w:tabs>
        <w:spacing w:line="240" w:lineRule="auto" w:before="234" w:after="0"/>
        <w:ind w:left="535" w:right="0" w:hanging="361"/>
        <w:jc w:val="left"/>
        <w:rPr>
          <w:rFonts w:ascii="Arial MT" w:hAnsi="Arial MT"/>
          <w:sz w:val="28"/>
        </w:rPr>
      </w:pPr>
      <w:r>
        <w:rPr>
          <w:rFonts w:ascii="Arial MT" w:hAnsi="Arial MT"/>
          <w:w w:val="110"/>
          <w:sz w:val="28"/>
        </w:rPr>
        <w:t>Biogas</w:t>
      </w:r>
      <w:r>
        <w:rPr>
          <w:rFonts w:ascii="Arial MT" w:hAnsi="Arial MT"/>
          <w:spacing w:val="-17"/>
          <w:w w:val="110"/>
          <w:sz w:val="28"/>
        </w:rPr>
        <w:t> </w:t>
      </w:r>
      <w:r>
        <w:rPr>
          <w:rFonts w:ascii="Arial MT" w:hAnsi="Arial MT"/>
          <w:w w:val="110"/>
          <w:sz w:val="28"/>
        </w:rPr>
        <w:t>Project</w:t>
      </w:r>
      <w:r>
        <w:rPr>
          <w:rFonts w:ascii="Arial MT" w:hAnsi="Arial MT"/>
          <w:spacing w:val="-19"/>
          <w:w w:val="110"/>
          <w:sz w:val="28"/>
        </w:rPr>
        <w:t> </w:t>
      </w:r>
      <w:r>
        <w:rPr>
          <w:rFonts w:ascii="Arial MT" w:hAnsi="Arial MT"/>
          <w:w w:val="110"/>
          <w:sz w:val="28"/>
        </w:rPr>
        <w:t>Equipments</w:t>
      </w:r>
    </w:p>
    <w:p>
      <w:pPr>
        <w:spacing w:after="0" w:line="240" w:lineRule="auto"/>
        <w:jc w:val="left"/>
        <w:rPr>
          <w:rFonts w:ascii="Arial MT" w:hAnsi="Arial MT"/>
          <w:sz w:val="28"/>
        </w:rPr>
        <w:sectPr>
          <w:type w:val="continuous"/>
          <w:pgSz w:w="11900" w:h="16840"/>
          <w:pgMar w:top="1600" w:bottom="280" w:left="200" w:right="0"/>
          <w:cols w:num="2" w:equalWidth="0">
            <w:col w:w="6083" w:space="160"/>
            <w:col w:w="5457"/>
          </w:cols>
        </w:sectPr>
      </w:pPr>
    </w:p>
    <w:p>
      <w:pPr>
        <w:pStyle w:val="ListParagraph"/>
        <w:numPr>
          <w:ilvl w:val="0"/>
          <w:numId w:val="1"/>
        </w:numPr>
        <w:tabs>
          <w:tab w:pos="536" w:val="left" w:leader="none"/>
        </w:tabs>
        <w:spacing w:line="240" w:lineRule="auto" w:before="230" w:after="0"/>
        <w:ind w:left="535" w:right="0" w:hanging="361"/>
        <w:jc w:val="left"/>
        <w:rPr>
          <w:rFonts w:ascii="Arial MT" w:hAnsi="Arial MT"/>
          <w:sz w:val="28"/>
        </w:rPr>
      </w:pPr>
      <w:r>
        <w:rPr>
          <w:rFonts w:ascii="Arial MT" w:hAnsi="Arial MT"/>
          <w:w w:val="115"/>
          <w:sz w:val="28"/>
        </w:rPr>
        <w:t>Air</w:t>
      </w:r>
      <w:r>
        <w:rPr>
          <w:rFonts w:ascii="Arial MT" w:hAnsi="Arial MT"/>
          <w:spacing w:val="-11"/>
          <w:w w:val="115"/>
          <w:sz w:val="28"/>
        </w:rPr>
        <w:t> </w:t>
      </w:r>
      <w:r>
        <w:rPr>
          <w:rFonts w:ascii="Arial MT" w:hAnsi="Arial MT"/>
          <w:w w:val="115"/>
          <w:sz w:val="28"/>
        </w:rPr>
        <w:t>dryer</w:t>
      </w:r>
    </w:p>
    <w:p>
      <w:pPr>
        <w:pStyle w:val="ListParagraph"/>
        <w:numPr>
          <w:ilvl w:val="0"/>
          <w:numId w:val="1"/>
        </w:numPr>
        <w:tabs>
          <w:tab w:pos="536" w:val="left" w:leader="none"/>
        </w:tabs>
        <w:spacing w:line="240" w:lineRule="auto" w:before="139" w:after="0"/>
        <w:ind w:left="535" w:right="-15" w:hanging="361"/>
        <w:jc w:val="left"/>
        <w:rPr>
          <w:rFonts w:ascii="Arial MT" w:hAnsi="Arial MT"/>
          <w:sz w:val="28"/>
        </w:rPr>
      </w:pPr>
      <w:r>
        <w:rPr>
          <w:rFonts w:ascii="Arial MT" w:hAnsi="Arial MT"/>
          <w:w w:val="110"/>
          <w:sz w:val="28"/>
        </w:rPr>
        <w:br w:type="column"/>
      </w:r>
      <w:r>
        <w:rPr>
          <w:rFonts w:ascii="Arial MT" w:hAnsi="Arial MT"/>
          <w:spacing w:val="-1"/>
          <w:w w:val="110"/>
          <w:sz w:val="28"/>
        </w:rPr>
        <w:t>Biogas</w:t>
      </w:r>
      <w:r>
        <w:rPr>
          <w:rFonts w:ascii="Arial MT" w:hAnsi="Arial MT"/>
          <w:spacing w:val="-19"/>
          <w:w w:val="110"/>
          <w:sz w:val="28"/>
        </w:rPr>
        <w:t> </w:t>
      </w:r>
      <w:r>
        <w:rPr>
          <w:rFonts w:ascii="Arial MT" w:hAnsi="Arial MT"/>
          <w:w w:val="110"/>
          <w:sz w:val="28"/>
        </w:rPr>
        <w:t>to</w:t>
      </w:r>
      <w:r>
        <w:rPr>
          <w:rFonts w:ascii="Arial MT" w:hAnsi="Arial MT"/>
          <w:spacing w:val="-21"/>
          <w:w w:val="110"/>
          <w:sz w:val="28"/>
        </w:rPr>
        <w:t> </w:t>
      </w:r>
      <w:r>
        <w:rPr>
          <w:rFonts w:ascii="Arial MT" w:hAnsi="Arial MT"/>
          <w:w w:val="110"/>
          <w:sz w:val="28"/>
        </w:rPr>
        <w:t>Bio-CNG</w:t>
      </w:r>
      <w:r>
        <w:rPr>
          <w:rFonts w:ascii="Arial MT" w:hAnsi="Arial MT"/>
          <w:spacing w:val="-18"/>
          <w:w w:val="110"/>
          <w:sz w:val="28"/>
        </w:rPr>
        <w:t> </w:t>
      </w:r>
      <w:r>
        <w:rPr>
          <w:rFonts w:ascii="Arial MT" w:hAnsi="Arial MT"/>
          <w:w w:val="110"/>
          <w:sz w:val="28"/>
        </w:rPr>
        <w:t>turn-key</w:t>
      </w:r>
      <w:r>
        <w:rPr>
          <w:rFonts w:ascii="Arial MT" w:hAnsi="Arial MT"/>
          <w:spacing w:val="-20"/>
          <w:w w:val="110"/>
          <w:sz w:val="28"/>
        </w:rPr>
        <w:t> </w:t>
      </w:r>
      <w:r>
        <w:rPr>
          <w:rFonts w:ascii="Arial MT" w:hAnsi="Arial MT"/>
          <w:w w:val="110"/>
          <w:sz w:val="28"/>
        </w:rPr>
        <w:t>Projects</w:t>
      </w:r>
    </w:p>
    <w:p>
      <w:pPr>
        <w:spacing w:after="0" w:line="240" w:lineRule="auto"/>
        <w:jc w:val="left"/>
        <w:rPr>
          <w:rFonts w:ascii="Arial MT" w:hAnsi="Arial MT"/>
          <w:sz w:val="28"/>
        </w:rPr>
        <w:sectPr>
          <w:type w:val="continuous"/>
          <w:pgSz w:w="11900" w:h="16840"/>
          <w:pgMar w:top="1600" w:bottom="280" w:left="200" w:right="0"/>
          <w:cols w:num="2" w:equalWidth="0">
            <w:col w:w="1791" w:space="4452"/>
            <w:col w:w="5457"/>
          </w:cols>
        </w:sectPr>
      </w:pPr>
    </w:p>
    <w:p>
      <w:pPr>
        <w:pStyle w:val="ListParagraph"/>
        <w:numPr>
          <w:ilvl w:val="0"/>
          <w:numId w:val="1"/>
        </w:numPr>
        <w:tabs>
          <w:tab w:pos="536" w:val="left" w:leader="none"/>
        </w:tabs>
        <w:spacing w:line="240" w:lineRule="auto" w:before="235" w:after="0"/>
        <w:ind w:left="535" w:right="0" w:hanging="361"/>
        <w:jc w:val="left"/>
        <w:rPr>
          <w:rFonts w:ascii="Arial MT" w:hAnsi="Arial MT"/>
          <w:sz w:val="28"/>
        </w:rPr>
      </w:pPr>
      <w:r>
        <w:rPr>
          <w:rFonts w:ascii="Arial MT" w:hAnsi="Arial MT"/>
          <w:w w:val="105"/>
          <w:sz w:val="28"/>
        </w:rPr>
        <w:t>PSA</w:t>
      </w:r>
      <w:r>
        <w:rPr>
          <w:rFonts w:ascii="Arial MT" w:hAnsi="Arial MT"/>
          <w:spacing w:val="2"/>
          <w:w w:val="105"/>
          <w:sz w:val="28"/>
        </w:rPr>
        <w:t> </w:t>
      </w:r>
      <w:r>
        <w:rPr>
          <w:rFonts w:ascii="Arial MT" w:hAnsi="Arial MT"/>
          <w:w w:val="105"/>
          <w:sz w:val="28"/>
        </w:rPr>
        <w:t>N2</w:t>
      </w:r>
      <w:r>
        <w:rPr>
          <w:rFonts w:ascii="Arial MT" w:hAnsi="Arial MT"/>
          <w:spacing w:val="3"/>
          <w:w w:val="105"/>
          <w:sz w:val="28"/>
        </w:rPr>
        <w:t> </w:t>
      </w:r>
      <w:r>
        <w:rPr>
          <w:rFonts w:ascii="Arial MT" w:hAnsi="Arial MT"/>
          <w:w w:val="105"/>
          <w:sz w:val="28"/>
        </w:rPr>
        <w:t>and</w:t>
      </w:r>
      <w:r>
        <w:rPr>
          <w:rFonts w:ascii="Arial MT" w:hAnsi="Arial MT"/>
          <w:spacing w:val="1"/>
          <w:w w:val="105"/>
          <w:sz w:val="28"/>
        </w:rPr>
        <w:t> </w:t>
      </w:r>
      <w:r>
        <w:rPr>
          <w:rFonts w:ascii="Arial MT" w:hAnsi="Arial MT"/>
          <w:w w:val="105"/>
          <w:sz w:val="28"/>
        </w:rPr>
        <w:t>O2</w:t>
      </w:r>
      <w:r>
        <w:rPr>
          <w:rFonts w:ascii="Arial MT" w:hAnsi="Arial MT"/>
          <w:spacing w:val="2"/>
          <w:w w:val="105"/>
          <w:sz w:val="28"/>
        </w:rPr>
        <w:t> </w:t>
      </w:r>
      <w:r>
        <w:rPr>
          <w:rFonts w:ascii="Arial MT" w:hAnsi="Arial MT"/>
          <w:w w:val="105"/>
          <w:sz w:val="28"/>
        </w:rPr>
        <w:t>plant</w:t>
      </w:r>
    </w:p>
    <w:p>
      <w:pPr>
        <w:pStyle w:val="ListParagraph"/>
        <w:numPr>
          <w:ilvl w:val="0"/>
          <w:numId w:val="1"/>
        </w:numPr>
        <w:tabs>
          <w:tab w:pos="536" w:val="left" w:leader="none"/>
        </w:tabs>
        <w:spacing w:line="240" w:lineRule="auto" w:before="144" w:after="0"/>
        <w:ind w:left="535" w:right="0" w:hanging="361"/>
        <w:jc w:val="left"/>
        <w:rPr>
          <w:rFonts w:ascii="Arial MT" w:hAnsi="Arial MT"/>
          <w:sz w:val="28"/>
        </w:rPr>
      </w:pPr>
      <w:r>
        <w:rPr>
          <w:rFonts w:ascii="Arial MT" w:hAnsi="Arial MT"/>
          <w:w w:val="110"/>
          <w:sz w:val="28"/>
        </w:rPr>
        <w:br w:type="column"/>
      </w:r>
      <w:r>
        <w:rPr>
          <w:rFonts w:ascii="Arial MT" w:hAnsi="Arial MT"/>
          <w:w w:val="110"/>
          <w:sz w:val="28"/>
        </w:rPr>
        <w:t>Biogas</w:t>
      </w:r>
      <w:r>
        <w:rPr>
          <w:rFonts w:ascii="Arial MT" w:hAnsi="Arial MT"/>
          <w:spacing w:val="-10"/>
          <w:w w:val="110"/>
          <w:sz w:val="28"/>
        </w:rPr>
        <w:t> </w:t>
      </w:r>
      <w:r>
        <w:rPr>
          <w:rFonts w:ascii="Arial MT" w:hAnsi="Arial MT"/>
          <w:w w:val="110"/>
          <w:sz w:val="28"/>
        </w:rPr>
        <w:t>to</w:t>
      </w:r>
      <w:r>
        <w:rPr>
          <w:rFonts w:ascii="Arial MT" w:hAnsi="Arial MT"/>
          <w:spacing w:val="-11"/>
          <w:w w:val="110"/>
          <w:sz w:val="28"/>
        </w:rPr>
        <w:t> </w:t>
      </w:r>
      <w:r>
        <w:rPr>
          <w:rFonts w:ascii="Arial MT" w:hAnsi="Arial MT"/>
          <w:w w:val="110"/>
          <w:sz w:val="28"/>
        </w:rPr>
        <w:t>Power</w:t>
      </w:r>
      <w:r>
        <w:rPr>
          <w:rFonts w:ascii="Arial MT" w:hAnsi="Arial MT"/>
          <w:spacing w:val="-12"/>
          <w:w w:val="110"/>
          <w:sz w:val="28"/>
        </w:rPr>
        <w:t> </w:t>
      </w:r>
      <w:r>
        <w:rPr>
          <w:rFonts w:ascii="Arial MT" w:hAnsi="Arial MT"/>
          <w:w w:val="110"/>
          <w:sz w:val="28"/>
        </w:rPr>
        <w:t>turn-key</w:t>
      </w:r>
      <w:r>
        <w:rPr>
          <w:rFonts w:ascii="Arial MT" w:hAnsi="Arial MT"/>
          <w:spacing w:val="-10"/>
          <w:w w:val="110"/>
          <w:sz w:val="28"/>
        </w:rPr>
        <w:t> </w:t>
      </w:r>
      <w:r>
        <w:rPr>
          <w:rFonts w:ascii="Arial MT" w:hAnsi="Arial MT"/>
          <w:w w:val="110"/>
          <w:sz w:val="28"/>
        </w:rPr>
        <w:t>Projects</w:t>
      </w:r>
    </w:p>
    <w:p>
      <w:pPr>
        <w:spacing w:after="0" w:line="240" w:lineRule="auto"/>
        <w:jc w:val="left"/>
        <w:rPr>
          <w:rFonts w:ascii="Arial MT" w:hAnsi="Arial MT"/>
          <w:sz w:val="28"/>
        </w:rPr>
        <w:sectPr>
          <w:type w:val="continuous"/>
          <w:pgSz w:w="11900" w:h="16840"/>
          <w:pgMar w:top="1600" w:bottom="280" w:left="200" w:right="0"/>
          <w:cols w:num="2" w:equalWidth="0">
            <w:col w:w="3410" w:space="2834"/>
            <w:col w:w="5456"/>
          </w:cols>
        </w:sectPr>
      </w:pPr>
    </w:p>
    <w:p>
      <w:pPr>
        <w:pStyle w:val="BodyText"/>
        <w:spacing w:before="5"/>
        <w:rPr>
          <w:rFonts w:ascii="Arial MT"/>
          <w:sz w:val="25"/>
        </w:rPr>
      </w:pPr>
    </w:p>
    <w:p>
      <w:pPr>
        <w:spacing w:before="101"/>
        <w:ind w:left="375" w:right="98" w:firstLine="0"/>
        <w:jc w:val="center"/>
        <w:rPr>
          <w:rFonts w:ascii="Arial MT"/>
          <w:sz w:val="28"/>
        </w:rPr>
      </w:pPr>
      <w:r>
        <w:rPr>
          <w:rFonts w:ascii="Arial MT"/>
          <w:color w:val="C00000"/>
          <w:w w:val="110"/>
          <w:sz w:val="28"/>
        </w:rPr>
        <w:t>Corporate</w:t>
      </w:r>
      <w:r>
        <w:rPr>
          <w:rFonts w:ascii="Arial MT"/>
          <w:color w:val="C00000"/>
          <w:spacing w:val="-2"/>
          <w:w w:val="110"/>
          <w:sz w:val="28"/>
        </w:rPr>
        <w:t> </w:t>
      </w:r>
      <w:r>
        <w:rPr>
          <w:rFonts w:ascii="Arial MT"/>
          <w:color w:val="C00000"/>
          <w:w w:val="110"/>
          <w:sz w:val="28"/>
        </w:rPr>
        <w:t>Office:</w:t>
      </w:r>
    </w:p>
    <w:p>
      <w:pPr>
        <w:spacing w:line="362" w:lineRule="auto" w:before="172"/>
        <w:ind w:left="1734" w:right="1457" w:firstLine="0"/>
        <w:jc w:val="center"/>
        <w:rPr>
          <w:rFonts w:ascii="Arial MT"/>
          <w:sz w:val="28"/>
        </w:rPr>
      </w:pPr>
      <w:r>
        <w:rPr>
          <w:rFonts w:ascii="Arial MT"/>
          <w:w w:val="105"/>
          <w:sz w:val="28"/>
        </w:rPr>
        <w:t>10/11/12/13</w:t>
      </w:r>
      <w:r>
        <w:rPr>
          <w:rFonts w:ascii="Arial MT"/>
          <w:spacing w:val="22"/>
          <w:w w:val="105"/>
          <w:sz w:val="28"/>
        </w:rPr>
        <w:t> </w:t>
      </w:r>
      <w:r>
        <w:rPr>
          <w:rFonts w:ascii="Arial MT"/>
          <w:w w:val="105"/>
          <w:sz w:val="28"/>
        </w:rPr>
        <w:t>-</w:t>
      </w:r>
      <w:r>
        <w:rPr>
          <w:rFonts w:ascii="Arial MT"/>
          <w:spacing w:val="21"/>
          <w:w w:val="105"/>
          <w:sz w:val="28"/>
        </w:rPr>
        <w:t> </w:t>
      </w:r>
      <w:r>
        <w:rPr>
          <w:rFonts w:ascii="Arial MT"/>
          <w:w w:val="105"/>
          <w:sz w:val="28"/>
        </w:rPr>
        <w:t>Shivbhumi</w:t>
      </w:r>
      <w:r>
        <w:rPr>
          <w:rFonts w:ascii="Arial MT"/>
          <w:spacing w:val="22"/>
          <w:w w:val="105"/>
          <w:sz w:val="28"/>
        </w:rPr>
        <w:t> </w:t>
      </w:r>
      <w:r>
        <w:rPr>
          <w:rFonts w:ascii="Arial MT"/>
          <w:w w:val="105"/>
          <w:sz w:val="28"/>
        </w:rPr>
        <w:t>Industrial</w:t>
      </w:r>
      <w:r>
        <w:rPr>
          <w:rFonts w:ascii="Arial MT"/>
          <w:spacing w:val="21"/>
          <w:w w:val="105"/>
          <w:sz w:val="28"/>
        </w:rPr>
        <w:t> </w:t>
      </w:r>
      <w:r>
        <w:rPr>
          <w:rFonts w:ascii="Arial MT"/>
          <w:w w:val="105"/>
          <w:sz w:val="28"/>
        </w:rPr>
        <w:t>Estate,</w:t>
      </w:r>
      <w:r>
        <w:rPr>
          <w:rFonts w:ascii="Arial MT"/>
          <w:spacing w:val="21"/>
          <w:w w:val="105"/>
          <w:sz w:val="28"/>
        </w:rPr>
        <w:t> </w:t>
      </w:r>
      <w:r>
        <w:rPr>
          <w:rFonts w:ascii="Arial MT"/>
          <w:w w:val="105"/>
          <w:sz w:val="28"/>
        </w:rPr>
        <w:t>Part</w:t>
      </w:r>
      <w:r>
        <w:rPr>
          <w:rFonts w:ascii="Arial MT"/>
          <w:spacing w:val="21"/>
          <w:w w:val="105"/>
          <w:sz w:val="28"/>
        </w:rPr>
        <w:t> </w:t>
      </w:r>
      <w:r>
        <w:rPr>
          <w:rFonts w:ascii="Arial MT"/>
          <w:w w:val="105"/>
          <w:sz w:val="28"/>
        </w:rPr>
        <w:t>2,</w:t>
      </w:r>
      <w:r>
        <w:rPr>
          <w:rFonts w:ascii="Arial MT"/>
          <w:spacing w:val="22"/>
          <w:w w:val="105"/>
          <w:sz w:val="28"/>
        </w:rPr>
        <w:t> </w:t>
      </w:r>
      <w:r>
        <w:rPr>
          <w:rFonts w:ascii="Arial MT"/>
          <w:w w:val="105"/>
          <w:sz w:val="28"/>
        </w:rPr>
        <w:t>Gatrad-Bakrol</w:t>
      </w:r>
      <w:r>
        <w:rPr>
          <w:rFonts w:ascii="Arial MT"/>
          <w:spacing w:val="-79"/>
          <w:w w:val="105"/>
          <w:sz w:val="28"/>
        </w:rPr>
        <w:t> </w:t>
      </w:r>
      <w:r>
        <w:rPr>
          <w:rFonts w:ascii="Arial MT"/>
          <w:w w:val="110"/>
          <w:sz w:val="28"/>
        </w:rPr>
        <w:t>Road, Bakrol, Ahmedabad-382210, Gujarat, India</w:t>
      </w:r>
      <w:r>
        <w:rPr>
          <w:rFonts w:ascii="Arial MT"/>
          <w:spacing w:val="1"/>
          <w:w w:val="110"/>
          <w:sz w:val="28"/>
        </w:rPr>
        <w:t> </w:t>
      </w:r>
      <w:hyperlink r:id="rId9">
        <w:r>
          <w:rPr>
            <w:rFonts w:ascii="Arial MT"/>
            <w:color w:val="C00000"/>
            <w:w w:val="110"/>
            <w:sz w:val="28"/>
          </w:rPr>
          <w:t>Email:</w:t>
        </w:r>
        <w:r>
          <w:rPr>
            <w:rFonts w:ascii="Arial MT"/>
            <w:w w:val="110"/>
            <w:sz w:val="28"/>
          </w:rPr>
          <w:t>info@jogwte.com</w:t>
        </w:r>
      </w:hyperlink>
    </w:p>
    <w:p>
      <w:pPr>
        <w:spacing w:before="112"/>
        <w:ind w:left="369" w:right="98" w:firstLine="0"/>
        <w:jc w:val="center"/>
        <w:rPr>
          <w:rFonts w:ascii="Arial MT"/>
          <w:sz w:val="28"/>
        </w:rPr>
      </w:pPr>
      <w:r>
        <w:rPr>
          <w:rFonts w:ascii="Arial MT"/>
          <w:color w:val="C00000"/>
          <w:w w:val="105"/>
          <w:sz w:val="28"/>
        </w:rPr>
        <w:t>Tel</w:t>
      </w:r>
      <w:r>
        <w:rPr>
          <w:rFonts w:ascii="Arial MT"/>
          <w:color w:val="C00000"/>
          <w:spacing w:val="-4"/>
          <w:w w:val="105"/>
          <w:sz w:val="28"/>
        </w:rPr>
        <w:t> </w:t>
      </w:r>
      <w:r>
        <w:rPr>
          <w:rFonts w:ascii="Arial MT"/>
          <w:color w:val="C00000"/>
          <w:w w:val="105"/>
          <w:sz w:val="28"/>
        </w:rPr>
        <w:t>No:</w:t>
      </w:r>
      <w:r>
        <w:rPr>
          <w:rFonts w:ascii="Arial MT"/>
          <w:color w:val="C00000"/>
          <w:spacing w:val="-4"/>
          <w:w w:val="105"/>
          <w:sz w:val="28"/>
        </w:rPr>
        <w:t> </w:t>
      </w:r>
      <w:r>
        <w:rPr>
          <w:rFonts w:ascii="Arial MT"/>
          <w:w w:val="105"/>
          <w:sz w:val="28"/>
        </w:rPr>
        <w:t>+91</w:t>
      </w:r>
      <w:r>
        <w:rPr>
          <w:rFonts w:ascii="Arial MT"/>
          <w:spacing w:val="-5"/>
          <w:w w:val="105"/>
          <w:sz w:val="28"/>
        </w:rPr>
        <w:t> </w:t>
      </w:r>
      <w:r>
        <w:rPr>
          <w:rFonts w:ascii="Arial MT"/>
          <w:w w:val="105"/>
          <w:sz w:val="28"/>
        </w:rPr>
        <w:t>9723269295</w:t>
      </w:r>
    </w:p>
    <w:p>
      <w:pPr>
        <w:spacing w:before="278"/>
        <w:ind w:left="374" w:right="98" w:firstLine="0"/>
        <w:jc w:val="center"/>
        <w:rPr>
          <w:rFonts w:ascii="Arial MT"/>
          <w:sz w:val="28"/>
        </w:rPr>
      </w:pPr>
      <w:r>
        <w:rPr>
          <w:rFonts w:ascii="Arial MT"/>
          <w:color w:val="C00000"/>
          <w:w w:val="110"/>
          <w:sz w:val="28"/>
        </w:rPr>
        <w:t>Website:</w:t>
      </w:r>
      <w:r>
        <w:rPr>
          <w:rFonts w:ascii="Arial MT"/>
          <w:color w:val="C00000"/>
          <w:spacing w:val="-14"/>
          <w:w w:val="110"/>
          <w:sz w:val="28"/>
        </w:rPr>
        <w:t> </w:t>
      </w:r>
      <w:hyperlink r:id="rId10">
        <w:r>
          <w:rPr>
            <w:rFonts w:ascii="Arial MT"/>
            <w:w w:val="110"/>
            <w:sz w:val="28"/>
          </w:rPr>
          <w:t>www.jogwte.com</w:t>
        </w:r>
      </w:hyperlink>
    </w:p>
    <w:p>
      <w:pPr>
        <w:pStyle w:val="BodyText"/>
        <w:spacing w:line="275" w:lineRule="exact" w:before="46"/>
        <w:ind w:left="197" w:right="98"/>
        <w:jc w:val="center"/>
        <w:rPr>
          <w:rFonts w:ascii="Arial MT"/>
        </w:rPr>
      </w:pPr>
      <w:r>
        <w:rPr>
          <w:rFonts w:ascii="Arial MT"/>
          <w:color w:val="808080"/>
          <w:w w:val="110"/>
        </w:rPr>
        <w:t>..........................................................................................................................................................</w:t>
      </w:r>
    </w:p>
    <w:p>
      <w:pPr>
        <w:pStyle w:val="BodyText"/>
        <w:spacing w:line="242" w:lineRule="auto"/>
        <w:ind w:left="948" w:right="625"/>
        <w:jc w:val="both"/>
        <w:rPr>
          <w:rFonts w:ascii="Roboto"/>
        </w:rPr>
      </w:pPr>
      <w:r>
        <w:rPr>
          <w:rFonts w:ascii="Arial MT"/>
          <w:color w:val="808080"/>
          <w:w w:val="110"/>
        </w:rPr>
        <w:t>This document and any related content is for the sole use of the addressed party and</w:t>
      </w:r>
      <w:r>
        <w:rPr>
          <w:rFonts w:ascii="Arial MT"/>
          <w:color w:val="808080"/>
          <w:spacing w:val="1"/>
          <w:w w:val="110"/>
        </w:rPr>
        <w:t> </w:t>
      </w:r>
      <w:r>
        <w:rPr>
          <w:rFonts w:ascii="Arial MT"/>
          <w:color w:val="808080"/>
          <w:w w:val="110"/>
        </w:rPr>
        <w:t>may contain confidential and privileged information. Any unauthorized review, use,</w:t>
      </w:r>
      <w:r>
        <w:rPr>
          <w:rFonts w:ascii="Arial MT"/>
          <w:color w:val="808080"/>
          <w:spacing w:val="1"/>
          <w:w w:val="110"/>
        </w:rPr>
        <w:t> </w:t>
      </w:r>
      <w:r>
        <w:rPr>
          <w:rFonts w:ascii="Arial MT"/>
          <w:color w:val="808080"/>
          <w:w w:val="110"/>
        </w:rPr>
        <w:t>disclosure, dissemination, forwarding, printing, or copying of this content is strictly</w:t>
      </w:r>
      <w:r>
        <w:rPr>
          <w:rFonts w:ascii="Arial MT"/>
          <w:color w:val="808080"/>
          <w:spacing w:val="1"/>
          <w:w w:val="110"/>
        </w:rPr>
        <w:t> </w:t>
      </w:r>
      <w:r>
        <w:rPr>
          <w:rFonts w:ascii="Arial MT"/>
          <w:color w:val="808080"/>
          <w:w w:val="110"/>
        </w:rPr>
        <w:t>prohibited</w:t>
      </w:r>
      <w:r>
        <w:rPr>
          <w:rFonts w:ascii="Arial MT"/>
          <w:color w:val="808080"/>
          <w:spacing w:val="-12"/>
          <w:w w:val="110"/>
        </w:rPr>
        <w:t> </w:t>
      </w:r>
      <w:r>
        <w:rPr>
          <w:rFonts w:ascii="Arial MT"/>
          <w:color w:val="808080"/>
          <w:w w:val="110"/>
        </w:rPr>
        <w:t>and</w:t>
      </w:r>
      <w:r>
        <w:rPr>
          <w:rFonts w:ascii="Arial MT"/>
          <w:color w:val="808080"/>
          <w:spacing w:val="-11"/>
          <w:w w:val="110"/>
        </w:rPr>
        <w:t> </w:t>
      </w:r>
      <w:r>
        <w:rPr>
          <w:rFonts w:ascii="Arial MT"/>
          <w:color w:val="808080"/>
          <w:w w:val="110"/>
        </w:rPr>
        <w:t>may</w:t>
      </w:r>
      <w:r>
        <w:rPr>
          <w:rFonts w:ascii="Arial MT"/>
          <w:color w:val="808080"/>
          <w:spacing w:val="-11"/>
          <w:w w:val="110"/>
        </w:rPr>
        <w:t> </w:t>
      </w:r>
      <w:r>
        <w:rPr>
          <w:rFonts w:ascii="Arial MT"/>
          <w:color w:val="808080"/>
          <w:w w:val="110"/>
        </w:rPr>
        <w:t>be</w:t>
      </w:r>
      <w:r>
        <w:rPr>
          <w:rFonts w:ascii="Arial MT"/>
          <w:color w:val="808080"/>
          <w:spacing w:val="-12"/>
          <w:w w:val="110"/>
        </w:rPr>
        <w:t> </w:t>
      </w:r>
      <w:r>
        <w:rPr>
          <w:rFonts w:ascii="Arial MT"/>
          <w:color w:val="808080"/>
          <w:w w:val="110"/>
        </w:rPr>
        <w:t>unlawful</w:t>
      </w:r>
      <w:r>
        <w:rPr>
          <w:rFonts w:ascii="Arial MT"/>
          <w:color w:val="808080"/>
          <w:spacing w:val="-11"/>
          <w:w w:val="110"/>
        </w:rPr>
        <w:t> </w:t>
      </w:r>
      <w:r>
        <w:rPr>
          <w:rFonts w:ascii="Arial MT"/>
          <w:color w:val="808080"/>
          <w:w w:val="110"/>
        </w:rPr>
        <w:t>to</w:t>
      </w:r>
      <w:r>
        <w:rPr>
          <w:rFonts w:ascii="Arial MT"/>
          <w:color w:val="808080"/>
          <w:spacing w:val="-10"/>
          <w:w w:val="110"/>
        </w:rPr>
        <w:t> </w:t>
      </w:r>
      <w:r>
        <w:rPr>
          <w:rFonts w:ascii="Arial MT"/>
          <w:color w:val="808080"/>
          <w:w w:val="110"/>
        </w:rPr>
        <w:t>be</w:t>
      </w:r>
      <w:r>
        <w:rPr>
          <w:rFonts w:ascii="Arial MT"/>
          <w:color w:val="808080"/>
          <w:spacing w:val="-11"/>
          <w:w w:val="110"/>
        </w:rPr>
        <w:t> </w:t>
      </w:r>
      <w:r>
        <w:rPr>
          <w:rFonts w:ascii="Arial MT"/>
          <w:color w:val="808080"/>
          <w:w w:val="110"/>
        </w:rPr>
        <w:t>considered</w:t>
      </w:r>
      <w:r>
        <w:rPr>
          <w:rFonts w:ascii="Arial MT"/>
          <w:color w:val="808080"/>
          <w:spacing w:val="-12"/>
          <w:w w:val="110"/>
        </w:rPr>
        <w:t> </w:t>
      </w:r>
      <w:r>
        <w:rPr>
          <w:rFonts w:ascii="Arial MT"/>
          <w:color w:val="808080"/>
          <w:w w:val="110"/>
        </w:rPr>
        <w:t>for</w:t>
      </w:r>
      <w:r>
        <w:rPr>
          <w:rFonts w:ascii="Arial MT"/>
          <w:color w:val="808080"/>
          <w:spacing w:val="-10"/>
          <w:w w:val="110"/>
        </w:rPr>
        <w:t> </w:t>
      </w:r>
      <w:r>
        <w:rPr>
          <w:rFonts w:ascii="Arial MT"/>
          <w:color w:val="808080"/>
          <w:w w:val="110"/>
        </w:rPr>
        <w:t>prosecution</w:t>
      </w:r>
      <w:r>
        <w:rPr>
          <w:rFonts w:ascii="Roboto"/>
          <w:color w:val="808080"/>
          <w:w w:val="110"/>
        </w:rPr>
        <w:t>.</w:t>
      </w:r>
    </w:p>
    <w:p>
      <w:pPr>
        <w:pStyle w:val="BodyText"/>
        <w:rPr>
          <w:rFonts w:ascii="Roboto"/>
          <w:sz w:val="20"/>
        </w:rPr>
      </w:pPr>
    </w:p>
    <w:p>
      <w:pPr>
        <w:pStyle w:val="BodyText"/>
        <w:rPr>
          <w:rFonts w:ascii="Roboto"/>
          <w:sz w:val="20"/>
        </w:rPr>
      </w:pPr>
    </w:p>
    <w:p>
      <w:pPr>
        <w:pStyle w:val="BodyText"/>
        <w:spacing w:before="6"/>
        <w:rPr>
          <w:rFonts w:ascii="Roboto"/>
          <w:sz w:val="15"/>
        </w:rPr>
      </w:pPr>
    </w:p>
    <w:p>
      <w:pPr>
        <w:spacing w:before="91"/>
        <w:ind w:left="0" w:right="-44" w:firstLine="0"/>
        <w:jc w:val="right"/>
        <w:rPr>
          <w:rFonts w:ascii="Arial"/>
          <w:b/>
          <w:sz w:val="22"/>
        </w:rPr>
      </w:pPr>
      <w:r>
        <w:rPr>
          <w:color w:val="002060"/>
          <w:w w:val="105"/>
          <w:sz w:val="22"/>
        </w:rPr>
        <w:t>Page</w:t>
      </w:r>
      <w:r>
        <w:rPr>
          <w:color w:val="002060"/>
          <w:spacing w:val="-14"/>
          <w:w w:val="105"/>
          <w:sz w:val="22"/>
        </w:rPr>
        <w:t> </w:t>
      </w:r>
      <w:r>
        <w:rPr>
          <w:rFonts w:ascii="Arial"/>
          <w:b/>
          <w:color w:val="002060"/>
          <w:w w:val="105"/>
          <w:sz w:val="22"/>
        </w:rPr>
        <w:t>2</w:t>
      </w:r>
      <w:r>
        <w:rPr>
          <w:rFonts w:ascii="Arial"/>
          <w:b/>
          <w:color w:val="002060"/>
          <w:spacing w:val="-4"/>
          <w:w w:val="105"/>
          <w:sz w:val="22"/>
        </w:rPr>
        <w:t> </w:t>
      </w:r>
      <w:r>
        <w:rPr>
          <w:color w:val="002060"/>
          <w:w w:val="105"/>
          <w:sz w:val="22"/>
        </w:rPr>
        <w:t>of</w:t>
      </w:r>
      <w:r>
        <w:rPr>
          <w:color w:val="002060"/>
          <w:spacing w:val="-13"/>
          <w:w w:val="105"/>
          <w:sz w:val="22"/>
        </w:rPr>
        <w:t> </w:t>
      </w:r>
      <w:r>
        <w:rPr>
          <w:rFonts w:ascii="Arial"/>
          <w:b/>
          <w:color w:val="002060"/>
          <w:w w:val="105"/>
          <w:sz w:val="22"/>
        </w:rPr>
        <w:t>37</w:t>
      </w:r>
    </w:p>
    <w:p>
      <w:pPr>
        <w:spacing w:after="0"/>
        <w:jc w:val="right"/>
        <w:rPr>
          <w:rFonts w:ascii="Arial"/>
          <w:sz w:val="22"/>
        </w:rPr>
        <w:sectPr>
          <w:type w:val="continuous"/>
          <w:pgSz w:w="11900" w:h="16840"/>
          <w:pgMar w:top="1600" w:bottom="280" w:left="200" w:right="0"/>
        </w:sect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spacing w:before="11"/>
        <w:rPr>
          <w:rFonts w:ascii="Arial"/>
          <w:b/>
          <w:sz w:val="17"/>
        </w:rPr>
      </w:pPr>
    </w:p>
    <w:p>
      <w:pPr>
        <w:pStyle w:val="Title"/>
      </w:pPr>
      <w:r>
        <w:rPr>
          <w:color w:val="002060"/>
          <w:w w:val="110"/>
        </w:rPr>
        <w:t>Table</w:t>
      </w:r>
      <w:r>
        <w:rPr>
          <w:color w:val="002060"/>
          <w:spacing w:val="-50"/>
          <w:w w:val="110"/>
        </w:rPr>
        <w:t> </w:t>
      </w:r>
      <w:r>
        <w:rPr>
          <w:color w:val="002060"/>
          <w:w w:val="110"/>
        </w:rPr>
        <w:t>of</w:t>
      </w:r>
      <w:r>
        <w:rPr>
          <w:color w:val="002060"/>
          <w:spacing w:val="-50"/>
          <w:w w:val="110"/>
        </w:rPr>
        <w:t> </w:t>
      </w:r>
      <w:r>
        <w:rPr>
          <w:color w:val="002060"/>
          <w:w w:val="110"/>
        </w:rPr>
        <w:t>Contents</w:t>
      </w:r>
    </w:p>
    <w:p>
      <w:pPr>
        <w:pStyle w:val="BodyText"/>
        <w:spacing w:before="3"/>
        <w:rPr>
          <w:rFonts w:ascii="Trebuchet MS"/>
          <w:b/>
          <w:sz w:val="100"/>
        </w:rPr>
      </w:pPr>
    </w:p>
    <w:p>
      <w:pPr>
        <w:pStyle w:val="ListParagraph"/>
        <w:numPr>
          <w:ilvl w:val="0"/>
          <w:numId w:val="2"/>
        </w:numPr>
        <w:tabs>
          <w:tab w:pos="2105" w:val="left" w:leader="none"/>
          <w:tab w:pos="9832" w:val="right" w:leader="dot"/>
        </w:tabs>
        <w:spacing w:line="240" w:lineRule="auto" w:before="0" w:after="0"/>
        <w:ind w:left="2104" w:right="0" w:hanging="271"/>
        <w:jc w:val="left"/>
        <w:rPr>
          <w:rFonts w:ascii="Trebuchet MS"/>
          <w:b/>
          <w:sz w:val="30"/>
        </w:rPr>
      </w:pPr>
      <w:r>
        <w:rPr>
          <w:rFonts w:ascii="Trebuchet MS"/>
          <w:b/>
          <w:color w:val="002060"/>
          <w:w w:val="110"/>
          <w:sz w:val="30"/>
        </w:rPr>
        <w:t>Executive</w:t>
      </w:r>
      <w:r>
        <w:rPr>
          <w:rFonts w:ascii="Trebuchet MS"/>
          <w:b/>
          <w:color w:val="002060"/>
          <w:spacing w:val="-37"/>
          <w:w w:val="110"/>
          <w:sz w:val="30"/>
        </w:rPr>
        <w:t> </w:t>
      </w:r>
      <w:r>
        <w:rPr>
          <w:rFonts w:ascii="Trebuchet MS"/>
          <w:b/>
          <w:color w:val="002060"/>
          <w:w w:val="110"/>
          <w:sz w:val="30"/>
        </w:rPr>
        <w:t>Summary</w:t>
        <w:tab/>
        <w:t>04</w:t>
      </w:r>
    </w:p>
    <w:p>
      <w:pPr>
        <w:pStyle w:val="ListParagraph"/>
        <w:numPr>
          <w:ilvl w:val="0"/>
          <w:numId w:val="2"/>
        </w:numPr>
        <w:tabs>
          <w:tab w:pos="2105" w:val="left" w:leader="none"/>
          <w:tab w:pos="9804" w:val="right" w:leader="dot"/>
        </w:tabs>
        <w:spacing w:line="240" w:lineRule="auto" w:before="895" w:after="0"/>
        <w:ind w:left="2104" w:right="0" w:hanging="271"/>
        <w:jc w:val="left"/>
        <w:rPr>
          <w:rFonts w:ascii="Trebuchet MS"/>
          <w:b/>
          <w:sz w:val="30"/>
        </w:rPr>
      </w:pPr>
      <w:r>
        <w:rPr>
          <w:rFonts w:ascii="Trebuchet MS"/>
          <w:b/>
          <w:color w:val="002060"/>
          <w:w w:val="110"/>
          <w:sz w:val="30"/>
        </w:rPr>
        <w:t>Resume</w:t>
        <w:tab/>
        <w:t>07</w:t>
      </w:r>
    </w:p>
    <w:p>
      <w:pPr>
        <w:pStyle w:val="ListParagraph"/>
        <w:numPr>
          <w:ilvl w:val="0"/>
          <w:numId w:val="2"/>
        </w:numPr>
        <w:tabs>
          <w:tab w:pos="2105" w:val="left" w:leader="none"/>
          <w:tab w:pos="9845" w:val="right" w:leader="dot"/>
        </w:tabs>
        <w:spacing w:line="240" w:lineRule="auto" w:before="899" w:after="0"/>
        <w:ind w:left="2104" w:right="0" w:hanging="271"/>
        <w:jc w:val="left"/>
        <w:rPr>
          <w:rFonts w:ascii="Trebuchet MS"/>
          <w:b/>
          <w:sz w:val="30"/>
        </w:rPr>
      </w:pPr>
      <w:r>
        <w:rPr>
          <w:rFonts w:ascii="Trebuchet MS"/>
          <w:b/>
          <w:color w:val="002060"/>
          <w:w w:val="110"/>
          <w:sz w:val="30"/>
        </w:rPr>
        <w:t>Biogas</w:t>
      </w:r>
      <w:r>
        <w:rPr>
          <w:rFonts w:ascii="Trebuchet MS"/>
          <w:b/>
          <w:color w:val="002060"/>
          <w:spacing w:val="-32"/>
          <w:w w:val="110"/>
          <w:sz w:val="30"/>
        </w:rPr>
        <w:t> </w:t>
      </w:r>
      <w:r>
        <w:rPr>
          <w:rFonts w:ascii="Trebuchet MS"/>
          <w:b/>
          <w:color w:val="002060"/>
          <w:w w:val="110"/>
          <w:sz w:val="30"/>
        </w:rPr>
        <w:t>Plant</w:t>
      </w:r>
      <w:r>
        <w:rPr>
          <w:rFonts w:ascii="Trebuchet MS"/>
          <w:b/>
          <w:color w:val="002060"/>
          <w:spacing w:val="-31"/>
          <w:w w:val="110"/>
          <w:sz w:val="30"/>
        </w:rPr>
        <w:t> </w:t>
      </w:r>
      <w:r>
        <w:rPr>
          <w:rFonts w:ascii="Trebuchet MS"/>
          <w:b/>
          <w:color w:val="002060"/>
          <w:w w:val="110"/>
          <w:sz w:val="30"/>
        </w:rPr>
        <w:t>Technical</w:t>
      </w:r>
      <w:r>
        <w:rPr>
          <w:rFonts w:ascii="Trebuchet MS"/>
          <w:b/>
          <w:color w:val="002060"/>
          <w:spacing w:val="-31"/>
          <w:w w:val="110"/>
          <w:sz w:val="30"/>
        </w:rPr>
        <w:t> </w:t>
      </w:r>
      <w:r>
        <w:rPr>
          <w:rFonts w:ascii="Trebuchet MS"/>
          <w:b/>
          <w:color w:val="002060"/>
          <w:w w:val="110"/>
          <w:sz w:val="30"/>
        </w:rPr>
        <w:t>Performances</w:t>
        <w:tab/>
        <w:t>08</w:t>
      </w:r>
    </w:p>
    <w:p>
      <w:pPr>
        <w:pStyle w:val="ListParagraph"/>
        <w:numPr>
          <w:ilvl w:val="0"/>
          <w:numId w:val="2"/>
        </w:numPr>
        <w:tabs>
          <w:tab w:pos="2195" w:val="left" w:leader="none"/>
          <w:tab w:pos="9827" w:val="right" w:leader="dot"/>
        </w:tabs>
        <w:spacing w:line="240" w:lineRule="auto" w:before="895" w:after="0"/>
        <w:ind w:left="2194" w:right="0" w:hanging="361"/>
        <w:jc w:val="left"/>
        <w:rPr>
          <w:rFonts w:ascii="Trebuchet MS"/>
          <w:b/>
          <w:sz w:val="30"/>
        </w:rPr>
      </w:pPr>
      <w:r>
        <w:rPr/>
        <w:drawing>
          <wp:anchor distT="0" distB="0" distL="0" distR="0" allowOverlap="1" layoutInCell="1" locked="0" behindDoc="1" simplePos="0" relativeHeight="485237760">
            <wp:simplePos x="0" y="0"/>
            <wp:positionH relativeFrom="page">
              <wp:posOffset>2067751</wp:posOffset>
            </wp:positionH>
            <wp:positionV relativeFrom="paragraph">
              <wp:posOffset>351052</wp:posOffset>
            </wp:positionV>
            <wp:extent cx="3447414" cy="1616370"/>
            <wp:effectExtent l="0" t="0" r="0" b="0"/>
            <wp:wrapNone/>
            <wp:docPr id="7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rebuchet MS"/>
          <w:b/>
          <w:color w:val="002060"/>
          <w:w w:val="110"/>
          <w:sz w:val="30"/>
        </w:rPr>
        <w:t>Working</w:t>
      </w:r>
      <w:r>
        <w:rPr>
          <w:rFonts w:ascii="Trebuchet MS"/>
          <w:b/>
          <w:color w:val="002060"/>
          <w:spacing w:val="-38"/>
          <w:w w:val="110"/>
          <w:sz w:val="30"/>
        </w:rPr>
        <w:t> </w:t>
      </w:r>
      <w:r>
        <w:rPr>
          <w:rFonts w:ascii="Trebuchet MS"/>
          <w:b/>
          <w:color w:val="002060"/>
          <w:w w:val="110"/>
          <w:sz w:val="30"/>
        </w:rPr>
        <w:t>principal</w:t>
        <w:tab/>
        <w:t>09</w:t>
      </w:r>
    </w:p>
    <w:p>
      <w:pPr>
        <w:pStyle w:val="ListParagraph"/>
        <w:numPr>
          <w:ilvl w:val="0"/>
          <w:numId w:val="2"/>
        </w:numPr>
        <w:tabs>
          <w:tab w:pos="2195" w:val="left" w:leader="none"/>
          <w:tab w:pos="9789" w:val="right" w:leader="dot"/>
        </w:tabs>
        <w:spacing w:line="240" w:lineRule="auto" w:before="895" w:after="0"/>
        <w:ind w:left="2194" w:right="0" w:hanging="361"/>
        <w:jc w:val="left"/>
        <w:rPr>
          <w:rFonts w:ascii="Trebuchet MS"/>
          <w:b/>
          <w:sz w:val="30"/>
        </w:rPr>
      </w:pPr>
      <w:r>
        <w:rPr>
          <w:rFonts w:ascii="Trebuchet MS"/>
          <w:b/>
          <w:color w:val="002060"/>
          <w:w w:val="110"/>
          <w:sz w:val="30"/>
        </w:rPr>
        <w:t>Biogas</w:t>
      </w:r>
      <w:r>
        <w:rPr>
          <w:rFonts w:ascii="Trebuchet MS"/>
          <w:b/>
          <w:color w:val="002060"/>
          <w:spacing w:val="-33"/>
          <w:w w:val="110"/>
          <w:sz w:val="30"/>
        </w:rPr>
        <w:t> </w:t>
      </w:r>
      <w:r>
        <w:rPr>
          <w:rFonts w:ascii="Trebuchet MS"/>
          <w:b/>
          <w:color w:val="002060"/>
          <w:w w:val="110"/>
          <w:sz w:val="30"/>
        </w:rPr>
        <w:t>plant</w:t>
      </w:r>
      <w:r>
        <w:rPr>
          <w:rFonts w:ascii="Trebuchet MS"/>
          <w:b/>
          <w:color w:val="002060"/>
          <w:spacing w:val="-32"/>
          <w:w w:val="110"/>
          <w:sz w:val="30"/>
        </w:rPr>
        <w:t> </w:t>
      </w:r>
      <w:r>
        <w:rPr>
          <w:rFonts w:ascii="Trebuchet MS"/>
          <w:b/>
          <w:color w:val="002060"/>
          <w:w w:val="110"/>
          <w:sz w:val="30"/>
        </w:rPr>
        <w:t>Main</w:t>
      </w:r>
      <w:r>
        <w:rPr>
          <w:rFonts w:ascii="Trebuchet MS"/>
          <w:b/>
          <w:color w:val="002060"/>
          <w:spacing w:val="-34"/>
          <w:w w:val="110"/>
          <w:sz w:val="30"/>
        </w:rPr>
        <w:t> </w:t>
      </w:r>
      <w:r>
        <w:rPr>
          <w:rFonts w:ascii="Trebuchet MS"/>
          <w:b/>
          <w:color w:val="002060"/>
          <w:w w:val="110"/>
          <w:sz w:val="30"/>
        </w:rPr>
        <w:t>equipment</w:t>
      </w:r>
      <w:r>
        <w:rPr>
          <w:rFonts w:ascii="Trebuchet MS"/>
          <w:b/>
          <w:color w:val="002060"/>
          <w:spacing w:val="-32"/>
          <w:w w:val="110"/>
          <w:sz w:val="30"/>
        </w:rPr>
        <w:t> </w:t>
      </w:r>
      <w:r>
        <w:rPr>
          <w:rFonts w:ascii="Trebuchet MS"/>
          <w:b/>
          <w:color w:val="002060"/>
          <w:w w:val="110"/>
          <w:sz w:val="30"/>
        </w:rPr>
        <w:t>scope</w:t>
        <w:tab/>
        <w:t>12</w:t>
      </w:r>
    </w:p>
    <w:p>
      <w:pPr>
        <w:pStyle w:val="ListParagraph"/>
        <w:numPr>
          <w:ilvl w:val="0"/>
          <w:numId w:val="2"/>
        </w:numPr>
        <w:tabs>
          <w:tab w:pos="2195" w:val="left" w:leader="none"/>
          <w:tab w:pos="9828" w:val="right" w:leader="dot"/>
        </w:tabs>
        <w:spacing w:line="240" w:lineRule="auto" w:before="900" w:after="0"/>
        <w:ind w:left="2194" w:right="0" w:hanging="361"/>
        <w:jc w:val="left"/>
        <w:rPr>
          <w:rFonts w:ascii="Trebuchet MS"/>
          <w:b/>
          <w:sz w:val="30"/>
        </w:rPr>
      </w:pPr>
      <w:r>
        <w:rPr>
          <w:rFonts w:ascii="Trebuchet MS"/>
          <w:b/>
          <w:color w:val="002060"/>
          <w:w w:val="110"/>
          <w:sz w:val="30"/>
        </w:rPr>
        <w:t>Scope</w:t>
      </w:r>
      <w:r>
        <w:rPr>
          <w:rFonts w:ascii="Trebuchet MS"/>
          <w:b/>
          <w:color w:val="002060"/>
          <w:spacing w:val="-38"/>
          <w:w w:val="110"/>
          <w:sz w:val="30"/>
        </w:rPr>
        <w:t> </w:t>
      </w:r>
      <w:r>
        <w:rPr>
          <w:rFonts w:ascii="Trebuchet MS"/>
          <w:b/>
          <w:color w:val="002060"/>
          <w:w w:val="110"/>
          <w:sz w:val="30"/>
        </w:rPr>
        <w:t>of</w:t>
      </w:r>
      <w:r>
        <w:rPr>
          <w:rFonts w:ascii="Trebuchet MS"/>
          <w:b/>
          <w:color w:val="002060"/>
          <w:spacing w:val="-36"/>
          <w:w w:val="110"/>
          <w:sz w:val="30"/>
        </w:rPr>
        <w:t> </w:t>
      </w:r>
      <w:r>
        <w:rPr>
          <w:rFonts w:ascii="Trebuchet MS"/>
          <w:b/>
          <w:color w:val="002060"/>
          <w:w w:val="110"/>
          <w:sz w:val="30"/>
        </w:rPr>
        <w:t>Supply</w:t>
        <w:tab/>
        <w:t>28</w:t>
      </w:r>
    </w:p>
    <w:p>
      <w:pPr>
        <w:pStyle w:val="ListParagraph"/>
        <w:numPr>
          <w:ilvl w:val="0"/>
          <w:numId w:val="2"/>
        </w:numPr>
        <w:tabs>
          <w:tab w:pos="2105" w:val="left" w:leader="none"/>
          <w:tab w:pos="9828" w:val="right" w:leader="dot"/>
        </w:tabs>
        <w:spacing w:line="240" w:lineRule="auto" w:before="895" w:after="0"/>
        <w:ind w:left="2104" w:right="0" w:hanging="271"/>
        <w:jc w:val="left"/>
        <w:rPr>
          <w:rFonts w:ascii="Trebuchet MS"/>
          <w:b/>
          <w:sz w:val="30"/>
        </w:rPr>
      </w:pPr>
      <w:r>
        <w:rPr>
          <w:rFonts w:ascii="Trebuchet MS"/>
          <w:b/>
          <w:color w:val="002060"/>
          <w:w w:val="110"/>
          <w:sz w:val="30"/>
        </w:rPr>
        <w:t>Exclusion</w:t>
      </w:r>
      <w:r>
        <w:rPr>
          <w:rFonts w:ascii="Trebuchet MS"/>
          <w:b/>
          <w:color w:val="002060"/>
          <w:spacing w:val="-38"/>
          <w:w w:val="110"/>
          <w:sz w:val="30"/>
        </w:rPr>
        <w:t> </w:t>
      </w:r>
      <w:r>
        <w:rPr>
          <w:rFonts w:ascii="Trebuchet MS"/>
          <w:b/>
          <w:color w:val="002060"/>
          <w:w w:val="110"/>
          <w:sz w:val="30"/>
        </w:rPr>
        <w:t>scope</w:t>
      </w:r>
      <w:r>
        <w:rPr>
          <w:rFonts w:ascii="Trebuchet MS"/>
          <w:b/>
          <w:color w:val="002060"/>
          <w:spacing w:val="-37"/>
          <w:w w:val="110"/>
          <w:sz w:val="30"/>
        </w:rPr>
        <w:t> </w:t>
      </w:r>
      <w:r>
        <w:rPr>
          <w:rFonts w:ascii="Trebuchet MS"/>
          <w:b/>
          <w:color w:val="002060"/>
          <w:w w:val="110"/>
          <w:sz w:val="30"/>
        </w:rPr>
        <w:t>of</w:t>
      </w:r>
      <w:r>
        <w:rPr>
          <w:rFonts w:ascii="Trebuchet MS"/>
          <w:b/>
          <w:color w:val="002060"/>
          <w:spacing w:val="-36"/>
          <w:w w:val="110"/>
          <w:sz w:val="30"/>
        </w:rPr>
        <w:t> </w:t>
      </w:r>
      <w:r>
        <w:rPr>
          <w:rFonts w:ascii="Trebuchet MS"/>
          <w:b/>
          <w:color w:val="002060"/>
          <w:w w:val="110"/>
          <w:sz w:val="30"/>
        </w:rPr>
        <w:t>Supply</w:t>
        <w:tab/>
        <w:t>32</w:t>
      </w:r>
    </w:p>
    <w:p>
      <w:pPr>
        <w:pStyle w:val="ListParagraph"/>
        <w:numPr>
          <w:ilvl w:val="0"/>
          <w:numId w:val="2"/>
        </w:numPr>
        <w:tabs>
          <w:tab w:pos="2195" w:val="left" w:leader="none"/>
          <w:tab w:pos="9799" w:val="right" w:leader="dot"/>
        </w:tabs>
        <w:spacing w:line="240" w:lineRule="auto" w:before="899" w:after="0"/>
        <w:ind w:left="2194" w:right="0" w:hanging="361"/>
        <w:jc w:val="left"/>
        <w:rPr>
          <w:rFonts w:ascii="Trebuchet MS"/>
          <w:b/>
          <w:sz w:val="30"/>
        </w:rPr>
      </w:pPr>
      <w:r>
        <w:rPr>
          <w:rFonts w:ascii="Trebuchet MS"/>
          <w:b/>
          <w:color w:val="002060"/>
          <w:w w:val="105"/>
          <w:sz w:val="30"/>
        </w:rPr>
        <w:t>Price</w:t>
      </w:r>
      <w:r>
        <w:rPr>
          <w:rFonts w:ascii="Trebuchet MS"/>
          <w:b/>
          <w:color w:val="002060"/>
          <w:spacing w:val="-33"/>
          <w:w w:val="105"/>
          <w:sz w:val="30"/>
        </w:rPr>
        <w:t> </w:t>
      </w:r>
      <w:r>
        <w:rPr>
          <w:rFonts w:ascii="Trebuchet MS"/>
          <w:b/>
          <w:color w:val="002060"/>
          <w:w w:val="105"/>
          <w:sz w:val="30"/>
        </w:rPr>
        <w:t>schedule.</w:t>
        <w:tab/>
        <w:t>33</w:t>
      </w:r>
    </w:p>
    <w:p>
      <w:pPr>
        <w:pStyle w:val="ListParagraph"/>
        <w:numPr>
          <w:ilvl w:val="0"/>
          <w:numId w:val="2"/>
        </w:numPr>
        <w:tabs>
          <w:tab w:pos="2106" w:val="left" w:leader="none"/>
          <w:tab w:pos="9821" w:val="right" w:leader="dot"/>
        </w:tabs>
        <w:spacing w:line="240" w:lineRule="auto" w:before="895" w:after="0"/>
        <w:ind w:left="2105" w:right="0" w:hanging="272"/>
        <w:jc w:val="left"/>
        <w:rPr>
          <w:rFonts w:ascii="Trebuchet MS"/>
          <w:b/>
          <w:sz w:val="30"/>
        </w:rPr>
      </w:pPr>
      <w:r>
        <w:rPr>
          <w:rFonts w:ascii="Trebuchet MS"/>
          <w:b/>
          <w:color w:val="002060"/>
          <w:w w:val="110"/>
          <w:sz w:val="30"/>
        </w:rPr>
        <w:t>Commercial</w:t>
      </w:r>
      <w:r>
        <w:rPr>
          <w:rFonts w:ascii="Trebuchet MS"/>
          <w:b/>
          <w:color w:val="002060"/>
          <w:spacing w:val="-34"/>
          <w:w w:val="110"/>
          <w:sz w:val="30"/>
        </w:rPr>
        <w:t> </w:t>
      </w:r>
      <w:r>
        <w:rPr>
          <w:rFonts w:ascii="Trebuchet MS"/>
          <w:b/>
          <w:color w:val="002060"/>
          <w:w w:val="110"/>
          <w:sz w:val="30"/>
        </w:rPr>
        <w:t>Terms</w:t>
      </w:r>
      <w:r>
        <w:rPr>
          <w:rFonts w:ascii="Trebuchet MS"/>
          <w:b/>
          <w:color w:val="002060"/>
          <w:spacing w:val="-34"/>
          <w:w w:val="110"/>
          <w:sz w:val="30"/>
        </w:rPr>
        <w:t> </w:t>
      </w:r>
      <w:r>
        <w:rPr>
          <w:rFonts w:ascii="Trebuchet MS"/>
          <w:b/>
          <w:color w:val="002060"/>
          <w:w w:val="110"/>
          <w:sz w:val="30"/>
        </w:rPr>
        <w:t>&amp;</w:t>
      </w:r>
      <w:r>
        <w:rPr>
          <w:rFonts w:ascii="Trebuchet MS"/>
          <w:b/>
          <w:color w:val="002060"/>
          <w:spacing w:val="-34"/>
          <w:w w:val="110"/>
          <w:sz w:val="30"/>
        </w:rPr>
        <w:t> </w:t>
      </w:r>
      <w:r>
        <w:rPr>
          <w:rFonts w:ascii="Trebuchet MS"/>
          <w:b/>
          <w:color w:val="002060"/>
          <w:w w:val="110"/>
          <w:sz w:val="30"/>
        </w:rPr>
        <w:t>conditions</w:t>
        <w:tab/>
        <w:t>36</w:t>
      </w:r>
    </w:p>
    <w:p>
      <w:pPr>
        <w:spacing w:after="0" w:line="240" w:lineRule="auto"/>
        <w:jc w:val="left"/>
        <w:rPr>
          <w:rFonts w:ascii="Trebuchet MS"/>
          <w:sz w:val="30"/>
        </w:rPr>
        <w:sectPr>
          <w:headerReference w:type="default" r:id="rId11"/>
          <w:footerReference w:type="default" r:id="rId12"/>
          <w:pgSz w:w="11900" w:h="16840"/>
          <w:pgMar w:header="11" w:footer="757" w:top="1140" w:bottom="940" w:left="200" w:right="0"/>
          <w:pgNumType w:start="3"/>
        </w:sectPr>
      </w:pPr>
    </w:p>
    <w:p>
      <w:pPr>
        <w:pStyle w:val="Heading1"/>
        <w:ind w:left="1204"/>
      </w:pPr>
      <w:r>
        <w:rPr>
          <w:color w:val="002060"/>
          <w:w w:val="110"/>
        </w:rPr>
        <w:t>Executive</w:t>
      </w:r>
      <w:r>
        <w:rPr>
          <w:color w:val="002060"/>
          <w:spacing w:val="36"/>
          <w:w w:val="110"/>
        </w:rPr>
        <w:t> </w:t>
      </w:r>
      <w:r>
        <w:rPr>
          <w:color w:val="002060"/>
          <w:w w:val="110"/>
        </w:rPr>
        <w:t>Summary</w:t>
      </w:r>
    </w:p>
    <w:p>
      <w:pPr>
        <w:spacing w:line="360" w:lineRule="auto" w:before="744"/>
        <w:ind w:left="331" w:right="1131" w:firstLine="57"/>
        <w:jc w:val="both"/>
        <w:rPr>
          <w:rFonts w:ascii="Arial"/>
          <w:b/>
          <w:sz w:val="22"/>
        </w:rPr>
      </w:pPr>
      <w:r>
        <w:rPr/>
        <w:br w:type="column"/>
      </w:r>
      <w:r>
        <w:rPr>
          <w:rFonts w:ascii="Arial"/>
          <w:b/>
          <w:color w:val="7030A0"/>
          <w:w w:val="105"/>
          <w:sz w:val="22"/>
        </w:rPr>
        <w:t>Shree Jee Bio Energy is looking to develop</w:t>
      </w:r>
      <w:r>
        <w:rPr>
          <w:rFonts w:ascii="Arial"/>
          <w:b/>
          <w:color w:val="7030A0"/>
          <w:spacing w:val="1"/>
          <w:w w:val="105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a</w:t>
      </w:r>
      <w:r>
        <w:rPr>
          <w:rFonts w:ascii="Arial"/>
          <w:b/>
          <w:color w:val="7030A0"/>
          <w:spacing w:val="-15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Biogas</w:t>
      </w:r>
      <w:r>
        <w:rPr>
          <w:rFonts w:ascii="Arial"/>
          <w:b/>
          <w:color w:val="7030A0"/>
          <w:spacing w:val="-14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to</w:t>
      </w:r>
      <w:r>
        <w:rPr>
          <w:rFonts w:ascii="Arial"/>
          <w:b/>
          <w:color w:val="7030A0"/>
          <w:spacing w:val="-14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BioCNG</w:t>
      </w:r>
      <w:r>
        <w:rPr>
          <w:rFonts w:ascii="Arial"/>
          <w:b/>
          <w:color w:val="7030A0"/>
          <w:spacing w:val="-14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project</w:t>
      </w:r>
      <w:r>
        <w:rPr>
          <w:rFonts w:ascii="Arial"/>
          <w:b/>
          <w:color w:val="7030A0"/>
          <w:spacing w:val="-14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to</w:t>
      </w:r>
      <w:r>
        <w:rPr>
          <w:rFonts w:ascii="Arial"/>
          <w:b/>
          <w:color w:val="7030A0"/>
          <w:spacing w:val="-14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provide</w:t>
      </w:r>
      <w:r>
        <w:rPr>
          <w:rFonts w:ascii="Arial"/>
          <w:b/>
          <w:color w:val="7030A0"/>
          <w:spacing w:val="-14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Bio-</w:t>
      </w:r>
      <w:r>
        <w:rPr>
          <w:rFonts w:ascii="Arial"/>
          <w:b/>
          <w:color w:val="7030A0"/>
          <w:spacing w:val="-65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CNG for fuel and vehicle use**. A proven,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reliable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and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efficient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biogas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to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BioCNG</w:t>
      </w:r>
      <w:r>
        <w:rPr>
          <w:rFonts w:ascii="Arial"/>
          <w:b/>
          <w:color w:val="7030A0"/>
          <w:spacing w:val="-65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Project</w:t>
      </w:r>
      <w:r>
        <w:rPr>
          <w:rFonts w:ascii="Arial"/>
          <w:b/>
          <w:color w:val="7030A0"/>
          <w:spacing w:val="-9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solution</w:t>
      </w:r>
      <w:r>
        <w:rPr>
          <w:rFonts w:ascii="Arial"/>
          <w:b/>
          <w:color w:val="7030A0"/>
          <w:spacing w:val="-9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is</w:t>
      </w:r>
      <w:r>
        <w:rPr>
          <w:rFonts w:ascii="Arial"/>
          <w:b/>
          <w:color w:val="7030A0"/>
          <w:spacing w:val="-9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required</w:t>
      </w:r>
      <w:r>
        <w:rPr>
          <w:rFonts w:ascii="Arial"/>
          <w:b/>
          <w:color w:val="7030A0"/>
          <w:spacing w:val="-8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for</w:t>
      </w:r>
      <w:r>
        <w:rPr>
          <w:rFonts w:ascii="Arial"/>
          <w:b/>
          <w:color w:val="7030A0"/>
          <w:spacing w:val="-9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the</w:t>
      </w:r>
      <w:r>
        <w:rPr>
          <w:rFonts w:ascii="Arial"/>
          <w:b/>
          <w:color w:val="7030A0"/>
          <w:spacing w:val="-9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project.</w:t>
      </w:r>
      <w:r>
        <w:rPr>
          <w:rFonts w:ascii="Arial"/>
          <w:b/>
          <w:color w:val="7030A0"/>
          <w:spacing w:val="-64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The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raw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biogas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generated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from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the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organic waste is to be upgraded to meet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05"/>
          <w:sz w:val="22"/>
        </w:rPr>
        <w:t>the BIS standard for Bio-CNG. The proposal</w:t>
      </w:r>
      <w:r>
        <w:rPr>
          <w:rFonts w:ascii="Arial"/>
          <w:b/>
          <w:color w:val="7030A0"/>
          <w:spacing w:val="-62"/>
          <w:w w:val="105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is</w:t>
      </w:r>
      <w:r>
        <w:rPr>
          <w:rFonts w:ascii="Arial"/>
          <w:b/>
          <w:color w:val="7030A0"/>
          <w:spacing w:val="-22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based</w:t>
      </w:r>
      <w:r>
        <w:rPr>
          <w:rFonts w:ascii="Arial"/>
          <w:b/>
          <w:color w:val="7030A0"/>
          <w:spacing w:val="-22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on</w:t>
      </w:r>
      <w:r>
        <w:rPr>
          <w:rFonts w:ascii="Arial"/>
          <w:b/>
          <w:color w:val="7030A0"/>
          <w:spacing w:val="-22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our</w:t>
      </w:r>
      <w:r>
        <w:rPr>
          <w:rFonts w:ascii="Arial"/>
          <w:b/>
          <w:color w:val="7030A0"/>
          <w:spacing w:val="-22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standard</w:t>
      </w:r>
      <w:r>
        <w:rPr>
          <w:rFonts w:ascii="Arial"/>
          <w:b/>
          <w:color w:val="7030A0"/>
          <w:spacing w:val="-22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supply</w:t>
      </w:r>
      <w:r>
        <w:rPr>
          <w:rFonts w:ascii="Arial"/>
          <w:b/>
          <w:color w:val="7030A0"/>
          <w:spacing w:val="-22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and</w:t>
      </w:r>
      <w:r>
        <w:rPr>
          <w:rFonts w:ascii="Arial"/>
          <w:b/>
          <w:color w:val="7030A0"/>
          <w:spacing w:val="-22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price.</w:t>
      </w:r>
    </w:p>
    <w:p>
      <w:pPr>
        <w:spacing w:line="360" w:lineRule="auto" w:before="209"/>
        <w:ind w:left="331" w:right="1132" w:firstLine="0"/>
        <w:jc w:val="both"/>
        <w:rPr>
          <w:rFonts w:ascii="Arial"/>
          <w:b/>
          <w:sz w:val="22"/>
        </w:rPr>
      </w:pPr>
      <w:r>
        <w:rPr/>
        <w:drawing>
          <wp:anchor distT="0" distB="0" distL="0" distR="0" allowOverlap="1" layoutInCell="1" locked="0" behindDoc="1" simplePos="0" relativeHeight="485238272">
            <wp:simplePos x="0" y="0"/>
            <wp:positionH relativeFrom="page">
              <wp:posOffset>2067751</wp:posOffset>
            </wp:positionH>
            <wp:positionV relativeFrom="paragraph">
              <wp:posOffset>1223967</wp:posOffset>
            </wp:positionV>
            <wp:extent cx="3447414" cy="1616370"/>
            <wp:effectExtent l="0" t="0" r="0" b="0"/>
            <wp:wrapNone/>
            <wp:docPr id="9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line style="position:absolute;mso-position-horizontal-relative:page;mso-position-vertical-relative:paragraph;z-index:15731200" from="286.589996pt,-168.312225pt" to="289.589996pt,136.937779pt" stroked="true" strokeweight="2.25pt" strokecolor="#002060">
            <v:stroke dashstyle="solid"/>
            <w10:wrap type="none"/>
          </v:line>
        </w:pict>
      </w:r>
      <w:r>
        <w:rPr>
          <w:rFonts w:ascii="Arial"/>
          <w:b/>
          <w:color w:val="7030A0"/>
          <w:w w:val="110"/>
          <w:sz w:val="22"/>
        </w:rPr>
        <w:t>Selecting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a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proven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system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with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high</w:t>
      </w:r>
      <w:r>
        <w:rPr>
          <w:rFonts w:ascii="Arial"/>
          <w:b/>
          <w:color w:val="7030A0"/>
          <w:spacing w:val="-65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availability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and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low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methane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loss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will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maximize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the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quantity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of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biomethane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sales.</w:t>
      </w:r>
      <w:r>
        <w:rPr>
          <w:rFonts w:ascii="Arial"/>
          <w:b/>
          <w:color w:val="7030A0"/>
          <w:spacing w:val="-16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Utilising</w:t>
      </w:r>
      <w:r>
        <w:rPr>
          <w:rFonts w:ascii="Arial"/>
          <w:b/>
          <w:color w:val="7030A0"/>
          <w:spacing w:val="-16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efficient</w:t>
      </w:r>
      <w:r>
        <w:rPr>
          <w:rFonts w:ascii="Arial"/>
          <w:b/>
          <w:color w:val="7030A0"/>
          <w:spacing w:val="-16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Biogas</w:t>
      </w:r>
      <w:r>
        <w:rPr>
          <w:rFonts w:ascii="Arial"/>
          <w:b/>
          <w:color w:val="7030A0"/>
          <w:spacing w:val="-15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Generation</w:t>
      </w:r>
      <w:r>
        <w:rPr>
          <w:rFonts w:ascii="Arial"/>
          <w:b/>
          <w:color w:val="7030A0"/>
          <w:spacing w:val="-65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&amp;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upgrading technology minimizes OPEX</w:t>
      </w:r>
      <w:r>
        <w:rPr>
          <w:rFonts w:ascii="Arial"/>
          <w:b/>
          <w:color w:val="7030A0"/>
          <w:spacing w:val="-65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costs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while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maximizing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overall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project</w:t>
      </w:r>
      <w:r>
        <w:rPr>
          <w:rFonts w:ascii="Arial"/>
          <w:b/>
          <w:color w:val="7030A0"/>
          <w:spacing w:val="1"/>
          <w:w w:val="110"/>
          <w:sz w:val="22"/>
        </w:rPr>
        <w:t> </w:t>
      </w:r>
      <w:r>
        <w:rPr>
          <w:rFonts w:ascii="Arial"/>
          <w:b/>
          <w:color w:val="7030A0"/>
          <w:w w:val="110"/>
          <w:sz w:val="22"/>
        </w:rPr>
        <w:t>returns.</w:t>
      </w:r>
    </w:p>
    <w:p>
      <w:pPr>
        <w:spacing w:after="0" w:line="360" w:lineRule="auto"/>
        <w:jc w:val="both"/>
        <w:rPr>
          <w:rFonts w:ascii="Arial"/>
          <w:sz w:val="22"/>
        </w:rPr>
        <w:sectPr>
          <w:pgSz w:w="11900" w:h="16840"/>
          <w:pgMar w:header="11" w:footer="757" w:top="1140" w:bottom="940" w:left="200" w:right="0"/>
          <w:cols w:num="2" w:equalWidth="0">
            <w:col w:w="5334" w:space="40"/>
            <w:col w:w="6326"/>
          </w:cols>
        </w:sectPr>
      </w:pPr>
    </w:p>
    <w:p>
      <w:pPr>
        <w:pStyle w:val="BodyText"/>
        <w:rPr>
          <w:rFonts w:ascii="Arial"/>
          <w:b/>
          <w:sz w:val="30"/>
        </w:rPr>
      </w:pPr>
    </w:p>
    <w:p>
      <w:pPr>
        <w:pStyle w:val="BodyText"/>
        <w:spacing w:before="10"/>
        <w:rPr>
          <w:rFonts w:ascii="Arial"/>
          <w:b/>
          <w:sz w:val="42"/>
        </w:rPr>
      </w:pPr>
    </w:p>
    <w:p>
      <w:pPr>
        <w:spacing w:line="314" w:lineRule="auto" w:before="0"/>
        <w:ind w:left="664" w:right="1088" w:firstLine="0"/>
        <w:jc w:val="left"/>
        <w:rPr>
          <w:rFonts w:ascii="Arial"/>
          <w:b/>
          <w:sz w:val="22"/>
        </w:rPr>
      </w:pPr>
      <w:r>
        <w:rPr>
          <w:rFonts w:ascii="Arial"/>
          <w:b/>
          <w:w w:val="105"/>
          <w:sz w:val="22"/>
        </w:rPr>
        <w:t>By</w:t>
      </w:r>
      <w:r>
        <w:rPr>
          <w:rFonts w:ascii="Arial"/>
          <w:b/>
          <w:spacing w:val="2"/>
          <w:w w:val="105"/>
          <w:sz w:val="22"/>
        </w:rPr>
        <w:t> </w:t>
      </w:r>
      <w:r>
        <w:rPr>
          <w:rFonts w:ascii="Arial"/>
          <w:b/>
          <w:w w:val="105"/>
          <w:sz w:val="22"/>
        </w:rPr>
        <w:t>providing</w:t>
      </w:r>
      <w:r>
        <w:rPr>
          <w:rFonts w:ascii="Arial"/>
          <w:b/>
          <w:spacing w:val="3"/>
          <w:w w:val="105"/>
          <w:sz w:val="22"/>
        </w:rPr>
        <w:t> </w:t>
      </w:r>
      <w:r>
        <w:rPr>
          <w:rFonts w:ascii="Arial"/>
          <w:b/>
          <w:w w:val="105"/>
          <w:sz w:val="22"/>
        </w:rPr>
        <w:t>our</w:t>
      </w:r>
      <w:r>
        <w:rPr>
          <w:rFonts w:ascii="Arial"/>
          <w:b/>
          <w:spacing w:val="3"/>
          <w:w w:val="105"/>
          <w:sz w:val="22"/>
        </w:rPr>
        <w:t> </w:t>
      </w:r>
      <w:r>
        <w:rPr>
          <w:rFonts w:ascii="Arial"/>
          <w:b/>
          <w:w w:val="105"/>
          <w:sz w:val="22"/>
        </w:rPr>
        <w:t>JOG</w:t>
      </w:r>
      <w:r>
        <w:rPr>
          <w:rFonts w:ascii="Arial"/>
          <w:b/>
          <w:spacing w:val="2"/>
          <w:w w:val="105"/>
          <w:sz w:val="22"/>
        </w:rPr>
        <w:t> </w:t>
      </w:r>
      <w:r>
        <w:rPr>
          <w:rFonts w:ascii="Arial"/>
          <w:b/>
          <w:w w:val="105"/>
          <w:sz w:val="22"/>
        </w:rPr>
        <w:t>Biogas</w:t>
      </w:r>
      <w:r>
        <w:rPr>
          <w:rFonts w:ascii="Arial"/>
          <w:b/>
          <w:spacing w:val="2"/>
          <w:w w:val="105"/>
          <w:sz w:val="22"/>
        </w:rPr>
        <w:t> </w:t>
      </w:r>
      <w:r>
        <w:rPr>
          <w:rFonts w:ascii="Arial"/>
          <w:b/>
          <w:w w:val="105"/>
          <w:sz w:val="22"/>
        </w:rPr>
        <w:t>to</w:t>
      </w:r>
      <w:r>
        <w:rPr>
          <w:rFonts w:ascii="Arial"/>
          <w:b/>
          <w:spacing w:val="2"/>
          <w:w w:val="105"/>
          <w:sz w:val="22"/>
        </w:rPr>
        <w:t> </w:t>
      </w:r>
      <w:r>
        <w:rPr>
          <w:rFonts w:ascii="Arial"/>
          <w:b/>
          <w:w w:val="105"/>
          <w:sz w:val="22"/>
        </w:rPr>
        <w:t>BioCNG</w:t>
      </w:r>
      <w:r>
        <w:rPr>
          <w:rFonts w:ascii="Arial"/>
          <w:b/>
          <w:spacing w:val="2"/>
          <w:w w:val="105"/>
          <w:sz w:val="22"/>
        </w:rPr>
        <w:t> </w:t>
      </w:r>
      <w:r>
        <w:rPr>
          <w:rFonts w:ascii="Arial"/>
          <w:b/>
          <w:w w:val="105"/>
          <w:sz w:val="22"/>
        </w:rPr>
        <w:t>plant</w:t>
      </w:r>
      <w:r>
        <w:rPr>
          <w:rFonts w:ascii="Arial"/>
          <w:b/>
          <w:spacing w:val="2"/>
          <w:w w:val="105"/>
          <w:sz w:val="22"/>
        </w:rPr>
        <w:t> </w:t>
      </w:r>
      <w:r>
        <w:rPr>
          <w:rFonts w:ascii="Arial"/>
          <w:b/>
          <w:w w:val="105"/>
          <w:sz w:val="22"/>
        </w:rPr>
        <w:t>to</w:t>
      </w:r>
      <w:r>
        <w:rPr>
          <w:rFonts w:ascii="Arial"/>
          <w:b/>
          <w:spacing w:val="2"/>
          <w:w w:val="105"/>
          <w:sz w:val="22"/>
        </w:rPr>
        <w:t> </w:t>
      </w:r>
      <w:r>
        <w:rPr>
          <w:rFonts w:ascii="Arial"/>
          <w:b/>
          <w:w w:val="105"/>
          <w:sz w:val="22"/>
        </w:rPr>
        <w:t>the</w:t>
      </w:r>
      <w:r>
        <w:rPr>
          <w:rFonts w:ascii="Arial"/>
          <w:b/>
          <w:spacing w:val="2"/>
          <w:w w:val="105"/>
          <w:sz w:val="22"/>
        </w:rPr>
        <w:t> </w:t>
      </w:r>
      <w:r>
        <w:rPr>
          <w:rFonts w:ascii="Arial"/>
          <w:b/>
          <w:w w:val="105"/>
          <w:sz w:val="22"/>
        </w:rPr>
        <w:t>Project,</w:t>
      </w:r>
      <w:r>
        <w:rPr>
          <w:rFonts w:ascii="Arial"/>
          <w:b/>
          <w:spacing w:val="2"/>
          <w:w w:val="105"/>
          <w:sz w:val="22"/>
        </w:rPr>
        <w:t> </w:t>
      </w:r>
      <w:r>
        <w:rPr>
          <w:rFonts w:ascii="Arial"/>
          <w:b/>
          <w:w w:val="105"/>
          <w:sz w:val="22"/>
        </w:rPr>
        <w:t>you</w:t>
      </w:r>
      <w:r>
        <w:rPr>
          <w:rFonts w:ascii="Arial"/>
          <w:b/>
          <w:spacing w:val="2"/>
          <w:w w:val="105"/>
          <w:sz w:val="22"/>
        </w:rPr>
        <w:t> </w:t>
      </w:r>
      <w:r>
        <w:rPr>
          <w:rFonts w:ascii="Arial"/>
          <w:b/>
          <w:w w:val="105"/>
          <w:sz w:val="22"/>
        </w:rPr>
        <w:t>will</w:t>
      </w:r>
      <w:r>
        <w:rPr>
          <w:rFonts w:ascii="Arial"/>
          <w:b/>
          <w:spacing w:val="3"/>
          <w:w w:val="105"/>
          <w:sz w:val="22"/>
        </w:rPr>
        <w:t> </w:t>
      </w:r>
      <w:r>
        <w:rPr>
          <w:rFonts w:ascii="Arial"/>
          <w:b/>
          <w:w w:val="105"/>
          <w:sz w:val="22"/>
        </w:rPr>
        <w:t>be</w:t>
      </w:r>
      <w:r>
        <w:rPr>
          <w:rFonts w:ascii="Arial"/>
          <w:b/>
          <w:spacing w:val="1"/>
          <w:w w:val="105"/>
          <w:sz w:val="22"/>
        </w:rPr>
        <w:t> </w:t>
      </w:r>
      <w:r>
        <w:rPr>
          <w:rFonts w:ascii="Arial"/>
          <w:b/>
          <w:w w:val="105"/>
          <w:sz w:val="22"/>
        </w:rPr>
        <w:t>harnessing</w:t>
      </w:r>
      <w:r>
        <w:rPr>
          <w:rFonts w:ascii="Arial"/>
          <w:b/>
          <w:spacing w:val="2"/>
          <w:w w:val="105"/>
          <w:sz w:val="22"/>
        </w:rPr>
        <w:t> </w:t>
      </w:r>
      <w:r>
        <w:rPr>
          <w:rFonts w:ascii="Arial"/>
          <w:b/>
          <w:w w:val="105"/>
          <w:sz w:val="22"/>
        </w:rPr>
        <w:t>the</w:t>
      </w:r>
      <w:r>
        <w:rPr>
          <w:rFonts w:ascii="Arial"/>
          <w:b/>
          <w:spacing w:val="-61"/>
          <w:w w:val="105"/>
          <w:sz w:val="22"/>
        </w:rPr>
        <w:t> </w:t>
      </w:r>
      <w:r>
        <w:rPr>
          <w:rFonts w:ascii="Arial"/>
          <w:b/>
          <w:w w:val="105"/>
          <w:sz w:val="22"/>
        </w:rPr>
        <w:t>most</w:t>
      </w:r>
      <w:r>
        <w:rPr>
          <w:rFonts w:ascii="Arial"/>
          <w:b/>
          <w:spacing w:val="-17"/>
          <w:w w:val="105"/>
          <w:sz w:val="22"/>
        </w:rPr>
        <w:t> </w:t>
      </w:r>
      <w:r>
        <w:rPr>
          <w:rFonts w:ascii="Arial"/>
          <w:b/>
          <w:w w:val="105"/>
          <w:sz w:val="22"/>
        </w:rPr>
        <w:t>proven</w:t>
      </w:r>
      <w:r>
        <w:rPr>
          <w:rFonts w:ascii="Arial"/>
          <w:b/>
          <w:spacing w:val="-18"/>
          <w:w w:val="105"/>
          <w:sz w:val="22"/>
        </w:rPr>
        <w:t> </w:t>
      </w:r>
      <w:r>
        <w:rPr>
          <w:rFonts w:ascii="Arial"/>
          <w:b/>
          <w:w w:val="105"/>
          <w:sz w:val="22"/>
        </w:rPr>
        <w:t>and</w:t>
      </w:r>
      <w:r>
        <w:rPr>
          <w:rFonts w:ascii="Arial"/>
          <w:b/>
          <w:spacing w:val="-17"/>
          <w:w w:val="105"/>
          <w:sz w:val="22"/>
        </w:rPr>
        <w:t> </w:t>
      </w:r>
      <w:r>
        <w:rPr>
          <w:rFonts w:ascii="Arial"/>
          <w:b/>
          <w:w w:val="105"/>
          <w:sz w:val="22"/>
        </w:rPr>
        <w:t>popular</w:t>
      </w:r>
      <w:r>
        <w:rPr>
          <w:rFonts w:ascii="Arial"/>
          <w:b/>
          <w:spacing w:val="-17"/>
          <w:w w:val="105"/>
          <w:sz w:val="22"/>
        </w:rPr>
        <w:t> </w:t>
      </w:r>
      <w:r>
        <w:rPr>
          <w:rFonts w:ascii="Arial"/>
          <w:b/>
          <w:w w:val="105"/>
          <w:sz w:val="22"/>
        </w:rPr>
        <w:t>biogas</w:t>
      </w:r>
      <w:r>
        <w:rPr>
          <w:rFonts w:ascii="Arial"/>
          <w:b/>
          <w:spacing w:val="-16"/>
          <w:w w:val="105"/>
          <w:sz w:val="22"/>
        </w:rPr>
        <w:t> </w:t>
      </w:r>
      <w:r>
        <w:rPr>
          <w:rFonts w:ascii="Arial"/>
          <w:b/>
          <w:w w:val="105"/>
          <w:sz w:val="22"/>
        </w:rPr>
        <w:t>to</w:t>
      </w:r>
      <w:r>
        <w:rPr>
          <w:rFonts w:ascii="Arial"/>
          <w:b/>
          <w:spacing w:val="-17"/>
          <w:w w:val="105"/>
          <w:sz w:val="22"/>
        </w:rPr>
        <w:t> </w:t>
      </w:r>
      <w:r>
        <w:rPr>
          <w:rFonts w:ascii="Arial"/>
          <w:b/>
          <w:w w:val="105"/>
          <w:sz w:val="22"/>
        </w:rPr>
        <w:t>BioCNG</w:t>
      </w:r>
      <w:r>
        <w:rPr>
          <w:rFonts w:ascii="Arial"/>
          <w:b/>
          <w:spacing w:val="-16"/>
          <w:w w:val="105"/>
          <w:sz w:val="22"/>
        </w:rPr>
        <w:t> </w:t>
      </w:r>
      <w:r>
        <w:rPr>
          <w:rFonts w:ascii="Arial"/>
          <w:b/>
          <w:w w:val="105"/>
          <w:sz w:val="22"/>
        </w:rPr>
        <w:t>Project:</w:t>
      </w:r>
    </w:p>
    <w:p>
      <w:pPr>
        <w:pStyle w:val="BodyText"/>
        <w:spacing w:before="8"/>
        <w:rPr>
          <w:rFonts w:ascii="Arial"/>
          <w:b/>
          <w:sz w:val="25"/>
        </w:rPr>
      </w:pPr>
    </w:p>
    <w:p>
      <w:pPr>
        <w:pStyle w:val="ListParagraph"/>
        <w:numPr>
          <w:ilvl w:val="1"/>
          <w:numId w:val="1"/>
        </w:numPr>
        <w:tabs>
          <w:tab w:pos="1205" w:val="left" w:leader="none"/>
        </w:tabs>
        <w:spacing w:line="350" w:lineRule="auto" w:before="0" w:after="0"/>
        <w:ind w:left="1204" w:right="1311" w:hanging="363"/>
        <w:jc w:val="both"/>
        <w:rPr>
          <w:sz w:val="22"/>
        </w:rPr>
      </w:pPr>
      <w:r>
        <w:rPr>
          <w:w w:val="105"/>
          <w:sz w:val="22"/>
        </w:rPr>
        <w:t>The Biogas Generation &amp; upgrading plant includes latest ‘field’ feedback with all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design enhancements, ensuring the solution will provide the most reliable and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efficient</w:t>
      </w:r>
      <w:r>
        <w:rPr>
          <w:spacing w:val="-17"/>
          <w:w w:val="105"/>
          <w:sz w:val="22"/>
        </w:rPr>
        <w:t> </w:t>
      </w:r>
      <w:r>
        <w:rPr>
          <w:w w:val="105"/>
          <w:sz w:val="22"/>
        </w:rPr>
        <w:t>operation</w:t>
      </w:r>
      <w:r>
        <w:rPr>
          <w:spacing w:val="-16"/>
          <w:w w:val="105"/>
          <w:sz w:val="22"/>
        </w:rPr>
        <w:t> </w:t>
      </w:r>
      <w:r>
        <w:rPr>
          <w:w w:val="105"/>
          <w:sz w:val="22"/>
        </w:rPr>
        <w:t>to</w:t>
      </w:r>
      <w:r>
        <w:rPr>
          <w:spacing w:val="-16"/>
          <w:w w:val="105"/>
          <w:sz w:val="22"/>
        </w:rPr>
        <w:t> </w:t>
      </w:r>
      <w:r>
        <w:rPr>
          <w:w w:val="105"/>
          <w:sz w:val="22"/>
        </w:rPr>
        <w:t>you.</w:t>
      </w:r>
    </w:p>
    <w:p>
      <w:pPr>
        <w:pStyle w:val="ListParagraph"/>
        <w:numPr>
          <w:ilvl w:val="1"/>
          <w:numId w:val="1"/>
        </w:numPr>
        <w:tabs>
          <w:tab w:pos="1205" w:val="left" w:leader="none"/>
        </w:tabs>
        <w:spacing w:line="350" w:lineRule="auto" w:before="3" w:after="0"/>
        <w:ind w:left="1204" w:right="1313" w:hanging="363"/>
        <w:jc w:val="both"/>
        <w:rPr>
          <w:sz w:val="22"/>
        </w:rPr>
      </w:pPr>
      <w:r>
        <w:rPr>
          <w:rFonts w:ascii="Arial" w:hAnsi="Arial"/>
          <w:b/>
          <w:w w:val="105"/>
          <w:sz w:val="22"/>
        </w:rPr>
        <w:t>JOG</w:t>
      </w:r>
      <w:r>
        <w:rPr>
          <w:rFonts w:ascii="Arial" w:hAnsi="Arial"/>
          <w:b/>
          <w:spacing w:val="-10"/>
          <w:w w:val="105"/>
          <w:sz w:val="22"/>
        </w:rPr>
        <w:t> </w:t>
      </w:r>
      <w:r>
        <w:rPr>
          <w:w w:val="105"/>
          <w:sz w:val="22"/>
        </w:rPr>
        <w:t>Biogas</w:t>
      </w:r>
      <w:r>
        <w:rPr>
          <w:spacing w:val="-6"/>
          <w:w w:val="105"/>
          <w:sz w:val="22"/>
        </w:rPr>
        <w:t> </w:t>
      </w:r>
      <w:r>
        <w:rPr>
          <w:w w:val="105"/>
          <w:sz w:val="22"/>
        </w:rPr>
        <w:t>plants</w:t>
      </w:r>
      <w:r>
        <w:rPr>
          <w:spacing w:val="-7"/>
          <w:w w:val="105"/>
          <w:sz w:val="22"/>
        </w:rPr>
        <w:t> </w:t>
      </w:r>
      <w:r>
        <w:rPr>
          <w:w w:val="105"/>
          <w:sz w:val="22"/>
        </w:rPr>
        <w:t>set</w:t>
      </w:r>
      <w:r>
        <w:rPr>
          <w:spacing w:val="-6"/>
          <w:w w:val="105"/>
          <w:sz w:val="22"/>
        </w:rPr>
        <w:t> </w:t>
      </w:r>
      <w:r>
        <w:rPr>
          <w:w w:val="105"/>
          <w:sz w:val="22"/>
        </w:rPr>
        <w:t>the</w:t>
      </w:r>
      <w:r>
        <w:rPr>
          <w:spacing w:val="-6"/>
          <w:w w:val="105"/>
          <w:sz w:val="22"/>
        </w:rPr>
        <w:t> </w:t>
      </w:r>
      <w:r>
        <w:rPr>
          <w:w w:val="105"/>
          <w:sz w:val="22"/>
        </w:rPr>
        <w:t>benchmark</w:t>
      </w:r>
      <w:r>
        <w:rPr>
          <w:spacing w:val="-7"/>
          <w:w w:val="105"/>
          <w:sz w:val="22"/>
        </w:rPr>
        <w:t> </w:t>
      </w:r>
      <w:r>
        <w:rPr>
          <w:w w:val="105"/>
          <w:sz w:val="22"/>
        </w:rPr>
        <w:t>in</w:t>
      </w:r>
      <w:r>
        <w:rPr>
          <w:spacing w:val="-6"/>
          <w:w w:val="105"/>
          <w:sz w:val="22"/>
        </w:rPr>
        <w:t> </w:t>
      </w:r>
      <w:r>
        <w:rPr>
          <w:w w:val="105"/>
          <w:sz w:val="22"/>
        </w:rPr>
        <w:t>low</w:t>
      </w:r>
      <w:r>
        <w:rPr>
          <w:spacing w:val="-6"/>
          <w:w w:val="105"/>
          <w:sz w:val="22"/>
        </w:rPr>
        <w:t> </w:t>
      </w:r>
      <w:r>
        <w:rPr>
          <w:w w:val="105"/>
          <w:sz w:val="22"/>
        </w:rPr>
        <w:t>specific</w:t>
      </w:r>
      <w:r>
        <w:rPr>
          <w:spacing w:val="-7"/>
          <w:w w:val="105"/>
          <w:sz w:val="22"/>
        </w:rPr>
        <w:t> </w:t>
      </w:r>
      <w:r>
        <w:rPr>
          <w:w w:val="105"/>
          <w:sz w:val="22"/>
        </w:rPr>
        <w:t>power</w:t>
      </w:r>
      <w:r>
        <w:rPr>
          <w:spacing w:val="-6"/>
          <w:w w:val="105"/>
          <w:sz w:val="22"/>
        </w:rPr>
        <w:t> </w:t>
      </w:r>
      <w:r>
        <w:rPr>
          <w:w w:val="105"/>
          <w:sz w:val="22"/>
        </w:rPr>
        <w:t>consumption</w:t>
      </w:r>
      <w:r>
        <w:rPr>
          <w:spacing w:val="-7"/>
          <w:w w:val="105"/>
          <w:sz w:val="22"/>
        </w:rPr>
        <w:t> </w:t>
      </w:r>
      <w:r>
        <w:rPr>
          <w:w w:val="105"/>
          <w:sz w:val="22"/>
        </w:rPr>
        <w:t>and</w:t>
      </w:r>
      <w:r>
        <w:rPr>
          <w:spacing w:val="-6"/>
          <w:w w:val="105"/>
          <w:sz w:val="22"/>
        </w:rPr>
        <w:t> </w:t>
      </w:r>
      <w:r>
        <w:rPr>
          <w:w w:val="105"/>
          <w:sz w:val="22"/>
        </w:rPr>
        <w:t>high</w:t>
      </w:r>
      <w:r>
        <w:rPr>
          <w:spacing w:val="-71"/>
          <w:w w:val="105"/>
          <w:sz w:val="22"/>
        </w:rPr>
        <w:t> </w:t>
      </w:r>
      <w:r>
        <w:rPr>
          <w:w w:val="105"/>
          <w:sz w:val="22"/>
        </w:rPr>
        <w:t>methane</w:t>
      </w:r>
      <w:r>
        <w:rPr>
          <w:spacing w:val="-16"/>
          <w:w w:val="105"/>
          <w:sz w:val="22"/>
        </w:rPr>
        <w:t> </w:t>
      </w:r>
      <w:r>
        <w:rPr>
          <w:w w:val="105"/>
          <w:sz w:val="22"/>
        </w:rPr>
        <w:t>capture</w:t>
      </w:r>
      <w:r>
        <w:rPr>
          <w:spacing w:val="-15"/>
          <w:w w:val="105"/>
          <w:sz w:val="22"/>
        </w:rPr>
        <w:t> </w:t>
      </w:r>
      <w:r>
        <w:rPr>
          <w:w w:val="105"/>
          <w:sz w:val="22"/>
        </w:rPr>
        <w:t>rates.</w:t>
      </w:r>
    </w:p>
    <w:p>
      <w:pPr>
        <w:pStyle w:val="ListParagraph"/>
        <w:numPr>
          <w:ilvl w:val="1"/>
          <w:numId w:val="1"/>
        </w:numPr>
        <w:tabs>
          <w:tab w:pos="1205" w:val="left" w:leader="none"/>
        </w:tabs>
        <w:spacing w:line="350" w:lineRule="auto" w:before="1" w:after="0"/>
        <w:ind w:left="1204" w:right="1312" w:hanging="363"/>
        <w:jc w:val="both"/>
        <w:rPr>
          <w:sz w:val="22"/>
        </w:rPr>
      </w:pPr>
      <w:r>
        <w:rPr>
          <w:w w:val="105"/>
          <w:sz w:val="22"/>
        </w:rPr>
        <w:t>Factory assembled modular systems, facilitating easy site assembly and quick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installation.</w:t>
      </w:r>
    </w:p>
    <w:p>
      <w:pPr>
        <w:spacing w:after="0" w:line="350" w:lineRule="auto"/>
        <w:jc w:val="both"/>
        <w:rPr>
          <w:sz w:val="22"/>
        </w:rPr>
        <w:sectPr>
          <w:type w:val="continuous"/>
          <w:pgSz w:w="11900" w:h="16840"/>
          <w:pgMar w:top="1600" w:bottom="280" w:left="200" w:right="0"/>
        </w:sectPr>
      </w:pPr>
    </w:p>
    <w:p>
      <w:pPr>
        <w:spacing w:before="78"/>
        <w:ind w:left="1204" w:right="0" w:firstLine="0"/>
        <w:jc w:val="left"/>
        <w:rPr>
          <w:rFonts w:ascii="Trebuchet MS"/>
          <w:b/>
          <w:sz w:val="32"/>
        </w:rPr>
      </w:pPr>
      <w:r>
        <w:rPr>
          <w:rFonts w:ascii="Trebuchet MS"/>
          <w:b/>
          <w:color w:val="7030A0"/>
          <w:w w:val="110"/>
          <w:sz w:val="32"/>
        </w:rPr>
        <w:t>Good</w:t>
      </w:r>
      <w:r>
        <w:rPr>
          <w:rFonts w:ascii="Trebuchet MS"/>
          <w:b/>
          <w:color w:val="7030A0"/>
          <w:spacing w:val="-18"/>
          <w:w w:val="110"/>
          <w:sz w:val="32"/>
        </w:rPr>
        <w:t> </w:t>
      </w:r>
      <w:r>
        <w:rPr>
          <w:rFonts w:ascii="Trebuchet MS"/>
          <w:b/>
          <w:color w:val="7030A0"/>
          <w:w w:val="110"/>
          <w:sz w:val="32"/>
        </w:rPr>
        <w:t>Site</w:t>
      </w:r>
      <w:r>
        <w:rPr>
          <w:rFonts w:ascii="Trebuchet MS"/>
          <w:b/>
          <w:color w:val="7030A0"/>
          <w:spacing w:val="-18"/>
          <w:w w:val="110"/>
          <w:sz w:val="32"/>
        </w:rPr>
        <w:t> </w:t>
      </w:r>
      <w:r>
        <w:rPr>
          <w:rFonts w:ascii="Trebuchet MS"/>
          <w:b/>
          <w:color w:val="7030A0"/>
          <w:w w:val="110"/>
          <w:sz w:val="32"/>
        </w:rPr>
        <w:t>Operations</w:t>
      </w:r>
      <w:r>
        <w:rPr>
          <w:rFonts w:ascii="Trebuchet MS"/>
          <w:b/>
          <w:color w:val="7030A0"/>
          <w:spacing w:val="-17"/>
          <w:w w:val="110"/>
          <w:sz w:val="32"/>
        </w:rPr>
        <w:t> </w:t>
      </w:r>
      <w:r>
        <w:rPr>
          <w:rFonts w:ascii="Trebuchet MS"/>
          <w:b/>
          <w:color w:val="7030A0"/>
          <w:w w:val="110"/>
          <w:sz w:val="32"/>
        </w:rPr>
        <w:t>is</w:t>
      </w:r>
      <w:r>
        <w:rPr>
          <w:rFonts w:ascii="Trebuchet MS"/>
          <w:b/>
          <w:color w:val="7030A0"/>
          <w:spacing w:val="-18"/>
          <w:w w:val="110"/>
          <w:sz w:val="32"/>
        </w:rPr>
        <w:t> </w:t>
      </w:r>
      <w:r>
        <w:rPr>
          <w:rFonts w:ascii="Trebuchet MS"/>
          <w:b/>
          <w:color w:val="7030A0"/>
          <w:w w:val="110"/>
          <w:sz w:val="32"/>
        </w:rPr>
        <w:t>the</w:t>
      </w:r>
      <w:r>
        <w:rPr>
          <w:rFonts w:ascii="Trebuchet MS"/>
          <w:b/>
          <w:color w:val="7030A0"/>
          <w:spacing w:val="-17"/>
          <w:w w:val="110"/>
          <w:sz w:val="32"/>
        </w:rPr>
        <w:t> </w:t>
      </w:r>
      <w:r>
        <w:rPr>
          <w:rFonts w:ascii="Trebuchet MS"/>
          <w:b/>
          <w:color w:val="7030A0"/>
          <w:w w:val="110"/>
          <w:sz w:val="32"/>
        </w:rPr>
        <w:t>Key</w:t>
      </w:r>
      <w:r>
        <w:rPr>
          <w:rFonts w:ascii="Trebuchet MS"/>
          <w:b/>
          <w:color w:val="7030A0"/>
          <w:spacing w:val="-18"/>
          <w:w w:val="110"/>
          <w:sz w:val="32"/>
        </w:rPr>
        <w:t> </w:t>
      </w:r>
      <w:r>
        <w:rPr>
          <w:rFonts w:ascii="Trebuchet MS"/>
          <w:b/>
          <w:color w:val="7030A0"/>
          <w:w w:val="110"/>
          <w:sz w:val="32"/>
        </w:rPr>
        <w:t>to</w:t>
      </w:r>
      <w:r>
        <w:rPr>
          <w:rFonts w:ascii="Trebuchet MS"/>
          <w:b/>
          <w:color w:val="7030A0"/>
          <w:spacing w:val="-18"/>
          <w:w w:val="110"/>
          <w:sz w:val="32"/>
        </w:rPr>
        <w:t> </w:t>
      </w:r>
      <w:r>
        <w:rPr>
          <w:rFonts w:ascii="Trebuchet MS"/>
          <w:b/>
          <w:color w:val="7030A0"/>
          <w:w w:val="110"/>
          <w:sz w:val="32"/>
        </w:rPr>
        <w:t>success!</w:t>
      </w:r>
    </w:p>
    <w:p>
      <w:pPr>
        <w:spacing w:line="468" w:lineRule="auto" w:before="293"/>
        <w:ind w:left="1204" w:right="1088" w:firstLine="0"/>
        <w:jc w:val="left"/>
        <w:rPr>
          <w:sz w:val="22"/>
        </w:rPr>
      </w:pPr>
      <w:r>
        <w:rPr>
          <w:w w:val="105"/>
          <w:sz w:val="22"/>
        </w:rPr>
        <w:t>The</w:t>
      </w:r>
      <w:r>
        <w:rPr>
          <w:spacing w:val="-13"/>
          <w:w w:val="105"/>
          <w:sz w:val="22"/>
        </w:rPr>
        <w:t> </w:t>
      </w:r>
      <w:r>
        <w:rPr>
          <w:w w:val="105"/>
          <w:sz w:val="22"/>
        </w:rPr>
        <w:t>site</w:t>
      </w:r>
      <w:r>
        <w:rPr>
          <w:spacing w:val="-13"/>
          <w:w w:val="105"/>
          <w:sz w:val="22"/>
        </w:rPr>
        <w:t> </w:t>
      </w:r>
      <w:r>
        <w:rPr>
          <w:w w:val="105"/>
          <w:sz w:val="22"/>
        </w:rPr>
        <w:t>operations</w:t>
      </w:r>
      <w:r>
        <w:rPr>
          <w:spacing w:val="-13"/>
          <w:w w:val="105"/>
          <w:sz w:val="22"/>
        </w:rPr>
        <w:t> </w:t>
      </w:r>
      <w:r>
        <w:rPr>
          <w:w w:val="105"/>
          <w:sz w:val="22"/>
        </w:rPr>
        <w:t>team</w:t>
      </w:r>
      <w:r>
        <w:rPr>
          <w:spacing w:val="-13"/>
          <w:w w:val="105"/>
          <w:sz w:val="22"/>
        </w:rPr>
        <w:t> </w:t>
      </w:r>
      <w:r>
        <w:rPr>
          <w:w w:val="105"/>
          <w:sz w:val="22"/>
        </w:rPr>
        <w:t>will</w:t>
      </w:r>
      <w:r>
        <w:rPr>
          <w:spacing w:val="-13"/>
          <w:w w:val="105"/>
          <w:sz w:val="22"/>
        </w:rPr>
        <w:t> </w:t>
      </w:r>
      <w:r>
        <w:rPr>
          <w:w w:val="105"/>
          <w:sz w:val="22"/>
        </w:rPr>
        <w:t>also</w:t>
      </w:r>
      <w:r>
        <w:rPr>
          <w:spacing w:val="-13"/>
          <w:w w:val="105"/>
          <w:sz w:val="22"/>
        </w:rPr>
        <w:t> </w:t>
      </w:r>
      <w:r>
        <w:rPr>
          <w:w w:val="105"/>
          <w:sz w:val="22"/>
        </w:rPr>
        <w:t>be</w:t>
      </w:r>
      <w:r>
        <w:rPr>
          <w:spacing w:val="-13"/>
          <w:w w:val="105"/>
          <w:sz w:val="22"/>
        </w:rPr>
        <w:t> </w:t>
      </w:r>
      <w:r>
        <w:rPr>
          <w:w w:val="105"/>
          <w:sz w:val="22"/>
        </w:rPr>
        <w:t>trained</w:t>
      </w:r>
      <w:r>
        <w:rPr>
          <w:spacing w:val="-13"/>
          <w:w w:val="105"/>
          <w:sz w:val="22"/>
        </w:rPr>
        <w:t> </w:t>
      </w:r>
      <w:r>
        <w:rPr>
          <w:w w:val="105"/>
          <w:sz w:val="22"/>
        </w:rPr>
        <w:t>extensively</w:t>
      </w:r>
      <w:r>
        <w:rPr>
          <w:spacing w:val="-13"/>
          <w:w w:val="105"/>
          <w:sz w:val="22"/>
        </w:rPr>
        <w:t> </w:t>
      </w:r>
      <w:r>
        <w:rPr>
          <w:w w:val="105"/>
          <w:sz w:val="22"/>
        </w:rPr>
        <w:t>both</w:t>
      </w:r>
      <w:r>
        <w:rPr>
          <w:spacing w:val="-13"/>
          <w:w w:val="105"/>
          <w:sz w:val="22"/>
        </w:rPr>
        <w:t> </w:t>
      </w:r>
      <w:r>
        <w:rPr>
          <w:w w:val="105"/>
          <w:sz w:val="22"/>
        </w:rPr>
        <w:t>during</w:t>
      </w:r>
      <w:r>
        <w:rPr>
          <w:spacing w:val="-13"/>
          <w:w w:val="105"/>
          <w:sz w:val="22"/>
        </w:rPr>
        <w:t> </w:t>
      </w:r>
      <w:r>
        <w:rPr>
          <w:w w:val="105"/>
          <w:sz w:val="22"/>
        </w:rPr>
        <w:t>and</w:t>
      </w:r>
      <w:r>
        <w:rPr>
          <w:spacing w:val="-13"/>
          <w:w w:val="105"/>
          <w:sz w:val="22"/>
        </w:rPr>
        <w:t> </w:t>
      </w:r>
      <w:r>
        <w:rPr>
          <w:w w:val="105"/>
          <w:sz w:val="22"/>
        </w:rPr>
        <w:t>following</w:t>
      </w:r>
      <w:r>
        <w:rPr>
          <w:spacing w:val="-70"/>
          <w:w w:val="105"/>
          <w:sz w:val="22"/>
        </w:rPr>
        <w:t> </w:t>
      </w:r>
      <w:r>
        <w:rPr>
          <w:sz w:val="22"/>
        </w:rPr>
        <w:t>completion</w:t>
      </w:r>
      <w:r>
        <w:rPr>
          <w:spacing w:val="2"/>
          <w:sz w:val="22"/>
        </w:rPr>
        <w:t> </w:t>
      </w:r>
      <w:r>
        <w:rPr>
          <w:sz w:val="22"/>
        </w:rPr>
        <w:t>of</w:t>
      </w:r>
      <w:r>
        <w:rPr>
          <w:spacing w:val="3"/>
          <w:sz w:val="22"/>
        </w:rPr>
        <w:t> </w:t>
      </w:r>
      <w:r>
        <w:rPr>
          <w:sz w:val="22"/>
        </w:rPr>
        <w:t>our</w:t>
      </w:r>
      <w:r>
        <w:rPr>
          <w:spacing w:val="2"/>
          <w:sz w:val="22"/>
        </w:rPr>
        <w:t> </w:t>
      </w:r>
      <w:r>
        <w:rPr>
          <w:sz w:val="22"/>
        </w:rPr>
        <w:t>plant</w:t>
      </w:r>
      <w:r>
        <w:rPr>
          <w:spacing w:val="3"/>
          <w:sz w:val="22"/>
        </w:rPr>
        <w:t> </w:t>
      </w:r>
      <w:r>
        <w:rPr>
          <w:sz w:val="22"/>
        </w:rPr>
        <w:t>commissioning</w:t>
      </w:r>
      <w:r>
        <w:rPr>
          <w:spacing w:val="2"/>
          <w:sz w:val="22"/>
        </w:rPr>
        <w:t> </w:t>
      </w:r>
      <w:r>
        <w:rPr>
          <w:sz w:val="22"/>
        </w:rPr>
        <w:t>services.</w:t>
      </w:r>
      <w:r>
        <w:rPr>
          <w:spacing w:val="3"/>
          <w:sz w:val="22"/>
        </w:rPr>
        <w:t> </w:t>
      </w:r>
      <w:r>
        <w:rPr>
          <w:sz w:val="22"/>
        </w:rPr>
        <w:t>This</w:t>
      </w:r>
      <w:r>
        <w:rPr>
          <w:spacing w:val="2"/>
          <w:sz w:val="22"/>
        </w:rPr>
        <w:t> </w:t>
      </w:r>
      <w:r>
        <w:rPr>
          <w:sz w:val="22"/>
        </w:rPr>
        <w:t>will</w:t>
      </w:r>
      <w:r>
        <w:rPr>
          <w:spacing w:val="3"/>
          <w:sz w:val="22"/>
        </w:rPr>
        <w:t> </w:t>
      </w:r>
      <w:r>
        <w:rPr>
          <w:sz w:val="22"/>
        </w:rPr>
        <w:t>ensure</w:t>
      </w:r>
      <w:r>
        <w:rPr>
          <w:spacing w:val="2"/>
          <w:sz w:val="22"/>
        </w:rPr>
        <w:t> </w:t>
      </w:r>
      <w:r>
        <w:rPr>
          <w:sz w:val="22"/>
        </w:rPr>
        <w:t>they</w:t>
      </w:r>
      <w:r>
        <w:rPr>
          <w:spacing w:val="3"/>
          <w:sz w:val="22"/>
        </w:rPr>
        <w:t> </w:t>
      </w:r>
      <w:r>
        <w:rPr>
          <w:sz w:val="22"/>
        </w:rPr>
        <w:t>understand:</w:t>
      </w:r>
    </w:p>
    <w:p>
      <w:pPr>
        <w:pStyle w:val="ListParagraph"/>
        <w:numPr>
          <w:ilvl w:val="1"/>
          <w:numId w:val="1"/>
        </w:numPr>
        <w:tabs>
          <w:tab w:pos="1204" w:val="left" w:leader="none"/>
          <w:tab w:pos="1205" w:val="left" w:leader="none"/>
        </w:tabs>
        <w:spacing w:line="468" w:lineRule="auto" w:before="1" w:after="0"/>
        <w:ind w:left="1204" w:right="1313" w:hanging="363"/>
        <w:jc w:val="left"/>
        <w:rPr>
          <w:sz w:val="22"/>
        </w:rPr>
      </w:pPr>
      <w:r>
        <w:rPr>
          <w:w w:val="105"/>
          <w:sz w:val="22"/>
        </w:rPr>
        <w:t>The</w:t>
      </w:r>
      <w:r>
        <w:rPr>
          <w:spacing w:val="16"/>
          <w:w w:val="105"/>
          <w:sz w:val="22"/>
        </w:rPr>
        <w:t> </w:t>
      </w:r>
      <w:r>
        <w:rPr>
          <w:w w:val="105"/>
          <w:sz w:val="22"/>
        </w:rPr>
        <w:t>basic</w:t>
      </w:r>
      <w:r>
        <w:rPr>
          <w:spacing w:val="16"/>
          <w:w w:val="105"/>
          <w:sz w:val="22"/>
        </w:rPr>
        <w:t> </w:t>
      </w:r>
      <w:r>
        <w:rPr>
          <w:w w:val="105"/>
          <w:sz w:val="22"/>
        </w:rPr>
        <w:t>theory</w:t>
      </w:r>
      <w:r>
        <w:rPr>
          <w:spacing w:val="16"/>
          <w:w w:val="105"/>
          <w:sz w:val="22"/>
        </w:rPr>
        <w:t> </w:t>
      </w:r>
      <w:r>
        <w:rPr>
          <w:w w:val="105"/>
          <w:sz w:val="22"/>
        </w:rPr>
        <w:t>of</w:t>
      </w:r>
      <w:r>
        <w:rPr>
          <w:spacing w:val="16"/>
          <w:w w:val="105"/>
          <w:sz w:val="22"/>
        </w:rPr>
        <w:t> </w:t>
      </w:r>
      <w:r>
        <w:rPr>
          <w:w w:val="105"/>
          <w:sz w:val="22"/>
        </w:rPr>
        <w:t>Biogas</w:t>
      </w:r>
      <w:r>
        <w:rPr>
          <w:spacing w:val="16"/>
          <w:w w:val="105"/>
          <w:sz w:val="22"/>
        </w:rPr>
        <w:t> </w:t>
      </w:r>
      <w:r>
        <w:rPr>
          <w:w w:val="105"/>
          <w:sz w:val="22"/>
        </w:rPr>
        <w:t>Generation</w:t>
      </w:r>
      <w:r>
        <w:rPr>
          <w:spacing w:val="17"/>
          <w:w w:val="105"/>
          <w:sz w:val="22"/>
        </w:rPr>
        <w:t> </w:t>
      </w:r>
      <w:r>
        <w:rPr>
          <w:w w:val="105"/>
          <w:sz w:val="22"/>
        </w:rPr>
        <w:t>based</w:t>
      </w:r>
      <w:r>
        <w:rPr>
          <w:spacing w:val="16"/>
          <w:w w:val="105"/>
          <w:sz w:val="22"/>
        </w:rPr>
        <w:t> </w:t>
      </w:r>
      <w:r>
        <w:rPr>
          <w:w w:val="105"/>
          <w:sz w:val="22"/>
        </w:rPr>
        <w:t>on</w:t>
      </w:r>
      <w:r>
        <w:rPr>
          <w:spacing w:val="16"/>
          <w:w w:val="105"/>
          <w:sz w:val="22"/>
        </w:rPr>
        <w:t> </w:t>
      </w:r>
      <w:r>
        <w:rPr>
          <w:w w:val="105"/>
          <w:sz w:val="22"/>
        </w:rPr>
        <w:t>CSTR</w:t>
      </w:r>
      <w:r>
        <w:rPr>
          <w:spacing w:val="16"/>
          <w:w w:val="105"/>
          <w:sz w:val="22"/>
        </w:rPr>
        <w:t> </w:t>
      </w:r>
      <w:r>
        <w:rPr>
          <w:w w:val="105"/>
          <w:sz w:val="22"/>
        </w:rPr>
        <w:t>technologies</w:t>
      </w:r>
      <w:r>
        <w:rPr>
          <w:spacing w:val="16"/>
          <w:w w:val="105"/>
          <w:sz w:val="22"/>
        </w:rPr>
        <w:t> </w:t>
      </w:r>
      <w:r>
        <w:rPr>
          <w:w w:val="105"/>
          <w:sz w:val="22"/>
        </w:rPr>
        <w:t>&amp;</w:t>
      </w:r>
      <w:r>
        <w:rPr>
          <w:spacing w:val="16"/>
          <w:w w:val="105"/>
          <w:sz w:val="22"/>
        </w:rPr>
        <w:t> </w:t>
      </w:r>
      <w:r>
        <w:rPr>
          <w:w w:val="105"/>
          <w:sz w:val="22"/>
        </w:rPr>
        <w:t>upgrading</w:t>
      </w:r>
      <w:r>
        <w:rPr>
          <w:spacing w:val="-70"/>
          <w:w w:val="105"/>
          <w:sz w:val="22"/>
        </w:rPr>
        <w:t> </w:t>
      </w:r>
      <w:r>
        <w:rPr>
          <w:w w:val="105"/>
          <w:sz w:val="22"/>
        </w:rPr>
        <w:t>based</w:t>
      </w:r>
      <w:r>
        <w:rPr>
          <w:spacing w:val="-16"/>
          <w:w w:val="105"/>
          <w:sz w:val="22"/>
        </w:rPr>
        <w:t> </w:t>
      </w:r>
      <w:r>
        <w:rPr>
          <w:w w:val="105"/>
          <w:sz w:val="22"/>
        </w:rPr>
        <w:t>on</w:t>
      </w:r>
      <w:r>
        <w:rPr>
          <w:spacing w:val="-16"/>
          <w:w w:val="105"/>
          <w:sz w:val="22"/>
        </w:rPr>
        <w:t> </w:t>
      </w:r>
      <w:r>
        <w:rPr>
          <w:w w:val="105"/>
          <w:sz w:val="22"/>
        </w:rPr>
        <w:t>PSA/VPSA</w:t>
      </w:r>
      <w:r>
        <w:rPr>
          <w:spacing w:val="-16"/>
          <w:w w:val="105"/>
          <w:sz w:val="22"/>
        </w:rPr>
        <w:t> </w:t>
      </w:r>
      <w:r>
        <w:rPr>
          <w:w w:val="105"/>
          <w:sz w:val="22"/>
        </w:rPr>
        <w:t>technologies</w:t>
      </w:r>
    </w:p>
    <w:p>
      <w:pPr>
        <w:pStyle w:val="ListParagraph"/>
        <w:numPr>
          <w:ilvl w:val="1"/>
          <w:numId w:val="1"/>
        </w:numPr>
        <w:tabs>
          <w:tab w:pos="1204" w:val="left" w:leader="none"/>
          <w:tab w:pos="1205" w:val="left" w:leader="none"/>
        </w:tabs>
        <w:spacing w:line="468" w:lineRule="auto" w:before="2" w:after="0"/>
        <w:ind w:left="1204" w:right="1313" w:hanging="363"/>
        <w:jc w:val="left"/>
        <w:rPr>
          <w:sz w:val="22"/>
        </w:rPr>
      </w:pPr>
      <w:r>
        <w:rPr>
          <w:sz w:val="22"/>
        </w:rPr>
        <w:t>Practical</w:t>
      </w:r>
      <w:r>
        <w:rPr>
          <w:spacing w:val="55"/>
          <w:sz w:val="22"/>
        </w:rPr>
        <w:t> </w:t>
      </w:r>
      <w:r>
        <w:rPr>
          <w:sz w:val="22"/>
        </w:rPr>
        <w:t>aspects</w:t>
      </w:r>
      <w:r>
        <w:rPr>
          <w:spacing w:val="55"/>
          <w:sz w:val="22"/>
        </w:rPr>
        <w:t> </w:t>
      </w:r>
      <w:r>
        <w:rPr>
          <w:sz w:val="22"/>
        </w:rPr>
        <w:t>of</w:t>
      </w:r>
      <w:r>
        <w:rPr>
          <w:spacing w:val="56"/>
          <w:sz w:val="22"/>
        </w:rPr>
        <w:t> </w:t>
      </w:r>
      <w:r>
        <w:rPr>
          <w:sz w:val="22"/>
        </w:rPr>
        <w:t>the</w:t>
      </w:r>
      <w:r>
        <w:rPr>
          <w:spacing w:val="55"/>
          <w:sz w:val="22"/>
        </w:rPr>
        <w:t> </w:t>
      </w:r>
      <w:r>
        <w:rPr>
          <w:sz w:val="22"/>
        </w:rPr>
        <w:t>plant</w:t>
      </w:r>
      <w:r>
        <w:rPr>
          <w:spacing w:val="56"/>
          <w:sz w:val="22"/>
        </w:rPr>
        <w:t> </w:t>
      </w:r>
      <w:r>
        <w:rPr>
          <w:sz w:val="22"/>
        </w:rPr>
        <w:t>and</w:t>
      </w:r>
      <w:r>
        <w:rPr>
          <w:spacing w:val="55"/>
          <w:sz w:val="22"/>
        </w:rPr>
        <w:t> </w:t>
      </w:r>
      <w:r>
        <w:rPr>
          <w:sz w:val="22"/>
        </w:rPr>
        <w:t>its</w:t>
      </w:r>
      <w:r>
        <w:rPr>
          <w:spacing w:val="56"/>
          <w:sz w:val="22"/>
        </w:rPr>
        <w:t> </w:t>
      </w:r>
      <w:r>
        <w:rPr>
          <w:sz w:val="22"/>
        </w:rPr>
        <w:t>operation,</w:t>
      </w:r>
      <w:r>
        <w:rPr>
          <w:spacing w:val="55"/>
          <w:sz w:val="22"/>
        </w:rPr>
        <w:t> </w:t>
      </w:r>
      <w:r>
        <w:rPr>
          <w:sz w:val="22"/>
        </w:rPr>
        <w:t>the</w:t>
      </w:r>
      <w:r>
        <w:rPr>
          <w:spacing w:val="55"/>
          <w:sz w:val="22"/>
        </w:rPr>
        <w:t> </w:t>
      </w:r>
      <w:r>
        <w:rPr>
          <w:sz w:val="22"/>
        </w:rPr>
        <w:t>different</w:t>
      </w:r>
      <w:r>
        <w:rPr>
          <w:spacing w:val="52"/>
          <w:sz w:val="22"/>
        </w:rPr>
        <w:t> </w:t>
      </w:r>
      <w:r>
        <w:rPr>
          <w:sz w:val="22"/>
        </w:rPr>
        <w:t>parts</w:t>
      </w:r>
      <w:r>
        <w:rPr>
          <w:spacing w:val="56"/>
          <w:sz w:val="22"/>
        </w:rPr>
        <w:t> </w:t>
      </w:r>
      <w:r>
        <w:rPr>
          <w:sz w:val="22"/>
        </w:rPr>
        <w:t>of</w:t>
      </w:r>
      <w:r>
        <w:rPr>
          <w:spacing w:val="55"/>
          <w:sz w:val="22"/>
        </w:rPr>
        <w:t> </w:t>
      </w:r>
      <w:r>
        <w:rPr>
          <w:sz w:val="22"/>
        </w:rPr>
        <w:t>the</w:t>
      </w:r>
      <w:r>
        <w:rPr>
          <w:spacing w:val="54"/>
          <w:sz w:val="22"/>
        </w:rPr>
        <w:t> </w:t>
      </w:r>
      <w:r>
        <w:rPr>
          <w:sz w:val="22"/>
        </w:rPr>
        <w:t>plant,</w:t>
      </w:r>
      <w:r>
        <w:rPr>
          <w:spacing w:val="-66"/>
          <w:sz w:val="22"/>
        </w:rPr>
        <w:t> </w:t>
      </w:r>
      <w:r>
        <w:rPr>
          <w:sz w:val="22"/>
        </w:rPr>
        <w:t>tuning</w:t>
      </w:r>
      <w:r>
        <w:rPr>
          <w:spacing w:val="-9"/>
          <w:sz w:val="22"/>
        </w:rPr>
        <w:t> </w:t>
      </w:r>
      <w:r>
        <w:rPr>
          <w:sz w:val="22"/>
        </w:rPr>
        <w:t>and</w:t>
      </w:r>
      <w:r>
        <w:rPr>
          <w:spacing w:val="-8"/>
          <w:sz w:val="22"/>
        </w:rPr>
        <w:t> </w:t>
      </w:r>
      <w:r>
        <w:rPr>
          <w:sz w:val="22"/>
        </w:rPr>
        <w:t>daily</w:t>
      </w:r>
      <w:r>
        <w:rPr>
          <w:spacing w:val="-8"/>
          <w:sz w:val="22"/>
        </w:rPr>
        <w:t> </w:t>
      </w:r>
      <w:r>
        <w:rPr>
          <w:sz w:val="22"/>
        </w:rPr>
        <w:t>/</w:t>
      </w:r>
      <w:r>
        <w:rPr>
          <w:spacing w:val="-8"/>
          <w:sz w:val="22"/>
        </w:rPr>
        <w:t> </w:t>
      </w:r>
      <w:r>
        <w:rPr>
          <w:sz w:val="22"/>
        </w:rPr>
        <w:t>weekly</w:t>
      </w:r>
      <w:r>
        <w:rPr>
          <w:spacing w:val="-9"/>
          <w:sz w:val="22"/>
        </w:rPr>
        <w:t> </w:t>
      </w:r>
      <w:r>
        <w:rPr>
          <w:sz w:val="22"/>
        </w:rPr>
        <w:t>/</w:t>
      </w:r>
      <w:r>
        <w:rPr>
          <w:spacing w:val="-8"/>
          <w:sz w:val="22"/>
        </w:rPr>
        <w:t> </w:t>
      </w:r>
      <w:r>
        <w:rPr>
          <w:sz w:val="22"/>
        </w:rPr>
        <w:t>monthly</w:t>
      </w:r>
      <w:r>
        <w:rPr>
          <w:spacing w:val="-8"/>
          <w:sz w:val="22"/>
        </w:rPr>
        <w:t> </w:t>
      </w:r>
      <w:r>
        <w:rPr>
          <w:sz w:val="22"/>
        </w:rPr>
        <w:t>checks</w:t>
      </w:r>
      <w:r>
        <w:rPr>
          <w:spacing w:val="-8"/>
          <w:sz w:val="22"/>
        </w:rPr>
        <w:t> </w:t>
      </w:r>
      <w:r>
        <w:rPr>
          <w:sz w:val="22"/>
        </w:rPr>
        <w:t>and</w:t>
      </w:r>
      <w:r>
        <w:rPr>
          <w:spacing w:val="-7"/>
          <w:sz w:val="22"/>
        </w:rPr>
        <w:t> </w:t>
      </w:r>
      <w:r>
        <w:rPr>
          <w:sz w:val="22"/>
        </w:rPr>
        <w:t>activities</w:t>
      </w:r>
    </w:p>
    <w:p>
      <w:pPr>
        <w:pStyle w:val="ListParagraph"/>
        <w:numPr>
          <w:ilvl w:val="1"/>
          <w:numId w:val="1"/>
        </w:numPr>
        <w:tabs>
          <w:tab w:pos="1204" w:val="left" w:leader="none"/>
          <w:tab w:pos="1205" w:val="left" w:leader="none"/>
        </w:tabs>
        <w:spacing w:line="468" w:lineRule="auto" w:before="2" w:after="0"/>
        <w:ind w:left="1204" w:right="1311" w:hanging="363"/>
        <w:jc w:val="left"/>
        <w:rPr>
          <w:sz w:val="22"/>
        </w:rPr>
      </w:pPr>
      <w:r>
        <w:rPr>
          <w:w w:val="105"/>
          <w:sz w:val="22"/>
        </w:rPr>
        <w:t>The</w:t>
      </w:r>
      <w:r>
        <w:rPr>
          <w:spacing w:val="59"/>
          <w:w w:val="105"/>
          <w:sz w:val="22"/>
        </w:rPr>
        <w:t> </w:t>
      </w:r>
      <w:r>
        <w:rPr>
          <w:w w:val="105"/>
          <w:sz w:val="22"/>
        </w:rPr>
        <w:t>operation</w:t>
      </w:r>
      <w:r>
        <w:rPr>
          <w:spacing w:val="59"/>
          <w:w w:val="105"/>
          <w:sz w:val="22"/>
        </w:rPr>
        <w:t> </w:t>
      </w:r>
      <w:r>
        <w:rPr>
          <w:w w:val="105"/>
          <w:sz w:val="22"/>
        </w:rPr>
        <w:t>manuals</w:t>
      </w:r>
      <w:r>
        <w:rPr>
          <w:spacing w:val="59"/>
          <w:w w:val="105"/>
          <w:sz w:val="22"/>
        </w:rPr>
        <w:t> </w:t>
      </w:r>
      <w:r>
        <w:rPr>
          <w:w w:val="105"/>
          <w:sz w:val="22"/>
        </w:rPr>
        <w:t>and</w:t>
      </w:r>
      <w:r>
        <w:rPr>
          <w:spacing w:val="59"/>
          <w:w w:val="105"/>
          <w:sz w:val="22"/>
        </w:rPr>
        <w:t> </w:t>
      </w:r>
      <w:r>
        <w:rPr>
          <w:w w:val="105"/>
          <w:sz w:val="22"/>
        </w:rPr>
        <w:t>where</w:t>
      </w:r>
      <w:r>
        <w:rPr>
          <w:spacing w:val="59"/>
          <w:w w:val="105"/>
          <w:sz w:val="22"/>
        </w:rPr>
        <w:t> </w:t>
      </w:r>
      <w:r>
        <w:rPr>
          <w:w w:val="105"/>
          <w:sz w:val="22"/>
        </w:rPr>
        <w:t>to</w:t>
      </w:r>
      <w:r>
        <w:rPr>
          <w:spacing w:val="60"/>
          <w:w w:val="105"/>
          <w:sz w:val="22"/>
        </w:rPr>
        <w:t> </w:t>
      </w:r>
      <w:r>
        <w:rPr>
          <w:w w:val="105"/>
          <w:sz w:val="22"/>
        </w:rPr>
        <w:t>find</w:t>
      </w:r>
      <w:r>
        <w:rPr>
          <w:spacing w:val="59"/>
          <w:w w:val="105"/>
          <w:sz w:val="22"/>
        </w:rPr>
        <w:t> </w:t>
      </w:r>
      <w:r>
        <w:rPr>
          <w:w w:val="105"/>
          <w:sz w:val="22"/>
        </w:rPr>
        <w:t>specific</w:t>
      </w:r>
      <w:r>
        <w:rPr>
          <w:spacing w:val="59"/>
          <w:w w:val="105"/>
          <w:sz w:val="22"/>
        </w:rPr>
        <w:t> </w:t>
      </w:r>
      <w:r>
        <w:rPr>
          <w:w w:val="105"/>
          <w:sz w:val="22"/>
        </w:rPr>
        <w:t>product</w:t>
      </w:r>
      <w:r>
        <w:rPr>
          <w:spacing w:val="59"/>
          <w:w w:val="105"/>
          <w:sz w:val="22"/>
        </w:rPr>
        <w:t> </w:t>
      </w:r>
      <w:r>
        <w:rPr>
          <w:w w:val="105"/>
          <w:sz w:val="22"/>
        </w:rPr>
        <w:t>information</w:t>
      </w:r>
      <w:r>
        <w:rPr>
          <w:spacing w:val="59"/>
          <w:w w:val="105"/>
          <w:sz w:val="22"/>
        </w:rPr>
        <w:t> </w:t>
      </w:r>
      <w:r>
        <w:rPr>
          <w:w w:val="105"/>
          <w:sz w:val="22"/>
        </w:rPr>
        <w:t>when</w:t>
      </w:r>
      <w:r>
        <w:rPr>
          <w:spacing w:val="-70"/>
          <w:w w:val="105"/>
          <w:sz w:val="22"/>
        </w:rPr>
        <w:t> </w:t>
      </w:r>
      <w:r>
        <w:rPr>
          <w:w w:val="105"/>
          <w:sz w:val="22"/>
        </w:rPr>
        <w:t>needed</w:t>
      </w:r>
    </w:p>
    <w:p>
      <w:pPr>
        <w:spacing w:line="468" w:lineRule="auto" w:before="1"/>
        <w:ind w:left="1204" w:right="1313" w:firstLine="646"/>
        <w:jc w:val="both"/>
        <w:rPr>
          <w:sz w:val="22"/>
        </w:rPr>
      </w:pPr>
      <w:r>
        <w:rPr/>
        <w:drawing>
          <wp:anchor distT="0" distB="0" distL="0" distR="0" allowOverlap="1" layoutInCell="1" locked="0" behindDoc="1" simplePos="0" relativeHeight="485239296">
            <wp:simplePos x="0" y="0"/>
            <wp:positionH relativeFrom="page">
              <wp:posOffset>2067751</wp:posOffset>
            </wp:positionH>
            <wp:positionV relativeFrom="paragraph">
              <wp:posOffset>41160</wp:posOffset>
            </wp:positionV>
            <wp:extent cx="3447414" cy="1616370"/>
            <wp:effectExtent l="0" t="0" r="0" b="0"/>
            <wp:wrapNone/>
            <wp:docPr id="1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2"/>
        </w:rPr>
        <w:t>We</w:t>
      </w:r>
      <w:r>
        <w:rPr>
          <w:spacing w:val="1"/>
          <w:sz w:val="22"/>
        </w:rPr>
        <w:t> </w:t>
      </w:r>
      <w:r>
        <w:rPr>
          <w:sz w:val="22"/>
        </w:rPr>
        <w:t>take</w:t>
      </w:r>
      <w:r>
        <w:rPr>
          <w:spacing w:val="1"/>
          <w:sz w:val="22"/>
        </w:rPr>
        <w:t> </w:t>
      </w:r>
      <w:r>
        <w:rPr>
          <w:sz w:val="22"/>
        </w:rPr>
        <w:t>delight</w:t>
      </w:r>
      <w:r>
        <w:rPr>
          <w:spacing w:val="1"/>
          <w:sz w:val="22"/>
        </w:rPr>
        <w:t> </w:t>
      </w:r>
      <w:r>
        <w:rPr>
          <w:sz w:val="22"/>
        </w:rPr>
        <w:t>and</w:t>
      </w:r>
      <w:r>
        <w:rPr>
          <w:spacing w:val="1"/>
          <w:sz w:val="22"/>
        </w:rPr>
        <w:t> </w:t>
      </w:r>
      <w:r>
        <w:rPr>
          <w:sz w:val="22"/>
        </w:rPr>
        <w:t>satisfaction</w:t>
      </w:r>
      <w:r>
        <w:rPr>
          <w:spacing w:val="1"/>
          <w:sz w:val="22"/>
        </w:rPr>
        <w:t> </w:t>
      </w:r>
      <w:r>
        <w:rPr>
          <w:sz w:val="22"/>
        </w:rPr>
        <w:t>in</w:t>
      </w:r>
      <w:r>
        <w:rPr>
          <w:spacing w:val="1"/>
          <w:sz w:val="22"/>
        </w:rPr>
        <w:t> </w:t>
      </w:r>
      <w:r>
        <w:rPr>
          <w:sz w:val="22"/>
        </w:rPr>
        <w:t>seeing</w:t>
      </w:r>
      <w:r>
        <w:rPr>
          <w:spacing w:val="1"/>
          <w:sz w:val="22"/>
        </w:rPr>
        <w:t> </w:t>
      </w:r>
      <w:r>
        <w:rPr>
          <w:sz w:val="22"/>
        </w:rPr>
        <w:t>our</w:t>
      </w:r>
      <w:r>
        <w:rPr>
          <w:spacing w:val="1"/>
          <w:sz w:val="22"/>
        </w:rPr>
        <w:t> </w:t>
      </w:r>
      <w:r>
        <w:rPr>
          <w:sz w:val="22"/>
        </w:rPr>
        <w:t>clients</w:t>
      </w:r>
      <w:r>
        <w:rPr>
          <w:spacing w:val="1"/>
          <w:sz w:val="22"/>
        </w:rPr>
        <w:t> </w:t>
      </w:r>
      <w:r>
        <w:rPr>
          <w:sz w:val="22"/>
        </w:rPr>
        <w:t>succeed.</w:t>
      </w:r>
      <w:r>
        <w:rPr>
          <w:spacing w:val="69"/>
          <w:sz w:val="22"/>
        </w:rPr>
        <w:t> </w:t>
      </w:r>
      <w:r>
        <w:rPr>
          <w:sz w:val="22"/>
        </w:rPr>
        <w:t>Working</w:t>
      </w:r>
      <w:r>
        <w:rPr>
          <w:spacing w:val="1"/>
          <w:sz w:val="22"/>
        </w:rPr>
        <w:t> </w:t>
      </w:r>
      <w:r>
        <w:rPr>
          <w:sz w:val="22"/>
        </w:rPr>
        <w:t>together</w:t>
      </w:r>
      <w:r>
        <w:rPr>
          <w:spacing w:val="1"/>
          <w:sz w:val="22"/>
        </w:rPr>
        <w:t> </w:t>
      </w:r>
      <w:r>
        <w:rPr>
          <w:sz w:val="22"/>
        </w:rPr>
        <w:t>we</w:t>
      </w:r>
      <w:r>
        <w:rPr>
          <w:spacing w:val="1"/>
          <w:sz w:val="22"/>
        </w:rPr>
        <w:t> </w:t>
      </w:r>
      <w:r>
        <w:rPr>
          <w:sz w:val="22"/>
        </w:rPr>
        <w:t>can</w:t>
      </w:r>
      <w:r>
        <w:rPr>
          <w:spacing w:val="1"/>
          <w:sz w:val="22"/>
        </w:rPr>
        <w:t> </w:t>
      </w:r>
      <w:r>
        <w:rPr>
          <w:sz w:val="22"/>
        </w:rPr>
        <w:t>provide</w:t>
      </w:r>
      <w:r>
        <w:rPr>
          <w:spacing w:val="1"/>
          <w:sz w:val="22"/>
        </w:rPr>
        <w:t> </w:t>
      </w:r>
      <w:r>
        <w:rPr>
          <w:sz w:val="22"/>
        </w:rPr>
        <w:t>the</w:t>
      </w:r>
      <w:r>
        <w:rPr>
          <w:spacing w:val="1"/>
          <w:sz w:val="22"/>
        </w:rPr>
        <w:t> </w:t>
      </w:r>
      <w:r>
        <w:rPr>
          <w:sz w:val="22"/>
        </w:rPr>
        <w:t>highest</w:t>
      </w:r>
      <w:r>
        <w:rPr>
          <w:spacing w:val="1"/>
          <w:sz w:val="22"/>
        </w:rPr>
        <w:t> </w:t>
      </w:r>
      <w:r>
        <w:rPr>
          <w:sz w:val="22"/>
        </w:rPr>
        <w:t>quality</w:t>
      </w:r>
      <w:r>
        <w:rPr>
          <w:spacing w:val="1"/>
          <w:sz w:val="22"/>
        </w:rPr>
        <w:t> </w:t>
      </w:r>
      <w:r>
        <w:rPr>
          <w:sz w:val="22"/>
        </w:rPr>
        <w:t>of</w:t>
      </w:r>
      <w:r>
        <w:rPr>
          <w:spacing w:val="1"/>
          <w:sz w:val="22"/>
        </w:rPr>
        <w:t> </w:t>
      </w:r>
      <w:r>
        <w:rPr>
          <w:sz w:val="22"/>
        </w:rPr>
        <w:t>maintenance,</w:t>
      </w:r>
      <w:r>
        <w:rPr>
          <w:spacing w:val="1"/>
          <w:sz w:val="22"/>
        </w:rPr>
        <w:t> </w:t>
      </w:r>
      <w:r>
        <w:rPr>
          <w:sz w:val="22"/>
        </w:rPr>
        <w:t>spare</w:t>
      </w:r>
      <w:r>
        <w:rPr>
          <w:spacing w:val="1"/>
          <w:sz w:val="22"/>
        </w:rPr>
        <w:t> </w:t>
      </w:r>
      <w:r>
        <w:rPr>
          <w:sz w:val="22"/>
        </w:rPr>
        <w:t>parts</w:t>
      </w:r>
      <w:r>
        <w:rPr>
          <w:spacing w:val="69"/>
          <w:sz w:val="22"/>
        </w:rPr>
        <w:t> </w:t>
      </w:r>
      <w:r>
        <w:rPr>
          <w:sz w:val="22"/>
        </w:rPr>
        <w:t>and</w:t>
      </w:r>
      <w:r>
        <w:rPr>
          <w:spacing w:val="1"/>
          <w:sz w:val="22"/>
        </w:rPr>
        <w:t> </w:t>
      </w:r>
      <w:r>
        <w:rPr>
          <w:sz w:val="22"/>
        </w:rPr>
        <w:t>logistics,</w:t>
      </w:r>
      <w:r>
        <w:rPr>
          <w:spacing w:val="-4"/>
          <w:sz w:val="22"/>
        </w:rPr>
        <w:t> </w:t>
      </w:r>
      <w:r>
        <w:rPr>
          <w:sz w:val="22"/>
        </w:rPr>
        <w:t>project</w:t>
      </w:r>
      <w:r>
        <w:rPr>
          <w:spacing w:val="-4"/>
          <w:sz w:val="22"/>
        </w:rPr>
        <w:t> </w:t>
      </w:r>
      <w:r>
        <w:rPr>
          <w:sz w:val="22"/>
        </w:rPr>
        <w:t>management</w:t>
      </w:r>
      <w:r>
        <w:rPr>
          <w:spacing w:val="-3"/>
          <w:sz w:val="22"/>
        </w:rPr>
        <w:t> </w:t>
      </w:r>
      <w:r>
        <w:rPr>
          <w:sz w:val="22"/>
        </w:rPr>
        <w:t>and</w:t>
      </w:r>
      <w:r>
        <w:rPr>
          <w:spacing w:val="-5"/>
          <w:sz w:val="22"/>
        </w:rPr>
        <w:t> </w:t>
      </w:r>
      <w:r>
        <w:rPr>
          <w:sz w:val="22"/>
        </w:rPr>
        <w:t>Online</w:t>
      </w:r>
      <w:r>
        <w:rPr>
          <w:spacing w:val="-4"/>
          <w:sz w:val="22"/>
        </w:rPr>
        <w:t> </w:t>
      </w:r>
      <w:r>
        <w:rPr>
          <w:sz w:val="22"/>
        </w:rPr>
        <w:t>monitoring</w:t>
      </w:r>
      <w:r>
        <w:rPr>
          <w:spacing w:val="-3"/>
          <w:sz w:val="22"/>
        </w:rPr>
        <w:t> </w:t>
      </w:r>
      <w:r>
        <w:rPr>
          <w:sz w:val="22"/>
        </w:rPr>
        <w:t>with</w:t>
      </w:r>
      <w:r>
        <w:rPr>
          <w:spacing w:val="-4"/>
          <w:sz w:val="22"/>
        </w:rPr>
        <w:t> </w:t>
      </w:r>
      <w:r>
        <w:rPr>
          <w:sz w:val="22"/>
        </w:rPr>
        <w:t>full</w:t>
      </w:r>
      <w:r>
        <w:rPr>
          <w:spacing w:val="-3"/>
          <w:sz w:val="22"/>
        </w:rPr>
        <w:t> </w:t>
      </w:r>
      <w:r>
        <w:rPr>
          <w:sz w:val="22"/>
        </w:rPr>
        <w:t>diagnostics.</w:t>
      </w:r>
    </w:p>
    <w:p>
      <w:pPr>
        <w:spacing w:line="468" w:lineRule="auto" w:before="0"/>
        <w:ind w:left="1204" w:right="1312" w:firstLine="0"/>
        <w:jc w:val="both"/>
        <w:rPr>
          <w:sz w:val="22"/>
        </w:rPr>
      </w:pPr>
      <w:r>
        <w:rPr>
          <w:w w:val="105"/>
          <w:sz w:val="22"/>
        </w:rPr>
        <w:t>JOG is very willing to work with </w:t>
      </w:r>
      <w:r>
        <w:rPr>
          <w:rFonts w:ascii="Arial"/>
          <w:b/>
          <w:w w:val="105"/>
          <w:sz w:val="22"/>
        </w:rPr>
        <w:t>Shree Jee Bio Energy, </w:t>
      </w:r>
      <w:r>
        <w:rPr>
          <w:w w:val="105"/>
          <w:sz w:val="22"/>
        </w:rPr>
        <w:t>to develop a first-class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solution for this CSTR Technologies based biogas Generation &amp; upgrading project</w:t>
      </w:r>
      <w:r>
        <w:rPr>
          <w:spacing w:val="-71"/>
          <w:w w:val="105"/>
          <w:sz w:val="22"/>
        </w:rPr>
        <w:t> </w:t>
      </w:r>
      <w:r>
        <w:rPr>
          <w:w w:val="105"/>
          <w:sz w:val="22"/>
        </w:rPr>
        <w:t>based On VPSA Technology. We welcome the opportunity to discuss developing a</w:t>
      </w:r>
      <w:r>
        <w:rPr>
          <w:spacing w:val="-71"/>
          <w:w w:val="105"/>
          <w:sz w:val="22"/>
        </w:rPr>
        <w:t> </w:t>
      </w:r>
      <w:r>
        <w:rPr>
          <w:w w:val="105"/>
          <w:sz w:val="22"/>
        </w:rPr>
        <w:t>long-term</w:t>
      </w:r>
      <w:r>
        <w:rPr>
          <w:spacing w:val="-17"/>
          <w:w w:val="105"/>
          <w:sz w:val="22"/>
        </w:rPr>
        <w:t> </w:t>
      </w:r>
      <w:r>
        <w:rPr>
          <w:w w:val="105"/>
          <w:sz w:val="22"/>
        </w:rPr>
        <w:t>relationship.</w:t>
      </w:r>
    </w:p>
    <w:p>
      <w:pPr>
        <w:spacing w:line="468" w:lineRule="auto" w:before="3"/>
        <w:ind w:left="1204" w:right="1312" w:firstLine="0"/>
        <w:jc w:val="both"/>
        <w:rPr>
          <w:sz w:val="22"/>
        </w:rPr>
      </w:pPr>
      <w:r>
        <w:rPr>
          <w:w w:val="105"/>
          <w:sz w:val="22"/>
        </w:rPr>
        <w:t>The JOG plant offered here is the most proven and advanced upgrading product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on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the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market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today,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ensuring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you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the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best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project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returns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and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most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environmentally</w:t>
      </w:r>
      <w:r>
        <w:rPr>
          <w:spacing w:val="-17"/>
          <w:w w:val="105"/>
          <w:sz w:val="22"/>
        </w:rPr>
        <w:t> </w:t>
      </w:r>
      <w:r>
        <w:rPr>
          <w:w w:val="105"/>
          <w:sz w:val="22"/>
        </w:rPr>
        <w:t>friendly</w:t>
      </w:r>
      <w:r>
        <w:rPr>
          <w:spacing w:val="-17"/>
          <w:w w:val="105"/>
          <w:sz w:val="22"/>
        </w:rPr>
        <w:t> </w:t>
      </w:r>
      <w:r>
        <w:rPr>
          <w:w w:val="105"/>
          <w:sz w:val="22"/>
        </w:rPr>
        <w:t>solution</w:t>
      </w:r>
      <w:r>
        <w:rPr>
          <w:spacing w:val="-17"/>
          <w:w w:val="105"/>
          <w:sz w:val="22"/>
        </w:rPr>
        <w:t> </w:t>
      </w:r>
      <w:r>
        <w:rPr>
          <w:w w:val="105"/>
          <w:sz w:val="22"/>
        </w:rPr>
        <w:t>available.</w:t>
      </w:r>
    </w:p>
    <w:p>
      <w:pPr>
        <w:spacing w:after="0" w:line="468" w:lineRule="auto"/>
        <w:jc w:val="both"/>
        <w:rPr>
          <w:sz w:val="22"/>
        </w:rPr>
        <w:sectPr>
          <w:pgSz w:w="11900" w:h="16840"/>
          <w:pgMar w:header="11" w:footer="757" w:top="1140" w:bottom="940" w:left="200" w:right="0"/>
        </w:sectPr>
      </w:pPr>
    </w:p>
    <w:p>
      <w:pPr>
        <w:spacing w:line="350" w:lineRule="auto" w:before="22"/>
        <w:ind w:left="1204" w:right="1312" w:firstLine="0"/>
        <w:jc w:val="both"/>
        <w:rPr>
          <w:sz w:val="22"/>
        </w:rPr>
      </w:pPr>
      <w:r>
        <w:rPr>
          <w:w w:val="105"/>
          <w:sz w:val="22"/>
        </w:rPr>
        <w:t>Based</w:t>
      </w:r>
      <w:r>
        <w:rPr>
          <w:spacing w:val="-11"/>
          <w:w w:val="105"/>
          <w:sz w:val="22"/>
        </w:rPr>
        <w:t> </w:t>
      </w:r>
      <w:r>
        <w:rPr>
          <w:w w:val="105"/>
          <w:sz w:val="22"/>
        </w:rPr>
        <w:t>on</w:t>
      </w:r>
      <w:r>
        <w:rPr>
          <w:spacing w:val="-10"/>
          <w:w w:val="105"/>
          <w:sz w:val="22"/>
        </w:rPr>
        <w:t> </w:t>
      </w:r>
      <w:r>
        <w:rPr>
          <w:w w:val="105"/>
          <w:sz w:val="22"/>
        </w:rPr>
        <w:t>the</w:t>
      </w:r>
      <w:r>
        <w:rPr>
          <w:spacing w:val="-11"/>
          <w:w w:val="105"/>
          <w:sz w:val="22"/>
        </w:rPr>
        <w:t> </w:t>
      </w:r>
      <w:r>
        <w:rPr>
          <w:w w:val="105"/>
          <w:sz w:val="22"/>
        </w:rPr>
        <w:t>information</w:t>
      </w:r>
      <w:r>
        <w:rPr>
          <w:spacing w:val="-10"/>
          <w:w w:val="105"/>
          <w:sz w:val="22"/>
        </w:rPr>
        <w:t> </w:t>
      </w:r>
      <w:r>
        <w:rPr>
          <w:w w:val="105"/>
          <w:sz w:val="22"/>
        </w:rPr>
        <w:t>provided</w:t>
      </w:r>
      <w:r>
        <w:rPr>
          <w:spacing w:val="-11"/>
          <w:w w:val="105"/>
          <w:sz w:val="22"/>
        </w:rPr>
        <w:t> </w:t>
      </w:r>
      <w:r>
        <w:rPr>
          <w:w w:val="105"/>
          <w:sz w:val="22"/>
        </w:rPr>
        <w:t>by</w:t>
      </w:r>
      <w:r>
        <w:rPr>
          <w:spacing w:val="-10"/>
          <w:w w:val="105"/>
          <w:sz w:val="22"/>
        </w:rPr>
        <w:t> </w:t>
      </w:r>
      <w:r>
        <w:rPr>
          <w:rFonts w:ascii="Arial" w:hAnsi="Arial"/>
          <w:b/>
          <w:w w:val="105"/>
          <w:sz w:val="22"/>
        </w:rPr>
        <w:t>Shree</w:t>
      </w:r>
      <w:r>
        <w:rPr>
          <w:rFonts w:ascii="Arial" w:hAnsi="Arial"/>
          <w:b/>
          <w:spacing w:val="-12"/>
          <w:w w:val="105"/>
          <w:sz w:val="22"/>
        </w:rPr>
        <w:t> </w:t>
      </w:r>
      <w:r>
        <w:rPr>
          <w:rFonts w:ascii="Arial" w:hAnsi="Arial"/>
          <w:b/>
          <w:w w:val="105"/>
          <w:sz w:val="22"/>
        </w:rPr>
        <w:t>Jee</w:t>
      </w:r>
      <w:r>
        <w:rPr>
          <w:rFonts w:ascii="Arial" w:hAnsi="Arial"/>
          <w:b/>
          <w:spacing w:val="-13"/>
          <w:w w:val="105"/>
          <w:sz w:val="22"/>
        </w:rPr>
        <w:t> </w:t>
      </w:r>
      <w:r>
        <w:rPr>
          <w:rFonts w:ascii="Arial" w:hAnsi="Arial"/>
          <w:b/>
          <w:w w:val="105"/>
          <w:sz w:val="22"/>
        </w:rPr>
        <w:t>Bio</w:t>
      </w:r>
      <w:r>
        <w:rPr>
          <w:rFonts w:ascii="Arial" w:hAnsi="Arial"/>
          <w:b/>
          <w:spacing w:val="-12"/>
          <w:w w:val="105"/>
          <w:sz w:val="22"/>
        </w:rPr>
        <w:t> </w:t>
      </w:r>
      <w:r>
        <w:rPr>
          <w:rFonts w:ascii="Arial" w:hAnsi="Arial"/>
          <w:b/>
          <w:w w:val="105"/>
          <w:sz w:val="22"/>
        </w:rPr>
        <w:t>Energy,</w:t>
      </w:r>
      <w:r>
        <w:rPr>
          <w:rFonts w:ascii="Arial" w:hAnsi="Arial"/>
          <w:b/>
          <w:spacing w:val="-2"/>
          <w:w w:val="105"/>
          <w:sz w:val="22"/>
        </w:rPr>
        <w:t> </w:t>
      </w:r>
      <w:r>
        <w:rPr>
          <w:w w:val="105"/>
          <w:sz w:val="22"/>
        </w:rPr>
        <w:t>our</w:t>
      </w:r>
      <w:r>
        <w:rPr>
          <w:spacing w:val="-10"/>
          <w:w w:val="105"/>
          <w:sz w:val="22"/>
        </w:rPr>
        <w:t> </w:t>
      </w:r>
      <w:r>
        <w:rPr>
          <w:w w:val="105"/>
          <w:sz w:val="22"/>
        </w:rPr>
        <w:t>offer</w:t>
      </w:r>
      <w:r>
        <w:rPr>
          <w:spacing w:val="-11"/>
          <w:w w:val="105"/>
          <w:sz w:val="22"/>
        </w:rPr>
        <w:t> </w:t>
      </w:r>
      <w:r>
        <w:rPr>
          <w:w w:val="105"/>
          <w:sz w:val="22"/>
        </w:rPr>
        <w:t>presents</w:t>
      </w:r>
      <w:r>
        <w:rPr>
          <w:spacing w:val="-10"/>
          <w:w w:val="105"/>
          <w:sz w:val="22"/>
        </w:rPr>
        <w:t> </w:t>
      </w:r>
      <w:r>
        <w:rPr>
          <w:w w:val="105"/>
          <w:sz w:val="22"/>
        </w:rPr>
        <w:t>our</w:t>
      </w:r>
      <w:r>
        <w:rPr>
          <w:spacing w:val="-71"/>
          <w:w w:val="105"/>
          <w:sz w:val="22"/>
        </w:rPr>
        <w:t> </w:t>
      </w:r>
      <w:r>
        <w:rPr>
          <w:w w:val="105"/>
          <w:sz w:val="22"/>
        </w:rPr>
        <w:t>JOG Biogas Generation &amp; upgrading solution for your consideration. We have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provided ‘Performance and Utility’ information, a Process Flow Diagram (Mass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balance) based on the 12,762 m3/Day raw biogas flow requested. The Process &amp;</w:t>
      </w:r>
      <w:r>
        <w:rPr>
          <w:spacing w:val="1"/>
          <w:w w:val="105"/>
          <w:sz w:val="22"/>
        </w:rPr>
        <w:t> </w:t>
      </w:r>
      <w:r>
        <w:rPr>
          <w:spacing w:val="-1"/>
          <w:w w:val="105"/>
          <w:sz w:val="22"/>
        </w:rPr>
        <w:t>Function</w:t>
      </w:r>
      <w:r>
        <w:rPr>
          <w:spacing w:val="-18"/>
          <w:w w:val="105"/>
          <w:sz w:val="22"/>
        </w:rPr>
        <w:t> </w:t>
      </w:r>
      <w:r>
        <w:rPr>
          <w:spacing w:val="-1"/>
          <w:w w:val="105"/>
          <w:sz w:val="22"/>
        </w:rPr>
        <w:t>Description</w:t>
      </w:r>
      <w:r>
        <w:rPr>
          <w:spacing w:val="-17"/>
          <w:w w:val="105"/>
          <w:sz w:val="22"/>
        </w:rPr>
        <w:t> </w:t>
      </w:r>
      <w:r>
        <w:rPr>
          <w:spacing w:val="-1"/>
          <w:w w:val="105"/>
          <w:sz w:val="22"/>
        </w:rPr>
        <w:t>helps</w:t>
      </w:r>
      <w:r>
        <w:rPr>
          <w:spacing w:val="-17"/>
          <w:w w:val="105"/>
          <w:sz w:val="22"/>
        </w:rPr>
        <w:t> </w:t>
      </w:r>
      <w:r>
        <w:rPr>
          <w:spacing w:val="-1"/>
          <w:w w:val="105"/>
          <w:sz w:val="22"/>
        </w:rPr>
        <w:t>to</w:t>
      </w:r>
      <w:r>
        <w:rPr>
          <w:spacing w:val="-17"/>
          <w:w w:val="105"/>
          <w:sz w:val="22"/>
        </w:rPr>
        <w:t> </w:t>
      </w:r>
      <w:r>
        <w:rPr>
          <w:spacing w:val="-1"/>
          <w:w w:val="105"/>
          <w:sz w:val="22"/>
        </w:rPr>
        <w:t>describe</w:t>
      </w:r>
      <w:r>
        <w:rPr>
          <w:spacing w:val="-18"/>
          <w:w w:val="105"/>
          <w:sz w:val="22"/>
        </w:rPr>
        <w:t> </w:t>
      </w:r>
      <w:r>
        <w:rPr>
          <w:spacing w:val="-1"/>
          <w:w w:val="105"/>
          <w:sz w:val="22"/>
        </w:rPr>
        <w:t>the</w:t>
      </w:r>
      <w:r>
        <w:rPr>
          <w:spacing w:val="-17"/>
          <w:w w:val="105"/>
          <w:sz w:val="22"/>
        </w:rPr>
        <w:t> </w:t>
      </w:r>
      <w:r>
        <w:rPr>
          <w:spacing w:val="-1"/>
          <w:w w:val="105"/>
          <w:sz w:val="22"/>
        </w:rPr>
        <w:t>plant</w:t>
      </w:r>
      <w:r>
        <w:rPr>
          <w:spacing w:val="-16"/>
          <w:w w:val="105"/>
          <w:sz w:val="22"/>
        </w:rPr>
        <w:t> </w:t>
      </w:r>
      <w:r>
        <w:rPr>
          <w:spacing w:val="-1"/>
          <w:w w:val="105"/>
          <w:sz w:val="22"/>
        </w:rPr>
        <w:t>and</w:t>
      </w:r>
      <w:r>
        <w:rPr>
          <w:spacing w:val="-18"/>
          <w:w w:val="105"/>
          <w:sz w:val="22"/>
        </w:rPr>
        <w:t> </w:t>
      </w:r>
      <w:r>
        <w:rPr>
          <w:w w:val="105"/>
          <w:sz w:val="22"/>
        </w:rPr>
        <w:t>its</w:t>
      </w:r>
      <w:r>
        <w:rPr>
          <w:spacing w:val="-17"/>
          <w:w w:val="105"/>
          <w:sz w:val="22"/>
        </w:rPr>
        <w:t> </w:t>
      </w:r>
      <w:r>
        <w:rPr>
          <w:w w:val="105"/>
          <w:sz w:val="22"/>
        </w:rPr>
        <w:t>basic</w:t>
      </w:r>
      <w:r>
        <w:rPr>
          <w:spacing w:val="-17"/>
          <w:w w:val="105"/>
          <w:sz w:val="22"/>
        </w:rPr>
        <w:t> </w:t>
      </w:r>
      <w:r>
        <w:rPr>
          <w:w w:val="105"/>
          <w:sz w:val="22"/>
        </w:rPr>
        <w:t>operation.</w:t>
      </w:r>
    </w:p>
    <w:p>
      <w:pPr>
        <w:pStyle w:val="BodyText"/>
        <w:spacing w:before="12"/>
        <w:rPr>
          <w:sz w:val="17"/>
        </w:rPr>
      </w:pPr>
    </w:p>
    <w:p>
      <w:pPr>
        <w:spacing w:line="355" w:lineRule="auto" w:before="0"/>
        <w:ind w:left="1204" w:right="1314" w:firstLine="0"/>
        <w:jc w:val="both"/>
        <w:rPr>
          <w:sz w:val="22"/>
        </w:rPr>
      </w:pPr>
      <w:r>
        <w:rPr>
          <w:w w:val="105"/>
          <w:sz w:val="22"/>
        </w:rPr>
        <w:t>The</w:t>
      </w:r>
      <w:r>
        <w:rPr>
          <w:spacing w:val="-16"/>
          <w:w w:val="105"/>
          <w:sz w:val="22"/>
        </w:rPr>
        <w:t> </w:t>
      </w:r>
      <w:r>
        <w:rPr>
          <w:w w:val="105"/>
          <w:sz w:val="22"/>
        </w:rPr>
        <w:t>proposal</w:t>
      </w:r>
      <w:r>
        <w:rPr>
          <w:spacing w:val="-14"/>
          <w:w w:val="105"/>
          <w:sz w:val="22"/>
        </w:rPr>
        <w:t> </w:t>
      </w:r>
      <w:r>
        <w:rPr>
          <w:w w:val="105"/>
          <w:sz w:val="22"/>
        </w:rPr>
        <w:t>includes</w:t>
      </w:r>
      <w:r>
        <w:rPr>
          <w:spacing w:val="-15"/>
          <w:w w:val="105"/>
          <w:sz w:val="22"/>
        </w:rPr>
        <w:t> </w:t>
      </w:r>
      <w:r>
        <w:rPr>
          <w:w w:val="105"/>
          <w:sz w:val="22"/>
        </w:rPr>
        <w:t>standard</w:t>
      </w:r>
      <w:r>
        <w:rPr>
          <w:spacing w:val="-15"/>
          <w:w w:val="105"/>
          <w:sz w:val="22"/>
        </w:rPr>
        <w:t> </w:t>
      </w:r>
      <w:r>
        <w:rPr>
          <w:w w:val="105"/>
          <w:sz w:val="22"/>
        </w:rPr>
        <w:t>options</w:t>
      </w:r>
      <w:r>
        <w:rPr>
          <w:spacing w:val="-15"/>
          <w:w w:val="105"/>
          <w:sz w:val="22"/>
        </w:rPr>
        <w:t> </w:t>
      </w:r>
      <w:r>
        <w:rPr>
          <w:w w:val="105"/>
          <w:sz w:val="22"/>
        </w:rPr>
        <w:t>and</w:t>
      </w:r>
      <w:r>
        <w:rPr>
          <w:spacing w:val="-15"/>
          <w:w w:val="105"/>
          <w:sz w:val="22"/>
        </w:rPr>
        <w:t> </w:t>
      </w:r>
      <w:r>
        <w:rPr>
          <w:w w:val="105"/>
          <w:sz w:val="22"/>
        </w:rPr>
        <w:t>we</w:t>
      </w:r>
      <w:r>
        <w:rPr>
          <w:spacing w:val="-16"/>
          <w:w w:val="105"/>
          <w:sz w:val="22"/>
        </w:rPr>
        <w:t> </w:t>
      </w:r>
      <w:r>
        <w:rPr>
          <w:w w:val="105"/>
          <w:sz w:val="22"/>
        </w:rPr>
        <w:t>have</w:t>
      </w:r>
      <w:r>
        <w:rPr>
          <w:spacing w:val="-15"/>
          <w:w w:val="105"/>
          <w:sz w:val="22"/>
        </w:rPr>
        <w:t> </w:t>
      </w:r>
      <w:r>
        <w:rPr>
          <w:w w:val="105"/>
          <w:sz w:val="22"/>
        </w:rPr>
        <w:t>also</w:t>
      </w:r>
      <w:r>
        <w:rPr>
          <w:spacing w:val="-15"/>
          <w:w w:val="105"/>
          <w:sz w:val="22"/>
        </w:rPr>
        <w:t> </w:t>
      </w:r>
      <w:r>
        <w:rPr>
          <w:w w:val="105"/>
          <w:sz w:val="22"/>
        </w:rPr>
        <w:t>included</w:t>
      </w:r>
      <w:r>
        <w:rPr>
          <w:spacing w:val="-15"/>
          <w:w w:val="105"/>
          <w:sz w:val="22"/>
        </w:rPr>
        <w:t> </w:t>
      </w:r>
      <w:r>
        <w:rPr>
          <w:w w:val="105"/>
          <w:sz w:val="22"/>
        </w:rPr>
        <w:t>a</w:t>
      </w:r>
      <w:r>
        <w:rPr>
          <w:spacing w:val="-15"/>
          <w:w w:val="105"/>
          <w:sz w:val="22"/>
        </w:rPr>
        <w:t> </w:t>
      </w:r>
      <w:r>
        <w:rPr>
          <w:w w:val="105"/>
          <w:sz w:val="22"/>
        </w:rPr>
        <w:t>Responsibility</w:t>
      </w:r>
      <w:r>
        <w:rPr>
          <w:spacing w:val="-71"/>
          <w:w w:val="105"/>
          <w:sz w:val="22"/>
        </w:rPr>
        <w:t> </w:t>
      </w:r>
      <w:r>
        <w:rPr>
          <w:sz w:val="22"/>
        </w:rPr>
        <w:t>Matrix</w:t>
      </w:r>
      <w:r>
        <w:rPr>
          <w:spacing w:val="-8"/>
          <w:sz w:val="22"/>
        </w:rPr>
        <w:t> </w:t>
      </w:r>
      <w:r>
        <w:rPr>
          <w:sz w:val="22"/>
        </w:rPr>
        <w:t>to</w:t>
      </w:r>
      <w:r>
        <w:rPr>
          <w:spacing w:val="-8"/>
          <w:sz w:val="22"/>
        </w:rPr>
        <w:t> </w:t>
      </w:r>
      <w:r>
        <w:rPr>
          <w:sz w:val="22"/>
        </w:rPr>
        <w:t>help</w:t>
      </w:r>
      <w:r>
        <w:rPr>
          <w:spacing w:val="-8"/>
          <w:sz w:val="22"/>
        </w:rPr>
        <w:t> </w:t>
      </w:r>
      <w:r>
        <w:rPr>
          <w:sz w:val="22"/>
        </w:rPr>
        <w:t>define</w:t>
      </w:r>
      <w:r>
        <w:rPr>
          <w:spacing w:val="-7"/>
          <w:sz w:val="22"/>
        </w:rPr>
        <w:t> </w:t>
      </w:r>
      <w:r>
        <w:rPr>
          <w:sz w:val="22"/>
        </w:rPr>
        <w:t>the</w:t>
      </w:r>
      <w:r>
        <w:rPr>
          <w:spacing w:val="-8"/>
          <w:sz w:val="22"/>
        </w:rPr>
        <w:t> </w:t>
      </w:r>
      <w:r>
        <w:rPr>
          <w:sz w:val="22"/>
        </w:rPr>
        <w:t>scope</w:t>
      </w:r>
      <w:r>
        <w:rPr>
          <w:spacing w:val="-8"/>
          <w:sz w:val="22"/>
        </w:rPr>
        <w:t> </w:t>
      </w:r>
      <w:r>
        <w:rPr>
          <w:sz w:val="22"/>
        </w:rPr>
        <w:t>inclusions</w:t>
      </w:r>
      <w:r>
        <w:rPr>
          <w:spacing w:val="-7"/>
          <w:sz w:val="22"/>
        </w:rPr>
        <w:t> </w:t>
      </w:r>
      <w:r>
        <w:rPr>
          <w:sz w:val="22"/>
        </w:rPr>
        <w:t>within</w:t>
      </w:r>
      <w:r>
        <w:rPr>
          <w:spacing w:val="-8"/>
          <w:sz w:val="22"/>
        </w:rPr>
        <w:t> </w:t>
      </w:r>
      <w:r>
        <w:rPr>
          <w:sz w:val="22"/>
        </w:rPr>
        <w:t>our</w:t>
      </w:r>
      <w:r>
        <w:rPr>
          <w:spacing w:val="-8"/>
          <w:sz w:val="22"/>
        </w:rPr>
        <w:t> </w:t>
      </w:r>
      <w:r>
        <w:rPr>
          <w:sz w:val="22"/>
        </w:rPr>
        <w:t>commercial</w:t>
      </w:r>
      <w:r>
        <w:rPr>
          <w:spacing w:val="-7"/>
          <w:sz w:val="22"/>
        </w:rPr>
        <w:t> </w:t>
      </w:r>
      <w:r>
        <w:rPr>
          <w:sz w:val="22"/>
        </w:rPr>
        <w:t>offer.</w:t>
      </w:r>
    </w:p>
    <w:p>
      <w:pPr>
        <w:spacing w:line="350" w:lineRule="auto" w:before="262"/>
        <w:ind w:left="1204" w:right="1311" w:firstLine="0"/>
        <w:jc w:val="both"/>
        <w:rPr>
          <w:sz w:val="22"/>
        </w:rPr>
      </w:pPr>
      <w:r>
        <w:rPr>
          <w:w w:val="105"/>
          <w:sz w:val="22"/>
        </w:rPr>
        <w:t>Should your requirements change, or you need any additional information we</w:t>
      </w:r>
      <w:r>
        <w:rPr>
          <w:spacing w:val="1"/>
          <w:w w:val="105"/>
          <w:sz w:val="22"/>
        </w:rPr>
        <w:t> </w:t>
      </w:r>
      <w:r>
        <w:rPr>
          <w:sz w:val="22"/>
        </w:rPr>
        <w:t>welcome</w:t>
      </w:r>
      <w:r>
        <w:rPr>
          <w:spacing w:val="-8"/>
          <w:sz w:val="22"/>
        </w:rPr>
        <w:t> </w:t>
      </w:r>
      <w:r>
        <w:rPr>
          <w:sz w:val="22"/>
        </w:rPr>
        <w:t>the</w:t>
      </w:r>
      <w:r>
        <w:rPr>
          <w:spacing w:val="-7"/>
          <w:sz w:val="22"/>
        </w:rPr>
        <w:t> </w:t>
      </w:r>
      <w:r>
        <w:rPr>
          <w:sz w:val="22"/>
        </w:rPr>
        <w:t>opportunity</w:t>
      </w:r>
      <w:r>
        <w:rPr>
          <w:spacing w:val="-8"/>
          <w:sz w:val="22"/>
        </w:rPr>
        <w:t> </w:t>
      </w:r>
      <w:r>
        <w:rPr>
          <w:sz w:val="22"/>
        </w:rPr>
        <w:t>to</w:t>
      </w:r>
      <w:r>
        <w:rPr>
          <w:spacing w:val="-7"/>
          <w:sz w:val="22"/>
        </w:rPr>
        <w:t> </w:t>
      </w:r>
      <w:r>
        <w:rPr>
          <w:sz w:val="22"/>
        </w:rPr>
        <w:t>discuss</w:t>
      </w:r>
      <w:r>
        <w:rPr>
          <w:spacing w:val="-7"/>
          <w:sz w:val="22"/>
        </w:rPr>
        <w:t> </w:t>
      </w:r>
      <w:r>
        <w:rPr>
          <w:sz w:val="22"/>
        </w:rPr>
        <w:t>our</w:t>
      </w:r>
      <w:r>
        <w:rPr>
          <w:spacing w:val="-7"/>
          <w:sz w:val="22"/>
        </w:rPr>
        <w:t> </w:t>
      </w:r>
      <w:r>
        <w:rPr>
          <w:sz w:val="22"/>
        </w:rPr>
        <w:t>offering</w:t>
      </w:r>
      <w:r>
        <w:rPr>
          <w:spacing w:val="-8"/>
          <w:sz w:val="22"/>
        </w:rPr>
        <w:t> </w:t>
      </w:r>
      <w:r>
        <w:rPr>
          <w:sz w:val="22"/>
        </w:rPr>
        <w:t>to</w:t>
      </w:r>
      <w:r>
        <w:rPr>
          <w:spacing w:val="-7"/>
          <w:sz w:val="22"/>
        </w:rPr>
        <w:t> </w:t>
      </w:r>
      <w:r>
        <w:rPr>
          <w:sz w:val="22"/>
        </w:rPr>
        <w:t>your</w:t>
      </w:r>
      <w:r>
        <w:rPr>
          <w:spacing w:val="-8"/>
          <w:sz w:val="22"/>
        </w:rPr>
        <w:t> </w:t>
      </w:r>
      <w:r>
        <w:rPr>
          <w:sz w:val="22"/>
        </w:rPr>
        <w:t>further</w:t>
      </w:r>
      <w:r>
        <w:rPr>
          <w:spacing w:val="-7"/>
          <w:sz w:val="22"/>
        </w:rPr>
        <w:t> </w:t>
      </w:r>
      <w:r>
        <w:rPr>
          <w:sz w:val="22"/>
        </w:rPr>
        <w:t>needs.</w:t>
      </w:r>
    </w:p>
    <w:p>
      <w:pPr>
        <w:pStyle w:val="BodyText"/>
        <w:rPr>
          <w:sz w:val="30"/>
        </w:rPr>
      </w:pPr>
    </w:p>
    <w:p>
      <w:pPr>
        <w:pStyle w:val="BodyText"/>
        <w:spacing w:before="7"/>
        <w:rPr>
          <w:sz w:val="34"/>
        </w:rPr>
      </w:pPr>
    </w:p>
    <w:p>
      <w:pPr>
        <w:spacing w:before="0"/>
        <w:ind w:left="1204" w:right="0" w:firstLine="0"/>
        <w:jc w:val="both"/>
        <w:rPr>
          <w:sz w:val="22"/>
        </w:rPr>
      </w:pPr>
      <w:r>
        <w:rPr/>
        <w:drawing>
          <wp:anchor distT="0" distB="0" distL="0" distR="0" allowOverlap="1" layoutInCell="1" locked="0" behindDoc="1" simplePos="0" relativeHeight="485239808">
            <wp:simplePos x="0" y="0"/>
            <wp:positionH relativeFrom="page">
              <wp:posOffset>2067751</wp:posOffset>
            </wp:positionH>
            <wp:positionV relativeFrom="paragraph">
              <wp:posOffset>52717</wp:posOffset>
            </wp:positionV>
            <wp:extent cx="3447414" cy="1616370"/>
            <wp:effectExtent l="0" t="0" r="0" b="0"/>
            <wp:wrapNone/>
            <wp:docPr id="13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2"/>
        </w:rPr>
        <w:t>Kind</w:t>
      </w:r>
      <w:r>
        <w:rPr>
          <w:spacing w:val="-8"/>
          <w:sz w:val="22"/>
        </w:rPr>
        <w:t> </w:t>
      </w:r>
      <w:r>
        <w:rPr>
          <w:sz w:val="22"/>
        </w:rPr>
        <w:t>regards,</w:t>
      </w:r>
    </w:p>
    <w:p>
      <w:pPr>
        <w:spacing w:line="468" w:lineRule="auto" w:before="196"/>
        <w:ind w:left="1204" w:right="8149" w:firstLine="0"/>
        <w:jc w:val="left"/>
        <w:rPr>
          <w:rFonts w:ascii="Arial"/>
          <w:b/>
          <w:sz w:val="22"/>
        </w:rPr>
      </w:pPr>
      <w:r>
        <w:rPr>
          <w:rFonts w:ascii="Arial"/>
          <w:b/>
          <w:w w:val="105"/>
          <w:sz w:val="22"/>
        </w:rPr>
        <w:t>Sachin</w:t>
      </w:r>
      <w:r>
        <w:rPr>
          <w:rFonts w:ascii="Arial"/>
          <w:b/>
          <w:spacing w:val="1"/>
          <w:w w:val="105"/>
          <w:sz w:val="22"/>
        </w:rPr>
        <w:t> </w:t>
      </w:r>
      <w:r>
        <w:rPr>
          <w:rFonts w:ascii="Arial"/>
          <w:b/>
          <w:w w:val="105"/>
          <w:sz w:val="22"/>
        </w:rPr>
        <w:t>Patel,</w:t>
      </w:r>
      <w:r>
        <w:rPr>
          <w:rFonts w:ascii="Arial"/>
          <w:b/>
          <w:spacing w:val="-61"/>
          <w:w w:val="105"/>
          <w:sz w:val="22"/>
        </w:rPr>
        <w:t> </w:t>
      </w:r>
      <w:r>
        <w:rPr>
          <w:rFonts w:ascii="Arial"/>
          <w:b/>
          <w:w w:val="110"/>
          <w:sz w:val="22"/>
        </w:rPr>
        <w:t>Director</w:t>
      </w:r>
    </w:p>
    <w:p>
      <w:pPr>
        <w:spacing w:before="2"/>
        <w:ind w:left="1204" w:right="0" w:firstLine="0"/>
        <w:jc w:val="left"/>
        <w:rPr>
          <w:rFonts w:ascii="Arial"/>
          <w:b/>
          <w:sz w:val="22"/>
        </w:rPr>
      </w:pPr>
      <w:r>
        <w:rPr>
          <w:rFonts w:ascii="Arial"/>
          <w:b/>
          <w:w w:val="105"/>
          <w:sz w:val="22"/>
        </w:rPr>
        <w:t>JOG</w:t>
      </w:r>
      <w:r>
        <w:rPr>
          <w:rFonts w:ascii="Arial"/>
          <w:b/>
          <w:spacing w:val="-16"/>
          <w:w w:val="105"/>
          <w:sz w:val="22"/>
        </w:rPr>
        <w:t> </w:t>
      </w:r>
      <w:r>
        <w:rPr>
          <w:rFonts w:ascii="Arial"/>
          <w:b/>
          <w:w w:val="105"/>
          <w:sz w:val="22"/>
        </w:rPr>
        <w:t>waste</w:t>
      </w:r>
      <w:r>
        <w:rPr>
          <w:rFonts w:ascii="Arial"/>
          <w:b/>
          <w:spacing w:val="-16"/>
          <w:w w:val="105"/>
          <w:sz w:val="22"/>
        </w:rPr>
        <w:t> </w:t>
      </w:r>
      <w:r>
        <w:rPr>
          <w:rFonts w:ascii="Arial"/>
          <w:b/>
          <w:w w:val="105"/>
          <w:sz w:val="22"/>
        </w:rPr>
        <w:t>to</w:t>
      </w:r>
      <w:r>
        <w:rPr>
          <w:rFonts w:ascii="Arial"/>
          <w:b/>
          <w:spacing w:val="-15"/>
          <w:w w:val="105"/>
          <w:sz w:val="22"/>
        </w:rPr>
        <w:t> </w:t>
      </w:r>
      <w:r>
        <w:rPr>
          <w:rFonts w:ascii="Arial"/>
          <w:b/>
          <w:w w:val="105"/>
          <w:sz w:val="22"/>
        </w:rPr>
        <w:t>Energy</w:t>
      </w:r>
      <w:r>
        <w:rPr>
          <w:rFonts w:ascii="Arial"/>
          <w:b/>
          <w:spacing w:val="-15"/>
          <w:w w:val="105"/>
          <w:sz w:val="22"/>
        </w:rPr>
        <w:t> </w:t>
      </w:r>
      <w:r>
        <w:rPr>
          <w:rFonts w:ascii="Arial"/>
          <w:b/>
          <w:w w:val="105"/>
          <w:sz w:val="22"/>
        </w:rPr>
        <w:t>Pvt</w:t>
      </w:r>
      <w:r>
        <w:rPr>
          <w:rFonts w:ascii="Arial"/>
          <w:b/>
          <w:spacing w:val="-14"/>
          <w:w w:val="105"/>
          <w:sz w:val="22"/>
        </w:rPr>
        <w:t> </w:t>
      </w:r>
      <w:r>
        <w:rPr>
          <w:rFonts w:ascii="Arial"/>
          <w:b/>
          <w:w w:val="105"/>
          <w:sz w:val="22"/>
        </w:rPr>
        <w:t>Ltd</w:t>
      </w:r>
    </w:p>
    <w:p>
      <w:pPr>
        <w:spacing w:after="0"/>
        <w:jc w:val="left"/>
        <w:rPr>
          <w:rFonts w:ascii="Arial"/>
          <w:sz w:val="22"/>
        </w:rPr>
        <w:sectPr>
          <w:pgSz w:w="11900" w:h="16840"/>
          <w:pgMar w:header="11" w:footer="757" w:top="1140" w:bottom="940" w:left="200" w:right="0"/>
        </w:sectPr>
      </w:pPr>
    </w:p>
    <w:p>
      <w:pPr>
        <w:pStyle w:val="Heading1"/>
        <w:ind w:left="844"/>
      </w:pPr>
      <w:r>
        <w:rPr/>
        <w:pict>
          <v:group style="position:absolute;margin-left:61.615162pt;margin-top:29.424414pt;width:466.7pt;height:149.6pt;mso-position-horizontal-relative:page;mso-position-vertical-relative:paragraph;z-index:-15724544;mso-wrap-distance-left:0;mso-wrap-distance-right:0" coordorigin="1232,588" coordsize="9334,2992">
            <v:rect style="position:absolute;left:1239;top:595;width:4673;height:2977" filled="false" stroked="true" strokeweight=".75pt" strokecolor="#000000">
              <v:stroke dashstyle="solid"/>
            </v:rect>
            <v:shape style="position:absolute;left:1390;top:674;width:4370;height:2760" type="#_x0000_t75" stroked="false">
              <v:imagedata r:id="rId13" o:title=""/>
            </v:shape>
            <v:rect style="position:absolute;left:5912;top:595;width:4646;height:2977" filled="false" stroked="true" strokeweight=".75pt" strokecolor="#000000">
              <v:stroke dashstyle="solid"/>
            </v:rect>
            <v:shape style="position:absolute;left:6063;top:674;width:4340;height:2815" type="#_x0000_t75" stroked="false">
              <v:imagedata r:id="rId14" o:title=""/>
            </v:shape>
            <w10:wrap type="topAndBottom"/>
          </v:group>
        </w:pict>
      </w:r>
      <w:r>
        <w:rPr>
          <w:color w:val="002060"/>
          <w:w w:val="115"/>
        </w:rPr>
        <w:t>Resume</w:t>
      </w:r>
    </w:p>
    <w:p>
      <w:pPr>
        <w:spacing w:before="235"/>
        <w:ind w:left="1204" w:right="0" w:firstLine="0"/>
        <w:jc w:val="both"/>
        <w:rPr>
          <w:rFonts w:ascii="Arial"/>
          <w:b/>
          <w:sz w:val="22"/>
        </w:rPr>
      </w:pPr>
      <w:r>
        <w:rPr>
          <w:rFonts w:ascii="Arial"/>
          <w:b/>
          <w:spacing w:val="-1"/>
          <w:w w:val="110"/>
          <w:sz w:val="22"/>
        </w:rPr>
        <w:t>Biogas</w:t>
      </w:r>
      <w:r>
        <w:rPr>
          <w:rFonts w:ascii="Arial"/>
          <w:b/>
          <w:spacing w:val="-23"/>
          <w:w w:val="110"/>
          <w:sz w:val="22"/>
        </w:rPr>
        <w:t> </w:t>
      </w:r>
      <w:r>
        <w:rPr>
          <w:rFonts w:ascii="Arial"/>
          <w:b/>
          <w:spacing w:val="-1"/>
          <w:w w:val="110"/>
          <w:sz w:val="22"/>
        </w:rPr>
        <w:t>plant</w:t>
      </w:r>
      <w:r>
        <w:rPr>
          <w:rFonts w:ascii="Arial"/>
          <w:b/>
          <w:spacing w:val="-21"/>
          <w:w w:val="110"/>
          <w:sz w:val="22"/>
        </w:rPr>
        <w:t> </w:t>
      </w:r>
      <w:r>
        <w:rPr>
          <w:rFonts w:ascii="Arial"/>
          <w:b/>
          <w:spacing w:val="-1"/>
          <w:w w:val="110"/>
          <w:sz w:val="22"/>
        </w:rPr>
        <w:t>as</w:t>
      </w:r>
      <w:r>
        <w:rPr>
          <w:rFonts w:ascii="Arial"/>
          <w:b/>
          <w:spacing w:val="-21"/>
          <w:w w:val="110"/>
          <w:sz w:val="22"/>
        </w:rPr>
        <w:t> </w:t>
      </w:r>
      <w:r>
        <w:rPr>
          <w:rFonts w:ascii="Arial"/>
          <w:b/>
          <w:spacing w:val="-1"/>
          <w:w w:val="110"/>
          <w:sz w:val="22"/>
        </w:rPr>
        <w:t>main</w:t>
      </w:r>
      <w:r>
        <w:rPr>
          <w:rFonts w:ascii="Arial"/>
          <w:b/>
          <w:spacing w:val="-21"/>
          <w:w w:val="110"/>
          <w:sz w:val="22"/>
        </w:rPr>
        <w:t> </w:t>
      </w:r>
      <w:r>
        <w:rPr>
          <w:rFonts w:ascii="Arial"/>
          <w:b/>
          <w:spacing w:val="-1"/>
          <w:w w:val="110"/>
          <w:sz w:val="22"/>
        </w:rPr>
        <w:t>feedstock</w:t>
      </w:r>
      <w:r>
        <w:rPr>
          <w:rFonts w:ascii="Arial"/>
          <w:b/>
          <w:spacing w:val="-21"/>
          <w:w w:val="110"/>
          <w:sz w:val="22"/>
        </w:rPr>
        <w:t> </w:t>
      </w:r>
      <w:r>
        <w:rPr>
          <w:rFonts w:ascii="Arial"/>
          <w:b/>
          <w:spacing w:val="-1"/>
          <w:w w:val="110"/>
          <w:sz w:val="22"/>
        </w:rPr>
        <w:t>will</w:t>
      </w:r>
      <w:r>
        <w:rPr>
          <w:rFonts w:ascii="Arial"/>
          <w:b/>
          <w:spacing w:val="-21"/>
          <w:w w:val="110"/>
          <w:sz w:val="22"/>
        </w:rPr>
        <w:t> </w:t>
      </w:r>
      <w:r>
        <w:rPr>
          <w:rFonts w:ascii="Arial"/>
          <w:b/>
          <w:spacing w:val="-1"/>
          <w:w w:val="110"/>
          <w:sz w:val="22"/>
        </w:rPr>
        <w:t>use:</w:t>
      </w:r>
    </w:p>
    <w:p>
      <w:pPr>
        <w:pStyle w:val="ListParagraph"/>
        <w:numPr>
          <w:ilvl w:val="2"/>
          <w:numId w:val="1"/>
        </w:numPr>
        <w:tabs>
          <w:tab w:pos="1925" w:val="left" w:leader="none"/>
        </w:tabs>
        <w:spacing w:line="240" w:lineRule="auto" w:before="206" w:after="0"/>
        <w:ind w:left="1924" w:right="0" w:hanging="361"/>
        <w:jc w:val="both"/>
        <w:rPr>
          <w:sz w:val="22"/>
        </w:rPr>
      </w:pPr>
      <w:r>
        <w:rPr>
          <w:rFonts w:ascii="Arial" w:hAnsi="Arial"/>
          <w:b/>
          <w:w w:val="95"/>
          <w:sz w:val="22"/>
        </w:rPr>
        <w:t>Total</w:t>
      </w:r>
      <w:r>
        <w:rPr>
          <w:rFonts w:ascii="Arial" w:hAnsi="Arial"/>
          <w:b/>
          <w:spacing w:val="5"/>
          <w:w w:val="95"/>
          <w:sz w:val="22"/>
        </w:rPr>
        <w:t> </w:t>
      </w:r>
      <w:r>
        <w:rPr>
          <w:rFonts w:ascii="Arial" w:hAnsi="Arial"/>
          <w:b/>
          <w:w w:val="95"/>
          <w:sz w:val="22"/>
        </w:rPr>
        <w:t>Feeding</w:t>
      </w:r>
      <w:r>
        <w:rPr>
          <w:rFonts w:ascii="Arial" w:hAnsi="Arial"/>
          <w:b/>
          <w:spacing w:val="20"/>
          <w:w w:val="95"/>
          <w:sz w:val="22"/>
        </w:rPr>
        <w:t> </w:t>
      </w:r>
      <w:r>
        <w:rPr>
          <w:w w:val="95"/>
          <w:sz w:val="22"/>
        </w:rPr>
        <w:t>-120</w:t>
      </w:r>
      <w:r>
        <w:rPr>
          <w:spacing w:val="12"/>
          <w:w w:val="95"/>
          <w:sz w:val="22"/>
        </w:rPr>
        <w:t> </w:t>
      </w:r>
      <w:r>
        <w:rPr>
          <w:w w:val="95"/>
          <w:sz w:val="22"/>
        </w:rPr>
        <w:t>+</w:t>
      </w:r>
      <w:r>
        <w:rPr>
          <w:spacing w:val="13"/>
          <w:w w:val="95"/>
          <w:sz w:val="22"/>
        </w:rPr>
        <w:t> </w:t>
      </w:r>
      <w:r>
        <w:rPr>
          <w:w w:val="95"/>
          <w:sz w:val="22"/>
        </w:rPr>
        <w:t>10</w:t>
      </w:r>
      <w:r>
        <w:rPr>
          <w:spacing w:val="13"/>
          <w:w w:val="95"/>
          <w:sz w:val="22"/>
        </w:rPr>
        <w:t> </w:t>
      </w:r>
      <w:r>
        <w:rPr>
          <w:w w:val="95"/>
          <w:sz w:val="22"/>
        </w:rPr>
        <w:t>tons/day</w:t>
      </w:r>
    </w:p>
    <w:p>
      <w:pPr>
        <w:pStyle w:val="ListParagraph"/>
        <w:numPr>
          <w:ilvl w:val="2"/>
          <w:numId w:val="1"/>
        </w:numPr>
        <w:tabs>
          <w:tab w:pos="1925" w:val="left" w:leader="none"/>
        </w:tabs>
        <w:spacing w:line="350" w:lineRule="auto" w:before="157" w:after="0"/>
        <w:ind w:left="1924" w:right="1312" w:hanging="360"/>
        <w:jc w:val="both"/>
        <w:rPr>
          <w:sz w:val="22"/>
        </w:rPr>
      </w:pPr>
      <w:r>
        <w:rPr>
          <w:sz w:val="22"/>
        </w:rPr>
        <w:t>(</w:t>
      </w:r>
      <w:r>
        <w:rPr>
          <w:rFonts w:ascii="Arial" w:hAnsi="Arial"/>
          <w:b/>
          <w:sz w:val="22"/>
        </w:rPr>
        <w:t>Feedstock-</w:t>
      </w:r>
      <w:r>
        <w:rPr>
          <w:rFonts w:ascii="Arial" w:hAnsi="Arial"/>
          <w:b/>
          <w:spacing w:val="17"/>
          <w:sz w:val="22"/>
        </w:rPr>
        <w:t> </w:t>
      </w:r>
      <w:r>
        <w:rPr>
          <w:sz w:val="22"/>
        </w:rPr>
        <w:t>Cattle</w:t>
      </w:r>
      <w:r>
        <w:rPr>
          <w:spacing w:val="11"/>
          <w:sz w:val="22"/>
        </w:rPr>
        <w:t> </w:t>
      </w:r>
      <w:r>
        <w:rPr>
          <w:sz w:val="22"/>
        </w:rPr>
        <w:t>Dung,</w:t>
      </w:r>
      <w:r>
        <w:rPr>
          <w:spacing w:val="12"/>
          <w:sz w:val="22"/>
        </w:rPr>
        <w:t> </w:t>
      </w:r>
      <w:r>
        <w:rPr>
          <w:sz w:val="22"/>
        </w:rPr>
        <w:t>Press</w:t>
      </w:r>
      <w:r>
        <w:rPr>
          <w:spacing w:val="11"/>
          <w:sz w:val="22"/>
        </w:rPr>
        <w:t> </w:t>
      </w:r>
      <w:r>
        <w:rPr>
          <w:sz w:val="22"/>
        </w:rPr>
        <w:t>Mud</w:t>
      </w:r>
      <w:r>
        <w:rPr>
          <w:spacing w:val="10"/>
          <w:sz w:val="22"/>
        </w:rPr>
        <w:t> </w:t>
      </w:r>
      <w:r>
        <w:rPr>
          <w:sz w:val="22"/>
        </w:rPr>
        <w:t>(Mix</w:t>
      </w:r>
      <w:r>
        <w:rPr>
          <w:spacing w:val="11"/>
          <w:sz w:val="22"/>
        </w:rPr>
        <w:t> </w:t>
      </w:r>
      <w:r>
        <w:rPr>
          <w:sz w:val="22"/>
        </w:rPr>
        <w:t>Waste),</w:t>
      </w:r>
      <w:r>
        <w:rPr>
          <w:spacing w:val="12"/>
          <w:sz w:val="22"/>
        </w:rPr>
        <w:t> </w:t>
      </w:r>
      <w:r>
        <w:rPr>
          <w:sz w:val="22"/>
        </w:rPr>
        <w:t>Total</w:t>
      </w:r>
      <w:r>
        <w:rPr>
          <w:spacing w:val="11"/>
          <w:sz w:val="22"/>
        </w:rPr>
        <w:t> </w:t>
      </w:r>
      <w:r>
        <w:rPr>
          <w:sz w:val="22"/>
        </w:rPr>
        <w:t>-</w:t>
      </w:r>
      <w:r>
        <w:rPr>
          <w:spacing w:val="11"/>
          <w:sz w:val="22"/>
        </w:rPr>
        <w:t> </w:t>
      </w:r>
      <w:r>
        <w:rPr>
          <w:sz w:val="22"/>
        </w:rPr>
        <w:t>130</w:t>
      </w:r>
      <w:r>
        <w:rPr>
          <w:spacing w:val="11"/>
          <w:sz w:val="22"/>
        </w:rPr>
        <w:t> </w:t>
      </w:r>
      <w:r>
        <w:rPr>
          <w:sz w:val="22"/>
        </w:rPr>
        <w:t>Ton</w:t>
      </w:r>
      <w:r>
        <w:rPr>
          <w:spacing w:val="10"/>
          <w:sz w:val="22"/>
        </w:rPr>
        <w:t> </w:t>
      </w:r>
      <w:r>
        <w:rPr>
          <w:sz w:val="22"/>
        </w:rPr>
        <w:t>/Day****</w:t>
      </w:r>
      <w:r>
        <w:rPr>
          <w:spacing w:val="11"/>
          <w:sz w:val="22"/>
        </w:rPr>
        <w:t> </w:t>
      </w:r>
      <w:r>
        <w:rPr>
          <w:sz w:val="22"/>
        </w:rPr>
        <w:t>VS</w:t>
      </w:r>
      <w:r>
        <w:rPr>
          <w:spacing w:val="-68"/>
          <w:sz w:val="22"/>
        </w:rPr>
        <w:t> </w:t>
      </w:r>
      <w:r>
        <w:rPr>
          <w:w w:val="105"/>
          <w:sz w:val="22"/>
        </w:rPr>
        <w:t>&amp;</w:t>
      </w:r>
      <w:r>
        <w:rPr>
          <w:spacing w:val="-16"/>
          <w:w w:val="105"/>
          <w:sz w:val="22"/>
        </w:rPr>
        <w:t> </w:t>
      </w:r>
      <w:r>
        <w:rPr>
          <w:w w:val="105"/>
          <w:sz w:val="22"/>
        </w:rPr>
        <w:t>TS</w:t>
      </w:r>
      <w:r>
        <w:rPr>
          <w:spacing w:val="-15"/>
          <w:w w:val="105"/>
          <w:sz w:val="22"/>
        </w:rPr>
        <w:t> </w:t>
      </w:r>
      <w:r>
        <w:rPr>
          <w:w w:val="105"/>
          <w:sz w:val="22"/>
        </w:rPr>
        <w:t>%</w:t>
      </w:r>
      <w:r>
        <w:rPr>
          <w:spacing w:val="-16"/>
          <w:w w:val="105"/>
          <w:sz w:val="22"/>
        </w:rPr>
        <w:t> </w:t>
      </w:r>
      <w:r>
        <w:rPr>
          <w:w w:val="105"/>
          <w:sz w:val="22"/>
        </w:rPr>
        <w:t>as</w:t>
      </w:r>
      <w:r>
        <w:rPr>
          <w:spacing w:val="-15"/>
          <w:w w:val="105"/>
          <w:sz w:val="22"/>
        </w:rPr>
        <w:t> </w:t>
      </w:r>
      <w:r>
        <w:rPr>
          <w:w w:val="105"/>
          <w:sz w:val="22"/>
        </w:rPr>
        <w:t>per</w:t>
      </w:r>
      <w:r>
        <w:rPr>
          <w:spacing w:val="-15"/>
          <w:w w:val="105"/>
          <w:sz w:val="22"/>
        </w:rPr>
        <w:t> </w:t>
      </w:r>
      <w:r>
        <w:rPr>
          <w:w w:val="105"/>
          <w:sz w:val="22"/>
        </w:rPr>
        <w:t>your</w:t>
      </w:r>
      <w:r>
        <w:rPr>
          <w:spacing w:val="-16"/>
          <w:w w:val="105"/>
          <w:sz w:val="22"/>
        </w:rPr>
        <w:t> </w:t>
      </w:r>
      <w:r>
        <w:rPr>
          <w:w w:val="105"/>
          <w:sz w:val="22"/>
        </w:rPr>
        <w:t>Data</w:t>
      </w:r>
    </w:p>
    <w:p>
      <w:pPr>
        <w:spacing w:line="268" w:lineRule="auto" w:before="6"/>
        <w:ind w:left="1204" w:right="1312" w:firstLine="0"/>
        <w:jc w:val="both"/>
        <w:rPr>
          <w:sz w:val="22"/>
        </w:rPr>
      </w:pPr>
      <w:r>
        <w:rPr/>
        <w:drawing>
          <wp:anchor distT="0" distB="0" distL="0" distR="0" allowOverlap="1" layoutInCell="1" locked="0" behindDoc="1" simplePos="0" relativeHeight="485240832">
            <wp:simplePos x="0" y="0"/>
            <wp:positionH relativeFrom="page">
              <wp:posOffset>2067751</wp:posOffset>
            </wp:positionH>
            <wp:positionV relativeFrom="paragraph">
              <wp:posOffset>190639</wp:posOffset>
            </wp:positionV>
            <wp:extent cx="3447414" cy="1616370"/>
            <wp:effectExtent l="0" t="0" r="0" b="0"/>
            <wp:wrapNone/>
            <wp:docPr id="15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105"/>
          <w:sz w:val="22"/>
        </w:rPr>
        <w:t>Biogas plant Design Capacity will produce biogas in amount of </w:t>
      </w:r>
      <w:r>
        <w:rPr>
          <w:rFonts w:ascii="Arial" w:hAnsi="Arial"/>
          <w:b/>
          <w:w w:val="105"/>
          <w:sz w:val="22"/>
        </w:rPr>
        <w:t>12762 m3 per day</w:t>
      </w:r>
      <w:r>
        <w:rPr>
          <w:rFonts w:ascii="Arial" w:hAnsi="Arial"/>
          <w:b/>
          <w:spacing w:val="1"/>
          <w:w w:val="105"/>
          <w:sz w:val="22"/>
        </w:rPr>
        <w:t> </w:t>
      </w:r>
      <w:r>
        <w:rPr>
          <w:w w:val="105"/>
          <w:sz w:val="22"/>
        </w:rPr>
        <w:t>(Feedstock- Cattle Dung, Press Mud) with methane content 55 – 60 %. Produced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biogas will be used to generate as Fuel and valuable Fermented organic bio</w:t>
      </w:r>
      <w:r>
        <w:rPr>
          <w:spacing w:val="1"/>
          <w:w w:val="105"/>
          <w:sz w:val="22"/>
        </w:rPr>
        <w:t> </w:t>
      </w:r>
      <w:r>
        <w:rPr>
          <w:spacing w:val="-1"/>
          <w:w w:val="102"/>
          <w:sz w:val="22"/>
        </w:rPr>
        <w:t>fe</w:t>
      </w:r>
      <w:r>
        <w:rPr>
          <w:spacing w:val="-1"/>
          <w:w w:val="87"/>
          <w:sz w:val="22"/>
        </w:rPr>
        <w:t>rtiliz</w:t>
      </w:r>
      <w:r>
        <w:rPr>
          <w:spacing w:val="-1"/>
          <w:w w:val="111"/>
          <w:sz w:val="22"/>
        </w:rPr>
        <w:t>e</w:t>
      </w:r>
      <w:r>
        <w:rPr>
          <w:w w:val="91"/>
          <w:sz w:val="22"/>
        </w:rPr>
        <w:t>r</w:t>
      </w:r>
      <w:r>
        <w:rPr>
          <w:spacing w:val="-12"/>
          <w:sz w:val="22"/>
        </w:rPr>
        <w:t> </w:t>
      </w:r>
      <w:r>
        <w:rPr>
          <w:spacing w:val="-1"/>
          <w:w w:val="140"/>
          <w:sz w:val="22"/>
        </w:rPr>
        <w:t>(</w:t>
      </w:r>
      <w:r>
        <w:rPr>
          <w:spacing w:val="-1"/>
          <w:w w:val="102"/>
          <w:sz w:val="22"/>
        </w:rPr>
        <w:t>s</w:t>
      </w:r>
      <w:r>
        <w:rPr>
          <w:spacing w:val="-1"/>
          <w:w w:val="104"/>
          <w:sz w:val="22"/>
        </w:rPr>
        <w:t>o</w:t>
      </w:r>
      <w:r>
        <w:rPr>
          <w:spacing w:val="-1"/>
          <w:w w:val="97"/>
          <w:sz w:val="22"/>
        </w:rPr>
        <w:t>li</w:t>
      </w:r>
      <w:r>
        <w:rPr>
          <w:w w:val="97"/>
          <w:sz w:val="22"/>
        </w:rPr>
        <w:t>d</w:t>
      </w:r>
      <w:r>
        <w:rPr>
          <w:spacing w:val="-12"/>
          <w:sz w:val="22"/>
        </w:rPr>
        <w:t> </w:t>
      </w:r>
      <w:r>
        <w:rPr>
          <w:spacing w:val="-1"/>
          <w:w w:val="122"/>
          <w:sz w:val="22"/>
        </w:rPr>
        <w:t>a</w:t>
      </w:r>
      <w:r>
        <w:rPr>
          <w:spacing w:val="-1"/>
          <w:w w:val="103"/>
          <w:sz w:val="22"/>
        </w:rPr>
        <w:t>n</w:t>
      </w:r>
      <w:r>
        <w:rPr>
          <w:w w:val="107"/>
          <w:sz w:val="22"/>
        </w:rPr>
        <w:t>d</w:t>
      </w:r>
      <w:r>
        <w:rPr>
          <w:spacing w:val="-12"/>
          <w:sz w:val="22"/>
        </w:rPr>
        <w:t> </w:t>
      </w:r>
      <w:r>
        <w:rPr>
          <w:spacing w:val="-1"/>
          <w:w w:val="97"/>
          <w:sz w:val="22"/>
        </w:rPr>
        <w:t>liq</w:t>
      </w:r>
      <w:r>
        <w:rPr>
          <w:spacing w:val="-1"/>
          <w:w w:val="103"/>
          <w:sz w:val="22"/>
        </w:rPr>
        <w:t>u</w:t>
      </w:r>
      <w:r>
        <w:rPr>
          <w:spacing w:val="-1"/>
          <w:w w:val="100"/>
          <w:sz w:val="22"/>
        </w:rPr>
        <w:t>id</w:t>
      </w:r>
      <w:r>
        <w:rPr>
          <w:spacing w:val="-1"/>
          <w:w w:val="140"/>
          <w:sz w:val="22"/>
        </w:rPr>
        <w:t>)</w:t>
      </w:r>
      <w:r>
        <w:rPr>
          <w:w w:val="66"/>
          <w:sz w:val="22"/>
        </w:rPr>
        <w:t>.</w:t>
      </w:r>
    </w:p>
    <w:p>
      <w:pPr>
        <w:spacing w:before="37"/>
        <w:ind w:left="1204" w:right="0" w:firstLine="0"/>
        <w:jc w:val="both"/>
        <w:rPr>
          <w:rFonts w:ascii="Arial"/>
          <w:b/>
          <w:sz w:val="22"/>
        </w:rPr>
      </w:pPr>
      <w:r>
        <w:rPr>
          <w:rFonts w:ascii="Arial"/>
          <w:b/>
          <w:spacing w:val="-1"/>
          <w:w w:val="110"/>
          <w:sz w:val="22"/>
        </w:rPr>
        <w:t>The</w:t>
      </w:r>
      <w:r>
        <w:rPr>
          <w:rFonts w:ascii="Arial"/>
          <w:b/>
          <w:spacing w:val="-22"/>
          <w:w w:val="110"/>
          <w:sz w:val="22"/>
        </w:rPr>
        <w:t> </w:t>
      </w:r>
      <w:r>
        <w:rPr>
          <w:rFonts w:ascii="Arial"/>
          <w:b/>
          <w:spacing w:val="-1"/>
          <w:w w:val="110"/>
          <w:sz w:val="22"/>
        </w:rPr>
        <w:t>produced</w:t>
      </w:r>
      <w:r>
        <w:rPr>
          <w:rFonts w:ascii="Arial"/>
          <w:b/>
          <w:spacing w:val="-22"/>
          <w:w w:val="110"/>
          <w:sz w:val="22"/>
        </w:rPr>
        <w:t> </w:t>
      </w:r>
      <w:r>
        <w:rPr>
          <w:rFonts w:ascii="Arial"/>
          <w:b/>
          <w:spacing w:val="-1"/>
          <w:w w:val="110"/>
          <w:sz w:val="22"/>
        </w:rPr>
        <w:t>BioCNG</w:t>
      </w:r>
      <w:r>
        <w:rPr>
          <w:rFonts w:ascii="Arial"/>
          <w:b/>
          <w:spacing w:val="-22"/>
          <w:w w:val="110"/>
          <w:sz w:val="22"/>
        </w:rPr>
        <w:t> </w:t>
      </w:r>
      <w:r>
        <w:rPr>
          <w:rFonts w:ascii="Arial"/>
          <w:b/>
          <w:spacing w:val="-1"/>
          <w:w w:val="110"/>
          <w:sz w:val="22"/>
        </w:rPr>
        <w:t>and</w:t>
      </w:r>
      <w:r>
        <w:rPr>
          <w:rFonts w:ascii="Arial"/>
          <w:b/>
          <w:spacing w:val="-22"/>
          <w:w w:val="110"/>
          <w:sz w:val="22"/>
        </w:rPr>
        <w:t> </w:t>
      </w:r>
      <w:r>
        <w:rPr>
          <w:rFonts w:ascii="Arial"/>
          <w:b/>
          <w:spacing w:val="-1"/>
          <w:w w:val="110"/>
          <w:sz w:val="22"/>
        </w:rPr>
        <w:t>Fermented</w:t>
      </w:r>
      <w:r>
        <w:rPr>
          <w:rFonts w:ascii="Arial"/>
          <w:b/>
          <w:spacing w:val="-22"/>
          <w:w w:val="110"/>
          <w:sz w:val="22"/>
        </w:rPr>
        <w:t> </w:t>
      </w:r>
      <w:r>
        <w:rPr>
          <w:rFonts w:ascii="Arial"/>
          <w:b/>
          <w:spacing w:val="-1"/>
          <w:w w:val="110"/>
          <w:sz w:val="22"/>
        </w:rPr>
        <w:t>Organic</w:t>
      </w:r>
      <w:r>
        <w:rPr>
          <w:rFonts w:ascii="Arial"/>
          <w:b/>
          <w:spacing w:val="-21"/>
          <w:w w:val="110"/>
          <w:sz w:val="22"/>
        </w:rPr>
        <w:t> </w:t>
      </w:r>
      <w:r>
        <w:rPr>
          <w:rFonts w:ascii="Arial"/>
          <w:b/>
          <w:spacing w:val="-1"/>
          <w:w w:val="110"/>
          <w:sz w:val="22"/>
        </w:rPr>
        <w:t>fertilizer</w:t>
      </w:r>
      <w:r>
        <w:rPr>
          <w:rFonts w:ascii="Arial"/>
          <w:b/>
          <w:spacing w:val="-21"/>
          <w:w w:val="110"/>
          <w:sz w:val="22"/>
        </w:rPr>
        <w:t> </w:t>
      </w:r>
      <w:r>
        <w:rPr>
          <w:rFonts w:ascii="Arial"/>
          <w:b/>
          <w:spacing w:val="-1"/>
          <w:w w:val="110"/>
          <w:sz w:val="22"/>
        </w:rPr>
        <w:t>are</w:t>
      </w:r>
      <w:r>
        <w:rPr>
          <w:rFonts w:ascii="Arial"/>
          <w:b/>
          <w:spacing w:val="-21"/>
          <w:w w:val="110"/>
          <w:sz w:val="22"/>
        </w:rPr>
        <w:t> </w:t>
      </w:r>
      <w:r>
        <w:rPr>
          <w:rFonts w:ascii="Arial"/>
          <w:b/>
          <w:spacing w:val="-1"/>
          <w:w w:val="110"/>
          <w:sz w:val="22"/>
        </w:rPr>
        <w:t>following</w:t>
      </w:r>
      <w:r>
        <w:rPr>
          <w:rFonts w:ascii="Arial"/>
          <w:b/>
          <w:spacing w:val="-21"/>
          <w:w w:val="110"/>
          <w:sz w:val="22"/>
        </w:rPr>
        <w:t> </w:t>
      </w:r>
      <w:r>
        <w:rPr>
          <w:rFonts w:ascii="Arial"/>
          <w:b/>
          <w:spacing w:val="-1"/>
          <w:w w:val="110"/>
          <w:sz w:val="22"/>
        </w:rPr>
        <w:t>:(</w:t>
      </w:r>
      <w:r>
        <w:rPr>
          <w:rFonts w:ascii="Arial"/>
          <w:b/>
          <w:spacing w:val="-21"/>
          <w:w w:val="110"/>
          <w:sz w:val="22"/>
        </w:rPr>
        <w:t> </w:t>
      </w:r>
      <w:r>
        <w:rPr>
          <w:rFonts w:ascii="Arial"/>
          <w:b/>
          <w:spacing w:val="-1"/>
          <w:w w:val="110"/>
          <w:sz w:val="22"/>
        </w:rPr>
        <w:t>365</w:t>
      </w:r>
      <w:r>
        <w:rPr>
          <w:rFonts w:ascii="Arial"/>
          <w:b/>
          <w:spacing w:val="-21"/>
          <w:w w:val="110"/>
          <w:sz w:val="22"/>
        </w:rPr>
        <w:t> </w:t>
      </w:r>
      <w:r>
        <w:rPr>
          <w:rFonts w:ascii="Arial"/>
          <w:b/>
          <w:spacing w:val="-1"/>
          <w:w w:val="110"/>
          <w:sz w:val="22"/>
        </w:rPr>
        <w:t>days)</w:t>
      </w:r>
    </w:p>
    <w:p>
      <w:pPr>
        <w:pStyle w:val="BodyText"/>
        <w:spacing w:before="9" w:after="1"/>
        <w:rPr>
          <w:rFonts w:ascii="Arial"/>
          <w:b/>
          <w:sz w:val="16"/>
        </w:rPr>
      </w:pPr>
    </w:p>
    <w:tbl>
      <w:tblPr>
        <w:tblW w:w="0" w:type="auto"/>
        <w:jc w:val="left"/>
        <w:tblInd w:w="12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31"/>
        <w:gridCol w:w="2851"/>
        <w:gridCol w:w="2693"/>
        <w:gridCol w:w="2693"/>
      </w:tblGrid>
      <w:tr>
        <w:trPr>
          <w:trHeight w:val="494" w:hRule="atLeast"/>
        </w:trPr>
        <w:tc>
          <w:tcPr>
            <w:tcW w:w="931" w:type="dxa"/>
            <w:shd w:val="clear" w:color="auto" w:fill="002060"/>
          </w:tcPr>
          <w:p>
            <w:pPr>
              <w:pStyle w:val="TableParagraph"/>
              <w:spacing w:before="48"/>
              <w:ind w:right="259"/>
              <w:jc w:val="right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color w:val="FFFFFF"/>
                <w:sz w:val="22"/>
              </w:rPr>
              <w:t>S</w:t>
            </w:r>
            <w:r>
              <w:rPr>
                <w:rFonts w:ascii="Arial"/>
                <w:b/>
                <w:color w:val="FFFFFF"/>
                <w:spacing w:val="-16"/>
                <w:sz w:val="22"/>
              </w:rPr>
              <w:t> </w:t>
            </w:r>
            <w:r>
              <w:rPr>
                <w:rFonts w:ascii="Arial"/>
                <w:b/>
                <w:color w:val="FFFFFF"/>
                <w:sz w:val="22"/>
              </w:rPr>
              <w:t>No.</w:t>
            </w:r>
          </w:p>
        </w:tc>
        <w:tc>
          <w:tcPr>
            <w:tcW w:w="2851" w:type="dxa"/>
            <w:shd w:val="clear" w:color="auto" w:fill="002060"/>
          </w:tcPr>
          <w:p>
            <w:pPr>
              <w:pStyle w:val="TableParagraph"/>
              <w:spacing w:before="48"/>
              <w:ind w:left="110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color w:val="FFFFFF"/>
                <w:w w:val="110"/>
                <w:sz w:val="22"/>
              </w:rPr>
              <w:t>Product</w:t>
            </w:r>
          </w:p>
        </w:tc>
        <w:tc>
          <w:tcPr>
            <w:tcW w:w="2693" w:type="dxa"/>
            <w:shd w:val="clear" w:color="auto" w:fill="002060"/>
          </w:tcPr>
          <w:p>
            <w:pPr>
              <w:pStyle w:val="TableParagraph"/>
              <w:spacing w:before="48"/>
              <w:ind w:left="312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color w:val="FFFFFF"/>
                <w:w w:val="105"/>
                <w:sz w:val="22"/>
              </w:rPr>
              <w:t>Per Day</w:t>
            </w:r>
            <w:r>
              <w:rPr>
                <w:rFonts w:ascii="Arial"/>
                <w:b/>
                <w:color w:val="FFFFFF"/>
                <w:spacing w:val="-1"/>
                <w:w w:val="105"/>
                <w:sz w:val="22"/>
              </w:rPr>
              <w:t> </w:t>
            </w:r>
            <w:r>
              <w:rPr>
                <w:rFonts w:ascii="Arial"/>
                <w:b/>
                <w:color w:val="FFFFFF"/>
                <w:w w:val="105"/>
                <w:sz w:val="22"/>
              </w:rPr>
              <w:t>Generation</w:t>
            </w:r>
          </w:p>
        </w:tc>
        <w:tc>
          <w:tcPr>
            <w:tcW w:w="2693" w:type="dxa"/>
            <w:shd w:val="clear" w:color="auto" w:fill="002060"/>
          </w:tcPr>
          <w:p>
            <w:pPr>
              <w:pStyle w:val="TableParagraph"/>
              <w:spacing w:before="48"/>
              <w:ind w:left="116" w:right="-15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color w:val="FFFFFF"/>
                <w:w w:val="105"/>
                <w:sz w:val="22"/>
              </w:rPr>
              <w:t>Per</w:t>
            </w:r>
            <w:r>
              <w:rPr>
                <w:rFonts w:ascii="Arial"/>
                <w:b/>
                <w:color w:val="FFFFFF"/>
                <w:spacing w:val="18"/>
                <w:w w:val="105"/>
                <w:sz w:val="22"/>
              </w:rPr>
              <w:t> </w:t>
            </w:r>
            <w:r>
              <w:rPr>
                <w:rFonts w:ascii="Arial"/>
                <w:b/>
                <w:color w:val="FFFFFF"/>
                <w:w w:val="105"/>
                <w:sz w:val="22"/>
              </w:rPr>
              <w:t>Annum</w:t>
            </w:r>
            <w:r>
              <w:rPr>
                <w:rFonts w:ascii="Arial"/>
                <w:b/>
                <w:color w:val="FFFFFF"/>
                <w:spacing w:val="16"/>
                <w:w w:val="105"/>
                <w:sz w:val="22"/>
              </w:rPr>
              <w:t> </w:t>
            </w:r>
            <w:r>
              <w:rPr>
                <w:rFonts w:ascii="Arial"/>
                <w:b/>
                <w:color w:val="FFFFFF"/>
                <w:w w:val="105"/>
                <w:sz w:val="22"/>
              </w:rPr>
              <w:t>Generation</w:t>
            </w:r>
          </w:p>
        </w:tc>
      </w:tr>
      <w:tr>
        <w:trPr>
          <w:trHeight w:val="493" w:hRule="atLeast"/>
        </w:trPr>
        <w:tc>
          <w:tcPr>
            <w:tcW w:w="931" w:type="dxa"/>
          </w:tcPr>
          <w:p>
            <w:pPr>
              <w:pStyle w:val="TableParagraph"/>
              <w:spacing w:before="48"/>
              <w:ind w:right="360"/>
              <w:jc w:val="right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w w:val="67"/>
                <w:sz w:val="22"/>
              </w:rPr>
              <w:t>1</w:t>
            </w:r>
          </w:p>
        </w:tc>
        <w:tc>
          <w:tcPr>
            <w:tcW w:w="2851" w:type="dxa"/>
          </w:tcPr>
          <w:p>
            <w:pPr>
              <w:pStyle w:val="TableParagraph"/>
              <w:spacing w:before="13"/>
              <w:ind w:left="813"/>
              <w:rPr>
                <w:sz w:val="22"/>
              </w:rPr>
            </w:pPr>
            <w:r>
              <w:rPr>
                <w:w w:val="105"/>
                <w:sz w:val="22"/>
              </w:rPr>
              <w:t>Biogas</w:t>
            </w:r>
          </w:p>
        </w:tc>
        <w:tc>
          <w:tcPr>
            <w:tcW w:w="2693" w:type="dxa"/>
          </w:tcPr>
          <w:p>
            <w:pPr>
              <w:pStyle w:val="TableParagraph"/>
              <w:spacing w:before="48"/>
              <w:ind w:left="354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w w:val="105"/>
                <w:sz w:val="22"/>
              </w:rPr>
              <w:t>12,762</w:t>
            </w:r>
            <w:r>
              <w:rPr>
                <w:rFonts w:ascii="Arial"/>
                <w:b/>
                <w:spacing w:val="-14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m3</w:t>
            </w:r>
            <w:r>
              <w:rPr>
                <w:rFonts w:ascii="Arial"/>
                <w:b/>
                <w:spacing w:val="-14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per</w:t>
            </w:r>
            <w:r>
              <w:rPr>
                <w:rFonts w:ascii="Arial"/>
                <w:b/>
                <w:spacing w:val="-13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Day</w:t>
            </w:r>
          </w:p>
        </w:tc>
        <w:tc>
          <w:tcPr>
            <w:tcW w:w="2693" w:type="dxa"/>
          </w:tcPr>
          <w:p>
            <w:pPr>
              <w:pStyle w:val="TableParagraph"/>
              <w:spacing w:before="48"/>
              <w:ind w:left="384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w w:val="105"/>
                <w:sz w:val="22"/>
              </w:rPr>
              <w:t>46,58,130</w:t>
            </w:r>
            <w:r>
              <w:rPr>
                <w:rFonts w:ascii="Arial"/>
                <w:b/>
                <w:spacing w:val="-2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M3</w:t>
            </w:r>
          </w:p>
        </w:tc>
      </w:tr>
      <w:tr>
        <w:trPr>
          <w:trHeight w:val="498" w:hRule="atLeast"/>
        </w:trPr>
        <w:tc>
          <w:tcPr>
            <w:tcW w:w="931" w:type="dxa"/>
          </w:tcPr>
          <w:p>
            <w:pPr>
              <w:pStyle w:val="TableParagraph"/>
              <w:spacing w:before="48"/>
              <w:ind w:right="338"/>
              <w:jc w:val="right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w w:val="103"/>
                <w:sz w:val="22"/>
              </w:rPr>
              <w:t>2</w:t>
            </w:r>
          </w:p>
        </w:tc>
        <w:tc>
          <w:tcPr>
            <w:tcW w:w="2851" w:type="dxa"/>
          </w:tcPr>
          <w:p>
            <w:pPr>
              <w:pStyle w:val="TableParagraph"/>
              <w:spacing w:before="13"/>
              <w:ind w:left="771"/>
              <w:rPr>
                <w:sz w:val="22"/>
              </w:rPr>
            </w:pPr>
            <w:r>
              <w:rPr>
                <w:w w:val="105"/>
                <w:sz w:val="22"/>
              </w:rPr>
              <w:t>BioCNG</w:t>
            </w:r>
          </w:p>
        </w:tc>
        <w:tc>
          <w:tcPr>
            <w:tcW w:w="2693" w:type="dxa"/>
          </w:tcPr>
          <w:p>
            <w:pPr>
              <w:pStyle w:val="TableParagraph"/>
              <w:spacing w:before="48"/>
              <w:ind w:left="395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w w:val="110"/>
                <w:sz w:val="22"/>
              </w:rPr>
              <w:t>5,000</w:t>
            </w:r>
            <w:r>
              <w:rPr>
                <w:rFonts w:ascii="Arial"/>
                <w:b/>
                <w:spacing w:val="-18"/>
                <w:w w:val="110"/>
                <w:sz w:val="22"/>
              </w:rPr>
              <w:t> </w:t>
            </w:r>
            <w:r>
              <w:rPr>
                <w:rFonts w:ascii="Arial"/>
                <w:b/>
                <w:w w:val="110"/>
                <w:sz w:val="22"/>
              </w:rPr>
              <w:t>Kg</w:t>
            </w:r>
            <w:r>
              <w:rPr>
                <w:rFonts w:ascii="Arial"/>
                <w:b/>
                <w:spacing w:val="-20"/>
                <w:w w:val="110"/>
                <w:sz w:val="22"/>
              </w:rPr>
              <w:t> </w:t>
            </w:r>
            <w:r>
              <w:rPr>
                <w:rFonts w:ascii="Arial"/>
                <w:b/>
                <w:w w:val="110"/>
                <w:sz w:val="22"/>
              </w:rPr>
              <w:t>per</w:t>
            </w:r>
            <w:r>
              <w:rPr>
                <w:rFonts w:ascii="Arial"/>
                <w:b/>
                <w:spacing w:val="-17"/>
                <w:w w:val="110"/>
                <w:sz w:val="22"/>
              </w:rPr>
              <w:t> </w:t>
            </w:r>
            <w:r>
              <w:rPr>
                <w:rFonts w:ascii="Arial"/>
                <w:b/>
                <w:w w:val="110"/>
                <w:sz w:val="22"/>
              </w:rPr>
              <w:t>Day</w:t>
            </w:r>
          </w:p>
        </w:tc>
        <w:tc>
          <w:tcPr>
            <w:tcW w:w="2693" w:type="dxa"/>
          </w:tcPr>
          <w:p>
            <w:pPr>
              <w:pStyle w:val="TableParagraph"/>
              <w:spacing w:before="48"/>
              <w:ind w:left="405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w w:val="105"/>
                <w:sz w:val="22"/>
              </w:rPr>
              <w:t>18,25,000</w:t>
            </w:r>
            <w:r>
              <w:rPr>
                <w:rFonts w:ascii="Arial"/>
                <w:b/>
                <w:spacing w:val="-14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Kg</w:t>
            </w:r>
          </w:p>
        </w:tc>
      </w:tr>
      <w:tr>
        <w:trPr>
          <w:trHeight w:val="493" w:hRule="atLeast"/>
        </w:trPr>
        <w:tc>
          <w:tcPr>
            <w:tcW w:w="931" w:type="dxa"/>
          </w:tcPr>
          <w:p>
            <w:pPr>
              <w:pStyle w:val="TableParagraph"/>
              <w:spacing w:before="48"/>
              <w:ind w:right="334"/>
              <w:jc w:val="right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w w:val="109"/>
                <w:sz w:val="22"/>
              </w:rPr>
              <w:t>3</w:t>
            </w:r>
          </w:p>
        </w:tc>
        <w:tc>
          <w:tcPr>
            <w:tcW w:w="2851" w:type="dxa"/>
          </w:tcPr>
          <w:p>
            <w:pPr>
              <w:pStyle w:val="TableParagraph"/>
              <w:spacing w:before="13"/>
              <w:ind w:left="233"/>
              <w:rPr>
                <w:sz w:val="22"/>
              </w:rPr>
            </w:pPr>
            <w:r>
              <w:rPr>
                <w:w w:val="95"/>
                <w:sz w:val="22"/>
              </w:rPr>
              <w:t>Solid</w:t>
            </w:r>
            <w:r>
              <w:rPr>
                <w:spacing w:val="8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bio-fertilizer</w:t>
            </w:r>
          </w:p>
        </w:tc>
        <w:tc>
          <w:tcPr>
            <w:tcW w:w="2693" w:type="dxa"/>
          </w:tcPr>
          <w:p>
            <w:pPr>
              <w:pStyle w:val="TableParagraph"/>
              <w:spacing w:before="48"/>
              <w:ind w:left="517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w w:val="105"/>
                <w:sz w:val="22"/>
              </w:rPr>
              <w:t>30</w:t>
            </w:r>
            <w:r>
              <w:rPr>
                <w:rFonts w:ascii="Arial"/>
                <w:b/>
                <w:spacing w:val="-7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Ton</w:t>
            </w:r>
            <w:r>
              <w:rPr>
                <w:rFonts w:ascii="Arial"/>
                <w:b/>
                <w:spacing w:val="-7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per</w:t>
            </w:r>
            <w:r>
              <w:rPr>
                <w:rFonts w:ascii="Arial"/>
                <w:b/>
                <w:spacing w:val="-6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Day</w:t>
            </w:r>
          </w:p>
        </w:tc>
        <w:tc>
          <w:tcPr>
            <w:tcW w:w="2693" w:type="dxa"/>
          </w:tcPr>
          <w:p>
            <w:pPr>
              <w:pStyle w:val="TableParagraph"/>
              <w:spacing w:before="48"/>
              <w:ind w:left="476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w w:val="105"/>
                <w:sz w:val="22"/>
              </w:rPr>
              <w:t>10,950</w:t>
            </w:r>
            <w:r>
              <w:rPr>
                <w:rFonts w:ascii="Arial"/>
                <w:b/>
                <w:spacing w:val="-13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tons</w:t>
            </w:r>
          </w:p>
        </w:tc>
      </w:tr>
      <w:tr>
        <w:trPr>
          <w:trHeight w:val="493" w:hRule="atLeast"/>
        </w:trPr>
        <w:tc>
          <w:tcPr>
            <w:tcW w:w="931" w:type="dxa"/>
          </w:tcPr>
          <w:p>
            <w:pPr>
              <w:pStyle w:val="TableParagraph"/>
              <w:spacing w:before="48"/>
              <w:ind w:right="326"/>
              <w:jc w:val="right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w w:val="122"/>
                <w:sz w:val="22"/>
              </w:rPr>
              <w:t>4</w:t>
            </w:r>
          </w:p>
        </w:tc>
        <w:tc>
          <w:tcPr>
            <w:tcW w:w="2851" w:type="dxa"/>
          </w:tcPr>
          <w:p>
            <w:pPr>
              <w:pStyle w:val="TableParagraph"/>
              <w:spacing w:before="13"/>
              <w:ind w:left="175"/>
              <w:rPr>
                <w:sz w:val="22"/>
              </w:rPr>
            </w:pPr>
            <w:r>
              <w:rPr>
                <w:w w:val="95"/>
                <w:sz w:val="22"/>
              </w:rPr>
              <w:t>Liquid bio-fertilizer</w:t>
            </w:r>
          </w:p>
        </w:tc>
        <w:tc>
          <w:tcPr>
            <w:tcW w:w="2693" w:type="dxa"/>
          </w:tcPr>
          <w:p>
            <w:pPr>
              <w:pStyle w:val="TableParagraph"/>
              <w:spacing w:before="48"/>
              <w:ind w:left="551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sz w:val="22"/>
              </w:rPr>
              <w:t>100</w:t>
            </w:r>
            <w:r>
              <w:rPr>
                <w:rFonts w:ascii="Arial"/>
                <w:b/>
                <w:spacing w:val="-5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KL</w:t>
            </w:r>
            <w:r>
              <w:rPr>
                <w:rFonts w:ascii="Arial"/>
                <w:b/>
                <w:spacing w:val="-5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per</w:t>
            </w:r>
            <w:r>
              <w:rPr>
                <w:rFonts w:ascii="Arial"/>
                <w:b/>
                <w:spacing w:val="-5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Day</w:t>
            </w:r>
          </w:p>
        </w:tc>
        <w:tc>
          <w:tcPr>
            <w:tcW w:w="2693" w:type="dxa"/>
          </w:tcPr>
          <w:p>
            <w:pPr>
              <w:pStyle w:val="TableParagraph"/>
              <w:spacing w:before="48"/>
              <w:ind w:left="570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w w:val="105"/>
                <w:sz w:val="22"/>
              </w:rPr>
              <w:t>36,500</w:t>
            </w:r>
            <w:r>
              <w:rPr>
                <w:rFonts w:ascii="Arial"/>
                <w:b/>
                <w:spacing w:val="-17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KL</w:t>
            </w:r>
          </w:p>
        </w:tc>
      </w:tr>
    </w:tbl>
    <w:p>
      <w:pPr>
        <w:spacing w:line="350" w:lineRule="auto" w:before="146"/>
        <w:ind w:left="1204" w:right="1312" w:firstLine="0"/>
        <w:jc w:val="both"/>
        <w:rPr>
          <w:sz w:val="22"/>
        </w:rPr>
      </w:pPr>
      <w:r>
        <w:rPr>
          <w:w w:val="105"/>
          <w:sz w:val="23"/>
        </w:rPr>
        <w:t>Biogas can be upgraded to produce Bio-CNG so as to make it usable as</w:t>
      </w:r>
      <w:r>
        <w:rPr>
          <w:spacing w:val="1"/>
          <w:w w:val="105"/>
          <w:sz w:val="23"/>
        </w:rPr>
        <w:t> </w:t>
      </w:r>
      <w:r>
        <w:rPr>
          <w:spacing w:val="-1"/>
          <w:w w:val="105"/>
          <w:sz w:val="23"/>
        </w:rPr>
        <w:t>vehicular</w:t>
      </w:r>
      <w:r>
        <w:rPr>
          <w:spacing w:val="-18"/>
          <w:w w:val="105"/>
          <w:sz w:val="23"/>
        </w:rPr>
        <w:t> </w:t>
      </w:r>
      <w:r>
        <w:rPr>
          <w:spacing w:val="-1"/>
          <w:w w:val="105"/>
          <w:sz w:val="23"/>
        </w:rPr>
        <w:t>fuel</w:t>
      </w:r>
      <w:r>
        <w:rPr>
          <w:spacing w:val="-18"/>
          <w:w w:val="105"/>
          <w:sz w:val="23"/>
        </w:rPr>
        <w:t> </w:t>
      </w:r>
      <w:r>
        <w:rPr>
          <w:spacing w:val="-1"/>
          <w:w w:val="105"/>
          <w:sz w:val="23"/>
        </w:rPr>
        <w:t>in</w:t>
      </w:r>
      <w:r>
        <w:rPr>
          <w:spacing w:val="-18"/>
          <w:w w:val="105"/>
          <w:sz w:val="23"/>
        </w:rPr>
        <w:t> </w:t>
      </w:r>
      <w:r>
        <w:rPr>
          <w:spacing w:val="-1"/>
          <w:w w:val="105"/>
          <w:sz w:val="23"/>
        </w:rPr>
        <w:t>transportation</w:t>
      </w:r>
      <w:r>
        <w:rPr>
          <w:spacing w:val="-18"/>
          <w:w w:val="105"/>
          <w:sz w:val="23"/>
        </w:rPr>
        <w:t> </w:t>
      </w:r>
      <w:r>
        <w:rPr>
          <w:spacing w:val="-1"/>
          <w:w w:val="105"/>
          <w:sz w:val="23"/>
        </w:rPr>
        <w:t>sector</w:t>
      </w:r>
      <w:r>
        <w:rPr>
          <w:spacing w:val="-18"/>
          <w:w w:val="105"/>
          <w:sz w:val="23"/>
        </w:rPr>
        <w:t> </w:t>
      </w:r>
      <w:r>
        <w:rPr>
          <w:spacing w:val="-1"/>
          <w:w w:val="105"/>
          <w:sz w:val="23"/>
        </w:rPr>
        <w:t>to</w:t>
      </w:r>
      <w:r>
        <w:rPr>
          <w:spacing w:val="-18"/>
          <w:w w:val="105"/>
          <w:sz w:val="23"/>
        </w:rPr>
        <w:t> </w:t>
      </w:r>
      <w:r>
        <w:rPr>
          <w:spacing w:val="-1"/>
          <w:w w:val="105"/>
          <w:sz w:val="23"/>
        </w:rPr>
        <w:t>replace</w:t>
      </w:r>
      <w:r>
        <w:rPr>
          <w:spacing w:val="-18"/>
          <w:w w:val="105"/>
          <w:sz w:val="23"/>
        </w:rPr>
        <w:t> </w:t>
      </w:r>
      <w:r>
        <w:rPr>
          <w:spacing w:val="-1"/>
          <w:w w:val="105"/>
          <w:sz w:val="23"/>
        </w:rPr>
        <w:t>the</w:t>
      </w:r>
      <w:r>
        <w:rPr>
          <w:spacing w:val="-18"/>
          <w:w w:val="105"/>
          <w:sz w:val="23"/>
        </w:rPr>
        <w:t> </w:t>
      </w:r>
      <w:r>
        <w:rPr>
          <w:spacing w:val="-1"/>
          <w:w w:val="105"/>
          <w:sz w:val="23"/>
        </w:rPr>
        <w:t>Mineral</w:t>
      </w:r>
      <w:r>
        <w:rPr>
          <w:spacing w:val="-17"/>
          <w:w w:val="105"/>
          <w:sz w:val="23"/>
        </w:rPr>
        <w:t> </w:t>
      </w:r>
      <w:r>
        <w:rPr>
          <w:w w:val="105"/>
          <w:sz w:val="23"/>
        </w:rPr>
        <w:t>CNG.</w:t>
      </w:r>
      <w:r>
        <w:rPr>
          <w:spacing w:val="36"/>
          <w:w w:val="105"/>
          <w:sz w:val="23"/>
        </w:rPr>
        <w:t> </w:t>
      </w:r>
      <w:r>
        <w:rPr>
          <w:w w:val="105"/>
          <w:sz w:val="22"/>
        </w:rPr>
        <w:t>Electricity</w:t>
      </w:r>
      <w:r>
        <w:rPr>
          <w:spacing w:val="-18"/>
          <w:w w:val="105"/>
          <w:sz w:val="22"/>
        </w:rPr>
        <w:t> </w:t>
      </w:r>
      <w:r>
        <w:rPr>
          <w:w w:val="105"/>
          <w:sz w:val="22"/>
        </w:rPr>
        <w:t>can</w:t>
      </w:r>
      <w:r>
        <w:rPr>
          <w:spacing w:val="-71"/>
          <w:w w:val="105"/>
          <w:sz w:val="22"/>
        </w:rPr>
        <w:t> </w:t>
      </w:r>
      <w:r>
        <w:rPr>
          <w:w w:val="105"/>
          <w:sz w:val="22"/>
        </w:rPr>
        <w:t>be sold to national electricity grid. Heat power will be utilized for biogas plant.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Organic</w:t>
      </w:r>
      <w:r>
        <w:rPr>
          <w:spacing w:val="-13"/>
          <w:w w:val="105"/>
          <w:sz w:val="22"/>
        </w:rPr>
        <w:t> </w:t>
      </w:r>
      <w:r>
        <w:rPr>
          <w:w w:val="105"/>
          <w:sz w:val="22"/>
        </w:rPr>
        <w:t>bio</w:t>
      </w:r>
      <w:r>
        <w:rPr>
          <w:spacing w:val="-13"/>
          <w:w w:val="105"/>
          <w:sz w:val="22"/>
        </w:rPr>
        <w:t> </w:t>
      </w:r>
      <w:r>
        <w:rPr>
          <w:w w:val="105"/>
          <w:sz w:val="22"/>
        </w:rPr>
        <w:t>fertilizers</w:t>
      </w:r>
      <w:r>
        <w:rPr>
          <w:spacing w:val="-13"/>
          <w:w w:val="105"/>
          <w:sz w:val="22"/>
        </w:rPr>
        <w:t> </w:t>
      </w:r>
      <w:r>
        <w:rPr>
          <w:w w:val="105"/>
          <w:sz w:val="22"/>
        </w:rPr>
        <w:t>after</w:t>
      </w:r>
      <w:r>
        <w:rPr>
          <w:spacing w:val="-13"/>
          <w:w w:val="105"/>
          <w:sz w:val="22"/>
        </w:rPr>
        <w:t> </w:t>
      </w:r>
      <w:r>
        <w:rPr>
          <w:w w:val="105"/>
          <w:sz w:val="22"/>
        </w:rPr>
        <w:t>biogas</w:t>
      </w:r>
      <w:r>
        <w:rPr>
          <w:spacing w:val="-13"/>
          <w:w w:val="105"/>
          <w:sz w:val="22"/>
        </w:rPr>
        <w:t> </w:t>
      </w:r>
      <w:r>
        <w:rPr>
          <w:w w:val="105"/>
          <w:sz w:val="22"/>
        </w:rPr>
        <w:t>plant</w:t>
      </w:r>
      <w:r>
        <w:rPr>
          <w:spacing w:val="-13"/>
          <w:w w:val="105"/>
          <w:sz w:val="22"/>
        </w:rPr>
        <w:t> </w:t>
      </w:r>
      <w:r>
        <w:rPr>
          <w:w w:val="105"/>
          <w:sz w:val="22"/>
        </w:rPr>
        <w:t>are</w:t>
      </w:r>
      <w:r>
        <w:rPr>
          <w:spacing w:val="-13"/>
          <w:w w:val="105"/>
          <w:sz w:val="22"/>
        </w:rPr>
        <w:t> </w:t>
      </w:r>
      <w:r>
        <w:rPr>
          <w:w w:val="105"/>
          <w:sz w:val="22"/>
        </w:rPr>
        <w:t>ready</w:t>
      </w:r>
      <w:r>
        <w:rPr>
          <w:spacing w:val="-13"/>
          <w:w w:val="105"/>
          <w:sz w:val="22"/>
        </w:rPr>
        <w:t> </w:t>
      </w:r>
      <w:r>
        <w:rPr>
          <w:w w:val="105"/>
          <w:sz w:val="22"/>
        </w:rPr>
        <w:t>for</w:t>
      </w:r>
      <w:r>
        <w:rPr>
          <w:spacing w:val="-13"/>
          <w:w w:val="105"/>
          <w:sz w:val="22"/>
        </w:rPr>
        <w:t> </w:t>
      </w:r>
      <w:r>
        <w:rPr>
          <w:w w:val="105"/>
          <w:sz w:val="22"/>
        </w:rPr>
        <w:t>use</w:t>
      </w:r>
      <w:r>
        <w:rPr>
          <w:spacing w:val="-13"/>
          <w:w w:val="105"/>
          <w:sz w:val="22"/>
        </w:rPr>
        <w:t> </w:t>
      </w:r>
      <w:r>
        <w:rPr>
          <w:w w:val="105"/>
          <w:sz w:val="22"/>
        </w:rPr>
        <w:t>without</w:t>
      </w:r>
      <w:r>
        <w:rPr>
          <w:spacing w:val="-13"/>
          <w:w w:val="105"/>
          <w:sz w:val="22"/>
        </w:rPr>
        <w:t> </w:t>
      </w:r>
      <w:r>
        <w:rPr>
          <w:w w:val="105"/>
          <w:sz w:val="22"/>
        </w:rPr>
        <w:t>the</w:t>
      </w:r>
      <w:r>
        <w:rPr>
          <w:spacing w:val="-13"/>
          <w:w w:val="105"/>
          <w:sz w:val="22"/>
        </w:rPr>
        <w:t> </w:t>
      </w:r>
      <w:r>
        <w:rPr>
          <w:w w:val="105"/>
          <w:sz w:val="22"/>
        </w:rPr>
        <w:t>necessity</w:t>
      </w:r>
      <w:r>
        <w:rPr>
          <w:spacing w:val="-13"/>
          <w:w w:val="105"/>
          <w:sz w:val="22"/>
        </w:rPr>
        <w:t> </w:t>
      </w:r>
      <w:r>
        <w:rPr>
          <w:w w:val="105"/>
          <w:sz w:val="22"/>
        </w:rPr>
        <w:t>for</w:t>
      </w:r>
      <w:r>
        <w:rPr>
          <w:spacing w:val="-71"/>
          <w:w w:val="105"/>
          <w:sz w:val="22"/>
        </w:rPr>
        <w:t> </w:t>
      </w:r>
      <w:r>
        <w:rPr>
          <w:w w:val="105"/>
          <w:sz w:val="22"/>
        </w:rPr>
        <w:t>any storage or additional treatment. Fertilizers can be sold to local farmers as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valuable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commodity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that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replaces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chemical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fertilizers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in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more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effective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and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ecological friendly way. As an option solid organic fertilizer can be granulated,</w:t>
      </w:r>
      <w:r>
        <w:rPr>
          <w:spacing w:val="1"/>
          <w:w w:val="105"/>
          <w:sz w:val="22"/>
        </w:rPr>
        <w:t> </w:t>
      </w:r>
      <w:r>
        <w:rPr>
          <w:w w:val="105"/>
          <w:sz w:val="22"/>
        </w:rPr>
        <w:t>packed</w:t>
      </w:r>
      <w:r>
        <w:rPr>
          <w:spacing w:val="-17"/>
          <w:w w:val="105"/>
          <w:sz w:val="22"/>
        </w:rPr>
        <w:t> </w:t>
      </w:r>
      <w:r>
        <w:rPr>
          <w:w w:val="105"/>
          <w:sz w:val="22"/>
        </w:rPr>
        <w:t>and</w:t>
      </w:r>
      <w:r>
        <w:rPr>
          <w:spacing w:val="-16"/>
          <w:w w:val="105"/>
          <w:sz w:val="22"/>
        </w:rPr>
        <w:t> </w:t>
      </w:r>
      <w:r>
        <w:rPr>
          <w:w w:val="105"/>
          <w:sz w:val="22"/>
        </w:rPr>
        <w:t>sold</w:t>
      </w:r>
      <w:r>
        <w:rPr>
          <w:spacing w:val="-16"/>
          <w:w w:val="105"/>
          <w:sz w:val="22"/>
        </w:rPr>
        <w:t> </w:t>
      </w:r>
      <w:r>
        <w:rPr>
          <w:w w:val="105"/>
          <w:sz w:val="22"/>
        </w:rPr>
        <w:t>for</w:t>
      </w:r>
      <w:r>
        <w:rPr>
          <w:spacing w:val="-16"/>
          <w:w w:val="105"/>
          <w:sz w:val="22"/>
        </w:rPr>
        <w:t> </w:t>
      </w:r>
      <w:r>
        <w:rPr>
          <w:w w:val="105"/>
          <w:sz w:val="22"/>
        </w:rPr>
        <w:t>export.</w:t>
      </w:r>
    </w:p>
    <w:p>
      <w:pPr>
        <w:spacing w:after="0" w:line="350" w:lineRule="auto"/>
        <w:jc w:val="both"/>
        <w:rPr>
          <w:sz w:val="22"/>
        </w:rPr>
        <w:sectPr>
          <w:pgSz w:w="11900" w:h="16840"/>
          <w:pgMar w:header="11" w:footer="757" w:top="1140" w:bottom="940" w:left="200" w:right="0"/>
        </w:sectPr>
      </w:pPr>
    </w:p>
    <w:p>
      <w:pPr>
        <w:pStyle w:val="BodyText"/>
        <w:ind w:left="-925"/>
        <w:rPr>
          <w:sz w:val="20"/>
        </w:rPr>
      </w:pPr>
      <w:r>
        <w:rPr>
          <w:sz w:val="20"/>
        </w:rPr>
        <w:drawing>
          <wp:inline distT="0" distB="0" distL="0" distR="0">
            <wp:extent cx="7623660" cy="714375"/>
            <wp:effectExtent l="0" t="0" r="0" b="0"/>
            <wp:docPr id="17" name="image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7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366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13"/>
        <w:rPr>
          <w:sz w:val="19"/>
        </w:rPr>
      </w:pPr>
    </w:p>
    <w:p>
      <w:pPr>
        <w:tabs>
          <w:tab w:pos="15179" w:val="left" w:leader="none"/>
        </w:tabs>
        <w:spacing w:before="143"/>
        <w:ind w:left="397" w:right="0" w:firstLine="0"/>
        <w:jc w:val="left"/>
        <w:rPr>
          <w:rFonts w:ascii="Trebuchet MS"/>
          <w:b/>
          <w:sz w:val="40"/>
        </w:rPr>
      </w:pPr>
      <w:r>
        <w:rPr>
          <w:rFonts w:ascii="Trebuchet MS"/>
          <w:b/>
          <w:color w:val="FFFFFF"/>
          <w:w w:val="110"/>
          <w:sz w:val="40"/>
          <w:shd w:fill="002060" w:color="auto" w:val="clear"/>
        </w:rPr>
        <w:t>Biogas</w:t>
      </w:r>
      <w:r>
        <w:rPr>
          <w:rFonts w:ascii="Trebuchet MS"/>
          <w:b/>
          <w:color w:val="FFFFFF"/>
          <w:spacing w:val="1"/>
          <w:w w:val="110"/>
          <w:sz w:val="40"/>
          <w:shd w:fill="002060" w:color="auto" w:val="clear"/>
        </w:rPr>
        <w:t> </w:t>
      </w:r>
      <w:r>
        <w:rPr>
          <w:rFonts w:ascii="Trebuchet MS"/>
          <w:b/>
          <w:color w:val="FFFFFF"/>
          <w:w w:val="110"/>
          <w:sz w:val="40"/>
          <w:shd w:fill="002060" w:color="auto" w:val="clear"/>
        </w:rPr>
        <w:t>Generation</w:t>
      </w:r>
      <w:r>
        <w:rPr>
          <w:rFonts w:ascii="Trebuchet MS"/>
          <w:b/>
          <w:color w:val="FFFFFF"/>
          <w:spacing w:val="1"/>
          <w:w w:val="110"/>
          <w:sz w:val="40"/>
          <w:shd w:fill="002060" w:color="auto" w:val="clear"/>
        </w:rPr>
        <w:t> </w:t>
      </w:r>
      <w:r>
        <w:rPr>
          <w:rFonts w:ascii="Trebuchet MS"/>
          <w:b/>
          <w:color w:val="FFFFFF"/>
          <w:w w:val="110"/>
          <w:sz w:val="40"/>
          <w:shd w:fill="002060" w:color="auto" w:val="clear"/>
        </w:rPr>
        <w:t>Estimation</w:t>
      </w:r>
      <w:r>
        <w:rPr>
          <w:rFonts w:ascii="Trebuchet MS"/>
          <w:b/>
          <w:color w:val="FFFFFF"/>
          <w:sz w:val="40"/>
          <w:shd w:fill="002060" w:color="auto" w:val="clear"/>
        </w:rPr>
        <w:tab/>
      </w:r>
    </w:p>
    <w:p>
      <w:pPr>
        <w:pStyle w:val="Heading2"/>
        <w:spacing w:line="360" w:lineRule="auto" w:before="391"/>
        <w:ind w:left="397" w:right="11367"/>
      </w:pPr>
      <w:r>
        <w:rPr/>
        <w:drawing>
          <wp:anchor distT="0" distB="0" distL="0" distR="0" allowOverlap="1" layoutInCell="1" locked="0" behindDoc="1" simplePos="0" relativeHeight="485241344">
            <wp:simplePos x="0" y="0"/>
            <wp:positionH relativeFrom="page">
              <wp:posOffset>3906709</wp:posOffset>
            </wp:positionH>
            <wp:positionV relativeFrom="paragraph">
              <wp:posOffset>1637029</wp:posOffset>
            </wp:positionV>
            <wp:extent cx="3510439" cy="1645920"/>
            <wp:effectExtent l="0" t="0" r="0" b="0"/>
            <wp:wrapNone/>
            <wp:docPr id="19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10439" cy="1645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282.760010pt;margin-top:24.817585pt;width:478.6pt;height:39.4pt;mso-position-horizontal-relative:page;mso-position-vertical-relative:paragraph;z-index:15734272" coordorigin="5655,496" coordsize="9572,788">
            <v:shape style="position:absolute;left:5655;top:496;width:9572;height:389" coordorigin="5655,496" coordsize="9572,389" path="m15226,496l15217,496,5665,496,5655,496,5655,506,5655,885,5665,885,5665,506,15217,506,15217,885,15226,885,15226,506,15226,496xe" filled="true" fillcolor="#000000" stroked="false">
              <v:path arrowok="t"/>
              <v:fill type="solid"/>
            </v:shape>
            <v:shape style="position:absolute;left:5660;top:889;width:9562;height:389" type="#_x0000_t202" filled="false" stroked="true" strokeweight=".48pt" strokecolor="#000000">
              <v:textbox inset="0,0,0,0">
                <w:txbxContent>
                  <w:p>
                    <w:pPr>
                      <w:spacing w:before="48"/>
                      <w:ind w:left="105" w:right="0" w:firstLine="0"/>
                      <w:jc w:val="left"/>
                      <w:rPr>
                        <w:rFonts w:ascii="Arial"/>
                        <w:b/>
                        <w:sz w:val="22"/>
                      </w:rPr>
                    </w:pPr>
                    <w:r>
                      <w:rPr>
                        <w:rFonts w:ascii="Arial"/>
                        <w:b/>
                        <w:color w:val="002060"/>
                        <w:sz w:val="22"/>
                      </w:rPr>
                      <w:t>Bio</w:t>
                    </w:r>
                    <w:r>
                      <w:rPr>
                        <w:rFonts w:ascii="Arial"/>
                        <w:b/>
                        <w:color w:val="002060"/>
                        <w:spacing w:val="-13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color w:val="002060"/>
                        <w:sz w:val="22"/>
                      </w:rPr>
                      <w:t>CNG</w:t>
                    </w:r>
                  </w:p>
                </w:txbxContent>
              </v:textbox>
              <v:stroke dashstyle="solid"/>
              <w10:wrap type="none"/>
            </v:shape>
            <v:shape style="position:absolute;left:10336;top:528;width:4018;height:310" type="#_x0000_t202" filled="false" stroked="false">
              <v:textbox inset="0,0,0,0">
                <w:txbxContent>
                  <w:p>
                    <w:pPr>
                      <w:spacing w:before="25"/>
                      <w:ind w:left="0" w:right="0" w:firstLine="0"/>
                      <w:jc w:val="left"/>
                      <w:rPr>
                        <w:rFonts w:ascii="Arial"/>
                        <w:b/>
                        <w:sz w:val="22"/>
                      </w:rPr>
                    </w:pPr>
                    <w:r>
                      <w:rPr>
                        <w:rFonts w:ascii="Arial"/>
                        <w:b/>
                        <w:color w:val="002060"/>
                        <w:w w:val="110"/>
                        <w:sz w:val="22"/>
                      </w:rPr>
                      <w:t>**Working days</w:t>
                    </w:r>
                    <w:r>
                      <w:rPr>
                        <w:rFonts w:ascii="Arial"/>
                        <w:b/>
                        <w:color w:val="002060"/>
                        <w:spacing w:val="3"/>
                        <w:w w:val="110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color w:val="002060"/>
                        <w:w w:val="110"/>
                        <w:sz w:val="22"/>
                      </w:rPr>
                      <w:t>per</w:t>
                    </w:r>
                    <w:r>
                      <w:rPr>
                        <w:rFonts w:ascii="Arial"/>
                        <w:b/>
                        <w:color w:val="002060"/>
                        <w:spacing w:val="2"/>
                        <w:w w:val="110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color w:val="002060"/>
                        <w:w w:val="110"/>
                        <w:sz w:val="22"/>
                      </w:rPr>
                      <w:t>year-</w:t>
                    </w:r>
                    <w:r>
                      <w:rPr>
                        <w:rFonts w:ascii="Arial"/>
                        <w:b/>
                        <w:color w:val="002060"/>
                        <w:spacing w:val="7"/>
                        <w:w w:val="110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color w:val="002060"/>
                        <w:w w:val="110"/>
                        <w:sz w:val="22"/>
                      </w:rPr>
                      <w:t>365</w:t>
                    </w:r>
                    <w:r>
                      <w:rPr>
                        <w:rFonts w:ascii="Arial"/>
                        <w:b/>
                        <w:color w:val="002060"/>
                        <w:spacing w:val="1"/>
                        <w:w w:val="110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color w:val="002060"/>
                        <w:w w:val="110"/>
                        <w:sz w:val="22"/>
                      </w:rPr>
                      <w:t>days</w:t>
                    </w:r>
                  </w:p>
                </w:txbxContent>
              </v:textbox>
              <w10:wrap type="none"/>
            </v:shape>
            <v:shape style="position:absolute;left:5770;top:528;width:3560;height:310" type="#_x0000_t202" filled="false" stroked="false">
              <v:textbox inset="0,0,0,0">
                <w:txbxContent>
                  <w:p>
                    <w:pPr>
                      <w:spacing w:before="25"/>
                      <w:ind w:left="0" w:right="0" w:firstLine="0"/>
                      <w:jc w:val="left"/>
                      <w:rPr>
                        <w:rFonts w:ascii="Arial"/>
                        <w:b/>
                        <w:sz w:val="22"/>
                      </w:rPr>
                    </w:pPr>
                    <w:r>
                      <w:rPr>
                        <w:rFonts w:ascii="Arial"/>
                        <w:b/>
                        <w:color w:val="002060"/>
                        <w:w w:val="110"/>
                        <w:sz w:val="22"/>
                      </w:rPr>
                      <w:t>(7</w:t>
                    </w:r>
                    <w:r>
                      <w:rPr>
                        <w:rFonts w:ascii="Arial"/>
                        <w:b/>
                        <w:color w:val="002060"/>
                        <w:spacing w:val="-12"/>
                        <w:w w:val="110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color w:val="002060"/>
                        <w:w w:val="110"/>
                        <w:sz w:val="22"/>
                      </w:rPr>
                      <w:t>days</w:t>
                    </w:r>
                    <w:r>
                      <w:rPr>
                        <w:rFonts w:ascii="Arial"/>
                        <w:b/>
                        <w:color w:val="002060"/>
                        <w:spacing w:val="-11"/>
                        <w:w w:val="110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color w:val="002060"/>
                        <w:w w:val="110"/>
                        <w:sz w:val="22"/>
                      </w:rPr>
                      <w:t>a</w:t>
                    </w:r>
                    <w:r>
                      <w:rPr>
                        <w:rFonts w:ascii="Arial"/>
                        <w:b/>
                        <w:color w:val="002060"/>
                        <w:spacing w:val="-12"/>
                        <w:w w:val="110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color w:val="002060"/>
                        <w:w w:val="110"/>
                        <w:sz w:val="22"/>
                      </w:rPr>
                      <w:t>week,</w:t>
                    </w:r>
                    <w:r>
                      <w:rPr>
                        <w:rFonts w:ascii="Arial"/>
                        <w:b/>
                        <w:color w:val="002060"/>
                        <w:spacing w:val="-12"/>
                        <w:w w:val="110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color w:val="002060"/>
                        <w:w w:val="110"/>
                        <w:sz w:val="22"/>
                      </w:rPr>
                      <w:t>24</w:t>
                    </w:r>
                    <w:r>
                      <w:rPr>
                        <w:rFonts w:ascii="Arial"/>
                        <w:b/>
                        <w:color w:val="002060"/>
                        <w:spacing w:val="-12"/>
                        <w:w w:val="110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color w:val="002060"/>
                        <w:w w:val="110"/>
                        <w:sz w:val="22"/>
                      </w:rPr>
                      <w:t>hours</w:t>
                    </w:r>
                    <w:r>
                      <w:rPr>
                        <w:rFonts w:ascii="Arial"/>
                        <w:b/>
                        <w:color w:val="002060"/>
                        <w:spacing w:val="-11"/>
                        <w:w w:val="110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color w:val="002060"/>
                        <w:w w:val="110"/>
                        <w:sz w:val="22"/>
                      </w:rPr>
                      <w:t>a</w:t>
                    </w:r>
                    <w:r>
                      <w:rPr>
                        <w:rFonts w:ascii="Arial"/>
                        <w:b/>
                        <w:color w:val="002060"/>
                        <w:spacing w:val="-13"/>
                        <w:w w:val="110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color w:val="002060"/>
                        <w:w w:val="110"/>
                        <w:sz w:val="22"/>
                      </w:rPr>
                      <w:t>day)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w w:val="110"/>
        </w:rPr>
        <w:t>Biogas plant operational period:</w:t>
      </w:r>
      <w:r>
        <w:rPr>
          <w:spacing w:val="-77"/>
          <w:w w:val="110"/>
        </w:rPr>
        <w:t> </w:t>
      </w:r>
      <w:r>
        <w:rPr>
          <w:w w:val="105"/>
        </w:rPr>
        <w:t>Production</w:t>
      </w:r>
      <w:r>
        <w:rPr>
          <w:spacing w:val="-24"/>
          <w:w w:val="105"/>
        </w:rPr>
        <w:t> </w:t>
      </w:r>
      <w:r>
        <w:rPr>
          <w:w w:val="105"/>
        </w:rPr>
        <w:t>period:</w:t>
      </w: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spacing w:before="6"/>
        <w:rPr>
          <w:rFonts w:ascii="Trebuchet MS"/>
          <w:b/>
          <w:sz w:val="14"/>
        </w:rPr>
      </w:pPr>
    </w:p>
    <w:tbl>
      <w:tblPr>
        <w:tblW w:w="0" w:type="auto"/>
        <w:jc w:val="left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910"/>
        <w:gridCol w:w="1708"/>
        <w:gridCol w:w="1530"/>
        <w:gridCol w:w="1439"/>
        <w:gridCol w:w="1439"/>
        <w:gridCol w:w="1530"/>
        <w:gridCol w:w="1348"/>
        <w:gridCol w:w="1530"/>
        <w:gridCol w:w="1348"/>
        <w:gridCol w:w="1530"/>
      </w:tblGrid>
      <w:tr>
        <w:trPr>
          <w:trHeight w:val="1650" w:hRule="atLeast"/>
        </w:trPr>
        <w:tc>
          <w:tcPr>
            <w:tcW w:w="1910" w:type="dxa"/>
            <w:shd w:val="clear" w:color="auto" w:fill="002060"/>
          </w:tcPr>
          <w:p>
            <w:pPr>
              <w:pStyle w:val="TableParagraph"/>
              <w:rPr>
                <w:rFonts w:ascii="Trebuchet MS"/>
                <w:b/>
                <w:sz w:val="30"/>
              </w:rPr>
            </w:pPr>
          </w:p>
          <w:p>
            <w:pPr>
              <w:pStyle w:val="TableParagraph"/>
              <w:spacing w:before="194"/>
              <w:ind w:left="481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color w:val="FFFFFF"/>
                <w:w w:val="115"/>
                <w:sz w:val="22"/>
              </w:rPr>
              <w:t>Material</w:t>
            </w:r>
          </w:p>
          <w:p>
            <w:pPr>
              <w:pStyle w:val="TableParagraph"/>
              <w:spacing w:before="73"/>
              <w:ind w:left="349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color w:val="FFFFFF"/>
                <w:w w:val="115"/>
                <w:sz w:val="22"/>
              </w:rPr>
              <w:t>/Substrate</w:t>
            </w:r>
          </w:p>
        </w:tc>
        <w:tc>
          <w:tcPr>
            <w:tcW w:w="1708" w:type="dxa"/>
            <w:shd w:val="clear" w:color="auto" w:fill="002060"/>
          </w:tcPr>
          <w:p>
            <w:pPr>
              <w:pStyle w:val="TableParagraph"/>
              <w:rPr>
                <w:rFonts w:ascii="Trebuchet MS"/>
                <w:b/>
                <w:sz w:val="30"/>
              </w:rPr>
            </w:pPr>
          </w:p>
          <w:p>
            <w:pPr>
              <w:pStyle w:val="TableParagraph"/>
              <w:spacing w:line="309" w:lineRule="auto" w:before="194"/>
              <w:ind w:left="460" w:right="114" w:hanging="322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color w:val="FFFFFF"/>
                <w:w w:val="110"/>
                <w:sz w:val="22"/>
              </w:rPr>
              <w:t>Quantity per</w:t>
            </w:r>
            <w:r>
              <w:rPr>
                <w:rFonts w:ascii="Arial"/>
                <w:b/>
                <w:color w:val="FFFFFF"/>
                <w:spacing w:val="-65"/>
                <w:w w:val="110"/>
                <w:sz w:val="22"/>
              </w:rPr>
              <w:t> </w:t>
            </w:r>
            <w:r>
              <w:rPr>
                <w:rFonts w:ascii="Arial"/>
                <w:b/>
                <w:color w:val="FFFFFF"/>
                <w:w w:val="120"/>
                <w:sz w:val="22"/>
              </w:rPr>
              <w:t>day</w:t>
            </w:r>
            <w:r>
              <w:rPr>
                <w:rFonts w:ascii="Arial"/>
                <w:b/>
                <w:color w:val="FFFFFF"/>
                <w:spacing w:val="-26"/>
                <w:w w:val="120"/>
                <w:sz w:val="22"/>
              </w:rPr>
              <w:t> </w:t>
            </w:r>
            <w:r>
              <w:rPr>
                <w:rFonts w:ascii="Arial"/>
                <w:b/>
                <w:color w:val="FFFFFF"/>
                <w:w w:val="120"/>
                <w:sz w:val="22"/>
              </w:rPr>
              <w:t>(t)</w:t>
            </w:r>
          </w:p>
        </w:tc>
        <w:tc>
          <w:tcPr>
            <w:tcW w:w="1530" w:type="dxa"/>
            <w:shd w:val="clear" w:color="auto" w:fill="002060"/>
          </w:tcPr>
          <w:p>
            <w:pPr>
              <w:pStyle w:val="TableParagraph"/>
              <w:rPr>
                <w:rFonts w:ascii="Trebuchet MS"/>
                <w:b/>
                <w:sz w:val="30"/>
              </w:rPr>
            </w:pPr>
          </w:p>
          <w:p>
            <w:pPr>
              <w:pStyle w:val="TableParagraph"/>
              <w:spacing w:line="309" w:lineRule="auto" w:before="194"/>
              <w:ind w:left="118" w:firstLine="143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color w:val="FFFFFF"/>
                <w:w w:val="120"/>
                <w:sz w:val="22"/>
              </w:rPr>
              <w:t>Quantity</w:t>
            </w:r>
            <w:r>
              <w:rPr>
                <w:rFonts w:ascii="Arial"/>
                <w:b/>
                <w:color w:val="FFFFFF"/>
                <w:spacing w:val="1"/>
                <w:w w:val="120"/>
                <w:sz w:val="22"/>
              </w:rPr>
              <w:t> </w:t>
            </w:r>
            <w:r>
              <w:rPr>
                <w:rFonts w:ascii="Arial"/>
                <w:b/>
                <w:color w:val="FFFFFF"/>
                <w:w w:val="115"/>
                <w:sz w:val="22"/>
              </w:rPr>
              <w:t>per</w:t>
            </w:r>
            <w:r>
              <w:rPr>
                <w:rFonts w:ascii="Arial"/>
                <w:b/>
                <w:color w:val="FFFFFF"/>
                <w:spacing w:val="-19"/>
                <w:w w:val="115"/>
                <w:sz w:val="22"/>
              </w:rPr>
              <w:t> </w:t>
            </w:r>
            <w:r>
              <w:rPr>
                <w:rFonts w:ascii="Arial"/>
                <w:b/>
                <w:color w:val="FFFFFF"/>
                <w:w w:val="115"/>
                <w:sz w:val="22"/>
              </w:rPr>
              <w:t>year</w:t>
            </w:r>
            <w:r>
              <w:rPr>
                <w:rFonts w:ascii="Arial"/>
                <w:b/>
                <w:color w:val="FFFFFF"/>
                <w:spacing w:val="-19"/>
                <w:w w:val="115"/>
                <w:sz w:val="22"/>
              </w:rPr>
              <w:t> </w:t>
            </w:r>
            <w:r>
              <w:rPr>
                <w:rFonts w:ascii="Arial"/>
                <w:b/>
                <w:color w:val="FFFFFF"/>
                <w:w w:val="115"/>
                <w:sz w:val="22"/>
              </w:rPr>
              <w:t>(t)</w:t>
            </w:r>
          </w:p>
        </w:tc>
        <w:tc>
          <w:tcPr>
            <w:tcW w:w="1439" w:type="dxa"/>
            <w:shd w:val="clear" w:color="auto" w:fill="002060"/>
          </w:tcPr>
          <w:p>
            <w:pPr>
              <w:pStyle w:val="TableParagraph"/>
              <w:spacing w:before="211"/>
              <w:ind w:left="171" w:right="161"/>
              <w:jc w:val="center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color w:val="FFFFFF"/>
                <w:w w:val="105"/>
                <w:sz w:val="22"/>
              </w:rPr>
              <w:t>DM</w:t>
            </w:r>
          </w:p>
          <w:p>
            <w:pPr>
              <w:pStyle w:val="TableParagraph"/>
              <w:spacing w:line="312" w:lineRule="auto" w:before="78"/>
              <w:ind w:left="173" w:right="161"/>
              <w:jc w:val="center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color w:val="FFFFFF"/>
                <w:w w:val="120"/>
                <w:sz w:val="22"/>
              </w:rPr>
              <w:t>(Dry</w:t>
            </w:r>
            <w:r>
              <w:rPr>
                <w:rFonts w:ascii="Arial"/>
                <w:b/>
                <w:color w:val="FFFFFF"/>
                <w:spacing w:val="1"/>
                <w:w w:val="120"/>
                <w:sz w:val="22"/>
              </w:rPr>
              <w:t> </w:t>
            </w:r>
            <w:r>
              <w:rPr>
                <w:rFonts w:ascii="Arial"/>
                <w:b/>
                <w:color w:val="FFFFFF"/>
                <w:w w:val="120"/>
                <w:sz w:val="22"/>
              </w:rPr>
              <w:t>matter)</w:t>
            </w:r>
            <w:r>
              <w:rPr>
                <w:rFonts w:ascii="Arial"/>
                <w:b/>
                <w:color w:val="FFFFFF"/>
                <w:spacing w:val="-71"/>
                <w:w w:val="120"/>
                <w:sz w:val="22"/>
              </w:rPr>
              <w:t> </w:t>
            </w:r>
            <w:r>
              <w:rPr>
                <w:rFonts w:ascii="Arial"/>
                <w:b/>
                <w:color w:val="FFFFFF"/>
                <w:w w:val="120"/>
                <w:sz w:val="22"/>
              </w:rPr>
              <w:t>(%)</w:t>
            </w:r>
          </w:p>
        </w:tc>
        <w:tc>
          <w:tcPr>
            <w:tcW w:w="1439" w:type="dxa"/>
            <w:shd w:val="clear" w:color="auto" w:fill="002060"/>
          </w:tcPr>
          <w:p>
            <w:pPr>
              <w:pStyle w:val="TableParagraph"/>
              <w:rPr>
                <w:rFonts w:ascii="Trebuchet MS"/>
                <w:b/>
                <w:sz w:val="30"/>
              </w:rPr>
            </w:pPr>
          </w:p>
          <w:p>
            <w:pPr>
              <w:pStyle w:val="TableParagraph"/>
              <w:spacing w:before="194"/>
              <w:ind w:left="173" w:right="161"/>
              <w:jc w:val="center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color w:val="FFFFFF"/>
                <w:w w:val="105"/>
                <w:sz w:val="22"/>
              </w:rPr>
              <w:t>DM</w:t>
            </w:r>
          </w:p>
          <w:p>
            <w:pPr>
              <w:pStyle w:val="TableParagraph"/>
              <w:spacing w:before="73"/>
              <w:ind w:left="173" w:right="161"/>
              <w:jc w:val="center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color w:val="FFFFFF"/>
                <w:w w:val="125"/>
                <w:sz w:val="22"/>
              </w:rPr>
              <w:t>(kg/day)</w:t>
            </w:r>
          </w:p>
        </w:tc>
        <w:tc>
          <w:tcPr>
            <w:tcW w:w="1530" w:type="dxa"/>
            <w:shd w:val="clear" w:color="auto" w:fill="002060"/>
          </w:tcPr>
          <w:p>
            <w:pPr>
              <w:pStyle w:val="TableParagraph"/>
              <w:spacing w:before="48"/>
              <w:ind w:left="215" w:right="202"/>
              <w:jc w:val="center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color w:val="FFFFFF"/>
                <w:w w:val="105"/>
                <w:sz w:val="22"/>
              </w:rPr>
              <w:t>ODM</w:t>
            </w:r>
          </w:p>
          <w:p>
            <w:pPr>
              <w:pStyle w:val="TableParagraph"/>
              <w:spacing w:line="332" w:lineRule="exact" w:before="2"/>
              <w:ind w:left="218" w:right="202"/>
              <w:jc w:val="center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color w:val="FFFFFF"/>
                <w:w w:val="110"/>
                <w:sz w:val="22"/>
              </w:rPr>
              <w:t>(organic</w:t>
            </w:r>
            <w:r>
              <w:rPr>
                <w:rFonts w:ascii="Arial"/>
                <w:b/>
                <w:color w:val="FFFFFF"/>
                <w:spacing w:val="-65"/>
                <w:w w:val="110"/>
                <w:sz w:val="22"/>
              </w:rPr>
              <w:t> </w:t>
            </w:r>
            <w:r>
              <w:rPr>
                <w:rFonts w:ascii="Arial"/>
                <w:b/>
                <w:color w:val="FFFFFF"/>
                <w:w w:val="115"/>
                <w:sz w:val="22"/>
              </w:rPr>
              <w:t>dry</w:t>
            </w:r>
            <w:r>
              <w:rPr>
                <w:rFonts w:ascii="Arial"/>
                <w:b/>
                <w:color w:val="FFFFFF"/>
                <w:spacing w:val="1"/>
                <w:w w:val="115"/>
                <w:sz w:val="22"/>
              </w:rPr>
              <w:t> </w:t>
            </w:r>
            <w:r>
              <w:rPr>
                <w:rFonts w:ascii="Arial"/>
                <w:b/>
                <w:color w:val="FFFFFF"/>
                <w:w w:val="115"/>
                <w:sz w:val="22"/>
              </w:rPr>
              <w:t>matter)</w:t>
            </w:r>
            <w:r>
              <w:rPr>
                <w:rFonts w:ascii="Arial"/>
                <w:b/>
                <w:color w:val="FFFFFF"/>
                <w:spacing w:val="1"/>
                <w:w w:val="115"/>
                <w:sz w:val="22"/>
              </w:rPr>
              <w:t> </w:t>
            </w:r>
            <w:r>
              <w:rPr>
                <w:rFonts w:ascii="Arial"/>
                <w:b/>
                <w:color w:val="FFFFFF"/>
                <w:w w:val="115"/>
                <w:sz w:val="22"/>
              </w:rPr>
              <w:t>(%)</w:t>
            </w:r>
          </w:p>
        </w:tc>
        <w:tc>
          <w:tcPr>
            <w:tcW w:w="1348" w:type="dxa"/>
            <w:shd w:val="clear" w:color="auto" w:fill="002060"/>
          </w:tcPr>
          <w:p>
            <w:pPr>
              <w:pStyle w:val="TableParagraph"/>
              <w:rPr>
                <w:rFonts w:ascii="Trebuchet MS"/>
                <w:b/>
                <w:sz w:val="30"/>
              </w:rPr>
            </w:pPr>
          </w:p>
          <w:p>
            <w:pPr>
              <w:pStyle w:val="TableParagraph"/>
              <w:spacing w:before="194"/>
              <w:ind w:left="130" w:right="112"/>
              <w:jc w:val="center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color w:val="FFFFFF"/>
                <w:w w:val="105"/>
                <w:sz w:val="22"/>
              </w:rPr>
              <w:t>ODM</w:t>
            </w:r>
          </w:p>
          <w:p>
            <w:pPr>
              <w:pStyle w:val="TableParagraph"/>
              <w:spacing w:before="73"/>
              <w:ind w:left="130" w:right="112"/>
              <w:jc w:val="center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color w:val="FFFFFF"/>
                <w:w w:val="125"/>
                <w:sz w:val="22"/>
              </w:rPr>
              <w:t>(kg/day)</w:t>
            </w:r>
          </w:p>
        </w:tc>
        <w:tc>
          <w:tcPr>
            <w:tcW w:w="1530" w:type="dxa"/>
            <w:shd w:val="clear" w:color="auto" w:fill="002060"/>
          </w:tcPr>
          <w:p>
            <w:pPr>
              <w:pStyle w:val="TableParagraph"/>
              <w:spacing w:line="312" w:lineRule="auto" w:before="211"/>
              <w:ind w:left="340" w:right="320" w:hanging="1"/>
              <w:jc w:val="center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color w:val="FFFFFF"/>
                <w:w w:val="110"/>
                <w:sz w:val="22"/>
              </w:rPr>
              <w:t>Biogas</w:t>
            </w:r>
            <w:r>
              <w:rPr>
                <w:rFonts w:ascii="Arial"/>
                <w:b/>
                <w:color w:val="FFFFFF"/>
                <w:spacing w:val="-65"/>
                <w:w w:val="110"/>
                <w:sz w:val="22"/>
              </w:rPr>
              <w:t> </w:t>
            </w:r>
            <w:r>
              <w:rPr>
                <w:rFonts w:ascii="Arial"/>
                <w:b/>
                <w:color w:val="FFFFFF"/>
                <w:w w:val="115"/>
                <w:sz w:val="22"/>
              </w:rPr>
              <w:t>yield</w:t>
            </w:r>
            <w:r>
              <w:rPr>
                <w:rFonts w:ascii="Arial"/>
                <w:b/>
                <w:color w:val="FFFFFF"/>
                <w:spacing w:val="1"/>
                <w:w w:val="115"/>
                <w:sz w:val="22"/>
              </w:rPr>
              <w:t> </w:t>
            </w:r>
            <w:r>
              <w:rPr>
                <w:rFonts w:ascii="Arial"/>
                <w:b/>
                <w:color w:val="FFFFFF"/>
                <w:w w:val="115"/>
                <w:sz w:val="22"/>
              </w:rPr>
              <w:t>(m3/kg</w:t>
            </w:r>
            <w:r>
              <w:rPr>
                <w:rFonts w:ascii="Arial"/>
                <w:b/>
                <w:color w:val="FFFFFF"/>
                <w:spacing w:val="-68"/>
                <w:w w:val="115"/>
                <w:sz w:val="22"/>
              </w:rPr>
              <w:t> </w:t>
            </w:r>
            <w:r>
              <w:rPr>
                <w:rFonts w:ascii="Arial"/>
                <w:b/>
                <w:color w:val="FFFFFF"/>
                <w:w w:val="115"/>
                <w:sz w:val="22"/>
              </w:rPr>
              <w:t>ODM)</w:t>
            </w:r>
          </w:p>
        </w:tc>
        <w:tc>
          <w:tcPr>
            <w:tcW w:w="1348" w:type="dxa"/>
            <w:shd w:val="clear" w:color="auto" w:fill="002060"/>
          </w:tcPr>
          <w:p>
            <w:pPr>
              <w:pStyle w:val="TableParagraph"/>
              <w:spacing w:before="2"/>
              <w:rPr>
                <w:rFonts w:ascii="Trebuchet MS"/>
                <w:b/>
                <w:sz w:val="32"/>
              </w:rPr>
            </w:pPr>
          </w:p>
          <w:p>
            <w:pPr>
              <w:pStyle w:val="TableParagraph"/>
              <w:spacing w:line="314" w:lineRule="auto"/>
              <w:ind w:left="148" w:right="124" w:hanging="1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color w:val="FFFFFF"/>
                <w:w w:val="115"/>
                <w:sz w:val="22"/>
              </w:rPr>
              <w:t>Biogas</w:t>
            </w:r>
            <w:r>
              <w:rPr>
                <w:rFonts w:ascii="Arial" w:hAnsi="Arial"/>
                <w:b/>
                <w:color w:val="FFFFFF"/>
                <w:spacing w:val="1"/>
                <w:w w:val="115"/>
                <w:sz w:val="22"/>
              </w:rPr>
              <w:t> </w:t>
            </w:r>
            <w:r>
              <w:rPr>
                <w:rFonts w:ascii="Arial" w:hAnsi="Arial"/>
                <w:b/>
                <w:color w:val="FFFFFF"/>
                <w:w w:val="115"/>
                <w:sz w:val="22"/>
              </w:rPr>
              <w:t>yield</w:t>
            </w:r>
            <w:r>
              <w:rPr>
                <w:rFonts w:ascii="Arial" w:hAnsi="Arial"/>
                <w:b/>
                <w:color w:val="FFFFFF"/>
                <w:spacing w:val="1"/>
                <w:w w:val="115"/>
                <w:sz w:val="22"/>
              </w:rPr>
              <w:t> </w:t>
            </w:r>
            <w:r>
              <w:rPr>
                <w:rFonts w:ascii="Arial" w:hAnsi="Arial"/>
                <w:b/>
                <w:color w:val="FFFFFF"/>
                <w:w w:val="115"/>
                <w:sz w:val="22"/>
              </w:rPr>
              <w:t>(m</w:t>
            </w:r>
            <w:r>
              <w:rPr>
                <w:rFonts w:ascii="Trebuchet MS" w:hAnsi="Trebuchet MS"/>
                <w:b/>
                <w:color w:val="FFFFFF"/>
                <w:w w:val="115"/>
                <w:sz w:val="22"/>
              </w:rPr>
              <w:t>³</w:t>
            </w:r>
            <w:r>
              <w:rPr>
                <w:rFonts w:ascii="Arial" w:hAnsi="Arial"/>
                <w:b/>
                <w:color w:val="FFFFFF"/>
                <w:w w:val="115"/>
                <w:sz w:val="22"/>
              </w:rPr>
              <w:t>/day)</w:t>
            </w:r>
          </w:p>
        </w:tc>
        <w:tc>
          <w:tcPr>
            <w:tcW w:w="1530" w:type="dxa"/>
            <w:shd w:val="clear" w:color="auto" w:fill="002060"/>
          </w:tcPr>
          <w:p>
            <w:pPr>
              <w:pStyle w:val="TableParagraph"/>
              <w:spacing w:before="2"/>
              <w:rPr>
                <w:rFonts w:ascii="Trebuchet MS"/>
                <w:b/>
                <w:sz w:val="32"/>
              </w:rPr>
            </w:pPr>
          </w:p>
          <w:p>
            <w:pPr>
              <w:pStyle w:val="TableParagraph"/>
              <w:spacing w:line="314" w:lineRule="auto"/>
              <w:ind w:left="225" w:right="202"/>
              <w:jc w:val="center"/>
              <w:rPr>
                <w:rFonts w:ascii="Arial" w:hAnsi="Arial"/>
                <w:b/>
                <w:sz w:val="22"/>
              </w:rPr>
            </w:pPr>
            <w:r>
              <w:rPr>
                <w:rFonts w:ascii="Arial" w:hAnsi="Arial"/>
                <w:b/>
                <w:color w:val="FFFFFF"/>
                <w:w w:val="110"/>
                <w:sz w:val="22"/>
              </w:rPr>
              <w:t>Biogas</w:t>
            </w:r>
            <w:r>
              <w:rPr>
                <w:rFonts w:ascii="Arial" w:hAnsi="Arial"/>
                <w:b/>
                <w:color w:val="FFFFFF"/>
                <w:spacing w:val="1"/>
                <w:w w:val="110"/>
                <w:sz w:val="22"/>
              </w:rPr>
              <w:t> </w:t>
            </w:r>
            <w:r>
              <w:rPr>
                <w:rFonts w:ascii="Arial" w:hAnsi="Arial"/>
                <w:b/>
                <w:color w:val="FFFFFF"/>
                <w:w w:val="110"/>
                <w:sz w:val="22"/>
              </w:rPr>
              <w:t>yield</w:t>
            </w:r>
            <w:r>
              <w:rPr>
                <w:rFonts w:ascii="Arial" w:hAnsi="Arial"/>
                <w:b/>
                <w:color w:val="FFFFFF"/>
                <w:spacing w:val="1"/>
                <w:w w:val="110"/>
                <w:sz w:val="22"/>
              </w:rPr>
              <w:t> </w:t>
            </w:r>
            <w:r>
              <w:rPr>
                <w:rFonts w:ascii="Arial" w:hAnsi="Arial"/>
                <w:b/>
                <w:color w:val="FFFFFF"/>
                <w:w w:val="110"/>
                <w:sz w:val="22"/>
              </w:rPr>
              <w:t>(m</w:t>
            </w:r>
            <w:r>
              <w:rPr>
                <w:rFonts w:ascii="Trebuchet MS" w:hAnsi="Trebuchet MS"/>
                <w:b/>
                <w:color w:val="FFFFFF"/>
                <w:w w:val="110"/>
                <w:sz w:val="22"/>
              </w:rPr>
              <w:t>³</w:t>
            </w:r>
            <w:r>
              <w:rPr>
                <w:rFonts w:ascii="Arial" w:hAnsi="Arial"/>
                <w:b/>
                <w:color w:val="FFFFFF"/>
                <w:w w:val="110"/>
                <w:sz w:val="22"/>
              </w:rPr>
              <w:t>/year)</w:t>
            </w:r>
          </w:p>
        </w:tc>
      </w:tr>
      <w:tr>
        <w:trPr>
          <w:trHeight w:val="575" w:hRule="atLeast"/>
        </w:trPr>
        <w:tc>
          <w:tcPr>
            <w:tcW w:w="1910" w:type="dxa"/>
          </w:tcPr>
          <w:p>
            <w:pPr>
              <w:pStyle w:val="TableParagraph"/>
              <w:spacing w:before="150"/>
              <w:ind w:left="361" w:right="349"/>
              <w:jc w:val="center"/>
              <w:rPr>
                <w:rFonts w:ascii="Roboto" w:hAnsi="Roboto"/>
                <w:sz w:val="22"/>
              </w:rPr>
            </w:pPr>
            <w:r>
              <w:rPr>
                <w:rFonts w:ascii="Roboto" w:hAnsi="Roboto"/>
                <w:sz w:val="22"/>
              </w:rPr>
              <w:t>Píess</w:t>
            </w:r>
            <w:r>
              <w:rPr>
                <w:rFonts w:ascii="Roboto" w:hAnsi="Roboto"/>
                <w:spacing w:val="3"/>
                <w:sz w:val="22"/>
              </w:rPr>
              <w:t> </w:t>
            </w:r>
            <w:r>
              <w:rPr>
                <w:rFonts w:ascii="Roboto" w:hAnsi="Roboto"/>
                <w:sz w:val="22"/>
              </w:rPr>
              <w:t>Mud</w:t>
            </w:r>
          </w:p>
        </w:tc>
        <w:tc>
          <w:tcPr>
            <w:tcW w:w="1708" w:type="dxa"/>
          </w:tcPr>
          <w:p>
            <w:pPr>
              <w:pStyle w:val="TableParagraph"/>
              <w:spacing w:before="150"/>
              <w:ind w:right="657"/>
              <w:jc w:val="right"/>
              <w:rPr>
                <w:rFonts w:ascii="Roboto"/>
                <w:sz w:val="22"/>
              </w:rPr>
            </w:pPr>
            <w:r>
              <w:rPr>
                <w:rFonts w:ascii="Roboto"/>
                <w:sz w:val="22"/>
              </w:rPr>
              <w:t>120</w:t>
            </w:r>
          </w:p>
        </w:tc>
        <w:tc>
          <w:tcPr>
            <w:tcW w:w="1530" w:type="dxa"/>
          </w:tcPr>
          <w:p>
            <w:pPr>
              <w:pStyle w:val="TableParagraph"/>
              <w:spacing w:before="150"/>
              <w:ind w:left="209" w:right="202"/>
              <w:jc w:val="center"/>
              <w:rPr>
                <w:rFonts w:ascii="Roboto"/>
                <w:sz w:val="22"/>
              </w:rPr>
            </w:pPr>
            <w:r>
              <w:rPr>
                <w:rFonts w:ascii="Roboto"/>
                <w:sz w:val="22"/>
              </w:rPr>
              <w:t>43,800</w:t>
            </w:r>
          </w:p>
        </w:tc>
        <w:tc>
          <w:tcPr>
            <w:tcW w:w="1439" w:type="dxa"/>
          </w:tcPr>
          <w:p>
            <w:pPr>
              <w:pStyle w:val="TableParagraph"/>
              <w:spacing w:before="150"/>
              <w:ind w:left="172" w:right="161"/>
              <w:jc w:val="center"/>
              <w:rPr>
                <w:rFonts w:ascii="Roboto"/>
                <w:sz w:val="22"/>
              </w:rPr>
            </w:pPr>
            <w:r>
              <w:rPr>
                <w:rFonts w:ascii="Roboto"/>
                <w:sz w:val="22"/>
              </w:rPr>
              <w:t>23</w:t>
            </w:r>
          </w:p>
        </w:tc>
        <w:tc>
          <w:tcPr>
            <w:tcW w:w="1439" w:type="dxa"/>
          </w:tcPr>
          <w:p>
            <w:pPr>
              <w:pStyle w:val="TableParagraph"/>
              <w:spacing w:before="150"/>
              <w:ind w:left="173" w:right="161"/>
              <w:jc w:val="center"/>
              <w:rPr>
                <w:rFonts w:ascii="Roboto"/>
                <w:sz w:val="22"/>
              </w:rPr>
            </w:pPr>
            <w:r>
              <w:rPr>
                <w:rFonts w:ascii="Roboto"/>
                <w:sz w:val="22"/>
              </w:rPr>
              <w:t>27,600</w:t>
            </w:r>
          </w:p>
        </w:tc>
        <w:tc>
          <w:tcPr>
            <w:tcW w:w="1530" w:type="dxa"/>
          </w:tcPr>
          <w:p>
            <w:pPr>
              <w:pStyle w:val="TableParagraph"/>
              <w:spacing w:before="150"/>
              <w:ind w:left="215" w:right="202"/>
              <w:jc w:val="center"/>
              <w:rPr>
                <w:rFonts w:ascii="Roboto"/>
                <w:sz w:val="22"/>
              </w:rPr>
            </w:pPr>
            <w:r>
              <w:rPr>
                <w:rFonts w:ascii="Roboto"/>
                <w:sz w:val="22"/>
              </w:rPr>
              <w:t>80</w:t>
            </w:r>
          </w:p>
        </w:tc>
        <w:tc>
          <w:tcPr>
            <w:tcW w:w="1348" w:type="dxa"/>
          </w:tcPr>
          <w:p>
            <w:pPr>
              <w:pStyle w:val="TableParagraph"/>
              <w:spacing w:before="150"/>
              <w:ind w:left="130" w:right="112"/>
              <w:jc w:val="center"/>
              <w:rPr>
                <w:rFonts w:ascii="Roboto"/>
                <w:sz w:val="22"/>
              </w:rPr>
            </w:pPr>
            <w:r>
              <w:rPr>
                <w:rFonts w:ascii="Roboto"/>
                <w:sz w:val="22"/>
              </w:rPr>
              <w:t>22,080</w:t>
            </w:r>
          </w:p>
        </w:tc>
        <w:tc>
          <w:tcPr>
            <w:tcW w:w="1530" w:type="dxa"/>
          </w:tcPr>
          <w:p>
            <w:pPr>
              <w:pStyle w:val="TableParagraph"/>
              <w:spacing w:before="150"/>
              <w:ind w:left="220" w:right="202"/>
              <w:jc w:val="center"/>
              <w:rPr>
                <w:rFonts w:ascii="Roboto"/>
                <w:sz w:val="22"/>
              </w:rPr>
            </w:pPr>
            <w:r>
              <w:rPr>
                <w:rFonts w:ascii="Roboto"/>
                <w:sz w:val="22"/>
              </w:rPr>
              <w:t>0.55</w:t>
            </w:r>
          </w:p>
        </w:tc>
        <w:tc>
          <w:tcPr>
            <w:tcW w:w="1348" w:type="dxa"/>
          </w:tcPr>
          <w:p>
            <w:pPr>
              <w:pStyle w:val="TableParagraph"/>
              <w:spacing w:before="150"/>
              <w:ind w:right="324"/>
              <w:jc w:val="right"/>
              <w:rPr>
                <w:rFonts w:ascii="Roboto"/>
                <w:sz w:val="22"/>
              </w:rPr>
            </w:pPr>
            <w:r>
              <w:rPr>
                <w:rFonts w:ascii="Roboto"/>
                <w:sz w:val="22"/>
              </w:rPr>
              <w:t>12,144</w:t>
            </w:r>
          </w:p>
        </w:tc>
        <w:tc>
          <w:tcPr>
            <w:tcW w:w="1530" w:type="dxa"/>
          </w:tcPr>
          <w:p>
            <w:pPr>
              <w:pStyle w:val="TableParagraph"/>
              <w:spacing w:before="150"/>
              <w:ind w:left="223" w:right="202"/>
              <w:jc w:val="center"/>
              <w:rPr>
                <w:rFonts w:ascii="Roboto"/>
                <w:sz w:val="22"/>
              </w:rPr>
            </w:pPr>
            <w:r>
              <w:rPr>
                <w:rFonts w:ascii="Roboto"/>
                <w:sz w:val="22"/>
              </w:rPr>
              <w:t>44,32,560</w:t>
            </w:r>
          </w:p>
        </w:tc>
      </w:tr>
      <w:tr>
        <w:trPr>
          <w:trHeight w:val="575" w:hRule="atLeast"/>
        </w:trPr>
        <w:tc>
          <w:tcPr>
            <w:tcW w:w="1910" w:type="dxa"/>
          </w:tcPr>
          <w:p>
            <w:pPr>
              <w:pStyle w:val="TableParagraph"/>
              <w:spacing w:before="155"/>
              <w:ind w:left="362" w:right="349"/>
              <w:jc w:val="center"/>
              <w:rPr>
                <w:rFonts w:ascii="Roboto"/>
                <w:sz w:val="22"/>
              </w:rPr>
            </w:pPr>
            <w:r>
              <w:rPr>
                <w:rFonts w:ascii="Roboto"/>
                <w:sz w:val="22"/>
              </w:rPr>
              <w:t>Cattle</w:t>
            </w:r>
            <w:r>
              <w:rPr>
                <w:rFonts w:ascii="Roboto"/>
                <w:spacing w:val="-10"/>
                <w:sz w:val="22"/>
              </w:rPr>
              <w:t> </w:t>
            </w:r>
            <w:r>
              <w:rPr>
                <w:rFonts w:ascii="Roboto"/>
                <w:sz w:val="22"/>
              </w:rPr>
              <w:t>Dung</w:t>
            </w:r>
          </w:p>
        </w:tc>
        <w:tc>
          <w:tcPr>
            <w:tcW w:w="1708" w:type="dxa"/>
          </w:tcPr>
          <w:p>
            <w:pPr>
              <w:pStyle w:val="TableParagraph"/>
              <w:spacing w:before="155"/>
              <w:ind w:right="719"/>
              <w:jc w:val="right"/>
              <w:rPr>
                <w:rFonts w:ascii="Roboto"/>
                <w:sz w:val="22"/>
              </w:rPr>
            </w:pPr>
            <w:r>
              <w:rPr>
                <w:rFonts w:ascii="Roboto"/>
                <w:sz w:val="22"/>
              </w:rPr>
              <w:t>10</w:t>
            </w:r>
          </w:p>
        </w:tc>
        <w:tc>
          <w:tcPr>
            <w:tcW w:w="1530" w:type="dxa"/>
          </w:tcPr>
          <w:p>
            <w:pPr>
              <w:pStyle w:val="TableParagraph"/>
              <w:spacing w:before="155"/>
              <w:ind w:left="209" w:right="202"/>
              <w:jc w:val="center"/>
              <w:rPr>
                <w:rFonts w:ascii="Roboto"/>
                <w:sz w:val="22"/>
              </w:rPr>
            </w:pPr>
            <w:r>
              <w:rPr>
                <w:rFonts w:ascii="Roboto"/>
                <w:sz w:val="22"/>
              </w:rPr>
              <w:t>3,650</w:t>
            </w:r>
          </w:p>
        </w:tc>
        <w:tc>
          <w:tcPr>
            <w:tcW w:w="1439" w:type="dxa"/>
          </w:tcPr>
          <w:p>
            <w:pPr>
              <w:pStyle w:val="TableParagraph"/>
              <w:spacing w:before="155"/>
              <w:ind w:left="171" w:right="161"/>
              <w:jc w:val="center"/>
              <w:rPr>
                <w:rFonts w:ascii="Roboto"/>
                <w:sz w:val="22"/>
              </w:rPr>
            </w:pPr>
            <w:r>
              <w:rPr>
                <w:rFonts w:ascii="Roboto"/>
                <w:sz w:val="22"/>
              </w:rPr>
              <w:t>15</w:t>
            </w:r>
          </w:p>
        </w:tc>
        <w:tc>
          <w:tcPr>
            <w:tcW w:w="1439" w:type="dxa"/>
          </w:tcPr>
          <w:p>
            <w:pPr>
              <w:pStyle w:val="TableParagraph"/>
              <w:spacing w:before="155"/>
              <w:ind w:left="173" w:right="161"/>
              <w:jc w:val="center"/>
              <w:rPr>
                <w:rFonts w:ascii="Roboto"/>
                <w:sz w:val="22"/>
              </w:rPr>
            </w:pPr>
            <w:r>
              <w:rPr>
                <w:rFonts w:ascii="Roboto"/>
                <w:sz w:val="22"/>
              </w:rPr>
              <w:t>1,500</w:t>
            </w:r>
          </w:p>
        </w:tc>
        <w:tc>
          <w:tcPr>
            <w:tcW w:w="1530" w:type="dxa"/>
          </w:tcPr>
          <w:p>
            <w:pPr>
              <w:pStyle w:val="TableParagraph"/>
              <w:spacing w:before="155"/>
              <w:ind w:left="215" w:right="202"/>
              <w:jc w:val="center"/>
              <w:rPr>
                <w:rFonts w:ascii="Roboto"/>
                <w:sz w:val="22"/>
              </w:rPr>
            </w:pPr>
            <w:r>
              <w:rPr>
                <w:rFonts w:ascii="Roboto"/>
                <w:sz w:val="22"/>
              </w:rPr>
              <w:t>75</w:t>
            </w:r>
          </w:p>
        </w:tc>
        <w:tc>
          <w:tcPr>
            <w:tcW w:w="1348" w:type="dxa"/>
          </w:tcPr>
          <w:p>
            <w:pPr>
              <w:pStyle w:val="TableParagraph"/>
              <w:spacing w:before="155"/>
              <w:ind w:left="130" w:right="112"/>
              <w:jc w:val="center"/>
              <w:rPr>
                <w:rFonts w:ascii="Roboto"/>
                <w:sz w:val="22"/>
              </w:rPr>
            </w:pPr>
            <w:r>
              <w:rPr>
                <w:rFonts w:ascii="Roboto"/>
                <w:sz w:val="22"/>
              </w:rPr>
              <w:t>1,125</w:t>
            </w:r>
          </w:p>
        </w:tc>
        <w:tc>
          <w:tcPr>
            <w:tcW w:w="1530" w:type="dxa"/>
          </w:tcPr>
          <w:p>
            <w:pPr>
              <w:pStyle w:val="TableParagraph"/>
              <w:spacing w:before="155"/>
              <w:ind w:left="219" w:right="202"/>
              <w:jc w:val="center"/>
              <w:rPr>
                <w:rFonts w:ascii="Roboto"/>
                <w:sz w:val="22"/>
              </w:rPr>
            </w:pPr>
            <w:r>
              <w:rPr>
                <w:rFonts w:ascii="Roboto"/>
                <w:sz w:val="22"/>
              </w:rPr>
              <w:t>0.55</w:t>
            </w:r>
          </w:p>
        </w:tc>
        <w:tc>
          <w:tcPr>
            <w:tcW w:w="1348" w:type="dxa"/>
          </w:tcPr>
          <w:p>
            <w:pPr>
              <w:pStyle w:val="TableParagraph"/>
              <w:spacing w:before="155"/>
              <w:ind w:right="279"/>
              <w:jc w:val="right"/>
              <w:rPr>
                <w:rFonts w:ascii="Roboto"/>
                <w:sz w:val="22"/>
              </w:rPr>
            </w:pPr>
            <w:r>
              <w:rPr>
                <w:rFonts w:ascii="Roboto"/>
                <w:sz w:val="22"/>
              </w:rPr>
              <w:t>618</w:t>
            </w:r>
          </w:p>
        </w:tc>
        <w:tc>
          <w:tcPr>
            <w:tcW w:w="1530" w:type="dxa"/>
          </w:tcPr>
          <w:p>
            <w:pPr>
              <w:pStyle w:val="TableParagraph"/>
              <w:spacing w:before="155"/>
              <w:ind w:left="223" w:right="202"/>
              <w:jc w:val="center"/>
              <w:rPr>
                <w:rFonts w:ascii="Roboto"/>
                <w:sz w:val="22"/>
              </w:rPr>
            </w:pPr>
            <w:r>
              <w:rPr>
                <w:rFonts w:ascii="Roboto"/>
                <w:sz w:val="22"/>
              </w:rPr>
              <w:t>2,25,570</w:t>
            </w:r>
          </w:p>
        </w:tc>
      </w:tr>
      <w:tr>
        <w:trPr>
          <w:trHeight w:val="575" w:hRule="atLeast"/>
        </w:trPr>
        <w:tc>
          <w:tcPr>
            <w:tcW w:w="1910" w:type="dxa"/>
          </w:tcPr>
          <w:p>
            <w:pPr>
              <w:pStyle w:val="TableParagraph"/>
              <w:spacing w:before="155"/>
              <w:ind w:left="361" w:right="349"/>
              <w:jc w:val="center"/>
              <w:rPr>
                <w:rFonts w:ascii="Roboto" w:hAnsi="Roboto"/>
                <w:b/>
                <w:sz w:val="22"/>
              </w:rPr>
            </w:pPr>
            <w:r>
              <w:rPr>
                <w:rFonts w:ascii="Roboto" w:hAnsi="Roboto"/>
                <w:b/>
                <w:w w:val="115"/>
                <w:sz w:val="22"/>
              </w:rPr>
              <w:t>ľotal</w:t>
            </w:r>
          </w:p>
        </w:tc>
        <w:tc>
          <w:tcPr>
            <w:tcW w:w="1708" w:type="dxa"/>
          </w:tcPr>
          <w:p>
            <w:pPr>
              <w:pStyle w:val="TableParagraph"/>
              <w:spacing w:before="155"/>
              <w:ind w:right="653"/>
              <w:jc w:val="right"/>
              <w:rPr>
                <w:rFonts w:ascii="Roboto"/>
                <w:b/>
                <w:sz w:val="22"/>
              </w:rPr>
            </w:pPr>
            <w:r>
              <w:rPr>
                <w:rFonts w:ascii="Roboto"/>
                <w:b/>
                <w:sz w:val="22"/>
              </w:rPr>
              <w:t>130</w:t>
            </w:r>
          </w:p>
        </w:tc>
        <w:tc>
          <w:tcPr>
            <w:tcW w:w="1530" w:type="dxa"/>
          </w:tcPr>
          <w:p>
            <w:pPr>
              <w:pStyle w:val="TableParagraph"/>
              <w:spacing w:before="155"/>
              <w:ind w:left="209" w:right="202"/>
              <w:jc w:val="center"/>
              <w:rPr>
                <w:rFonts w:ascii="Roboto"/>
                <w:b/>
                <w:sz w:val="22"/>
              </w:rPr>
            </w:pPr>
            <w:r>
              <w:rPr>
                <w:rFonts w:ascii="Roboto"/>
                <w:b/>
                <w:sz w:val="22"/>
              </w:rPr>
              <w:t>47,450</w:t>
            </w:r>
          </w:p>
        </w:tc>
        <w:tc>
          <w:tcPr>
            <w:tcW w:w="1439" w:type="dxa"/>
          </w:tcPr>
          <w:p>
            <w:pPr>
              <w:pStyle w:val="TableParagraph"/>
              <w:spacing w:before="155"/>
              <w:ind w:left="10"/>
              <w:jc w:val="center"/>
              <w:rPr>
                <w:rFonts w:ascii="Roboto"/>
                <w:b/>
                <w:sz w:val="22"/>
              </w:rPr>
            </w:pPr>
            <w:r>
              <w:rPr>
                <w:rFonts w:ascii="Roboto"/>
                <w:b/>
                <w:w w:val="90"/>
                <w:sz w:val="22"/>
              </w:rPr>
              <w:t>-</w:t>
            </w:r>
          </w:p>
        </w:tc>
        <w:tc>
          <w:tcPr>
            <w:tcW w:w="1439" w:type="dxa"/>
          </w:tcPr>
          <w:p>
            <w:pPr>
              <w:pStyle w:val="TableParagraph"/>
              <w:spacing w:before="155"/>
              <w:ind w:left="173" w:right="161"/>
              <w:jc w:val="center"/>
              <w:rPr>
                <w:rFonts w:ascii="Roboto"/>
                <w:b/>
                <w:sz w:val="22"/>
              </w:rPr>
            </w:pPr>
            <w:r>
              <w:rPr>
                <w:rFonts w:ascii="Roboto"/>
                <w:b/>
                <w:sz w:val="22"/>
              </w:rPr>
              <w:t>29,100</w:t>
            </w:r>
          </w:p>
        </w:tc>
        <w:tc>
          <w:tcPr>
            <w:tcW w:w="1530" w:type="dxa"/>
          </w:tcPr>
          <w:p>
            <w:pPr>
              <w:pStyle w:val="TableParagraph"/>
              <w:spacing w:before="155"/>
              <w:ind w:left="13"/>
              <w:jc w:val="center"/>
              <w:rPr>
                <w:rFonts w:ascii="Roboto"/>
                <w:b/>
                <w:sz w:val="22"/>
              </w:rPr>
            </w:pPr>
            <w:r>
              <w:rPr>
                <w:rFonts w:ascii="Roboto"/>
                <w:b/>
                <w:w w:val="90"/>
                <w:sz w:val="22"/>
              </w:rPr>
              <w:t>-</w:t>
            </w:r>
          </w:p>
        </w:tc>
        <w:tc>
          <w:tcPr>
            <w:tcW w:w="1348" w:type="dxa"/>
          </w:tcPr>
          <w:p>
            <w:pPr>
              <w:pStyle w:val="TableParagraph"/>
              <w:spacing w:before="155"/>
              <w:ind w:left="18"/>
              <w:jc w:val="center"/>
              <w:rPr>
                <w:rFonts w:ascii="Roboto"/>
                <w:b/>
                <w:sz w:val="22"/>
              </w:rPr>
            </w:pPr>
            <w:r>
              <w:rPr>
                <w:rFonts w:ascii="Roboto"/>
                <w:b/>
                <w:w w:val="90"/>
                <w:sz w:val="22"/>
              </w:rPr>
              <w:t>-</w:t>
            </w:r>
          </w:p>
        </w:tc>
        <w:tc>
          <w:tcPr>
            <w:tcW w:w="1530" w:type="dxa"/>
          </w:tcPr>
          <w:p>
            <w:pPr>
              <w:pStyle w:val="TableParagraph"/>
              <w:spacing w:before="155"/>
              <w:ind w:left="17"/>
              <w:jc w:val="center"/>
              <w:rPr>
                <w:rFonts w:ascii="Roboto"/>
                <w:b/>
                <w:sz w:val="22"/>
              </w:rPr>
            </w:pPr>
            <w:r>
              <w:rPr>
                <w:rFonts w:ascii="Roboto"/>
                <w:b/>
                <w:w w:val="90"/>
                <w:sz w:val="22"/>
              </w:rPr>
              <w:t>-</w:t>
            </w:r>
          </w:p>
        </w:tc>
        <w:tc>
          <w:tcPr>
            <w:tcW w:w="1348" w:type="dxa"/>
          </w:tcPr>
          <w:p>
            <w:pPr>
              <w:pStyle w:val="TableParagraph"/>
              <w:spacing w:before="155"/>
              <w:ind w:right="313"/>
              <w:jc w:val="right"/>
              <w:rPr>
                <w:rFonts w:ascii="Roboto"/>
                <w:b/>
                <w:sz w:val="22"/>
              </w:rPr>
            </w:pPr>
            <w:r>
              <w:rPr>
                <w:rFonts w:ascii="Roboto"/>
                <w:b/>
                <w:sz w:val="22"/>
              </w:rPr>
              <w:t>12,762</w:t>
            </w:r>
          </w:p>
        </w:tc>
        <w:tc>
          <w:tcPr>
            <w:tcW w:w="1530" w:type="dxa"/>
          </w:tcPr>
          <w:p>
            <w:pPr>
              <w:pStyle w:val="TableParagraph"/>
              <w:spacing w:before="155"/>
              <w:ind w:left="223" w:right="202"/>
              <w:jc w:val="center"/>
              <w:rPr>
                <w:rFonts w:ascii="Roboto"/>
                <w:b/>
                <w:sz w:val="22"/>
              </w:rPr>
            </w:pPr>
            <w:r>
              <w:rPr>
                <w:rFonts w:ascii="Roboto"/>
                <w:b/>
                <w:sz w:val="22"/>
              </w:rPr>
              <w:t>46,58,130</w:t>
            </w:r>
          </w:p>
        </w:tc>
      </w:tr>
    </w:tbl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spacing w:before="11"/>
        <w:rPr>
          <w:rFonts w:ascii="Trebuchet MS"/>
          <w:b/>
          <w:sz w:val="22"/>
        </w:rPr>
      </w:pPr>
    </w:p>
    <w:p>
      <w:pPr>
        <w:spacing w:before="90"/>
        <w:ind w:left="0" w:right="100" w:firstLine="0"/>
        <w:jc w:val="right"/>
        <w:rPr>
          <w:rFonts w:ascii="Arial"/>
          <w:b/>
          <w:sz w:val="22"/>
        </w:rPr>
      </w:pPr>
      <w:r>
        <w:rPr>
          <w:color w:val="002060"/>
          <w:w w:val="105"/>
          <w:sz w:val="22"/>
        </w:rPr>
        <w:t>Page</w:t>
      </w:r>
      <w:r>
        <w:rPr>
          <w:color w:val="002060"/>
          <w:spacing w:val="-10"/>
          <w:w w:val="105"/>
          <w:sz w:val="22"/>
        </w:rPr>
        <w:t> </w:t>
      </w:r>
      <w:r>
        <w:rPr>
          <w:rFonts w:ascii="Arial"/>
          <w:b/>
          <w:color w:val="002060"/>
          <w:w w:val="105"/>
          <w:sz w:val="22"/>
        </w:rPr>
        <w:t>8 </w:t>
      </w:r>
      <w:r>
        <w:rPr>
          <w:color w:val="002060"/>
          <w:w w:val="105"/>
          <w:sz w:val="22"/>
        </w:rPr>
        <w:t>of</w:t>
      </w:r>
      <w:r>
        <w:rPr>
          <w:color w:val="002060"/>
          <w:spacing w:val="-9"/>
          <w:w w:val="105"/>
          <w:sz w:val="22"/>
        </w:rPr>
        <w:t> </w:t>
      </w:r>
      <w:r>
        <w:rPr>
          <w:rFonts w:ascii="Arial"/>
          <w:b/>
          <w:color w:val="002060"/>
          <w:w w:val="105"/>
          <w:sz w:val="22"/>
        </w:rPr>
        <w:t>37</w:t>
      </w:r>
    </w:p>
    <w:p>
      <w:pPr>
        <w:spacing w:after="0"/>
        <w:jc w:val="right"/>
        <w:rPr>
          <w:rFonts w:ascii="Arial"/>
          <w:sz w:val="22"/>
        </w:rPr>
        <w:sectPr>
          <w:headerReference w:type="default" r:id="rId15"/>
          <w:footerReference w:type="default" r:id="rId16"/>
          <w:pgSz w:w="16840" w:h="11900" w:orient="landscape"/>
          <w:pgMar w:header="0" w:footer="0" w:top="20" w:bottom="280" w:left="940" w:right="160"/>
        </w:sectPr>
      </w:pPr>
    </w:p>
    <w:p>
      <w:pPr>
        <w:pStyle w:val="BodyText"/>
        <w:rPr>
          <w:rFonts w:ascii="Arial"/>
          <w:b/>
          <w:sz w:val="25"/>
        </w:rPr>
      </w:pPr>
      <w:r>
        <w:rPr/>
        <w:drawing>
          <wp:anchor distT="0" distB="0" distL="0" distR="0" allowOverlap="1" layoutInCell="1" locked="0" behindDoc="1" simplePos="0" relativeHeight="485242368">
            <wp:simplePos x="0" y="0"/>
            <wp:positionH relativeFrom="page">
              <wp:posOffset>2067751</wp:posOffset>
            </wp:positionH>
            <wp:positionV relativeFrom="page">
              <wp:posOffset>4593939</wp:posOffset>
            </wp:positionV>
            <wp:extent cx="3447414" cy="1616370"/>
            <wp:effectExtent l="0" t="0" r="0" b="0"/>
            <wp:wrapNone/>
            <wp:docPr id="23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W w:w="0" w:type="auto"/>
        <w:jc w:val="left"/>
        <w:tblInd w:w="55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11"/>
        <w:gridCol w:w="4949"/>
        <w:gridCol w:w="1623"/>
        <w:gridCol w:w="1709"/>
      </w:tblGrid>
      <w:tr>
        <w:trPr>
          <w:trHeight w:val="599" w:hRule="atLeast"/>
        </w:trPr>
        <w:tc>
          <w:tcPr>
            <w:tcW w:w="5760" w:type="dxa"/>
            <w:gridSpan w:val="2"/>
            <w:shd w:val="clear" w:color="auto" w:fill="002060"/>
          </w:tcPr>
          <w:p>
            <w:pPr>
              <w:pStyle w:val="TableParagraph"/>
              <w:spacing w:before="159"/>
              <w:ind w:left="1842"/>
              <w:rPr>
                <w:rFonts w:ascii="Trebuchet MS"/>
                <w:b/>
                <w:sz w:val="26"/>
              </w:rPr>
            </w:pPr>
            <w:r>
              <w:rPr>
                <w:rFonts w:ascii="Trebuchet MS"/>
                <w:b/>
                <w:color w:val="FFFFFF"/>
                <w:w w:val="115"/>
                <w:sz w:val="26"/>
              </w:rPr>
              <w:t>Characteristics</w:t>
            </w:r>
          </w:p>
        </w:tc>
        <w:tc>
          <w:tcPr>
            <w:tcW w:w="1623" w:type="dxa"/>
            <w:shd w:val="clear" w:color="auto" w:fill="002060"/>
          </w:tcPr>
          <w:p>
            <w:pPr>
              <w:pStyle w:val="TableParagraph"/>
              <w:spacing w:before="159"/>
              <w:ind w:left="223" w:right="212"/>
              <w:jc w:val="center"/>
              <w:rPr>
                <w:rFonts w:ascii="Trebuchet MS"/>
                <w:b/>
                <w:sz w:val="26"/>
              </w:rPr>
            </w:pPr>
            <w:r>
              <w:rPr>
                <w:rFonts w:ascii="Trebuchet MS"/>
                <w:b/>
                <w:color w:val="FFFFFF"/>
                <w:w w:val="115"/>
                <w:sz w:val="26"/>
              </w:rPr>
              <w:t>Values</w:t>
            </w:r>
          </w:p>
        </w:tc>
        <w:tc>
          <w:tcPr>
            <w:tcW w:w="1709" w:type="dxa"/>
            <w:shd w:val="clear" w:color="auto" w:fill="002060"/>
          </w:tcPr>
          <w:p>
            <w:pPr>
              <w:pStyle w:val="TableParagraph"/>
              <w:spacing w:before="159"/>
              <w:ind w:left="169" w:right="156"/>
              <w:jc w:val="center"/>
              <w:rPr>
                <w:rFonts w:ascii="Trebuchet MS"/>
                <w:b/>
                <w:sz w:val="26"/>
              </w:rPr>
            </w:pPr>
            <w:r>
              <w:rPr>
                <w:rFonts w:ascii="Trebuchet MS"/>
                <w:b/>
                <w:color w:val="FFFFFF"/>
                <w:w w:val="110"/>
                <w:sz w:val="26"/>
              </w:rPr>
              <w:t>Figures</w:t>
            </w:r>
          </w:p>
        </w:tc>
      </w:tr>
      <w:tr>
        <w:trPr>
          <w:trHeight w:val="590" w:hRule="atLeast"/>
        </w:trPr>
        <w:tc>
          <w:tcPr>
            <w:tcW w:w="811" w:type="dxa"/>
          </w:tcPr>
          <w:p>
            <w:pPr>
              <w:pStyle w:val="TableParagraph"/>
              <w:spacing w:before="142"/>
              <w:ind w:left="13"/>
              <w:jc w:val="center"/>
              <w:rPr>
                <w:sz w:val="22"/>
              </w:rPr>
            </w:pPr>
            <w:r>
              <w:rPr>
                <w:w w:val="50"/>
                <w:sz w:val="22"/>
              </w:rPr>
              <w:t>1</w:t>
            </w:r>
          </w:p>
        </w:tc>
        <w:tc>
          <w:tcPr>
            <w:tcW w:w="4949" w:type="dxa"/>
          </w:tcPr>
          <w:p>
            <w:pPr>
              <w:pStyle w:val="TableParagraph"/>
              <w:spacing w:before="142"/>
              <w:ind w:left="531" w:right="513"/>
              <w:jc w:val="center"/>
              <w:rPr>
                <w:sz w:val="22"/>
              </w:rPr>
            </w:pPr>
            <w:r>
              <w:rPr>
                <w:sz w:val="22"/>
              </w:rPr>
              <w:t>Quantity of feedstock</w:t>
            </w:r>
          </w:p>
        </w:tc>
        <w:tc>
          <w:tcPr>
            <w:tcW w:w="1623" w:type="dxa"/>
          </w:tcPr>
          <w:p>
            <w:pPr>
              <w:pStyle w:val="TableParagraph"/>
              <w:spacing w:before="142"/>
              <w:ind w:left="223" w:right="212"/>
              <w:jc w:val="center"/>
              <w:rPr>
                <w:sz w:val="22"/>
              </w:rPr>
            </w:pPr>
            <w:r>
              <w:rPr>
                <w:sz w:val="22"/>
              </w:rPr>
              <w:t>Tons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/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day</w:t>
            </w:r>
          </w:p>
        </w:tc>
        <w:tc>
          <w:tcPr>
            <w:tcW w:w="1709" w:type="dxa"/>
          </w:tcPr>
          <w:p>
            <w:pPr>
              <w:pStyle w:val="TableParagraph"/>
              <w:spacing w:before="142"/>
              <w:ind w:left="170" w:right="156"/>
              <w:jc w:val="center"/>
              <w:rPr>
                <w:sz w:val="22"/>
              </w:rPr>
            </w:pPr>
            <w:r>
              <w:rPr>
                <w:w w:val="85"/>
                <w:sz w:val="22"/>
              </w:rPr>
              <w:t>125</w:t>
            </w:r>
            <w:r>
              <w:rPr>
                <w:spacing w:val="-3"/>
                <w:w w:val="85"/>
                <w:sz w:val="22"/>
              </w:rPr>
              <w:t> </w:t>
            </w:r>
            <w:r>
              <w:rPr>
                <w:w w:val="85"/>
                <w:sz w:val="22"/>
              </w:rPr>
              <w:t>to</w:t>
            </w:r>
            <w:r>
              <w:rPr>
                <w:spacing w:val="-2"/>
                <w:w w:val="85"/>
                <w:sz w:val="22"/>
              </w:rPr>
              <w:t> </w:t>
            </w:r>
            <w:r>
              <w:rPr>
                <w:w w:val="85"/>
                <w:sz w:val="22"/>
              </w:rPr>
              <w:t>130</w:t>
            </w:r>
          </w:p>
        </w:tc>
      </w:tr>
      <w:tr>
        <w:trPr>
          <w:trHeight w:val="590" w:hRule="atLeast"/>
        </w:trPr>
        <w:tc>
          <w:tcPr>
            <w:tcW w:w="811" w:type="dxa"/>
          </w:tcPr>
          <w:p>
            <w:pPr>
              <w:pStyle w:val="TableParagraph"/>
              <w:spacing w:before="142"/>
              <w:ind w:right="328"/>
              <w:jc w:val="right"/>
              <w:rPr>
                <w:sz w:val="22"/>
              </w:rPr>
            </w:pPr>
            <w:r>
              <w:rPr>
                <w:w w:val="91"/>
                <w:sz w:val="22"/>
              </w:rPr>
              <w:t>2</w:t>
            </w:r>
          </w:p>
        </w:tc>
        <w:tc>
          <w:tcPr>
            <w:tcW w:w="4949" w:type="dxa"/>
          </w:tcPr>
          <w:p>
            <w:pPr>
              <w:pStyle w:val="TableParagraph"/>
              <w:spacing w:before="142"/>
              <w:ind w:left="527" w:right="515"/>
              <w:jc w:val="center"/>
              <w:rPr>
                <w:sz w:val="22"/>
              </w:rPr>
            </w:pPr>
            <w:r>
              <w:rPr>
                <w:w w:val="105"/>
                <w:sz w:val="22"/>
              </w:rPr>
              <w:t>TS%</w:t>
            </w:r>
            <w:r>
              <w:rPr>
                <w:spacing w:val="-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&amp; VS%</w:t>
            </w:r>
          </w:p>
        </w:tc>
        <w:tc>
          <w:tcPr>
            <w:tcW w:w="1623" w:type="dxa"/>
          </w:tcPr>
          <w:p>
            <w:pPr>
              <w:pStyle w:val="TableParagraph"/>
              <w:spacing w:before="142"/>
              <w:ind w:left="12"/>
              <w:jc w:val="center"/>
              <w:rPr>
                <w:sz w:val="22"/>
              </w:rPr>
            </w:pPr>
            <w:r>
              <w:rPr>
                <w:w w:val="113"/>
                <w:sz w:val="22"/>
              </w:rPr>
              <w:t>%</w:t>
            </w:r>
          </w:p>
        </w:tc>
        <w:tc>
          <w:tcPr>
            <w:tcW w:w="1709" w:type="dxa"/>
          </w:tcPr>
          <w:p>
            <w:pPr>
              <w:pStyle w:val="TableParagraph"/>
              <w:spacing w:line="335" w:lineRule="exact" w:before="13"/>
              <w:ind w:left="170" w:right="156"/>
              <w:jc w:val="center"/>
              <w:rPr>
                <w:sz w:val="22"/>
              </w:rPr>
            </w:pPr>
            <w:r>
              <w:rPr>
                <w:sz w:val="22"/>
              </w:rPr>
              <w:t>As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Per Given</w:t>
            </w:r>
          </w:p>
          <w:p>
            <w:pPr>
              <w:pStyle w:val="TableParagraph"/>
              <w:spacing w:line="222" w:lineRule="exact"/>
              <w:ind w:left="170" w:right="156"/>
              <w:jc w:val="center"/>
              <w:rPr>
                <w:sz w:val="22"/>
              </w:rPr>
            </w:pPr>
            <w:r>
              <w:rPr>
                <w:w w:val="110"/>
                <w:sz w:val="22"/>
              </w:rPr>
              <w:t>Data</w:t>
            </w:r>
          </w:p>
        </w:tc>
      </w:tr>
      <w:tr>
        <w:trPr>
          <w:trHeight w:val="590" w:hRule="atLeast"/>
        </w:trPr>
        <w:tc>
          <w:tcPr>
            <w:tcW w:w="811" w:type="dxa"/>
          </w:tcPr>
          <w:p>
            <w:pPr>
              <w:pStyle w:val="TableParagraph"/>
              <w:spacing w:before="142"/>
              <w:ind w:right="326"/>
              <w:jc w:val="right"/>
              <w:rPr>
                <w:sz w:val="22"/>
              </w:rPr>
            </w:pPr>
            <w:r>
              <w:rPr>
                <w:w w:val="93"/>
                <w:sz w:val="22"/>
              </w:rPr>
              <w:t>3</w:t>
            </w:r>
          </w:p>
        </w:tc>
        <w:tc>
          <w:tcPr>
            <w:tcW w:w="4949" w:type="dxa"/>
          </w:tcPr>
          <w:p>
            <w:pPr>
              <w:pStyle w:val="TableParagraph"/>
              <w:spacing w:before="142"/>
              <w:ind w:left="531" w:right="515"/>
              <w:jc w:val="center"/>
              <w:rPr>
                <w:sz w:val="22"/>
              </w:rPr>
            </w:pPr>
            <w:r>
              <w:rPr>
                <w:w w:val="105"/>
                <w:sz w:val="22"/>
              </w:rPr>
              <w:t>Biogas</w:t>
            </w:r>
            <w:r>
              <w:rPr>
                <w:spacing w:val="-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Plant</w:t>
            </w:r>
            <w:r>
              <w:rPr>
                <w:spacing w:val="-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Design</w:t>
            </w:r>
            <w:r>
              <w:rPr>
                <w:spacing w:val="-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Capacity</w:t>
            </w:r>
          </w:p>
        </w:tc>
        <w:tc>
          <w:tcPr>
            <w:tcW w:w="1623" w:type="dxa"/>
          </w:tcPr>
          <w:p>
            <w:pPr>
              <w:pStyle w:val="TableParagraph"/>
              <w:spacing w:before="148"/>
              <w:ind w:left="222" w:right="212"/>
              <w:jc w:val="center"/>
              <w:rPr>
                <w:sz w:val="21"/>
              </w:rPr>
            </w:pPr>
            <w:r>
              <w:rPr>
                <w:w w:val="105"/>
                <w:sz w:val="22"/>
              </w:rPr>
              <w:t>M</w:t>
            </w:r>
            <w:r>
              <w:rPr>
                <w:rFonts w:ascii="Trebuchet MS"/>
                <w:w w:val="105"/>
                <w:position w:val="10"/>
                <w:sz w:val="17"/>
              </w:rPr>
              <w:t>3</w:t>
            </w:r>
            <w:r>
              <w:rPr>
                <w:w w:val="105"/>
                <w:sz w:val="21"/>
              </w:rPr>
              <w:t>/</w:t>
            </w:r>
            <w:r>
              <w:rPr>
                <w:spacing w:val="-4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day</w:t>
            </w:r>
          </w:p>
        </w:tc>
        <w:tc>
          <w:tcPr>
            <w:tcW w:w="1709" w:type="dxa"/>
          </w:tcPr>
          <w:p>
            <w:pPr>
              <w:pStyle w:val="TableParagraph"/>
              <w:spacing w:before="142"/>
              <w:ind w:left="170" w:right="156"/>
              <w:jc w:val="center"/>
              <w:rPr>
                <w:sz w:val="22"/>
              </w:rPr>
            </w:pPr>
            <w:r>
              <w:rPr>
                <w:w w:val="95"/>
                <w:sz w:val="22"/>
              </w:rPr>
              <w:t>14,000</w:t>
            </w:r>
          </w:p>
        </w:tc>
      </w:tr>
      <w:tr>
        <w:trPr>
          <w:trHeight w:val="590" w:hRule="atLeast"/>
        </w:trPr>
        <w:tc>
          <w:tcPr>
            <w:tcW w:w="811" w:type="dxa"/>
          </w:tcPr>
          <w:p>
            <w:pPr>
              <w:pStyle w:val="TableParagraph"/>
              <w:spacing w:before="142"/>
              <w:ind w:right="322"/>
              <w:jc w:val="right"/>
              <w:rPr>
                <w:sz w:val="22"/>
              </w:rPr>
            </w:pPr>
            <w:r>
              <w:rPr>
                <w:w w:val="99"/>
                <w:sz w:val="22"/>
              </w:rPr>
              <w:t>4</w:t>
            </w:r>
          </w:p>
        </w:tc>
        <w:tc>
          <w:tcPr>
            <w:tcW w:w="4949" w:type="dxa"/>
          </w:tcPr>
          <w:p>
            <w:pPr>
              <w:pStyle w:val="TableParagraph"/>
              <w:spacing w:before="142"/>
              <w:ind w:left="531" w:right="515"/>
              <w:jc w:val="center"/>
              <w:rPr>
                <w:sz w:val="22"/>
              </w:rPr>
            </w:pPr>
            <w:r>
              <w:rPr>
                <w:w w:val="105"/>
                <w:sz w:val="22"/>
              </w:rPr>
              <w:t>Biogas</w:t>
            </w:r>
            <w:r>
              <w:rPr>
                <w:spacing w:val="2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yield(Generation)</w:t>
            </w:r>
          </w:p>
        </w:tc>
        <w:tc>
          <w:tcPr>
            <w:tcW w:w="1623" w:type="dxa"/>
          </w:tcPr>
          <w:p>
            <w:pPr>
              <w:pStyle w:val="TableParagraph"/>
              <w:spacing w:before="148"/>
              <w:ind w:left="222" w:right="212"/>
              <w:jc w:val="center"/>
              <w:rPr>
                <w:sz w:val="21"/>
              </w:rPr>
            </w:pPr>
            <w:r>
              <w:rPr>
                <w:w w:val="105"/>
                <w:sz w:val="22"/>
              </w:rPr>
              <w:t>M</w:t>
            </w:r>
            <w:r>
              <w:rPr>
                <w:rFonts w:ascii="Trebuchet MS"/>
                <w:w w:val="105"/>
                <w:position w:val="10"/>
                <w:sz w:val="17"/>
              </w:rPr>
              <w:t>3</w:t>
            </w:r>
            <w:r>
              <w:rPr>
                <w:w w:val="105"/>
                <w:sz w:val="21"/>
              </w:rPr>
              <w:t>/</w:t>
            </w:r>
            <w:r>
              <w:rPr>
                <w:spacing w:val="-4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day</w:t>
            </w:r>
          </w:p>
        </w:tc>
        <w:tc>
          <w:tcPr>
            <w:tcW w:w="1709" w:type="dxa"/>
          </w:tcPr>
          <w:p>
            <w:pPr>
              <w:pStyle w:val="TableParagraph"/>
              <w:spacing w:before="142"/>
              <w:ind w:left="170" w:right="156"/>
              <w:jc w:val="center"/>
              <w:rPr>
                <w:sz w:val="22"/>
              </w:rPr>
            </w:pPr>
            <w:r>
              <w:rPr>
                <w:w w:val="90"/>
                <w:sz w:val="22"/>
              </w:rPr>
              <w:t>12,762</w:t>
            </w:r>
          </w:p>
        </w:tc>
      </w:tr>
      <w:tr>
        <w:trPr>
          <w:trHeight w:val="590" w:hRule="atLeast"/>
        </w:trPr>
        <w:tc>
          <w:tcPr>
            <w:tcW w:w="811" w:type="dxa"/>
          </w:tcPr>
          <w:p>
            <w:pPr>
              <w:pStyle w:val="TableParagraph"/>
              <w:spacing w:before="142"/>
              <w:ind w:right="322"/>
              <w:jc w:val="right"/>
              <w:rPr>
                <w:sz w:val="22"/>
              </w:rPr>
            </w:pPr>
            <w:r>
              <w:rPr>
                <w:w w:val="99"/>
                <w:sz w:val="22"/>
              </w:rPr>
              <w:t>5</w:t>
            </w:r>
          </w:p>
        </w:tc>
        <w:tc>
          <w:tcPr>
            <w:tcW w:w="4949" w:type="dxa"/>
          </w:tcPr>
          <w:p>
            <w:pPr>
              <w:pStyle w:val="TableParagraph"/>
              <w:spacing w:before="142"/>
              <w:ind w:left="530" w:right="515"/>
              <w:jc w:val="center"/>
              <w:rPr>
                <w:rFonts w:ascii="Trebuchet MS" w:hAnsi="Trebuchet MS"/>
                <w:sz w:val="14"/>
              </w:rPr>
            </w:pPr>
            <w:r>
              <w:rPr>
                <w:w w:val="105"/>
                <w:sz w:val="22"/>
              </w:rPr>
              <w:t>Methane</w:t>
            </w:r>
            <w:r>
              <w:rPr>
                <w:spacing w:val="-13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content</w:t>
            </w:r>
            <w:r>
              <w:rPr>
                <w:spacing w:val="-12"/>
                <w:w w:val="105"/>
                <w:sz w:val="22"/>
              </w:rPr>
              <w:t> </w:t>
            </w:r>
            <w:r>
              <w:rPr>
                <w:rFonts w:ascii="Calibri" w:hAnsi="Calibri"/>
                <w:w w:val="105"/>
                <w:sz w:val="22"/>
              </w:rPr>
              <w:t>СН</w:t>
            </w:r>
            <w:r>
              <w:rPr>
                <w:rFonts w:ascii="Trebuchet MS" w:hAnsi="Trebuchet MS"/>
                <w:w w:val="105"/>
                <w:sz w:val="14"/>
              </w:rPr>
              <w:t>4</w:t>
            </w:r>
          </w:p>
        </w:tc>
        <w:tc>
          <w:tcPr>
            <w:tcW w:w="1623" w:type="dxa"/>
          </w:tcPr>
          <w:p>
            <w:pPr>
              <w:pStyle w:val="TableParagraph"/>
              <w:spacing w:before="142"/>
              <w:ind w:left="12"/>
              <w:jc w:val="center"/>
              <w:rPr>
                <w:sz w:val="22"/>
              </w:rPr>
            </w:pPr>
            <w:r>
              <w:rPr>
                <w:w w:val="113"/>
                <w:sz w:val="22"/>
              </w:rPr>
              <w:t>%</w:t>
            </w:r>
          </w:p>
        </w:tc>
        <w:tc>
          <w:tcPr>
            <w:tcW w:w="1709" w:type="dxa"/>
          </w:tcPr>
          <w:p>
            <w:pPr>
              <w:pStyle w:val="TableParagraph"/>
              <w:spacing w:before="142"/>
              <w:ind w:left="170" w:right="156"/>
              <w:jc w:val="center"/>
              <w:rPr>
                <w:sz w:val="22"/>
              </w:rPr>
            </w:pPr>
            <w:r>
              <w:rPr>
                <w:sz w:val="22"/>
              </w:rPr>
              <w:t>55-60</w:t>
            </w:r>
          </w:p>
        </w:tc>
      </w:tr>
      <w:tr>
        <w:trPr>
          <w:trHeight w:val="590" w:hRule="atLeast"/>
        </w:trPr>
        <w:tc>
          <w:tcPr>
            <w:tcW w:w="811" w:type="dxa"/>
          </w:tcPr>
          <w:p>
            <w:pPr>
              <w:pStyle w:val="TableParagraph"/>
              <w:spacing w:before="142"/>
              <w:ind w:right="321"/>
              <w:jc w:val="right"/>
              <w:rPr>
                <w:sz w:val="22"/>
              </w:rPr>
            </w:pPr>
            <w:r>
              <w:rPr>
                <w:w w:val="100"/>
                <w:sz w:val="22"/>
              </w:rPr>
              <w:t>6</w:t>
            </w:r>
          </w:p>
        </w:tc>
        <w:tc>
          <w:tcPr>
            <w:tcW w:w="4949" w:type="dxa"/>
          </w:tcPr>
          <w:p>
            <w:pPr>
              <w:pStyle w:val="TableParagraph"/>
              <w:spacing w:before="142"/>
              <w:ind w:left="530" w:right="515"/>
              <w:jc w:val="center"/>
              <w:rPr>
                <w:sz w:val="22"/>
              </w:rPr>
            </w:pPr>
            <w:r>
              <w:rPr>
                <w:w w:val="105"/>
                <w:sz w:val="22"/>
              </w:rPr>
              <w:t>Calorific</w:t>
            </w:r>
            <w:r>
              <w:rPr>
                <w:spacing w:val="-12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value</w:t>
            </w:r>
          </w:p>
        </w:tc>
        <w:tc>
          <w:tcPr>
            <w:tcW w:w="1623" w:type="dxa"/>
          </w:tcPr>
          <w:p>
            <w:pPr>
              <w:pStyle w:val="TableParagraph"/>
              <w:spacing w:before="142"/>
              <w:ind w:left="223" w:right="212"/>
              <w:jc w:val="center"/>
              <w:rPr>
                <w:sz w:val="22"/>
              </w:rPr>
            </w:pPr>
            <w:r>
              <w:rPr>
                <w:w w:val="110"/>
                <w:sz w:val="22"/>
              </w:rPr>
              <w:t>Cal</w:t>
            </w:r>
          </w:p>
        </w:tc>
        <w:tc>
          <w:tcPr>
            <w:tcW w:w="1709" w:type="dxa"/>
          </w:tcPr>
          <w:p>
            <w:pPr>
              <w:pStyle w:val="TableParagraph"/>
              <w:spacing w:before="142"/>
              <w:ind w:left="170" w:right="156"/>
              <w:jc w:val="center"/>
              <w:rPr>
                <w:sz w:val="22"/>
              </w:rPr>
            </w:pPr>
            <w:r>
              <w:rPr>
                <w:sz w:val="22"/>
              </w:rPr>
              <w:t>4500-4708</w:t>
            </w:r>
          </w:p>
        </w:tc>
      </w:tr>
      <w:tr>
        <w:trPr>
          <w:trHeight w:val="590" w:hRule="atLeast"/>
        </w:trPr>
        <w:tc>
          <w:tcPr>
            <w:tcW w:w="811" w:type="dxa"/>
          </w:tcPr>
          <w:p>
            <w:pPr>
              <w:pStyle w:val="TableParagraph"/>
              <w:spacing w:before="142"/>
              <w:ind w:right="331"/>
              <w:jc w:val="right"/>
              <w:rPr>
                <w:sz w:val="22"/>
              </w:rPr>
            </w:pPr>
            <w:r>
              <w:rPr>
                <w:w w:val="86"/>
                <w:sz w:val="22"/>
              </w:rPr>
              <w:t>7</w:t>
            </w:r>
          </w:p>
        </w:tc>
        <w:tc>
          <w:tcPr>
            <w:tcW w:w="4949" w:type="dxa"/>
          </w:tcPr>
          <w:p>
            <w:pPr>
              <w:pStyle w:val="TableParagraph"/>
              <w:spacing w:before="142"/>
              <w:ind w:left="530" w:right="515"/>
              <w:jc w:val="center"/>
              <w:rPr>
                <w:sz w:val="22"/>
              </w:rPr>
            </w:pPr>
            <w:r>
              <w:rPr>
                <w:sz w:val="22"/>
              </w:rPr>
              <w:t>Number</w:t>
            </w:r>
            <w:r>
              <w:rPr>
                <w:spacing w:val="12"/>
                <w:sz w:val="22"/>
              </w:rPr>
              <w:t> </w:t>
            </w:r>
            <w:r>
              <w:rPr>
                <w:sz w:val="22"/>
              </w:rPr>
              <w:t>of</w:t>
            </w:r>
            <w:r>
              <w:rPr>
                <w:spacing w:val="13"/>
                <w:sz w:val="22"/>
              </w:rPr>
              <w:t> </w:t>
            </w:r>
            <w:r>
              <w:rPr>
                <w:sz w:val="22"/>
              </w:rPr>
              <w:t>digesters</w:t>
            </w:r>
          </w:p>
        </w:tc>
        <w:tc>
          <w:tcPr>
            <w:tcW w:w="1623" w:type="dxa"/>
          </w:tcPr>
          <w:p>
            <w:pPr>
              <w:pStyle w:val="TableParagraph"/>
              <w:spacing w:before="142"/>
              <w:ind w:left="223" w:right="212"/>
              <w:jc w:val="center"/>
              <w:rPr>
                <w:sz w:val="22"/>
              </w:rPr>
            </w:pPr>
            <w:r>
              <w:rPr>
                <w:sz w:val="22"/>
              </w:rPr>
              <w:t>Pcs.</w:t>
            </w:r>
          </w:p>
        </w:tc>
        <w:tc>
          <w:tcPr>
            <w:tcW w:w="1709" w:type="dxa"/>
          </w:tcPr>
          <w:p>
            <w:pPr>
              <w:pStyle w:val="TableParagraph"/>
              <w:spacing w:before="142"/>
              <w:ind w:left="14"/>
              <w:jc w:val="center"/>
              <w:rPr>
                <w:sz w:val="22"/>
              </w:rPr>
            </w:pPr>
            <w:r>
              <w:rPr>
                <w:w w:val="91"/>
                <w:sz w:val="22"/>
              </w:rPr>
              <w:t>2</w:t>
            </w:r>
          </w:p>
        </w:tc>
      </w:tr>
      <w:tr>
        <w:trPr>
          <w:trHeight w:val="590" w:hRule="atLeast"/>
        </w:trPr>
        <w:tc>
          <w:tcPr>
            <w:tcW w:w="811" w:type="dxa"/>
          </w:tcPr>
          <w:p>
            <w:pPr>
              <w:pStyle w:val="TableParagraph"/>
              <w:spacing w:before="142"/>
              <w:ind w:right="321"/>
              <w:jc w:val="right"/>
              <w:rPr>
                <w:sz w:val="22"/>
              </w:rPr>
            </w:pPr>
            <w:r>
              <w:rPr>
                <w:w w:val="100"/>
                <w:sz w:val="22"/>
              </w:rPr>
              <w:t>8</w:t>
            </w:r>
          </w:p>
        </w:tc>
        <w:tc>
          <w:tcPr>
            <w:tcW w:w="4949" w:type="dxa"/>
          </w:tcPr>
          <w:p>
            <w:pPr>
              <w:pStyle w:val="TableParagraph"/>
              <w:spacing w:before="142"/>
              <w:ind w:left="530" w:right="515"/>
              <w:jc w:val="center"/>
              <w:rPr>
                <w:sz w:val="22"/>
              </w:rPr>
            </w:pPr>
            <w:r>
              <w:rPr>
                <w:w w:val="105"/>
                <w:sz w:val="22"/>
              </w:rPr>
              <w:t>Digester</w:t>
            </w:r>
            <w:r>
              <w:rPr>
                <w:spacing w:val="-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volume</w:t>
            </w:r>
            <w:r>
              <w:rPr>
                <w:spacing w:val="-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(overall)</w:t>
            </w:r>
          </w:p>
        </w:tc>
        <w:tc>
          <w:tcPr>
            <w:tcW w:w="1623" w:type="dxa"/>
          </w:tcPr>
          <w:p>
            <w:pPr>
              <w:pStyle w:val="TableParagraph"/>
              <w:spacing w:before="147"/>
              <w:ind w:left="220" w:right="212"/>
              <w:jc w:val="center"/>
              <w:rPr>
                <w:rFonts w:ascii="Trebuchet MS"/>
                <w:sz w:val="17"/>
              </w:rPr>
            </w:pPr>
            <w:r>
              <w:rPr>
                <w:w w:val="105"/>
                <w:position w:val="-9"/>
                <w:sz w:val="22"/>
              </w:rPr>
              <w:t>M</w:t>
            </w:r>
            <w:r>
              <w:rPr>
                <w:rFonts w:ascii="Trebuchet MS"/>
                <w:w w:val="105"/>
                <w:sz w:val="17"/>
              </w:rPr>
              <w:t>3</w:t>
            </w:r>
          </w:p>
        </w:tc>
        <w:tc>
          <w:tcPr>
            <w:tcW w:w="1709" w:type="dxa"/>
          </w:tcPr>
          <w:p>
            <w:pPr>
              <w:pStyle w:val="TableParagraph"/>
              <w:spacing w:before="142"/>
              <w:ind w:left="170" w:right="156"/>
              <w:jc w:val="center"/>
              <w:rPr>
                <w:sz w:val="22"/>
              </w:rPr>
            </w:pPr>
            <w:r>
              <w:rPr>
                <w:sz w:val="22"/>
              </w:rPr>
              <w:t>7234</w:t>
            </w:r>
          </w:p>
        </w:tc>
      </w:tr>
      <w:tr>
        <w:trPr>
          <w:trHeight w:val="590" w:hRule="atLeast"/>
        </w:trPr>
        <w:tc>
          <w:tcPr>
            <w:tcW w:w="811" w:type="dxa"/>
          </w:tcPr>
          <w:p>
            <w:pPr>
              <w:pStyle w:val="TableParagraph"/>
              <w:spacing w:before="142"/>
              <w:ind w:right="323"/>
              <w:jc w:val="right"/>
              <w:rPr>
                <w:sz w:val="22"/>
              </w:rPr>
            </w:pPr>
            <w:r>
              <w:rPr>
                <w:w w:val="99"/>
                <w:sz w:val="22"/>
              </w:rPr>
              <w:t>9</w:t>
            </w:r>
          </w:p>
        </w:tc>
        <w:tc>
          <w:tcPr>
            <w:tcW w:w="4949" w:type="dxa"/>
          </w:tcPr>
          <w:p>
            <w:pPr>
              <w:pStyle w:val="TableParagraph"/>
              <w:spacing w:before="142"/>
              <w:ind w:left="530" w:right="515"/>
              <w:jc w:val="center"/>
              <w:rPr>
                <w:sz w:val="22"/>
              </w:rPr>
            </w:pPr>
            <w:r>
              <w:rPr>
                <w:w w:val="105"/>
                <w:sz w:val="22"/>
              </w:rPr>
              <w:t>Number</w:t>
            </w:r>
            <w:r>
              <w:rPr>
                <w:spacing w:val="-1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of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gasholders</w:t>
            </w:r>
          </w:p>
        </w:tc>
        <w:tc>
          <w:tcPr>
            <w:tcW w:w="1623" w:type="dxa"/>
          </w:tcPr>
          <w:p>
            <w:pPr>
              <w:pStyle w:val="TableParagraph"/>
              <w:spacing w:before="142"/>
              <w:ind w:left="223" w:right="212"/>
              <w:jc w:val="center"/>
              <w:rPr>
                <w:sz w:val="22"/>
              </w:rPr>
            </w:pPr>
            <w:r>
              <w:rPr>
                <w:sz w:val="22"/>
              </w:rPr>
              <w:t>Pcs.</w:t>
            </w:r>
          </w:p>
        </w:tc>
        <w:tc>
          <w:tcPr>
            <w:tcW w:w="1709" w:type="dxa"/>
          </w:tcPr>
          <w:p>
            <w:pPr>
              <w:pStyle w:val="TableParagraph"/>
              <w:spacing w:before="142"/>
              <w:ind w:left="14"/>
              <w:jc w:val="center"/>
              <w:rPr>
                <w:sz w:val="22"/>
              </w:rPr>
            </w:pPr>
            <w:r>
              <w:rPr>
                <w:w w:val="91"/>
                <w:sz w:val="22"/>
              </w:rPr>
              <w:t>2</w:t>
            </w:r>
          </w:p>
        </w:tc>
      </w:tr>
      <w:tr>
        <w:trPr>
          <w:trHeight w:val="590" w:hRule="atLeast"/>
        </w:trPr>
        <w:tc>
          <w:tcPr>
            <w:tcW w:w="811" w:type="dxa"/>
          </w:tcPr>
          <w:p>
            <w:pPr>
              <w:pStyle w:val="TableParagraph"/>
              <w:spacing w:before="142"/>
              <w:ind w:right="287"/>
              <w:jc w:val="right"/>
              <w:rPr>
                <w:sz w:val="22"/>
              </w:rPr>
            </w:pPr>
            <w:r>
              <w:rPr>
                <w:w w:val="85"/>
                <w:sz w:val="22"/>
              </w:rPr>
              <w:t>10</w:t>
            </w:r>
          </w:p>
        </w:tc>
        <w:tc>
          <w:tcPr>
            <w:tcW w:w="4949" w:type="dxa"/>
          </w:tcPr>
          <w:p>
            <w:pPr>
              <w:pStyle w:val="TableParagraph"/>
              <w:spacing w:before="142"/>
              <w:ind w:left="530" w:right="515"/>
              <w:jc w:val="center"/>
              <w:rPr>
                <w:sz w:val="22"/>
              </w:rPr>
            </w:pPr>
            <w:r>
              <w:rPr>
                <w:sz w:val="22"/>
              </w:rPr>
              <w:t>Temperature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in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the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digester</w:t>
            </w:r>
          </w:p>
        </w:tc>
        <w:tc>
          <w:tcPr>
            <w:tcW w:w="1623" w:type="dxa"/>
          </w:tcPr>
          <w:p>
            <w:pPr>
              <w:pStyle w:val="TableParagraph"/>
              <w:spacing w:before="142"/>
              <w:ind w:left="217" w:right="212"/>
              <w:jc w:val="center"/>
              <w:rPr>
                <w:rFonts w:ascii="Microsoft Sans Serif" w:hAnsi="Microsoft Sans Serif"/>
                <w:sz w:val="21"/>
              </w:rPr>
            </w:pPr>
            <w:r>
              <w:rPr>
                <w:sz w:val="22"/>
              </w:rPr>
              <w:t>0</w:t>
            </w:r>
            <w:r>
              <w:rPr>
                <w:rFonts w:ascii="Microsoft Sans Serif" w:hAnsi="Microsoft Sans Serif"/>
                <w:sz w:val="21"/>
              </w:rPr>
              <w:t>С</w:t>
            </w:r>
          </w:p>
        </w:tc>
        <w:tc>
          <w:tcPr>
            <w:tcW w:w="1709" w:type="dxa"/>
          </w:tcPr>
          <w:p>
            <w:pPr>
              <w:pStyle w:val="TableParagraph"/>
              <w:spacing w:before="142"/>
              <w:ind w:left="170" w:right="156"/>
              <w:jc w:val="center"/>
              <w:rPr>
                <w:sz w:val="22"/>
              </w:rPr>
            </w:pPr>
            <w:r>
              <w:rPr>
                <w:w w:val="95"/>
                <w:sz w:val="22"/>
              </w:rPr>
              <w:t>36</w:t>
            </w:r>
            <w:r>
              <w:rPr>
                <w:spacing w:val="-6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-</w:t>
            </w:r>
            <w:r>
              <w:rPr>
                <w:spacing w:val="-6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38</w:t>
            </w:r>
          </w:p>
        </w:tc>
      </w:tr>
      <w:tr>
        <w:trPr>
          <w:trHeight w:val="590" w:hRule="atLeast"/>
        </w:trPr>
        <w:tc>
          <w:tcPr>
            <w:tcW w:w="811" w:type="dxa"/>
          </w:tcPr>
          <w:p>
            <w:pPr>
              <w:pStyle w:val="TableParagraph"/>
              <w:spacing w:before="142"/>
              <w:ind w:right="321"/>
              <w:jc w:val="right"/>
              <w:rPr>
                <w:sz w:val="22"/>
              </w:rPr>
            </w:pPr>
            <w:r>
              <w:rPr>
                <w:w w:val="60"/>
                <w:sz w:val="22"/>
              </w:rPr>
              <w:t>11</w:t>
            </w:r>
          </w:p>
        </w:tc>
        <w:tc>
          <w:tcPr>
            <w:tcW w:w="4949" w:type="dxa"/>
          </w:tcPr>
          <w:p>
            <w:pPr>
              <w:pStyle w:val="TableParagraph"/>
              <w:spacing w:before="142"/>
              <w:ind w:left="531" w:right="515"/>
              <w:jc w:val="center"/>
              <w:rPr>
                <w:sz w:val="22"/>
              </w:rPr>
            </w:pPr>
            <w:r>
              <w:rPr>
                <w:sz w:val="22"/>
              </w:rPr>
              <w:t>Pressure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in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the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digester</w:t>
            </w:r>
          </w:p>
        </w:tc>
        <w:tc>
          <w:tcPr>
            <w:tcW w:w="1623" w:type="dxa"/>
          </w:tcPr>
          <w:p>
            <w:pPr>
              <w:pStyle w:val="TableParagraph"/>
              <w:spacing w:before="142"/>
              <w:ind w:left="221" w:right="212"/>
              <w:jc w:val="center"/>
              <w:rPr>
                <w:rFonts w:ascii="Calibri" w:hAnsi="Calibri"/>
                <w:sz w:val="22"/>
              </w:rPr>
            </w:pPr>
            <w:r>
              <w:rPr>
                <w:sz w:val="22"/>
              </w:rPr>
              <w:t>KP</w:t>
            </w:r>
            <w:r>
              <w:rPr>
                <w:rFonts w:ascii="Calibri" w:hAnsi="Calibri"/>
                <w:sz w:val="22"/>
              </w:rPr>
              <w:t>а</w:t>
            </w:r>
          </w:p>
        </w:tc>
        <w:tc>
          <w:tcPr>
            <w:tcW w:w="1709" w:type="dxa"/>
          </w:tcPr>
          <w:p>
            <w:pPr>
              <w:pStyle w:val="TableParagraph"/>
              <w:spacing w:before="142"/>
              <w:ind w:left="170" w:right="156"/>
              <w:jc w:val="center"/>
              <w:rPr>
                <w:sz w:val="22"/>
              </w:rPr>
            </w:pPr>
            <w:r>
              <w:rPr>
                <w:sz w:val="22"/>
              </w:rPr>
              <w:t>0.5</w:t>
            </w:r>
          </w:p>
        </w:tc>
      </w:tr>
      <w:tr>
        <w:trPr>
          <w:trHeight w:val="777" w:hRule="atLeast"/>
        </w:trPr>
        <w:tc>
          <w:tcPr>
            <w:tcW w:w="811" w:type="dxa"/>
          </w:tcPr>
          <w:p>
            <w:pPr>
              <w:pStyle w:val="TableParagraph"/>
              <w:spacing w:before="233"/>
              <w:ind w:right="292"/>
              <w:jc w:val="right"/>
              <w:rPr>
                <w:sz w:val="22"/>
              </w:rPr>
            </w:pPr>
            <w:r>
              <w:rPr>
                <w:w w:val="80"/>
                <w:sz w:val="22"/>
              </w:rPr>
              <w:t>12</w:t>
            </w:r>
          </w:p>
        </w:tc>
        <w:tc>
          <w:tcPr>
            <w:tcW w:w="4949" w:type="dxa"/>
          </w:tcPr>
          <w:p>
            <w:pPr>
              <w:pStyle w:val="TableParagraph"/>
              <w:spacing w:line="235" w:lineRule="auto" w:before="75"/>
              <w:ind w:left="983" w:hanging="365"/>
              <w:rPr>
                <w:sz w:val="22"/>
              </w:rPr>
            </w:pPr>
            <w:r>
              <w:rPr>
                <w:sz w:val="22"/>
              </w:rPr>
              <w:t>Overall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dimensions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of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the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digester</w:t>
            </w:r>
            <w:r>
              <w:rPr>
                <w:spacing w:val="-66"/>
                <w:sz w:val="22"/>
              </w:rPr>
              <w:t> </w:t>
            </w:r>
            <w:r>
              <w:rPr>
                <w:sz w:val="22"/>
              </w:rPr>
              <w:t>(diameter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/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height)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Approx.</w:t>
            </w:r>
          </w:p>
        </w:tc>
        <w:tc>
          <w:tcPr>
            <w:tcW w:w="1623" w:type="dxa"/>
          </w:tcPr>
          <w:p>
            <w:pPr>
              <w:pStyle w:val="TableParagraph"/>
              <w:spacing w:before="233"/>
              <w:ind w:left="223" w:right="212"/>
              <w:jc w:val="center"/>
              <w:rPr>
                <w:sz w:val="22"/>
              </w:rPr>
            </w:pPr>
            <w:r>
              <w:rPr>
                <w:sz w:val="22"/>
              </w:rPr>
              <w:t>Mtr</w:t>
            </w:r>
          </w:p>
        </w:tc>
        <w:tc>
          <w:tcPr>
            <w:tcW w:w="1709" w:type="dxa"/>
          </w:tcPr>
          <w:p>
            <w:pPr>
              <w:pStyle w:val="TableParagraph"/>
              <w:spacing w:before="233"/>
              <w:ind w:left="170" w:right="156"/>
              <w:jc w:val="center"/>
              <w:rPr>
                <w:sz w:val="22"/>
              </w:rPr>
            </w:pPr>
            <w:r>
              <w:rPr>
                <w:sz w:val="22"/>
              </w:rPr>
              <w:t>32/9</w:t>
            </w:r>
          </w:p>
        </w:tc>
      </w:tr>
      <w:tr>
        <w:trPr>
          <w:trHeight w:val="590" w:hRule="atLeast"/>
        </w:trPr>
        <w:tc>
          <w:tcPr>
            <w:tcW w:w="811" w:type="dxa"/>
          </w:tcPr>
          <w:p>
            <w:pPr>
              <w:pStyle w:val="TableParagraph"/>
              <w:spacing w:before="142"/>
              <w:ind w:right="291"/>
              <w:jc w:val="right"/>
              <w:rPr>
                <w:sz w:val="22"/>
              </w:rPr>
            </w:pPr>
            <w:r>
              <w:rPr>
                <w:w w:val="80"/>
                <w:sz w:val="22"/>
              </w:rPr>
              <w:t>13</w:t>
            </w:r>
          </w:p>
        </w:tc>
        <w:tc>
          <w:tcPr>
            <w:tcW w:w="4949" w:type="dxa"/>
          </w:tcPr>
          <w:p>
            <w:pPr>
              <w:pStyle w:val="TableParagraph"/>
              <w:spacing w:before="142"/>
              <w:ind w:left="531" w:right="515"/>
              <w:jc w:val="center"/>
              <w:rPr>
                <w:sz w:val="22"/>
              </w:rPr>
            </w:pPr>
            <w:r>
              <w:rPr>
                <w:sz w:val="22"/>
              </w:rPr>
              <w:t>Solid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fertilizers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yield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(70-80%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wet)</w:t>
            </w:r>
          </w:p>
        </w:tc>
        <w:tc>
          <w:tcPr>
            <w:tcW w:w="1623" w:type="dxa"/>
          </w:tcPr>
          <w:p>
            <w:pPr>
              <w:pStyle w:val="TableParagraph"/>
              <w:spacing w:before="142"/>
              <w:ind w:left="223" w:right="211"/>
              <w:jc w:val="center"/>
              <w:rPr>
                <w:sz w:val="22"/>
              </w:rPr>
            </w:pPr>
            <w:r>
              <w:rPr>
                <w:w w:val="105"/>
                <w:sz w:val="22"/>
              </w:rPr>
              <w:t>T/day</w:t>
            </w:r>
          </w:p>
        </w:tc>
        <w:tc>
          <w:tcPr>
            <w:tcW w:w="1709" w:type="dxa"/>
          </w:tcPr>
          <w:p>
            <w:pPr>
              <w:pStyle w:val="TableParagraph"/>
              <w:spacing w:before="142"/>
              <w:ind w:left="170" w:right="156"/>
              <w:jc w:val="center"/>
              <w:rPr>
                <w:sz w:val="22"/>
              </w:rPr>
            </w:pPr>
            <w:r>
              <w:rPr>
                <w:sz w:val="22"/>
              </w:rPr>
              <w:t>30</w:t>
            </w:r>
          </w:p>
        </w:tc>
      </w:tr>
      <w:tr>
        <w:trPr>
          <w:trHeight w:val="590" w:hRule="atLeast"/>
        </w:trPr>
        <w:tc>
          <w:tcPr>
            <w:tcW w:w="811" w:type="dxa"/>
          </w:tcPr>
          <w:p>
            <w:pPr>
              <w:pStyle w:val="TableParagraph"/>
              <w:spacing w:before="142"/>
              <w:ind w:right="286"/>
              <w:jc w:val="right"/>
              <w:rPr>
                <w:sz w:val="22"/>
              </w:rPr>
            </w:pPr>
            <w:r>
              <w:rPr>
                <w:w w:val="85"/>
                <w:sz w:val="22"/>
              </w:rPr>
              <w:t>14</w:t>
            </w:r>
          </w:p>
        </w:tc>
        <w:tc>
          <w:tcPr>
            <w:tcW w:w="4949" w:type="dxa"/>
          </w:tcPr>
          <w:p>
            <w:pPr>
              <w:pStyle w:val="TableParagraph"/>
              <w:spacing w:before="142"/>
              <w:ind w:left="530" w:right="515"/>
              <w:jc w:val="center"/>
              <w:rPr>
                <w:sz w:val="22"/>
              </w:rPr>
            </w:pPr>
            <w:r>
              <w:rPr>
                <w:sz w:val="22"/>
              </w:rPr>
              <w:t>Liquid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fertilizers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(99%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wet)</w:t>
            </w:r>
          </w:p>
        </w:tc>
        <w:tc>
          <w:tcPr>
            <w:tcW w:w="1623" w:type="dxa"/>
          </w:tcPr>
          <w:p>
            <w:pPr>
              <w:pStyle w:val="TableParagraph"/>
              <w:spacing w:before="142"/>
              <w:ind w:left="223" w:right="211"/>
              <w:jc w:val="center"/>
              <w:rPr>
                <w:sz w:val="22"/>
              </w:rPr>
            </w:pPr>
            <w:r>
              <w:rPr>
                <w:sz w:val="22"/>
              </w:rPr>
              <w:t>KL/day</w:t>
            </w:r>
          </w:p>
        </w:tc>
        <w:tc>
          <w:tcPr>
            <w:tcW w:w="1709" w:type="dxa"/>
          </w:tcPr>
          <w:p>
            <w:pPr>
              <w:pStyle w:val="TableParagraph"/>
              <w:spacing w:before="142"/>
              <w:ind w:left="170" w:right="156"/>
              <w:jc w:val="center"/>
              <w:rPr>
                <w:sz w:val="22"/>
              </w:rPr>
            </w:pPr>
            <w:r>
              <w:rPr>
                <w:w w:val="95"/>
                <w:sz w:val="22"/>
              </w:rPr>
              <w:t>100</w:t>
            </w:r>
          </w:p>
        </w:tc>
      </w:tr>
      <w:tr>
        <w:trPr>
          <w:trHeight w:val="590" w:hRule="atLeast"/>
        </w:trPr>
        <w:tc>
          <w:tcPr>
            <w:tcW w:w="9092" w:type="dxa"/>
            <w:gridSpan w:val="4"/>
            <w:shd w:val="clear" w:color="auto" w:fill="002060"/>
          </w:tcPr>
          <w:p>
            <w:pPr>
              <w:pStyle w:val="TableParagraph"/>
              <w:spacing w:before="154"/>
              <w:ind w:left="1956" w:right="1944"/>
              <w:jc w:val="center"/>
              <w:rPr>
                <w:rFonts w:ascii="Trebuchet MS"/>
                <w:b/>
                <w:sz w:val="26"/>
              </w:rPr>
            </w:pPr>
            <w:r>
              <w:rPr>
                <w:rFonts w:ascii="Trebuchet MS"/>
                <w:b/>
                <w:color w:val="FFFFFF"/>
                <w:w w:val="110"/>
                <w:sz w:val="26"/>
              </w:rPr>
              <w:t>Biogas</w:t>
            </w:r>
            <w:r>
              <w:rPr>
                <w:rFonts w:ascii="Trebuchet MS"/>
                <w:b/>
                <w:color w:val="FFFFFF"/>
                <w:spacing w:val="-1"/>
                <w:w w:val="110"/>
                <w:sz w:val="26"/>
              </w:rPr>
              <w:t> </w:t>
            </w:r>
            <w:r>
              <w:rPr>
                <w:rFonts w:ascii="Trebuchet MS"/>
                <w:b/>
                <w:color w:val="FFFFFF"/>
                <w:w w:val="110"/>
                <w:sz w:val="26"/>
              </w:rPr>
              <w:t>To BioCNG plant</w:t>
            </w:r>
            <w:r>
              <w:rPr>
                <w:rFonts w:ascii="Trebuchet MS"/>
                <w:b/>
                <w:color w:val="FFFFFF"/>
                <w:spacing w:val="-2"/>
                <w:w w:val="110"/>
                <w:sz w:val="26"/>
              </w:rPr>
              <w:t> </w:t>
            </w:r>
            <w:r>
              <w:rPr>
                <w:rFonts w:ascii="Trebuchet MS"/>
                <w:b/>
                <w:color w:val="FFFFFF"/>
                <w:w w:val="110"/>
                <w:sz w:val="26"/>
              </w:rPr>
              <w:t>characteristics</w:t>
            </w:r>
          </w:p>
        </w:tc>
      </w:tr>
      <w:tr>
        <w:trPr>
          <w:trHeight w:val="590" w:hRule="atLeast"/>
        </w:trPr>
        <w:tc>
          <w:tcPr>
            <w:tcW w:w="811" w:type="dxa"/>
          </w:tcPr>
          <w:p>
            <w:pPr>
              <w:pStyle w:val="TableParagraph"/>
              <w:spacing w:before="142"/>
              <w:ind w:right="287"/>
              <w:jc w:val="right"/>
              <w:rPr>
                <w:sz w:val="22"/>
              </w:rPr>
            </w:pPr>
            <w:r>
              <w:rPr>
                <w:w w:val="85"/>
                <w:sz w:val="22"/>
              </w:rPr>
              <w:t>15</w:t>
            </w:r>
          </w:p>
        </w:tc>
        <w:tc>
          <w:tcPr>
            <w:tcW w:w="4949" w:type="dxa"/>
          </w:tcPr>
          <w:p>
            <w:pPr>
              <w:pStyle w:val="TableParagraph"/>
              <w:spacing w:before="142"/>
              <w:ind w:left="531" w:right="515"/>
              <w:jc w:val="center"/>
              <w:rPr>
                <w:sz w:val="22"/>
              </w:rPr>
            </w:pPr>
            <w:r>
              <w:rPr>
                <w:w w:val="105"/>
                <w:sz w:val="22"/>
              </w:rPr>
              <w:t>Biogas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Upgrading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Capacity</w:t>
            </w:r>
          </w:p>
        </w:tc>
        <w:tc>
          <w:tcPr>
            <w:tcW w:w="1623" w:type="dxa"/>
          </w:tcPr>
          <w:p>
            <w:pPr>
              <w:pStyle w:val="TableParagraph"/>
              <w:spacing w:before="142"/>
              <w:ind w:left="223" w:right="207"/>
              <w:jc w:val="center"/>
              <w:rPr>
                <w:sz w:val="22"/>
              </w:rPr>
            </w:pPr>
            <w:r>
              <w:rPr>
                <w:sz w:val="22"/>
              </w:rPr>
              <w:t>M3/hr</w:t>
            </w:r>
          </w:p>
        </w:tc>
        <w:tc>
          <w:tcPr>
            <w:tcW w:w="1709" w:type="dxa"/>
          </w:tcPr>
          <w:p>
            <w:pPr>
              <w:pStyle w:val="TableParagraph"/>
              <w:spacing w:before="142"/>
              <w:ind w:left="170" w:right="156"/>
              <w:jc w:val="center"/>
              <w:rPr>
                <w:sz w:val="22"/>
              </w:rPr>
            </w:pPr>
            <w:r>
              <w:rPr>
                <w:sz w:val="22"/>
              </w:rPr>
              <w:t>700</w:t>
            </w:r>
          </w:p>
        </w:tc>
      </w:tr>
      <w:tr>
        <w:trPr>
          <w:trHeight w:val="590" w:hRule="atLeast"/>
        </w:trPr>
        <w:tc>
          <w:tcPr>
            <w:tcW w:w="811" w:type="dxa"/>
          </w:tcPr>
          <w:p>
            <w:pPr>
              <w:pStyle w:val="TableParagraph"/>
              <w:spacing w:before="142"/>
              <w:ind w:right="286"/>
              <w:jc w:val="right"/>
              <w:rPr>
                <w:sz w:val="22"/>
              </w:rPr>
            </w:pPr>
            <w:r>
              <w:rPr>
                <w:w w:val="85"/>
                <w:sz w:val="22"/>
              </w:rPr>
              <w:t>16</w:t>
            </w:r>
          </w:p>
        </w:tc>
        <w:tc>
          <w:tcPr>
            <w:tcW w:w="4949" w:type="dxa"/>
          </w:tcPr>
          <w:p>
            <w:pPr>
              <w:pStyle w:val="TableParagraph"/>
              <w:spacing w:before="142"/>
              <w:ind w:left="531" w:right="515"/>
              <w:jc w:val="center"/>
              <w:rPr>
                <w:sz w:val="22"/>
              </w:rPr>
            </w:pPr>
            <w:r>
              <w:rPr>
                <w:w w:val="105"/>
                <w:sz w:val="22"/>
              </w:rPr>
              <w:t>Methane</w:t>
            </w:r>
          </w:p>
        </w:tc>
        <w:tc>
          <w:tcPr>
            <w:tcW w:w="1623" w:type="dxa"/>
          </w:tcPr>
          <w:p>
            <w:pPr>
              <w:pStyle w:val="TableParagraph"/>
              <w:spacing w:before="142"/>
              <w:ind w:left="12"/>
              <w:jc w:val="center"/>
              <w:rPr>
                <w:sz w:val="22"/>
              </w:rPr>
            </w:pPr>
            <w:r>
              <w:rPr>
                <w:w w:val="113"/>
                <w:sz w:val="22"/>
              </w:rPr>
              <w:t>%</w:t>
            </w:r>
          </w:p>
        </w:tc>
        <w:tc>
          <w:tcPr>
            <w:tcW w:w="1709" w:type="dxa"/>
          </w:tcPr>
          <w:p>
            <w:pPr>
              <w:pStyle w:val="TableParagraph"/>
              <w:spacing w:before="142"/>
              <w:ind w:left="170" w:right="156"/>
              <w:jc w:val="center"/>
              <w:rPr>
                <w:sz w:val="22"/>
              </w:rPr>
            </w:pPr>
            <w:r>
              <w:rPr>
                <w:sz w:val="22"/>
              </w:rPr>
              <w:t>&gt;95-96</w:t>
            </w:r>
          </w:p>
        </w:tc>
      </w:tr>
      <w:tr>
        <w:trPr>
          <w:trHeight w:val="590" w:hRule="atLeast"/>
        </w:trPr>
        <w:tc>
          <w:tcPr>
            <w:tcW w:w="811" w:type="dxa"/>
          </w:tcPr>
          <w:p>
            <w:pPr>
              <w:pStyle w:val="TableParagraph"/>
              <w:spacing w:before="142"/>
              <w:ind w:right="296"/>
              <w:jc w:val="right"/>
              <w:rPr>
                <w:sz w:val="22"/>
              </w:rPr>
            </w:pPr>
            <w:r>
              <w:rPr>
                <w:w w:val="80"/>
                <w:sz w:val="22"/>
              </w:rPr>
              <w:t>17</w:t>
            </w:r>
          </w:p>
        </w:tc>
        <w:tc>
          <w:tcPr>
            <w:tcW w:w="4949" w:type="dxa"/>
          </w:tcPr>
          <w:p>
            <w:pPr>
              <w:pStyle w:val="TableParagraph"/>
              <w:spacing w:before="142"/>
              <w:ind w:left="530" w:right="515"/>
              <w:jc w:val="center"/>
              <w:rPr>
                <w:sz w:val="22"/>
              </w:rPr>
            </w:pPr>
            <w:r>
              <w:rPr>
                <w:sz w:val="22"/>
              </w:rPr>
              <w:t>Booster</w:t>
            </w:r>
            <w:r>
              <w:rPr>
                <w:spacing w:val="23"/>
                <w:sz w:val="22"/>
              </w:rPr>
              <w:t> </w:t>
            </w:r>
            <w:r>
              <w:rPr>
                <w:sz w:val="22"/>
              </w:rPr>
              <w:t>Compressor</w:t>
            </w:r>
          </w:p>
        </w:tc>
        <w:tc>
          <w:tcPr>
            <w:tcW w:w="1623" w:type="dxa"/>
          </w:tcPr>
          <w:p>
            <w:pPr>
              <w:pStyle w:val="TableParagraph"/>
              <w:spacing w:before="142"/>
              <w:ind w:left="223" w:right="153"/>
              <w:jc w:val="center"/>
              <w:rPr>
                <w:sz w:val="22"/>
              </w:rPr>
            </w:pPr>
            <w:r>
              <w:rPr>
                <w:sz w:val="22"/>
              </w:rPr>
              <w:t>M3/hr</w:t>
            </w:r>
          </w:p>
        </w:tc>
        <w:tc>
          <w:tcPr>
            <w:tcW w:w="1709" w:type="dxa"/>
          </w:tcPr>
          <w:p>
            <w:pPr>
              <w:pStyle w:val="TableParagraph"/>
              <w:spacing w:before="142"/>
              <w:ind w:left="170" w:right="156"/>
              <w:jc w:val="center"/>
              <w:rPr>
                <w:sz w:val="22"/>
              </w:rPr>
            </w:pPr>
            <w:r>
              <w:rPr>
                <w:sz w:val="22"/>
              </w:rPr>
              <w:t>350-400</w:t>
            </w:r>
          </w:p>
        </w:tc>
      </w:tr>
      <w:tr>
        <w:trPr>
          <w:trHeight w:val="748" w:hRule="atLeast"/>
        </w:trPr>
        <w:tc>
          <w:tcPr>
            <w:tcW w:w="811" w:type="dxa"/>
          </w:tcPr>
          <w:p>
            <w:pPr>
              <w:pStyle w:val="TableParagraph"/>
              <w:spacing w:before="224"/>
              <w:ind w:right="286"/>
              <w:jc w:val="right"/>
              <w:rPr>
                <w:sz w:val="22"/>
              </w:rPr>
            </w:pPr>
            <w:r>
              <w:rPr>
                <w:w w:val="85"/>
                <w:sz w:val="22"/>
              </w:rPr>
              <w:t>18</w:t>
            </w:r>
          </w:p>
        </w:tc>
        <w:tc>
          <w:tcPr>
            <w:tcW w:w="4949" w:type="dxa"/>
          </w:tcPr>
          <w:p>
            <w:pPr>
              <w:pStyle w:val="TableParagraph"/>
              <w:spacing w:line="235" w:lineRule="auto" w:before="61"/>
              <w:ind w:left="2050" w:hanging="1831"/>
              <w:rPr>
                <w:sz w:val="22"/>
              </w:rPr>
            </w:pPr>
            <w:r>
              <w:rPr>
                <w:w w:val="105"/>
                <w:sz w:val="22"/>
              </w:rPr>
              <w:t>Electrical</w:t>
            </w:r>
            <w:r>
              <w:rPr>
                <w:spacing w:val="-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power</w:t>
            </w:r>
            <w:r>
              <w:rPr>
                <w:spacing w:val="-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Connected</w:t>
            </w:r>
            <w:r>
              <w:rPr>
                <w:spacing w:val="-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Load</w:t>
            </w:r>
            <w:r>
              <w:rPr>
                <w:spacing w:val="-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(Biogas</w:t>
            </w:r>
            <w:r>
              <w:rPr>
                <w:spacing w:val="-7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Project)</w:t>
            </w:r>
          </w:p>
        </w:tc>
        <w:tc>
          <w:tcPr>
            <w:tcW w:w="1623" w:type="dxa"/>
          </w:tcPr>
          <w:p>
            <w:pPr>
              <w:pStyle w:val="TableParagraph"/>
              <w:spacing w:before="224"/>
              <w:ind w:left="223" w:right="212"/>
              <w:jc w:val="center"/>
              <w:rPr>
                <w:sz w:val="22"/>
              </w:rPr>
            </w:pPr>
            <w:r>
              <w:rPr>
                <w:w w:val="105"/>
                <w:sz w:val="22"/>
              </w:rPr>
              <w:t>KW</w:t>
            </w:r>
          </w:p>
        </w:tc>
        <w:tc>
          <w:tcPr>
            <w:tcW w:w="1709" w:type="dxa"/>
          </w:tcPr>
          <w:p>
            <w:pPr>
              <w:pStyle w:val="TableParagraph"/>
              <w:spacing w:before="224"/>
              <w:ind w:left="170" w:right="156"/>
              <w:jc w:val="center"/>
              <w:rPr>
                <w:sz w:val="22"/>
              </w:rPr>
            </w:pPr>
            <w:r>
              <w:rPr>
                <w:sz w:val="22"/>
              </w:rPr>
              <w:t>440</w:t>
            </w:r>
          </w:p>
        </w:tc>
      </w:tr>
      <w:tr>
        <w:trPr>
          <w:trHeight w:val="590" w:hRule="atLeast"/>
        </w:trPr>
        <w:tc>
          <w:tcPr>
            <w:tcW w:w="811" w:type="dxa"/>
          </w:tcPr>
          <w:p>
            <w:pPr>
              <w:pStyle w:val="TableParagraph"/>
              <w:spacing w:before="142"/>
              <w:ind w:right="287"/>
              <w:jc w:val="right"/>
              <w:rPr>
                <w:sz w:val="22"/>
              </w:rPr>
            </w:pPr>
            <w:r>
              <w:rPr>
                <w:w w:val="85"/>
                <w:sz w:val="22"/>
              </w:rPr>
              <w:t>19</w:t>
            </w:r>
          </w:p>
        </w:tc>
        <w:tc>
          <w:tcPr>
            <w:tcW w:w="4949" w:type="dxa"/>
          </w:tcPr>
          <w:p>
            <w:pPr>
              <w:pStyle w:val="TableParagraph"/>
              <w:spacing w:before="142"/>
              <w:ind w:left="531" w:right="515"/>
              <w:jc w:val="center"/>
              <w:rPr>
                <w:sz w:val="22"/>
              </w:rPr>
            </w:pPr>
            <w:r>
              <w:rPr>
                <w:sz w:val="22"/>
              </w:rPr>
              <w:t>Total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Electrical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power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Running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Load</w:t>
            </w:r>
          </w:p>
        </w:tc>
        <w:tc>
          <w:tcPr>
            <w:tcW w:w="1623" w:type="dxa"/>
          </w:tcPr>
          <w:p>
            <w:pPr>
              <w:pStyle w:val="TableParagraph"/>
              <w:spacing w:before="142"/>
              <w:ind w:left="223" w:right="212"/>
              <w:jc w:val="center"/>
              <w:rPr>
                <w:sz w:val="22"/>
              </w:rPr>
            </w:pPr>
            <w:r>
              <w:rPr>
                <w:w w:val="105"/>
                <w:sz w:val="22"/>
              </w:rPr>
              <w:t>kW</w:t>
            </w:r>
          </w:p>
        </w:tc>
        <w:tc>
          <w:tcPr>
            <w:tcW w:w="1709" w:type="dxa"/>
          </w:tcPr>
          <w:p>
            <w:pPr>
              <w:pStyle w:val="TableParagraph"/>
              <w:spacing w:before="142"/>
              <w:ind w:left="170" w:right="156"/>
              <w:jc w:val="center"/>
              <w:rPr>
                <w:sz w:val="22"/>
              </w:rPr>
            </w:pPr>
            <w:r>
              <w:rPr>
                <w:sz w:val="22"/>
              </w:rPr>
              <w:t>345</w:t>
            </w:r>
          </w:p>
        </w:tc>
      </w:tr>
    </w:tbl>
    <w:p>
      <w:pPr>
        <w:spacing w:after="0"/>
        <w:jc w:val="center"/>
        <w:rPr>
          <w:sz w:val="22"/>
        </w:rPr>
        <w:sectPr>
          <w:headerReference w:type="default" r:id="rId18"/>
          <w:footerReference w:type="default" r:id="rId19"/>
          <w:pgSz w:w="11900" w:h="16840"/>
          <w:pgMar w:header="11" w:footer="757" w:top="1740" w:bottom="940" w:left="940" w:right="560"/>
          <w:pgNumType w:start="9"/>
        </w:sectPr>
      </w:pPr>
    </w:p>
    <w:p>
      <w:pPr>
        <w:pStyle w:val="Heading1"/>
      </w:pPr>
      <w:r>
        <w:rPr>
          <w:color w:val="002060"/>
          <w:w w:val="110"/>
        </w:rPr>
        <w:t>Working</w:t>
      </w:r>
      <w:r>
        <w:rPr>
          <w:color w:val="002060"/>
          <w:spacing w:val="-6"/>
          <w:w w:val="110"/>
        </w:rPr>
        <w:t> </w:t>
      </w:r>
      <w:r>
        <w:rPr>
          <w:color w:val="002060"/>
          <w:w w:val="110"/>
        </w:rPr>
        <w:t>principal</w:t>
      </w:r>
    </w:p>
    <w:p>
      <w:pPr>
        <w:pStyle w:val="Heading2"/>
        <w:spacing w:before="391"/>
        <w:ind w:left="464"/>
        <w:jc w:val="both"/>
      </w:pPr>
      <w:r>
        <w:rPr>
          <w:w w:val="110"/>
        </w:rPr>
        <w:t>Biogas</w:t>
      </w:r>
      <w:r>
        <w:rPr>
          <w:spacing w:val="-4"/>
          <w:w w:val="110"/>
        </w:rPr>
        <w:t> </w:t>
      </w:r>
      <w:r>
        <w:rPr>
          <w:w w:val="110"/>
        </w:rPr>
        <w:t>plant</w:t>
      </w:r>
      <w:r>
        <w:rPr>
          <w:spacing w:val="-4"/>
          <w:w w:val="110"/>
        </w:rPr>
        <w:t> </w:t>
      </w:r>
      <w:r>
        <w:rPr>
          <w:w w:val="110"/>
        </w:rPr>
        <w:t>working</w:t>
      </w:r>
      <w:r>
        <w:rPr>
          <w:spacing w:val="-4"/>
          <w:w w:val="110"/>
        </w:rPr>
        <w:t> </w:t>
      </w:r>
      <w:r>
        <w:rPr>
          <w:w w:val="110"/>
        </w:rPr>
        <w:t>principle</w:t>
      </w:r>
    </w:p>
    <w:p>
      <w:pPr>
        <w:spacing w:line="268" w:lineRule="auto" w:before="165"/>
        <w:ind w:left="464" w:right="750" w:firstLine="0"/>
        <w:jc w:val="both"/>
        <w:rPr>
          <w:sz w:val="23"/>
        </w:rPr>
      </w:pPr>
      <w:r>
        <w:rPr>
          <w:w w:val="105"/>
          <w:sz w:val="23"/>
        </w:rPr>
        <w:t>The</w:t>
      </w:r>
      <w:r>
        <w:rPr>
          <w:spacing w:val="1"/>
          <w:w w:val="105"/>
          <w:sz w:val="23"/>
        </w:rPr>
        <w:t> </w:t>
      </w:r>
      <w:r>
        <w:rPr>
          <w:w w:val="105"/>
          <w:sz w:val="23"/>
        </w:rPr>
        <w:t>technology</w:t>
      </w:r>
      <w:r>
        <w:rPr>
          <w:spacing w:val="1"/>
          <w:w w:val="105"/>
          <w:sz w:val="23"/>
        </w:rPr>
        <w:t> </w:t>
      </w:r>
      <w:r>
        <w:rPr>
          <w:w w:val="105"/>
          <w:sz w:val="23"/>
        </w:rPr>
        <w:t>of</w:t>
      </w:r>
      <w:r>
        <w:rPr>
          <w:spacing w:val="1"/>
          <w:w w:val="105"/>
          <w:sz w:val="23"/>
        </w:rPr>
        <w:t> </w:t>
      </w:r>
      <w:r>
        <w:rPr>
          <w:w w:val="105"/>
          <w:sz w:val="23"/>
        </w:rPr>
        <w:t>organic</w:t>
      </w:r>
      <w:r>
        <w:rPr>
          <w:spacing w:val="1"/>
          <w:w w:val="105"/>
          <w:sz w:val="23"/>
        </w:rPr>
        <w:t> </w:t>
      </w:r>
      <w:r>
        <w:rPr>
          <w:w w:val="105"/>
          <w:sz w:val="23"/>
        </w:rPr>
        <w:t>materials</w:t>
      </w:r>
      <w:r>
        <w:rPr>
          <w:spacing w:val="1"/>
          <w:w w:val="105"/>
          <w:sz w:val="23"/>
        </w:rPr>
        <w:t> </w:t>
      </w:r>
      <w:r>
        <w:rPr>
          <w:w w:val="105"/>
          <w:sz w:val="23"/>
        </w:rPr>
        <w:t>conversion</w:t>
      </w:r>
      <w:r>
        <w:rPr>
          <w:spacing w:val="1"/>
          <w:w w:val="105"/>
          <w:sz w:val="23"/>
        </w:rPr>
        <w:t> </w:t>
      </w:r>
      <w:r>
        <w:rPr>
          <w:w w:val="105"/>
          <w:sz w:val="23"/>
        </w:rPr>
        <w:t>is</w:t>
      </w:r>
      <w:r>
        <w:rPr>
          <w:spacing w:val="1"/>
          <w:w w:val="105"/>
          <w:sz w:val="23"/>
        </w:rPr>
        <w:t> </w:t>
      </w:r>
      <w:r>
        <w:rPr>
          <w:w w:val="105"/>
          <w:sz w:val="23"/>
        </w:rPr>
        <w:t>made</w:t>
      </w:r>
      <w:r>
        <w:rPr>
          <w:spacing w:val="1"/>
          <w:w w:val="105"/>
          <w:sz w:val="23"/>
        </w:rPr>
        <w:t> </w:t>
      </w:r>
      <w:r>
        <w:rPr>
          <w:w w:val="105"/>
          <w:sz w:val="23"/>
        </w:rPr>
        <w:t>by</w:t>
      </w:r>
      <w:r>
        <w:rPr>
          <w:spacing w:val="1"/>
          <w:w w:val="105"/>
          <w:sz w:val="23"/>
        </w:rPr>
        <w:t> </w:t>
      </w:r>
      <w:r>
        <w:rPr>
          <w:w w:val="105"/>
          <w:sz w:val="23"/>
        </w:rPr>
        <w:t>means</w:t>
      </w:r>
      <w:r>
        <w:rPr>
          <w:spacing w:val="1"/>
          <w:w w:val="105"/>
          <w:sz w:val="23"/>
        </w:rPr>
        <w:t> </w:t>
      </w:r>
      <w:r>
        <w:rPr>
          <w:w w:val="105"/>
          <w:sz w:val="23"/>
        </w:rPr>
        <w:t>of</w:t>
      </w:r>
      <w:r>
        <w:rPr>
          <w:spacing w:val="1"/>
          <w:w w:val="105"/>
          <w:sz w:val="23"/>
        </w:rPr>
        <w:t> </w:t>
      </w:r>
      <w:r>
        <w:rPr>
          <w:w w:val="105"/>
          <w:sz w:val="23"/>
        </w:rPr>
        <w:t>biochemical decomposition (hydrolysis) of high-molecular compounds into</w:t>
      </w:r>
      <w:r>
        <w:rPr>
          <w:spacing w:val="1"/>
          <w:w w:val="105"/>
          <w:sz w:val="23"/>
        </w:rPr>
        <w:t> </w:t>
      </w:r>
      <w:r>
        <w:rPr>
          <w:w w:val="105"/>
          <w:sz w:val="23"/>
        </w:rPr>
        <w:t>low-molecular</w:t>
      </w:r>
      <w:r>
        <w:rPr>
          <w:spacing w:val="-16"/>
          <w:w w:val="105"/>
          <w:sz w:val="23"/>
        </w:rPr>
        <w:t> </w:t>
      </w:r>
      <w:r>
        <w:rPr>
          <w:w w:val="105"/>
          <w:sz w:val="23"/>
        </w:rPr>
        <w:t>organic</w:t>
      </w:r>
      <w:r>
        <w:rPr>
          <w:spacing w:val="-15"/>
          <w:w w:val="105"/>
          <w:sz w:val="23"/>
        </w:rPr>
        <w:t> </w:t>
      </w:r>
      <w:r>
        <w:rPr>
          <w:w w:val="105"/>
          <w:sz w:val="23"/>
        </w:rPr>
        <w:t>compounds</w:t>
      </w:r>
      <w:r>
        <w:rPr>
          <w:spacing w:val="-16"/>
          <w:w w:val="105"/>
          <w:sz w:val="23"/>
        </w:rPr>
        <w:t> </w:t>
      </w:r>
      <w:r>
        <w:rPr>
          <w:w w:val="105"/>
          <w:sz w:val="23"/>
        </w:rPr>
        <w:t>(organic</w:t>
      </w:r>
      <w:r>
        <w:rPr>
          <w:spacing w:val="-15"/>
          <w:w w:val="105"/>
          <w:sz w:val="23"/>
        </w:rPr>
        <w:t> </w:t>
      </w:r>
      <w:r>
        <w:rPr>
          <w:w w:val="105"/>
          <w:sz w:val="23"/>
        </w:rPr>
        <w:t>acids,</w:t>
      </w:r>
      <w:r>
        <w:rPr>
          <w:spacing w:val="-15"/>
          <w:w w:val="105"/>
          <w:sz w:val="23"/>
        </w:rPr>
        <w:t> </w:t>
      </w:r>
      <w:r>
        <w:rPr>
          <w:w w:val="105"/>
          <w:sz w:val="23"/>
        </w:rPr>
        <w:t>salts,</w:t>
      </w:r>
      <w:r>
        <w:rPr>
          <w:spacing w:val="-16"/>
          <w:w w:val="105"/>
          <w:sz w:val="23"/>
        </w:rPr>
        <w:t> </w:t>
      </w:r>
      <w:r>
        <w:rPr>
          <w:w w:val="105"/>
          <w:sz w:val="23"/>
        </w:rPr>
        <w:t>and</w:t>
      </w:r>
      <w:r>
        <w:rPr>
          <w:spacing w:val="-15"/>
          <w:w w:val="105"/>
          <w:sz w:val="23"/>
        </w:rPr>
        <w:t> </w:t>
      </w:r>
      <w:r>
        <w:rPr>
          <w:w w:val="105"/>
          <w:sz w:val="23"/>
        </w:rPr>
        <w:t>alcohols).</w:t>
      </w:r>
    </w:p>
    <w:p>
      <w:pPr>
        <w:pStyle w:val="BodyText"/>
        <w:spacing w:before="8"/>
        <w:rPr>
          <w:sz w:val="19"/>
        </w:rPr>
      </w:pPr>
    </w:p>
    <w:p>
      <w:pPr>
        <w:spacing w:before="0"/>
        <w:ind w:left="464" w:right="0" w:firstLine="0"/>
        <w:jc w:val="both"/>
        <w:rPr>
          <w:rFonts w:ascii="Calibri" w:hAnsi="Calibri"/>
          <w:b/>
          <w:sz w:val="24"/>
        </w:rPr>
      </w:pPr>
      <w:r>
        <w:rPr>
          <w:rFonts w:ascii="Trebuchet MS" w:hAnsi="Trebuchet MS"/>
          <w:b/>
          <w:w w:val="105"/>
          <w:sz w:val="23"/>
        </w:rPr>
        <w:t>Organic</w:t>
      </w:r>
      <w:r>
        <w:rPr>
          <w:rFonts w:ascii="Trebuchet MS" w:hAnsi="Trebuchet MS"/>
          <w:b/>
          <w:spacing w:val="-6"/>
          <w:w w:val="105"/>
          <w:sz w:val="23"/>
        </w:rPr>
        <w:t> </w:t>
      </w:r>
      <w:r>
        <w:rPr>
          <w:rFonts w:ascii="Trebuchet MS" w:hAnsi="Trebuchet MS"/>
          <w:b/>
          <w:w w:val="105"/>
          <w:sz w:val="23"/>
        </w:rPr>
        <w:t>compounds</w:t>
      </w:r>
      <w:r>
        <w:rPr>
          <w:rFonts w:ascii="Trebuchet MS" w:hAnsi="Trebuchet MS"/>
          <w:b/>
          <w:spacing w:val="-5"/>
          <w:w w:val="105"/>
          <w:sz w:val="23"/>
        </w:rPr>
        <w:t> </w:t>
      </w:r>
      <w:r>
        <w:rPr>
          <w:rFonts w:ascii="Calibri" w:hAnsi="Calibri"/>
          <w:b/>
          <w:w w:val="105"/>
          <w:sz w:val="23"/>
        </w:rPr>
        <w:t>+</w:t>
      </w:r>
      <w:r>
        <w:rPr>
          <w:rFonts w:ascii="Calibri" w:hAnsi="Calibri"/>
          <w:b/>
          <w:spacing w:val="17"/>
          <w:w w:val="105"/>
          <w:sz w:val="23"/>
        </w:rPr>
        <w:t> </w:t>
      </w:r>
      <w:r>
        <w:rPr>
          <w:rFonts w:ascii="Calibri" w:hAnsi="Calibri"/>
          <w:b/>
          <w:w w:val="105"/>
          <w:sz w:val="24"/>
        </w:rPr>
        <w:t>Н2О→</w:t>
      </w:r>
      <w:r>
        <w:rPr>
          <w:rFonts w:ascii="Calibri" w:hAnsi="Calibri"/>
          <w:b/>
          <w:spacing w:val="20"/>
          <w:w w:val="105"/>
          <w:sz w:val="24"/>
        </w:rPr>
        <w:t> </w:t>
      </w:r>
      <w:r>
        <w:rPr>
          <w:rFonts w:ascii="Calibri" w:hAnsi="Calibri"/>
          <w:b/>
          <w:w w:val="105"/>
          <w:sz w:val="24"/>
        </w:rPr>
        <w:t>С5Н7NО2+HCO3</w:t>
      </w:r>
    </w:p>
    <w:p>
      <w:pPr>
        <w:pStyle w:val="BodyText"/>
        <w:spacing w:line="264" w:lineRule="auto" w:before="224"/>
        <w:ind w:left="464" w:right="753"/>
        <w:jc w:val="both"/>
        <w:rPr>
          <w:rFonts w:ascii="Calibri" w:hAnsi="Calibri"/>
        </w:rPr>
      </w:pPr>
      <w:r>
        <w:rPr/>
        <w:t>Further conversion of obtained dissolved compounds like organic acids and</w:t>
      </w:r>
      <w:r>
        <w:rPr>
          <w:spacing w:val="1"/>
        </w:rPr>
        <w:t> </w:t>
      </w:r>
      <w:r>
        <w:rPr/>
        <w:t>alcohols</w:t>
      </w:r>
      <w:r>
        <w:rPr>
          <w:spacing w:val="1"/>
        </w:rPr>
        <w:t> </w:t>
      </w:r>
      <w:r>
        <w:rPr>
          <w:rFonts w:ascii="Calibri" w:hAnsi="Calibri"/>
        </w:rPr>
        <w:t>(С5Н7NО2,</w:t>
      </w:r>
      <w:r>
        <w:rPr>
          <w:rFonts w:ascii="Calibri" w:hAnsi="Calibri"/>
          <w:spacing w:val="1"/>
        </w:rPr>
        <w:t> </w:t>
      </w:r>
      <w:r>
        <w:rPr>
          <w:rFonts w:ascii="Calibri" w:hAnsi="Calibri"/>
        </w:rPr>
        <w:t>HCO3)</w:t>
      </w:r>
      <w:r>
        <w:rPr>
          <w:rFonts w:ascii="Calibri" w:hAnsi="Calibri"/>
          <w:spacing w:val="1"/>
        </w:rPr>
        <w:t> </w:t>
      </w:r>
      <w:r>
        <w:rPr/>
        <w:t>into</w:t>
      </w:r>
      <w:r>
        <w:rPr>
          <w:spacing w:val="1"/>
        </w:rPr>
        <w:t> </w:t>
      </w:r>
      <w:r>
        <w:rPr/>
        <w:t>gases</w:t>
      </w:r>
      <w:r>
        <w:rPr>
          <w:spacing w:val="1"/>
        </w:rPr>
        <w:t> </w:t>
      </w:r>
      <w:r>
        <w:rPr/>
        <w:t>-</w:t>
      </w:r>
      <w:r>
        <w:rPr>
          <w:spacing w:val="1"/>
        </w:rPr>
        <w:t> </w:t>
      </w:r>
      <w:r>
        <w:rPr>
          <w:rFonts w:ascii="Calibri" w:hAnsi="Calibri"/>
        </w:rPr>
        <w:t>СН4,</w:t>
      </w:r>
      <w:r>
        <w:rPr>
          <w:rFonts w:ascii="Calibri" w:hAnsi="Calibri"/>
          <w:spacing w:val="1"/>
        </w:rPr>
        <w:t> </w:t>
      </w:r>
      <w:r>
        <w:rPr>
          <w:rFonts w:ascii="Calibri" w:hAnsi="Calibri"/>
        </w:rPr>
        <w:t>СО2.С5Н7NО2</w:t>
      </w:r>
      <w:r>
        <w:rPr>
          <w:rFonts w:ascii="Calibri" w:hAnsi="Calibri"/>
          <w:spacing w:val="1"/>
        </w:rPr>
        <w:t> </w:t>
      </w:r>
      <w:r>
        <w:rPr>
          <w:rFonts w:ascii="Calibri" w:hAnsi="Calibri"/>
        </w:rPr>
        <w:t>+</w:t>
      </w:r>
      <w:r>
        <w:rPr>
          <w:rFonts w:ascii="Calibri" w:hAnsi="Calibri"/>
          <w:spacing w:val="1"/>
        </w:rPr>
        <w:t> </w:t>
      </w:r>
      <w:r>
        <w:rPr>
          <w:rFonts w:ascii="Calibri" w:hAnsi="Calibri"/>
        </w:rPr>
        <w:t>HCO3</w:t>
      </w:r>
      <w:r>
        <w:rPr>
          <w:rFonts w:ascii="Calibri" w:hAnsi="Calibri"/>
          <w:spacing w:val="1"/>
        </w:rPr>
        <w:t> </w:t>
      </w:r>
      <w:r>
        <w:rPr>
          <w:rFonts w:ascii="Calibri" w:hAnsi="Calibri"/>
        </w:rPr>
        <w:t>+</w:t>
      </w:r>
      <w:r>
        <w:rPr>
          <w:rFonts w:ascii="Calibri" w:hAnsi="Calibri"/>
          <w:spacing w:val="1"/>
        </w:rPr>
        <w:t> </w:t>
      </w:r>
      <w:r>
        <w:rPr>
          <w:rFonts w:ascii="Calibri" w:hAnsi="Calibri"/>
        </w:rPr>
        <w:t>Н2О</w:t>
      </w:r>
      <w:r>
        <w:rPr>
          <w:rFonts w:ascii="Calibri" w:hAnsi="Calibri"/>
          <w:spacing w:val="1"/>
        </w:rPr>
        <w:t> </w:t>
      </w:r>
      <w:r>
        <w:rPr>
          <w:rFonts w:ascii="Calibri" w:hAnsi="Calibri"/>
        </w:rPr>
        <w:t>→</w:t>
      </w:r>
      <w:r>
        <w:rPr>
          <w:rFonts w:ascii="Calibri" w:hAnsi="Calibri"/>
          <w:spacing w:val="1"/>
        </w:rPr>
        <w:t> </w:t>
      </w:r>
      <w:r>
        <w:rPr>
          <w:rFonts w:ascii="Calibri" w:hAnsi="Calibri"/>
        </w:rPr>
        <w:t>СН4+СО2+NH4</w:t>
      </w:r>
    </w:p>
    <w:p>
      <w:pPr>
        <w:pStyle w:val="BodyText"/>
        <w:spacing w:line="268" w:lineRule="auto" w:before="201"/>
        <w:ind w:left="464" w:right="753"/>
        <w:jc w:val="both"/>
      </w:pPr>
      <w:r>
        <w:rPr/>
        <w:drawing>
          <wp:anchor distT="0" distB="0" distL="0" distR="0" allowOverlap="1" layoutInCell="1" locked="0" behindDoc="1" simplePos="0" relativeHeight="485242880">
            <wp:simplePos x="0" y="0"/>
            <wp:positionH relativeFrom="page">
              <wp:posOffset>2067751</wp:posOffset>
            </wp:positionH>
            <wp:positionV relativeFrom="paragraph">
              <wp:posOffset>986760</wp:posOffset>
            </wp:positionV>
            <wp:extent cx="3447414" cy="1616370"/>
            <wp:effectExtent l="0" t="0" r="0" b="0"/>
            <wp:wrapNone/>
            <wp:docPr id="27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shape style="position:absolute;margin-left:70.120003pt;margin-top:71.210144pt;width:458.9pt;height:142.35pt;mso-position-horizontal-relative:page;mso-position-vertical-relative:paragraph;z-index:-18073088" coordorigin="1402,1424" coordsize="9178,2847" path="m10580,3911l1402,3911,1402,4271,10580,4271,10580,3911xm10580,3498l1402,3498,1402,3858,10580,3858,10580,3498xm10580,3080l1402,3080,1402,3445,10580,3445,10580,3080xm10580,2667l1402,2667,1402,3027,10580,3027,10580,2667xm10580,2255l1402,2255,1402,2615,10580,2615,10580,2255xm10580,1842l1402,1842,1402,2202,10580,2202,10580,1842xm10580,1424l1402,1424,1402,1789,10580,1789,10580,1424xe" filled="true" fillcolor="#ffffff" stroked="false">
            <v:path arrowok="t"/>
            <v:fill type="solid"/>
            <w10:wrap type="none"/>
          </v:shape>
        </w:pict>
      </w:r>
      <w:r>
        <w:rPr>
          <w:w w:val="105"/>
        </w:rPr>
        <w:t>Biological</w:t>
      </w:r>
      <w:r>
        <w:rPr>
          <w:spacing w:val="1"/>
          <w:w w:val="105"/>
        </w:rPr>
        <w:t> </w:t>
      </w:r>
      <w:r>
        <w:rPr>
          <w:w w:val="105"/>
        </w:rPr>
        <w:t>process</w:t>
      </w:r>
      <w:r>
        <w:rPr>
          <w:spacing w:val="1"/>
          <w:w w:val="105"/>
        </w:rPr>
        <w:t> </w:t>
      </w:r>
      <w:r>
        <w:rPr>
          <w:w w:val="105"/>
        </w:rPr>
        <w:t>of</w:t>
      </w:r>
      <w:r>
        <w:rPr>
          <w:spacing w:val="1"/>
          <w:w w:val="105"/>
        </w:rPr>
        <w:t> </w:t>
      </w:r>
      <w:r>
        <w:rPr>
          <w:w w:val="105"/>
        </w:rPr>
        <w:t>consecutive</w:t>
      </w:r>
      <w:r>
        <w:rPr>
          <w:spacing w:val="1"/>
          <w:w w:val="105"/>
        </w:rPr>
        <w:t> </w:t>
      </w:r>
      <w:r>
        <w:rPr>
          <w:w w:val="105"/>
        </w:rPr>
        <w:t>(phasic)</w:t>
      </w:r>
      <w:r>
        <w:rPr>
          <w:spacing w:val="1"/>
          <w:w w:val="105"/>
        </w:rPr>
        <w:t> </w:t>
      </w:r>
      <w:r>
        <w:rPr>
          <w:w w:val="105"/>
        </w:rPr>
        <w:t>conversion</w:t>
      </w:r>
      <w:r>
        <w:rPr>
          <w:spacing w:val="1"/>
          <w:w w:val="105"/>
        </w:rPr>
        <w:t> </w:t>
      </w:r>
      <w:r>
        <w:rPr>
          <w:w w:val="105"/>
        </w:rPr>
        <w:t>of</w:t>
      </w:r>
      <w:r>
        <w:rPr>
          <w:spacing w:val="1"/>
          <w:w w:val="105"/>
        </w:rPr>
        <w:t> </w:t>
      </w:r>
      <w:r>
        <w:rPr>
          <w:w w:val="105"/>
        </w:rPr>
        <w:t>organic</w:t>
      </w:r>
      <w:r>
        <w:rPr>
          <w:spacing w:val="1"/>
          <w:w w:val="105"/>
        </w:rPr>
        <w:t> </w:t>
      </w:r>
      <w:r>
        <w:rPr>
          <w:w w:val="105"/>
        </w:rPr>
        <w:t>compounds can take place in anaerobic environment i.e., in oxygen-free</w:t>
      </w:r>
      <w:r>
        <w:rPr>
          <w:spacing w:val="1"/>
          <w:w w:val="105"/>
        </w:rPr>
        <w:t> </w:t>
      </w:r>
      <w:r>
        <w:rPr>
          <w:w w:val="105"/>
        </w:rPr>
        <w:t>tank</w:t>
      </w:r>
      <w:r>
        <w:rPr>
          <w:spacing w:val="1"/>
          <w:w w:val="105"/>
        </w:rPr>
        <w:t> </w:t>
      </w:r>
      <w:r>
        <w:rPr>
          <w:w w:val="105"/>
        </w:rPr>
        <w:t>(biological</w:t>
      </w:r>
      <w:r>
        <w:rPr>
          <w:spacing w:val="1"/>
          <w:w w:val="105"/>
        </w:rPr>
        <w:t> </w:t>
      </w:r>
      <w:r>
        <w:rPr>
          <w:w w:val="105"/>
        </w:rPr>
        <w:t>reactor-</w:t>
      </w:r>
      <w:r>
        <w:rPr>
          <w:spacing w:val="1"/>
          <w:w w:val="105"/>
        </w:rPr>
        <w:t> </w:t>
      </w:r>
      <w:r>
        <w:rPr>
          <w:w w:val="105"/>
        </w:rPr>
        <w:t>anaerobic</w:t>
      </w:r>
      <w:r>
        <w:rPr>
          <w:spacing w:val="1"/>
          <w:w w:val="105"/>
        </w:rPr>
        <w:t> </w:t>
      </w:r>
      <w:r>
        <w:rPr>
          <w:w w:val="105"/>
        </w:rPr>
        <w:t>digester).</w:t>
      </w:r>
      <w:r>
        <w:rPr>
          <w:spacing w:val="1"/>
          <w:w w:val="105"/>
        </w:rPr>
        <w:t> </w:t>
      </w:r>
      <w:r>
        <w:rPr>
          <w:w w:val="105"/>
        </w:rPr>
        <w:t>At</w:t>
      </w:r>
      <w:r>
        <w:rPr>
          <w:spacing w:val="1"/>
          <w:w w:val="105"/>
        </w:rPr>
        <w:t> </w:t>
      </w:r>
      <w:r>
        <w:rPr>
          <w:w w:val="105"/>
        </w:rPr>
        <w:t>the</w:t>
      </w:r>
      <w:r>
        <w:rPr>
          <w:spacing w:val="1"/>
          <w:w w:val="105"/>
        </w:rPr>
        <w:t> </w:t>
      </w:r>
      <w:r>
        <w:rPr>
          <w:w w:val="105"/>
        </w:rPr>
        <w:t>first</w:t>
      </w:r>
      <w:r>
        <w:rPr>
          <w:spacing w:val="1"/>
          <w:w w:val="105"/>
        </w:rPr>
        <w:t> </w:t>
      </w:r>
      <w:r>
        <w:rPr>
          <w:w w:val="105"/>
        </w:rPr>
        <w:t>stage</w:t>
      </w:r>
      <w:r>
        <w:rPr>
          <w:spacing w:val="1"/>
          <w:w w:val="105"/>
        </w:rPr>
        <w:t> </w:t>
      </w:r>
      <w:r>
        <w:rPr>
          <w:w w:val="105"/>
        </w:rPr>
        <w:t>of</w:t>
      </w:r>
      <w:r>
        <w:rPr>
          <w:spacing w:val="1"/>
          <w:w w:val="105"/>
        </w:rPr>
        <w:t> </w:t>
      </w:r>
      <w:r>
        <w:rPr>
          <w:w w:val="105"/>
        </w:rPr>
        <w:t>fermentation substrate hydrolysis take place under acidogenic bacteria</w:t>
      </w:r>
      <w:r>
        <w:rPr>
          <w:spacing w:val="1"/>
          <w:w w:val="105"/>
        </w:rPr>
        <w:t> </w:t>
      </w:r>
      <w:r>
        <w:rPr>
          <w:w w:val="105"/>
        </w:rPr>
        <w:t>influence. At second stage elementary organic compounds come through</w:t>
      </w:r>
      <w:r>
        <w:rPr>
          <w:spacing w:val="1"/>
          <w:w w:val="105"/>
        </w:rPr>
        <w:t> </w:t>
      </w:r>
      <w:r>
        <w:rPr>
          <w:w w:val="105"/>
        </w:rPr>
        <w:t>hydrolysis</w:t>
      </w:r>
      <w:r>
        <w:rPr>
          <w:spacing w:val="-18"/>
          <w:w w:val="105"/>
        </w:rPr>
        <w:t> </w:t>
      </w:r>
      <w:r>
        <w:rPr>
          <w:w w:val="105"/>
        </w:rPr>
        <w:t>oxidation</w:t>
      </w:r>
      <w:r>
        <w:rPr>
          <w:spacing w:val="-18"/>
          <w:w w:val="105"/>
        </w:rPr>
        <w:t> </w:t>
      </w:r>
      <w:r>
        <w:rPr>
          <w:w w:val="105"/>
        </w:rPr>
        <w:t>by</w:t>
      </w:r>
      <w:r>
        <w:rPr>
          <w:spacing w:val="-17"/>
          <w:w w:val="105"/>
        </w:rPr>
        <w:t> </w:t>
      </w:r>
      <w:r>
        <w:rPr>
          <w:w w:val="105"/>
        </w:rPr>
        <w:t>means</w:t>
      </w:r>
      <w:r>
        <w:rPr>
          <w:spacing w:val="-18"/>
          <w:w w:val="105"/>
        </w:rPr>
        <w:t> </w:t>
      </w:r>
      <w:r>
        <w:rPr>
          <w:w w:val="105"/>
        </w:rPr>
        <w:t>of</w:t>
      </w:r>
      <w:r>
        <w:rPr>
          <w:spacing w:val="-18"/>
          <w:w w:val="105"/>
        </w:rPr>
        <w:t> </w:t>
      </w:r>
      <w:r>
        <w:rPr>
          <w:w w:val="105"/>
        </w:rPr>
        <w:t>heteroacidogenic</w:t>
      </w:r>
      <w:r>
        <w:rPr>
          <w:spacing w:val="-17"/>
          <w:w w:val="105"/>
        </w:rPr>
        <w:t> </w:t>
      </w:r>
      <w:r>
        <w:rPr>
          <w:w w:val="105"/>
        </w:rPr>
        <w:t>bacteria</w:t>
      </w:r>
      <w:r>
        <w:rPr>
          <w:spacing w:val="-18"/>
          <w:w w:val="105"/>
        </w:rPr>
        <w:t> </w:t>
      </w:r>
      <w:r>
        <w:rPr>
          <w:w w:val="105"/>
        </w:rPr>
        <w:t>with</w:t>
      </w:r>
      <w:r>
        <w:rPr>
          <w:spacing w:val="-17"/>
          <w:w w:val="105"/>
        </w:rPr>
        <w:t> </w:t>
      </w:r>
      <w:r>
        <w:rPr>
          <w:w w:val="105"/>
        </w:rPr>
        <w:t>production</w:t>
      </w:r>
      <w:r>
        <w:rPr>
          <w:spacing w:val="-78"/>
          <w:w w:val="105"/>
        </w:rPr>
        <w:t> </w:t>
      </w:r>
      <w:r>
        <w:rPr>
          <w:w w:val="105"/>
        </w:rPr>
        <w:t>of acetate, carbon dioxide and free hydrogen the other part of organic</w:t>
      </w:r>
      <w:r>
        <w:rPr>
          <w:spacing w:val="1"/>
          <w:w w:val="105"/>
        </w:rPr>
        <w:t> </w:t>
      </w:r>
      <w:r>
        <w:rPr>
          <w:w w:val="105"/>
        </w:rPr>
        <w:t>compounds including acetate forms C1 compounds (elementary organic</w:t>
      </w:r>
      <w:r>
        <w:rPr>
          <w:spacing w:val="1"/>
          <w:w w:val="105"/>
        </w:rPr>
        <w:t> </w:t>
      </w:r>
      <w:r>
        <w:rPr>
          <w:w w:val="105"/>
        </w:rPr>
        <w:t>acids). Produced substances are the feed stock for methanogenic bacteria</w:t>
      </w:r>
      <w:r>
        <w:rPr>
          <w:spacing w:val="1"/>
          <w:w w:val="105"/>
        </w:rPr>
        <w:t> </w:t>
      </w:r>
      <w:r>
        <w:rPr>
          <w:w w:val="105"/>
        </w:rPr>
        <w:t>of</w:t>
      </w:r>
      <w:r>
        <w:rPr>
          <w:spacing w:val="-16"/>
          <w:w w:val="105"/>
        </w:rPr>
        <w:t> </w:t>
      </w:r>
      <w:r>
        <w:rPr>
          <w:w w:val="105"/>
        </w:rPr>
        <w:t>third</w:t>
      </w:r>
      <w:r>
        <w:rPr>
          <w:spacing w:val="-16"/>
          <w:w w:val="105"/>
        </w:rPr>
        <w:t> </w:t>
      </w:r>
      <w:r>
        <w:rPr>
          <w:w w:val="105"/>
        </w:rPr>
        <w:t>type.</w:t>
      </w:r>
      <w:r>
        <w:rPr>
          <w:spacing w:val="-15"/>
          <w:w w:val="105"/>
        </w:rPr>
        <w:t> </w:t>
      </w:r>
      <w:r>
        <w:rPr>
          <w:w w:val="105"/>
        </w:rPr>
        <w:t>This</w:t>
      </w:r>
      <w:r>
        <w:rPr>
          <w:spacing w:val="-16"/>
          <w:w w:val="105"/>
        </w:rPr>
        <w:t> </w:t>
      </w:r>
      <w:r>
        <w:rPr>
          <w:w w:val="105"/>
        </w:rPr>
        <w:t>stage</w:t>
      </w:r>
      <w:r>
        <w:rPr>
          <w:spacing w:val="-16"/>
          <w:w w:val="105"/>
        </w:rPr>
        <w:t> </w:t>
      </w:r>
      <w:r>
        <w:rPr>
          <w:w w:val="105"/>
        </w:rPr>
        <w:t>flows</w:t>
      </w:r>
      <w:r>
        <w:rPr>
          <w:spacing w:val="-15"/>
          <w:w w:val="105"/>
        </w:rPr>
        <w:t> </w:t>
      </w:r>
      <w:r>
        <w:rPr>
          <w:w w:val="105"/>
        </w:rPr>
        <w:t>in</w:t>
      </w:r>
      <w:r>
        <w:rPr>
          <w:spacing w:val="-16"/>
          <w:w w:val="105"/>
        </w:rPr>
        <w:t> </w:t>
      </w:r>
      <w:r>
        <w:rPr>
          <w:w w:val="105"/>
        </w:rPr>
        <w:t>two</w:t>
      </w:r>
      <w:r>
        <w:rPr>
          <w:spacing w:val="-15"/>
          <w:w w:val="105"/>
        </w:rPr>
        <w:t> </w:t>
      </w:r>
      <w:r>
        <w:rPr>
          <w:w w:val="105"/>
        </w:rPr>
        <w:t>processes</w:t>
      </w:r>
      <w:r>
        <w:rPr>
          <w:spacing w:val="-16"/>
          <w:w w:val="105"/>
        </w:rPr>
        <w:t> </w:t>
      </w:r>
      <w:r>
        <w:rPr>
          <w:w w:val="105"/>
        </w:rPr>
        <w:t>of</w:t>
      </w:r>
      <w:r>
        <w:rPr>
          <w:spacing w:val="-16"/>
          <w:w w:val="105"/>
        </w:rPr>
        <w:t> </w:t>
      </w:r>
      <w:r>
        <w:rPr>
          <w:w w:val="105"/>
        </w:rPr>
        <w:t>A</w:t>
      </w:r>
      <w:r>
        <w:rPr>
          <w:spacing w:val="-15"/>
          <w:w w:val="105"/>
        </w:rPr>
        <w:t> </w:t>
      </w:r>
      <w:r>
        <w:rPr>
          <w:w w:val="105"/>
        </w:rPr>
        <w:t>and</w:t>
      </w:r>
      <w:r>
        <w:rPr>
          <w:spacing w:val="-16"/>
          <w:w w:val="105"/>
        </w:rPr>
        <w:t> </w:t>
      </w:r>
      <w:r>
        <w:rPr>
          <w:w w:val="105"/>
        </w:rPr>
        <w:t>B</w:t>
      </w:r>
      <w:r>
        <w:rPr>
          <w:spacing w:val="-16"/>
          <w:w w:val="105"/>
        </w:rPr>
        <w:t> </w:t>
      </w:r>
      <w:r>
        <w:rPr>
          <w:w w:val="105"/>
        </w:rPr>
        <w:t>type</w:t>
      </w:r>
      <w:r>
        <w:rPr>
          <w:spacing w:val="-15"/>
          <w:w w:val="105"/>
        </w:rPr>
        <w:t> </w:t>
      </w:r>
      <w:r>
        <w:rPr>
          <w:w w:val="105"/>
        </w:rPr>
        <w:t>the</w:t>
      </w:r>
      <w:r>
        <w:rPr>
          <w:spacing w:val="-16"/>
          <w:w w:val="105"/>
        </w:rPr>
        <w:t> </w:t>
      </w:r>
      <w:r>
        <w:rPr>
          <w:w w:val="105"/>
        </w:rPr>
        <w:t>character</w:t>
      </w:r>
      <w:r>
        <w:rPr>
          <w:spacing w:val="-77"/>
          <w:w w:val="105"/>
        </w:rPr>
        <w:t> </w:t>
      </w:r>
      <w:r>
        <w:rPr>
          <w:w w:val="105"/>
        </w:rPr>
        <w:t>o which depends on caused by different bacteria type. These two types of</w:t>
      </w:r>
      <w:r>
        <w:rPr>
          <w:spacing w:val="1"/>
          <w:w w:val="105"/>
        </w:rPr>
        <w:t> </w:t>
      </w:r>
      <w:r>
        <w:rPr>
          <w:w w:val="105"/>
        </w:rPr>
        <w:t>bacteria</w:t>
      </w:r>
      <w:r>
        <w:rPr>
          <w:spacing w:val="-9"/>
          <w:w w:val="105"/>
        </w:rPr>
        <w:t> </w:t>
      </w:r>
      <w:r>
        <w:rPr>
          <w:w w:val="105"/>
        </w:rPr>
        <w:t>convert</w:t>
      </w:r>
      <w:r>
        <w:rPr>
          <w:spacing w:val="-9"/>
          <w:w w:val="105"/>
        </w:rPr>
        <w:t> </w:t>
      </w:r>
      <w:r>
        <w:rPr>
          <w:w w:val="105"/>
        </w:rPr>
        <w:t>the</w:t>
      </w:r>
      <w:r>
        <w:rPr>
          <w:spacing w:val="-9"/>
          <w:w w:val="105"/>
        </w:rPr>
        <w:t> </w:t>
      </w:r>
      <w:r>
        <w:rPr>
          <w:w w:val="105"/>
        </w:rPr>
        <w:t>compound</w:t>
      </w:r>
      <w:r>
        <w:rPr>
          <w:spacing w:val="-9"/>
          <w:w w:val="105"/>
        </w:rPr>
        <w:t> </w:t>
      </w:r>
      <w:r>
        <w:rPr>
          <w:w w:val="105"/>
        </w:rPr>
        <w:t>obtained</w:t>
      </w:r>
      <w:r>
        <w:rPr>
          <w:spacing w:val="-8"/>
          <w:w w:val="105"/>
        </w:rPr>
        <w:t> </w:t>
      </w:r>
      <w:r>
        <w:rPr>
          <w:w w:val="105"/>
        </w:rPr>
        <w:t>during</w:t>
      </w:r>
      <w:r>
        <w:rPr>
          <w:spacing w:val="-9"/>
          <w:w w:val="105"/>
        </w:rPr>
        <w:t> </w:t>
      </w:r>
      <w:r>
        <w:rPr>
          <w:w w:val="105"/>
        </w:rPr>
        <w:t>the</w:t>
      </w:r>
      <w:r>
        <w:rPr>
          <w:spacing w:val="-9"/>
          <w:w w:val="105"/>
        </w:rPr>
        <w:t> </w:t>
      </w:r>
      <w:r>
        <w:rPr>
          <w:w w:val="105"/>
        </w:rPr>
        <w:t>first</w:t>
      </w:r>
      <w:r>
        <w:rPr>
          <w:spacing w:val="-9"/>
          <w:w w:val="105"/>
        </w:rPr>
        <w:t> </w:t>
      </w:r>
      <w:r>
        <w:rPr>
          <w:w w:val="105"/>
        </w:rPr>
        <w:t>and</w:t>
      </w:r>
      <w:r>
        <w:rPr>
          <w:spacing w:val="-9"/>
          <w:w w:val="105"/>
        </w:rPr>
        <w:t> </w:t>
      </w:r>
      <w:r>
        <w:rPr>
          <w:w w:val="105"/>
        </w:rPr>
        <w:t>second</w:t>
      </w:r>
      <w:r>
        <w:rPr>
          <w:spacing w:val="-8"/>
          <w:w w:val="105"/>
        </w:rPr>
        <w:t> </w:t>
      </w:r>
      <w:r>
        <w:rPr>
          <w:w w:val="105"/>
        </w:rPr>
        <w:t>stages</w:t>
      </w:r>
      <w:r>
        <w:rPr>
          <w:spacing w:val="-78"/>
          <w:w w:val="105"/>
        </w:rPr>
        <w:t> </w:t>
      </w:r>
      <w:r>
        <w:rPr>
          <w:w w:val="105"/>
        </w:rPr>
        <w:t>into</w:t>
      </w:r>
      <w:r>
        <w:rPr>
          <w:spacing w:val="-19"/>
          <w:w w:val="105"/>
        </w:rPr>
        <w:t> </w:t>
      </w:r>
      <w:r>
        <w:rPr>
          <w:w w:val="105"/>
        </w:rPr>
        <w:t>methane</w:t>
      </w:r>
      <w:r>
        <w:rPr>
          <w:spacing w:val="-18"/>
          <w:w w:val="105"/>
        </w:rPr>
        <w:t> </w:t>
      </w:r>
      <w:r>
        <w:rPr>
          <w:w w:val="105"/>
        </w:rPr>
        <w:t>CH4,</w:t>
      </w:r>
      <w:r>
        <w:rPr>
          <w:spacing w:val="-18"/>
          <w:w w:val="105"/>
        </w:rPr>
        <w:t> </w:t>
      </w:r>
      <w:r>
        <w:rPr>
          <w:w w:val="105"/>
        </w:rPr>
        <w:t>water</w:t>
      </w:r>
      <w:r>
        <w:rPr>
          <w:spacing w:val="-18"/>
          <w:w w:val="105"/>
        </w:rPr>
        <w:t> </w:t>
      </w:r>
      <w:r>
        <w:rPr>
          <w:w w:val="105"/>
        </w:rPr>
        <w:t>H2O</w:t>
      </w:r>
      <w:r>
        <w:rPr>
          <w:spacing w:val="-19"/>
          <w:w w:val="105"/>
        </w:rPr>
        <w:t> </w:t>
      </w:r>
      <w:r>
        <w:rPr>
          <w:w w:val="105"/>
        </w:rPr>
        <w:t>and</w:t>
      </w:r>
      <w:r>
        <w:rPr>
          <w:spacing w:val="-18"/>
          <w:w w:val="105"/>
        </w:rPr>
        <w:t> </w:t>
      </w:r>
      <w:r>
        <w:rPr>
          <w:w w:val="105"/>
        </w:rPr>
        <w:t>carbon</w:t>
      </w:r>
      <w:r>
        <w:rPr>
          <w:spacing w:val="-18"/>
          <w:w w:val="105"/>
        </w:rPr>
        <w:t> </w:t>
      </w:r>
      <w:r>
        <w:rPr>
          <w:w w:val="105"/>
        </w:rPr>
        <w:t>dioxide</w:t>
      </w:r>
      <w:r>
        <w:rPr>
          <w:spacing w:val="-18"/>
          <w:w w:val="105"/>
        </w:rPr>
        <w:t> </w:t>
      </w:r>
      <w:r>
        <w:rPr>
          <w:w w:val="105"/>
        </w:rPr>
        <w:t>CO2.</w:t>
      </w:r>
    </w:p>
    <w:p>
      <w:pPr>
        <w:pStyle w:val="BodyText"/>
        <w:spacing w:before="9"/>
        <w:rPr>
          <w:sz w:val="27"/>
        </w:rPr>
      </w:pPr>
    </w:p>
    <w:p>
      <w:pPr>
        <w:pStyle w:val="BodyText"/>
        <w:spacing w:line="268" w:lineRule="auto"/>
        <w:ind w:left="464" w:right="753"/>
        <w:jc w:val="both"/>
      </w:pPr>
      <w:r>
        <w:rPr>
          <w:w w:val="105"/>
        </w:rPr>
        <w:t>Methanogenic bacteria are more particular to living environment to be</w:t>
      </w:r>
      <w:r>
        <w:rPr>
          <w:spacing w:val="1"/>
          <w:w w:val="105"/>
        </w:rPr>
        <w:t> </w:t>
      </w:r>
      <w:r>
        <w:rPr>
          <w:w w:val="105"/>
        </w:rPr>
        <w:t>compared</w:t>
      </w:r>
      <w:r>
        <w:rPr>
          <w:spacing w:val="1"/>
          <w:w w:val="105"/>
        </w:rPr>
        <w:t> </w:t>
      </w:r>
      <w:r>
        <w:rPr>
          <w:w w:val="105"/>
        </w:rPr>
        <w:t>to</w:t>
      </w:r>
      <w:r>
        <w:rPr>
          <w:spacing w:val="1"/>
          <w:w w:val="105"/>
        </w:rPr>
        <w:t> </w:t>
      </w:r>
      <w:r>
        <w:rPr>
          <w:w w:val="105"/>
        </w:rPr>
        <w:t>acidogenic</w:t>
      </w:r>
      <w:r>
        <w:rPr>
          <w:spacing w:val="1"/>
          <w:w w:val="105"/>
        </w:rPr>
        <w:t> </w:t>
      </w:r>
      <w:r>
        <w:rPr>
          <w:w w:val="105"/>
        </w:rPr>
        <w:t>bacteria.</w:t>
      </w:r>
      <w:r>
        <w:rPr>
          <w:spacing w:val="1"/>
          <w:w w:val="105"/>
        </w:rPr>
        <w:t> </w:t>
      </w:r>
      <w:r>
        <w:rPr>
          <w:w w:val="105"/>
        </w:rPr>
        <w:t>They</w:t>
      </w:r>
      <w:r>
        <w:rPr>
          <w:spacing w:val="1"/>
          <w:w w:val="105"/>
        </w:rPr>
        <w:t> </w:t>
      </w:r>
      <w:r>
        <w:rPr>
          <w:w w:val="105"/>
        </w:rPr>
        <w:t>require</w:t>
      </w:r>
      <w:r>
        <w:rPr>
          <w:spacing w:val="1"/>
          <w:w w:val="105"/>
        </w:rPr>
        <w:t> </w:t>
      </w:r>
      <w:r>
        <w:rPr>
          <w:w w:val="105"/>
        </w:rPr>
        <w:t>complete</w:t>
      </w:r>
      <w:r>
        <w:rPr>
          <w:spacing w:val="1"/>
          <w:w w:val="105"/>
        </w:rPr>
        <w:t> </w:t>
      </w:r>
      <w:r>
        <w:rPr>
          <w:w w:val="105"/>
        </w:rPr>
        <w:t>anaerobic</w:t>
      </w:r>
      <w:r>
        <w:rPr>
          <w:spacing w:val="1"/>
          <w:w w:val="105"/>
        </w:rPr>
        <w:t> </w:t>
      </w:r>
      <w:r>
        <w:rPr>
          <w:w w:val="105"/>
        </w:rPr>
        <w:t>environment and need longer reproduction period. The speed and scale of</w:t>
      </w:r>
      <w:r>
        <w:rPr>
          <w:spacing w:val="-77"/>
          <w:w w:val="105"/>
        </w:rPr>
        <w:t> </w:t>
      </w:r>
      <w:r>
        <w:rPr>
          <w:w w:val="105"/>
        </w:rPr>
        <w:t>anaerobic</w:t>
      </w:r>
      <w:r>
        <w:rPr>
          <w:spacing w:val="-13"/>
          <w:w w:val="105"/>
        </w:rPr>
        <w:t> </w:t>
      </w:r>
      <w:r>
        <w:rPr>
          <w:w w:val="105"/>
        </w:rPr>
        <w:t>fermentation</w:t>
      </w:r>
      <w:r>
        <w:rPr>
          <w:spacing w:val="-13"/>
          <w:w w:val="105"/>
        </w:rPr>
        <w:t> </w:t>
      </w:r>
      <w:r>
        <w:rPr>
          <w:w w:val="105"/>
        </w:rPr>
        <w:t>depend</w:t>
      </w:r>
      <w:r>
        <w:rPr>
          <w:spacing w:val="-12"/>
          <w:w w:val="105"/>
        </w:rPr>
        <w:t> </w:t>
      </w:r>
      <w:r>
        <w:rPr>
          <w:w w:val="105"/>
        </w:rPr>
        <w:t>on</w:t>
      </w:r>
      <w:r>
        <w:rPr>
          <w:spacing w:val="-13"/>
          <w:w w:val="105"/>
        </w:rPr>
        <w:t> </w:t>
      </w:r>
      <w:r>
        <w:rPr>
          <w:w w:val="105"/>
        </w:rPr>
        <w:t>bacteria</w:t>
      </w:r>
      <w:r>
        <w:rPr>
          <w:spacing w:val="-12"/>
          <w:w w:val="105"/>
        </w:rPr>
        <w:t> </w:t>
      </w:r>
      <w:r>
        <w:rPr>
          <w:w w:val="105"/>
        </w:rPr>
        <w:t>metabolic</w:t>
      </w:r>
      <w:r>
        <w:rPr>
          <w:spacing w:val="-13"/>
          <w:w w:val="105"/>
        </w:rPr>
        <w:t> </w:t>
      </w:r>
      <w:r>
        <w:rPr>
          <w:w w:val="105"/>
        </w:rPr>
        <w:t>activity.</w:t>
      </w:r>
    </w:p>
    <w:p>
      <w:pPr>
        <w:pStyle w:val="BodyText"/>
        <w:spacing w:before="2"/>
        <w:rPr>
          <w:sz w:val="27"/>
        </w:rPr>
      </w:pPr>
    </w:p>
    <w:p>
      <w:pPr>
        <w:pStyle w:val="BodyText"/>
        <w:spacing w:line="271" w:lineRule="auto"/>
        <w:ind w:left="464" w:right="752"/>
        <w:jc w:val="both"/>
      </w:pPr>
      <w:r>
        <w:rPr>
          <w:w w:val="105"/>
        </w:rPr>
        <w:t>That is why the biogas plant chemical process includes hydrolysis stage,</w:t>
      </w:r>
      <w:r>
        <w:rPr>
          <w:spacing w:val="1"/>
          <w:w w:val="105"/>
        </w:rPr>
        <w:t> </w:t>
      </w:r>
      <w:r>
        <w:rPr>
          <w:w w:val="105"/>
        </w:rPr>
        <w:t>oxidation,</w:t>
      </w:r>
      <w:r>
        <w:rPr>
          <w:spacing w:val="1"/>
          <w:w w:val="105"/>
        </w:rPr>
        <w:t> </w:t>
      </w:r>
      <w:r>
        <w:rPr>
          <w:w w:val="105"/>
        </w:rPr>
        <w:t>and</w:t>
      </w:r>
      <w:r>
        <w:rPr>
          <w:spacing w:val="1"/>
          <w:w w:val="105"/>
        </w:rPr>
        <w:t> </w:t>
      </w:r>
      <w:r>
        <w:rPr>
          <w:w w:val="105"/>
        </w:rPr>
        <w:t>mechanization</w:t>
      </w:r>
      <w:r>
        <w:rPr>
          <w:spacing w:val="1"/>
          <w:w w:val="105"/>
        </w:rPr>
        <w:t> </w:t>
      </w:r>
      <w:r>
        <w:rPr>
          <w:w w:val="105"/>
        </w:rPr>
        <w:t>stage.</w:t>
      </w:r>
      <w:r>
        <w:rPr>
          <w:spacing w:val="1"/>
          <w:w w:val="105"/>
        </w:rPr>
        <w:t> </w:t>
      </w:r>
      <w:r>
        <w:rPr>
          <w:w w:val="105"/>
        </w:rPr>
        <w:t>For</w:t>
      </w:r>
      <w:r>
        <w:rPr>
          <w:spacing w:val="1"/>
          <w:w w:val="105"/>
        </w:rPr>
        <w:t> </w:t>
      </w:r>
      <w:r>
        <w:rPr>
          <w:w w:val="105"/>
        </w:rPr>
        <w:t>that</w:t>
      </w:r>
      <w:r>
        <w:rPr>
          <w:spacing w:val="1"/>
          <w:w w:val="105"/>
        </w:rPr>
        <w:t> </w:t>
      </w:r>
      <w:r>
        <w:rPr>
          <w:w w:val="105"/>
        </w:rPr>
        <w:t>kind</w:t>
      </w:r>
      <w:r>
        <w:rPr>
          <w:spacing w:val="1"/>
          <w:w w:val="105"/>
        </w:rPr>
        <w:t> </w:t>
      </w:r>
      <w:r>
        <w:rPr>
          <w:w w:val="105"/>
        </w:rPr>
        <w:t>of</w:t>
      </w:r>
      <w:r>
        <w:rPr>
          <w:spacing w:val="1"/>
          <w:w w:val="105"/>
        </w:rPr>
        <w:t> </w:t>
      </w:r>
      <w:r>
        <w:rPr>
          <w:w w:val="105"/>
        </w:rPr>
        <w:t>substrate</w:t>
      </w:r>
      <w:r>
        <w:rPr>
          <w:spacing w:val="1"/>
          <w:w w:val="105"/>
        </w:rPr>
        <w:t> </w:t>
      </w:r>
      <w:r>
        <w:rPr>
          <w:w w:val="105"/>
        </w:rPr>
        <w:t>these</w:t>
      </w:r>
      <w:r>
        <w:rPr>
          <w:spacing w:val="-77"/>
          <w:w w:val="105"/>
        </w:rPr>
        <w:t> </w:t>
      </w:r>
      <w:r>
        <w:rPr>
          <w:w w:val="105"/>
        </w:rPr>
        <w:t>processes</w:t>
      </w:r>
      <w:r>
        <w:rPr>
          <w:spacing w:val="-15"/>
          <w:w w:val="105"/>
        </w:rPr>
        <w:t> </w:t>
      </w:r>
      <w:r>
        <w:rPr>
          <w:w w:val="105"/>
        </w:rPr>
        <w:t>take</w:t>
      </w:r>
      <w:r>
        <w:rPr>
          <w:spacing w:val="-15"/>
          <w:w w:val="105"/>
        </w:rPr>
        <w:t> </w:t>
      </w:r>
      <w:r>
        <w:rPr>
          <w:w w:val="105"/>
        </w:rPr>
        <w:t>place</w:t>
      </w:r>
      <w:r>
        <w:rPr>
          <w:spacing w:val="-16"/>
          <w:w w:val="105"/>
        </w:rPr>
        <w:t> </w:t>
      </w:r>
      <w:r>
        <w:rPr>
          <w:w w:val="105"/>
        </w:rPr>
        <w:t>in</w:t>
      </w:r>
      <w:r>
        <w:rPr>
          <w:spacing w:val="-15"/>
          <w:w w:val="105"/>
        </w:rPr>
        <w:t> </w:t>
      </w:r>
      <w:r>
        <w:rPr>
          <w:w w:val="105"/>
        </w:rPr>
        <w:t>the</w:t>
      </w:r>
      <w:r>
        <w:rPr>
          <w:spacing w:val="-15"/>
          <w:w w:val="105"/>
        </w:rPr>
        <w:t> </w:t>
      </w:r>
      <w:r>
        <w:rPr>
          <w:w w:val="105"/>
        </w:rPr>
        <w:t>same</w:t>
      </w:r>
      <w:r>
        <w:rPr>
          <w:spacing w:val="-15"/>
          <w:w w:val="105"/>
        </w:rPr>
        <w:t> </w:t>
      </w:r>
      <w:r>
        <w:rPr>
          <w:w w:val="105"/>
        </w:rPr>
        <w:t>reactor.</w:t>
      </w:r>
    </w:p>
    <w:p>
      <w:pPr>
        <w:spacing w:after="0" w:line="271" w:lineRule="auto"/>
        <w:jc w:val="both"/>
        <w:sectPr>
          <w:headerReference w:type="default" r:id="rId20"/>
          <w:footerReference w:type="default" r:id="rId21"/>
          <w:pgSz w:w="11900" w:h="16840"/>
          <w:pgMar w:header="11" w:footer="757" w:top="1140" w:bottom="940" w:left="940" w:right="560"/>
        </w:sectPr>
      </w:pPr>
    </w:p>
    <w:p>
      <w:pPr>
        <w:pStyle w:val="Heading2"/>
        <w:spacing w:before="62"/>
        <w:ind w:left="464"/>
        <w:jc w:val="both"/>
      </w:pPr>
      <w:r>
        <w:rPr>
          <w:w w:val="110"/>
        </w:rPr>
        <w:t>Technological</w:t>
      </w:r>
      <w:r>
        <w:rPr>
          <w:spacing w:val="4"/>
          <w:w w:val="110"/>
        </w:rPr>
        <w:t> </w:t>
      </w:r>
      <w:r>
        <w:rPr>
          <w:w w:val="110"/>
        </w:rPr>
        <w:t>process</w:t>
      </w:r>
      <w:r>
        <w:rPr>
          <w:spacing w:val="4"/>
          <w:w w:val="110"/>
        </w:rPr>
        <w:t> </w:t>
      </w:r>
      <w:r>
        <w:rPr>
          <w:w w:val="110"/>
        </w:rPr>
        <w:t>of</w:t>
      </w:r>
      <w:r>
        <w:rPr>
          <w:spacing w:val="4"/>
          <w:w w:val="110"/>
        </w:rPr>
        <w:t> </w:t>
      </w:r>
      <w:r>
        <w:rPr>
          <w:w w:val="110"/>
        </w:rPr>
        <w:t>biogas</w:t>
      </w:r>
      <w:r>
        <w:rPr>
          <w:spacing w:val="4"/>
          <w:w w:val="110"/>
        </w:rPr>
        <w:t> </w:t>
      </w:r>
      <w:r>
        <w:rPr>
          <w:w w:val="110"/>
        </w:rPr>
        <w:t>production</w:t>
      </w:r>
    </w:p>
    <w:p>
      <w:pPr>
        <w:pStyle w:val="BodyText"/>
        <w:spacing w:before="8"/>
        <w:rPr>
          <w:rFonts w:ascii="Trebuchet MS"/>
          <w:b/>
          <w:sz w:val="28"/>
        </w:rPr>
      </w:pPr>
    </w:p>
    <w:p>
      <w:pPr>
        <w:spacing w:line="350" w:lineRule="auto" w:before="0"/>
        <w:ind w:left="464" w:right="754" w:firstLine="0"/>
        <w:jc w:val="both"/>
        <w:rPr>
          <w:sz w:val="23"/>
        </w:rPr>
      </w:pPr>
      <w:r>
        <w:rPr>
          <w:sz w:val="23"/>
        </w:rPr>
        <w:t>Feed stock in quantity of 125-130 tons per day and every day transported to</w:t>
      </w:r>
      <w:r>
        <w:rPr>
          <w:spacing w:val="1"/>
          <w:sz w:val="23"/>
        </w:rPr>
        <w:t> </w:t>
      </w:r>
      <w:r>
        <w:rPr>
          <w:sz w:val="23"/>
        </w:rPr>
        <w:t>biogas</w:t>
      </w:r>
      <w:r>
        <w:rPr>
          <w:spacing w:val="1"/>
          <w:sz w:val="23"/>
        </w:rPr>
        <w:t> </w:t>
      </w:r>
      <w:r>
        <w:rPr>
          <w:sz w:val="23"/>
        </w:rPr>
        <w:t>plant</w:t>
      </w:r>
      <w:r>
        <w:rPr>
          <w:spacing w:val="1"/>
          <w:sz w:val="23"/>
        </w:rPr>
        <w:t> </w:t>
      </w:r>
      <w:r>
        <w:rPr>
          <w:sz w:val="23"/>
        </w:rPr>
        <w:t>area</w:t>
      </w:r>
      <w:r>
        <w:rPr>
          <w:spacing w:val="1"/>
          <w:sz w:val="23"/>
        </w:rPr>
        <w:t> </w:t>
      </w:r>
      <w:r>
        <w:rPr>
          <w:sz w:val="23"/>
        </w:rPr>
        <w:t>and</w:t>
      </w:r>
      <w:r>
        <w:rPr>
          <w:spacing w:val="1"/>
          <w:sz w:val="23"/>
        </w:rPr>
        <w:t> </w:t>
      </w:r>
      <w:r>
        <w:rPr>
          <w:sz w:val="23"/>
        </w:rPr>
        <w:t>discharged</w:t>
      </w:r>
      <w:r>
        <w:rPr>
          <w:spacing w:val="72"/>
          <w:sz w:val="23"/>
        </w:rPr>
        <w:t> </w:t>
      </w:r>
      <w:r>
        <w:rPr>
          <w:sz w:val="23"/>
        </w:rPr>
        <w:t>to</w:t>
      </w:r>
      <w:r>
        <w:rPr>
          <w:spacing w:val="73"/>
          <w:sz w:val="23"/>
        </w:rPr>
        <w:t> </w:t>
      </w:r>
      <w:r>
        <w:rPr>
          <w:sz w:val="23"/>
        </w:rPr>
        <w:t>preliminary/ Feed Mixer tank.</w:t>
      </w:r>
      <w:r>
        <w:rPr>
          <w:spacing w:val="73"/>
          <w:sz w:val="23"/>
        </w:rPr>
        <w:t> </w:t>
      </w:r>
      <w:r>
        <w:rPr>
          <w:sz w:val="23"/>
        </w:rPr>
        <w:t>Substrates</w:t>
      </w:r>
      <w:r>
        <w:rPr>
          <w:spacing w:val="-70"/>
          <w:sz w:val="23"/>
        </w:rPr>
        <w:t> </w:t>
      </w:r>
      <w:r>
        <w:rPr>
          <w:sz w:val="23"/>
        </w:rPr>
        <w:t>are</w:t>
      </w:r>
      <w:r>
        <w:rPr>
          <w:spacing w:val="67"/>
          <w:sz w:val="23"/>
        </w:rPr>
        <w:t> </w:t>
      </w:r>
      <w:r>
        <w:rPr>
          <w:sz w:val="23"/>
        </w:rPr>
        <w:t>loaded</w:t>
      </w:r>
      <w:r>
        <w:rPr>
          <w:spacing w:val="67"/>
          <w:sz w:val="23"/>
        </w:rPr>
        <w:t> </w:t>
      </w:r>
      <w:r>
        <w:rPr>
          <w:sz w:val="23"/>
        </w:rPr>
        <w:t>to</w:t>
      </w:r>
      <w:r>
        <w:rPr>
          <w:spacing w:val="68"/>
          <w:sz w:val="23"/>
        </w:rPr>
        <w:t> </w:t>
      </w:r>
      <w:r>
        <w:rPr>
          <w:sz w:val="23"/>
        </w:rPr>
        <w:t>preliminary/</w:t>
      </w:r>
      <w:r>
        <w:rPr>
          <w:spacing w:val="67"/>
          <w:sz w:val="23"/>
        </w:rPr>
        <w:t> </w:t>
      </w:r>
      <w:r>
        <w:rPr>
          <w:sz w:val="23"/>
        </w:rPr>
        <w:t>Feed</w:t>
      </w:r>
      <w:r>
        <w:rPr>
          <w:spacing w:val="68"/>
          <w:sz w:val="23"/>
        </w:rPr>
        <w:t> </w:t>
      </w:r>
      <w:r>
        <w:rPr>
          <w:sz w:val="23"/>
        </w:rPr>
        <w:t>Mixer</w:t>
      </w:r>
      <w:r>
        <w:rPr>
          <w:spacing w:val="67"/>
          <w:sz w:val="23"/>
        </w:rPr>
        <w:t> </w:t>
      </w:r>
      <w:r>
        <w:rPr>
          <w:sz w:val="23"/>
        </w:rPr>
        <w:t>tank</w:t>
      </w:r>
      <w:r>
        <w:rPr>
          <w:spacing w:val="68"/>
          <w:sz w:val="23"/>
        </w:rPr>
        <w:t> </w:t>
      </w:r>
      <w:r>
        <w:rPr>
          <w:sz w:val="23"/>
        </w:rPr>
        <w:t>by</w:t>
      </w:r>
      <w:r>
        <w:rPr>
          <w:spacing w:val="67"/>
          <w:sz w:val="23"/>
        </w:rPr>
        <w:t> </w:t>
      </w:r>
      <w:r>
        <w:rPr>
          <w:sz w:val="23"/>
        </w:rPr>
        <w:t>portions</w:t>
      </w:r>
      <w:r>
        <w:rPr>
          <w:spacing w:val="68"/>
          <w:sz w:val="23"/>
        </w:rPr>
        <w:t> </w:t>
      </w:r>
      <w:r>
        <w:rPr>
          <w:sz w:val="23"/>
        </w:rPr>
        <w:t>of</w:t>
      </w:r>
      <w:r>
        <w:rPr>
          <w:spacing w:val="67"/>
          <w:sz w:val="23"/>
        </w:rPr>
        <w:t> </w:t>
      </w:r>
      <w:r>
        <w:rPr>
          <w:sz w:val="23"/>
        </w:rPr>
        <w:t>25-35</w:t>
      </w:r>
      <w:r>
        <w:rPr>
          <w:spacing w:val="68"/>
          <w:sz w:val="23"/>
        </w:rPr>
        <w:t> </w:t>
      </w:r>
      <w:r>
        <w:rPr>
          <w:sz w:val="23"/>
        </w:rPr>
        <w:t>tons</w:t>
      </w:r>
      <w:r>
        <w:rPr>
          <w:spacing w:val="67"/>
          <w:sz w:val="23"/>
        </w:rPr>
        <w:t> </w:t>
      </w:r>
      <w:r>
        <w:rPr>
          <w:sz w:val="23"/>
        </w:rPr>
        <w:t>with</w:t>
      </w:r>
      <w:r>
        <w:rPr>
          <w:spacing w:val="-70"/>
          <w:sz w:val="23"/>
        </w:rPr>
        <w:t> </w:t>
      </w:r>
      <w:r>
        <w:rPr>
          <w:sz w:val="23"/>
        </w:rPr>
        <w:t>interval</w:t>
      </w:r>
      <w:r>
        <w:rPr>
          <w:spacing w:val="55"/>
          <w:sz w:val="23"/>
        </w:rPr>
        <w:t> </w:t>
      </w:r>
      <w:r>
        <w:rPr>
          <w:sz w:val="23"/>
        </w:rPr>
        <w:t>4-6</w:t>
      </w:r>
      <w:r>
        <w:rPr>
          <w:spacing w:val="54"/>
          <w:sz w:val="23"/>
        </w:rPr>
        <w:t> </w:t>
      </w:r>
      <w:r>
        <w:rPr>
          <w:sz w:val="23"/>
        </w:rPr>
        <w:t>hours.</w:t>
      </w:r>
      <w:r>
        <w:rPr>
          <w:spacing w:val="55"/>
          <w:sz w:val="23"/>
        </w:rPr>
        <w:t> </w:t>
      </w:r>
      <w:r>
        <w:rPr>
          <w:sz w:val="23"/>
        </w:rPr>
        <w:t>In</w:t>
      </w:r>
      <w:r>
        <w:rPr>
          <w:spacing w:val="54"/>
          <w:sz w:val="23"/>
        </w:rPr>
        <w:t> </w:t>
      </w:r>
      <w:r>
        <w:rPr>
          <w:sz w:val="23"/>
        </w:rPr>
        <w:t>preliminary</w:t>
      </w:r>
      <w:r>
        <w:rPr>
          <w:spacing w:val="54"/>
          <w:sz w:val="23"/>
        </w:rPr>
        <w:t> </w:t>
      </w:r>
      <w:r>
        <w:rPr>
          <w:sz w:val="23"/>
        </w:rPr>
        <w:t>tank</w:t>
      </w:r>
      <w:r>
        <w:rPr>
          <w:spacing w:val="54"/>
          <w:sz w:val="23"/>
        </w:rPr>
        <w:t> </w:t>
      </w:r>
      <w:r>
        <w:rPr>
          <w:sz w:val="23"/>
        </w:rPr>
        <w:t>substrate</w:t>
      </w:r>
      <w:r>
        <w:rPr>
          <w:spacing w:val="54"/>
          <w:sz w:val="23"/>
        </w:rPr>
        <w:t> </w:t>
      </w:r>
      <w:r>
        <w:rPr>
          <w:sz w:val="23"/>
        </w:rPr>
        <w:t>humidity</w:t>
      </w:r>
      <w:r>
        <w:rPr>
          <w:spacing w:val="54"/>
          <w:sz w:val="23"/>
        </w:rPr>
        <w:t> </w:t>
      </w:r>
      <w:r>
        <w:rPr>
          <w:sz w:val="23"/>
        </w:rPr>
        <w:t>is</w:t>
      </w:r>
      <w:r>
        <w:rPr>
          <w:spacing w:val="54"/>
          <w:sz w:val="23"/>
        </w:rPr>
        <w:t> </w:t>
      </w:r>
      <w:r>
        <w:rPr>
          <w:sz w:val="23"/>
        </w:rPr>
        <w:t>increased</w:t>
      </w:r>
      <w:r>
        <w:rPr>
          <w:spacing w:val="54"/>
          <w:sz w:val="23"/>
        </w:rPr>
        <w:t> </w:t>
      </w:r>
      <w:r>
        <w:rPr>
          <w:sz w:val="23"/>
        </w:rPr>
        <w:t>up</w:t>
      </w:r>
      <w:r>
        <w:rPr>
          <w:spacing w:val="54"/>
          <w:sz w:val="23"/>
        </w:rPr>
        <w:t> </w:t>
      </w:r>
      <w:r>
        <w:rPr>
          <w:sz w:val="23"/>
        </w:rPr>
        <w:t>to</w:t>
      </w:r>
      <w:r>
        <w:rPr>
          <w:spacing w:val="-70"/>
          <w:sz w:val="23"/>
        </w:rPr>
        <w:t> </w:t>
      </w:r>
      <w:r>
        <w:rPr>
          <w:sz w:val="23"/>
        </w:rPr>
        <w:t>90%.</w:t>
      </w:r>
    </w:p>
    <w:p>
      <w:pPr>
        <w:spacing w:line="268" w:lineRule="auto" w:before="50"/>
        <w:ind w:left="464" w:right="751" w:firstLine="982"/>
        <w:jc w:val="both"/>
        <w:rPr>
          <w:sz w:val="23"/>
        </w:rPr>
      </w:pPr>
      <w:r>
        <w:rPr/>
        <w:drawing>
          <wp:anchor distT="0" distB="0" distL="0" distR="0" allowOverlap="1" layoutInCell="1" locked="0" behindDoc="1" simplePos="0" relativeHeight="485243904">
            <wp:simplePos x="0" y="0"/>
            <wp:positionH relativeFrom="page">
              <wp:posOffset>2067751</wp:posOffset>
            </wp:positionH>
            <wp:positionV relativeFrom="paragraph">
              <wp:posOffset>1798311</wp:posOffset>
            </wp:positionV>
            <wp:extent cx="3447414" cy="1616370"/>
            <wp:effectExtent l="0" t="0" r="0" b="0"/>
            <wp:wrapNone/>
            <wp:docPr id="3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shape style="position:absolute;margin-left:70.120003pt;margin-top:140.871811pt;width:458.9pt;height:116.4pt;mso-position-horizontal-relative:page;mso-position-vertical-relative:paragraph;z-index:-18072064" coordorigin="1402,2817" coordsize="9178,2328" path="m10580,4800l1402,4800,1402,5145,10580,5145,10580,4800xm10580,4406l1402,4406,1402,4752,10580,4752,10580,4406xm10580,4008l1402,4008,1402,4353,10580,4353,10580,4008xm10580,3609l1402,3609,1402,3955,10580,3955,10580,3609xm10580,3216l1402,3216,1402,3561,10580,3561,10580,3216xm10580,2817l1402,2817,1402,3163,10580,3163,10580,2817xe" filled="true" fillcolor="#ffffff" stroked="false">
            <v:path arrowok="t"/>
            <v:fill type="solid"/>
            <w10:wrap type="none"/>
          </v:shape>
        </w:pict>
      </w:r>
      <w:r>
        <w:rPr>
          <w:w w:val="105"/>
          <w:sz w:val="23"/>
        </w:rPr>
        <w:t>Substrate</w:t>
      </w:r>
      <w:r>
        <w:rPr>
          <w:spacing w:val="-5"/>
          <w:w w:val="105"/>
          <w:sz w:val="23"/>
        </w:rPr>
        <w:t> </w:t>
      </w:r>
      <w:r>
        <w:rPr>
          <w:w w:val="105"/>
          <w:sz w:val="23"/>
        </w:rPr>
        <w:t>pipelines</w:t>
      </w:r>
      <w:r>
        <w:rPr>
          <w:spacing w:val="-6"/>
          <w:w w:val="105"/>
          <w:sz w:val="23"/>
        </w:rPr>
        <w:t> </w:t>
      </w:r>
      <w:r>
        <w:rPr>
          <w:w w:val="105"/>
          <w:sz w:val="23"/>
        </w:rPr>
        <w:t>are</w:t>
      </w:r>
      <w:r>
        <w:rPr>
          <w:spacing w:val="-5"/>
          <w:w w:val="105"/>
          <w:sz w:val="23"/>
        </w:rPr>
        <w:t> </w:t>
      </w:r>
      <w:r>
        <w:rPr>
          <w:w w:val="105"/>
          <w:sz w:val="23"/>
        </w:rPr>
        <w:t>equipped</w:t>
      </w:r>
      <w:r>
        <w:rPr>
          <w:spacing w:val="-5"/>
          <w:w w:val="105"/>
          <w:sz w:val="23"/>
        </w:rPr>
        <w:t> </w:t>
      </w:r>
      <w:r>
        <w:rPr>
          <w:w w:val="105"/>
          <w:sz w:val="23"/>
        </w:rPr>
        <w:t>with</w:t>
      </w:r>
      <w:r>
        <w:rPr>
          <w:spacing w:val="-5"/>
          <w:w w:val="105"/>
          <w:sz w:val="23"/>
        </w:rPr>
        <w:t> </w:t>
      </w:r>
      <w:r>
        <w:rPr>
          <w:w w:val="105"/>
          <w:sz w:val="23"/>
        </w:rPr>
        <w:t>valves</w:t>
      </w:r>
      <w:r>
        <w:rPr>
          <w:spacing w:val="-5"/>
          <w:w w:val="105"/>
          <w:sz w:val="23"/>
        </w:rPr>
        <w:t> </w:t>
      </w:r>
      <w:r>
        <w:rPr>
          <w:w w:val="105"/>
          <w:sz w:val="23"/>
        </w:rPr>
        <w:t>“M”</w:t>
      </w:r>
      <w:r>
        <w:rPr>
          <w:spacing w:val="-5"/>
          <w:w w:val="105"/>
          <w:sz w:val="23"/>
        </w:rPr>
        <w:t> </w:t>
      </w:r>
      <w:r>
        <w:rPr>
          <w:w w:val="105"/>
          <w:sz w:val="23"/>
        </w:rPr>
        <w:t>that</w:t>
      </w:r>
      <w:r>
        <w:rPr>
          <w:spacing w:val="-5"/>
          <w:w w:val="105"/>
          <w:sz w:val="23"/>
        </w:rPr>
        <w:t> </w:t>
      </w:r>
      <w:r>
        <w:rPr>
          <w:w w:val="105"/>
          <w:sz w:val="23"/>
        </w:rPr>
        <w:t>switch</w:t>
      </w:r>
      <w:r>
        <w:rPr>
          <w:spacing w:val="-5"/>
          <w:w w:val="105"/>
          <w:sz w:val="23"/>
        </w:rPr>
        <w:t> </w:t>
      </w:r>
      <w:r>
        <w:rPr>
          <w:w w:val="105"/>
          <w:sz w:val="23"/>
        </w:rPr>
        <w:t>substrate</w:t>
      </w:r>
      <w:r>
        <w:rPr>
          <w:spacing w:val="-74"/>
          <w:w w:val="105"/>
          <w:sz w:val="23"/>
        </w:rPr>
        <w:t> </w:t>
      </w:r>
      <w:r>
        <w:rPr>
          <w:w w:val="105"/>
          <w:sz w:val="23"/>
        </w:rPr>
        <w:t>flow and directs to each digester. All valves are controlled by Manual Or</w:t>
      </w:r>
      <w:r>
        <w:rPr>
          <w:spacing w:val="1"/>
          <w:w w:val="105"/>
          <w:sz w:val="23"/>
        </w:rPr>
        <w:t> </w:t>
      </w:r>
      <w:r>
        <w:rPr>
          <w:w w:val="105"/>
          <w:sz w:val="23"/>
        </w:rPr>
        <w:t>automatic</w:t>
      </w:r>
      <w:r>
        <w:rPr>
          <w:spacing w:val="-19"/>
          <w:w w:val="105"/>
          <w:sz w:val="23"/>
        </w:rPr>
        <w:t> </w:t>
      </w:r>
      <w:r>
        <w:rPr>
          <w:w w:val="105"/>
          <w:sz w:val="23"/>
        </w:rPr>
        <w:t>system.</w:t>
      </w:r>
      <w:r>
        <w:rPr>
          <w:spacing w:val="-18"/>
          <w:w w:val="105"/>
          <w:sz w:val="23"/>
        </w:rPr>
        <w:t> </w:t>
      </w:r>
      <w:r>
        <w:rPr>
          <w:w w:val="105"/>
          <w:sz w:val="23"/>
        </w:rPr>
        <w:t>In</w:t>
      </w:r>
      <w:r>
        <w:rPr>
          <w:spacing w:val="-18"/>
          <w:w w:val="105"/>
          <w:sz w:val="23"/>
        </w:rPr>
        <w:t> </w:t>
      </w:r>
      <w:r>
        <w:rPr>
          <w:w w:val="105"/>
          <w:sz w:val="23"/>
        </w:rPr>
        <w:t>digesters</w:t>
      </w:r>
      <w:r>
        <w:rPr>
          <w:spacing w:val="-19"/>
          <w:w w:val="105"/>
          <w:sz w:val="23"/>
        </w:rPr>
        <w:t> </w:t>
      </w:r>
      <w:r>
        <w:rPr>
          <w:w w:val="105"/>
          <w:sz w:val="23"/>
        </w:rPr>
        <w:t>substrate</w:t>
      </w:r>
      <w:r>
        <w:rPr>
          <w:spacing w:val="-18"/>
          <w:w w:val="105"/>
          <w:sz w:val="23"/>
        </w:rPr>
        <w:t> </w:t>
      </w:r>
      <w:r>
        <w:rPr>
          <w:w w:val="105"/>
          <w:sz w:val="23"/>
        </w:rPr>
        <w:t>is</w:t>
      </w:r>
      <w:r>
        <w:rPr>
          <w:spacing w:val="-18"/>
          <w:w w:val="105"/>
          <w:sz w:val="23"/>
        </w:rPr>
        <w:t> </w:t>
      </w:r>
      <w:r>
        <w:rPr>
          <w:w w:val="105"/>
          <w:sz w:val="23"/>
        </w:rPr>
        <w:t>heated</w:t>
      </w:r>
      <w:r>
        <w:rPr>
          <w:spacing w:val="-18"/>
          <w:w w:val="105"/>
          <w:sz w:val="23"/>
        </w:rPr>
        <w:t> </w:t>
      </w:r>
      <w:r>
        <w:rPr>
          <w:w w:val="105"/>
          <w:sz w:val="23"/>
        </w:rPr>
        <w:t>up</w:t>
      </w:r>
      <w:r>
        <w:rPr>
          <w:spacing w:val="-19"/>
          <w:w w:val="105"/>
          <w:sz w:val="23"/>
        </w:rPr>
        <w:t> </w:t>
      </w:r>
      <w:r>
        <w:rPr>
          <w:w w:val="105"/>
          <w:sz w:val="23"/>
        </w:rPr>
        <w:t>to</w:t>
      </w:r>
      <w:r>
        <w:rPr>
          <w:spacing w:val="-18"/>
          <w:w w:val="105"/>
          <w:sz w:val="23"/>
        </w:rPr>
        <w:t> </w:t>
      </w:r>
      <w:r>
        <w:rPr>
          <w:w w:val="105"/>
          <w:sz w:val="23"/>
        </w:rPr>
        <w:t>temperature</w:t>
      </w:r>
      <w:r>
        <w:rPr>
          <w:spacing w:val="-18"/>
          <w:w w:val="105"/>
          <w:sz w:val="23"/>
        </w:rPr>
        <w:t> </w:t>
      </w:r>
      <w:r>
        <w:rPr>
          <w:w w:val="105"/>
          <w:sz w:val="23"/>
        </w:rPr>
        <w:t>36-38</w:t>
      </w:r>
      <w:r>
        <w:rPr>
          <w:spacing w:val="-18"/>
          <w:w w:val="105"/>
          <w:sz w:val="23"/>
        </w:rPr>
        <w:t> </w:t>
      </w:r>
      <w:r>
        <w:rPr>
          <w:rFonts w:ascii="Trebuchet MS" w:hAnsi="Trebuchet MS"/>
          <w:w w:val="105"/>
          <w:position w:val="8"/>
          <w:sz w:val="14"/>
        </w:rPr>
        <w:t>0</w:t>
      </w:r>
      <w:r>
        <w:rPr>
          <w:w w:val="105"/>
          <w:sz w:val="23"/>
        </w:rPr>
        <w:t>C.</w:t>
      </w:r>
      <w:r>
        <w:rPr>
          <w:spacing w:val="-74"/>
          <w:w w:val="105"/>
          <w:sz w:val="23"/>
        </w:rPr>
        <w:t> </w:t>
      </w:r>
      <w:r>
        <w:rPr>
          <w:w w:val="105"/>
          <w:sz w:val="23"/>
        </w:rPr>
        <w:t>Heating system is installed on the walls of the digesters; thus, constant</w:t>
      </w:r>
      <w:r>
        <w:rPr>
          <w:spacing w:val="1"/>
          <w:w w:val="105"/>
          <w:sz w:val="23"/>
        </w:rPr>
        <w:t> </w:t>
      </w:r>
      <w:r>
        <w:rPr>
          <w:w w:val="105"/>
          <w:sz w:val="23"/>
        </w:rPr>
        <w:t>temperature sustains on whole digesting period. Digester operating regime is</w:t>
      </w:r>
      <w:r>
        <w:rPr>
          <w:spacing w:val="-74"/>
          <w:w w:val="105"/>
          <w:sz w:val="23"/>
        </w:rPr>
        <w:t> </w:t>
      </w:r>
      <w:r>
        <w:rPr>
          <w:sz w:val="23"/>
        </w:rPr>
        <w:t>mesophilic. Heated substrate in digester is mixed periodically (10-15 minutes in</w:t>
      </w:r>
      <w:r>
        <w:rPr>
          <w:spacing w:val="1"/>
          <w:sz w:val="23"/>
        </w:rPr>
        <w:t> </w:t>
      </w:r>
      <w:r>
        <w:rPr>
          <w:w w:val="105"/>
          <w:sz w:val="23"/>
        </w:rPr>
        <w:t>hour)</w:t>
      </w:r>
      <w:r>
        <w:rPr>
          <w:spacing w:val="-9"/>
          <w:w w:val="105"/>
          <w:sz w:val="23"/>
        </w:rPr>
        <w:t> </w:t>
      </w:r>
      <w:r>
        <w:rPr>
          <w:w w:val="105"/>
          <w:sz w:val="23"/>
        </w:rPr>
        <w:t>by</w:t>
      </w:r>
      <w:r>
        <w:rPr>
          <w:spacing w:val="-8"/>
          <w:w w:val="105"/>
          <w:sz w:val="23"/>
        </w:rPr>
        <w:t> </w:t>
      </w:r>
      <w:r>
        <w:rPr>
          <w:w w:val="105"/>
          <w:sz w:val="23"/>
        </w:rPr>
        <w:t>Side</w:t>
      </w:r>
      <w:r>
        <w:rPr>
          <w:spacing w:val="-8"/>
          <w:w w:val="105"/>
          <w:sz w:val="23"/>
        </w:rPr>
        <w:t> </w:t>
      </w:r>
      <w:r>
        <w:rPr>
          <w:w w:val="105"/>
          <w:sz w:val="23"/>
        </w:rPr>
        <w:t>Entry/</w:t>
      </w:r>
      <w:r>
        <w:rPr>
          <w:spacing w:val="-9"/>
          <w:w w:val="105"/>
          <w:sz w:val="23"/>
        </w:rPr>
        <w:t> </w:t>
      </w:r>
      <w:r>
        <w:rPr>
          <w:w w:val="105"/>
          <w:sz w:val="23"/>
        </w:rPr>
        <w:t>submersible</w:t>
      </w:r>
      <w:r>
        <w:rPr>
          <w:spacing w:val="-8"/>
          <w:w w:val="105"/>
          <w:sz w:val="23"/>
        </w:rPr>
        <w:t> </w:t>
      </w:r>
      <w:r>
        <w:rPr>
          <w:w w:val="105"/>
          <w:sz w:val="23"/>
        </w:rPr>
        <w:t>agitators.</w:t>
      </w:r>
      <w:r>
        <w:rPr>
          <w:spacing w:val="-8"/>
          <w:w w:val="105"/>
          <w:sz w:val="23"/>
        </w:rPr>
        <w:t> </w:t>
      </w:r>
      <w:r>
        <w:rPr>
          <w:w w:val="105"/>
          <w:sz w:val="23"/>
        </w:rPr>
        <w:t>Average</w:t>
      </w:r>
      <w:r>
        <w:rPr>
          <w:spacing w:val="-8"/>
          <w:w w:val="105"/>
          <w:sz w:val="23"/>
        </w:rPr>
        <w:t> </w:t>
      </w:r>
      <w:r>
        <w:rPr>
          <w:w w:val="105"/>
          <w:sz w:val="23"/>
        </w:rPr>
        <w:t>time</w:t>
      </w:r>
      <w:r>
        <w:rPr>
          <w:spacing w:val="-9"/>
          <w:w w:val="105"/>
          <w:sz w:val="23"/>
        </w:rPr>
        <w:t> </w:t>
      </w:r>
      <w:r>
        <w:rPr>
          <w:w w:val="105"/>
          <w:sz w:val="23"/>
        </w:rPr>
        <w:t>of</w:t>
      </w:r>
      <w:r>
        <w:rPr>
          <w:spacing w:val="-7"/>
          <w:w w:val="105"/>
          <w:sz w:val="23"/>
        </w:rPr>
        <w:t> </w:t>
      </w:r>
      <w:r>
        <w:rPr>
          <w:w w:val="105"/>
          <w:sz w:val="23"/>
        </w:rPr>
        <w:t>digestion</w:t>
      </w:r>
      <w:r>
        <w:rPr>
          <w:spacing w:val="-9"/>
          <w:w w:val="105"/>
          <w:sz w:val="23"/>
        </w:rPr>
        <w:t> </w:t>
      </w:r>
      <w:r>
        <w:rPr>
          <w:w w:val="105"/>
          <w:sz w:val="23"/>
        </w:rPr>
        <w:t>is</w:t>
      </w:r>
      <w:r>
        <w:rPr>
          <w:spacing w:val="-8"/>
          <w:w w:val="105"/>
          <w:sz w:val="23"/>
        </w:rPr>
        <w:t> </w:t>
      </w:r>
      <w:r>
        <w:rPr>
          <w:w w:val="105"/>
          <w:sz w:val="23"/>
        </w:rPr>
        <w:t>28-30</w:t>
      </w:r>
      <w:r>
        <w:rPr>
          <w:spacing w:val="-74"/>
          <w:w w:val="105"/>
          <w:sz w:val="23"/>
        </w:rPr>
        <w:t> </w:t>
      </w:r>
      <w:r>
        <w:rPr>
          <w:w w:val="105"/>
          <w:sz w:val="23"/>
        </w:rPr>
        <w:t>days. Biogas goes up and gathers in gasholder. Gas holder UV protective film</w:t>
      </w:r>
      <w:r>
        <w:rPr>
          <w:spacing w:val="1"/>
          <w:w w:val="105"/>
          <w:sz w:val="23"/>
        </w:rPr>
        <w:t> </w:t>
      </w:r>
      <w:r>
        <w:rPr>
          <w:w w:val="105"/>
          <w:sz w:val="23"/>
        </w:rPr>
        <w:t>protects</w:t>
      </w:r>
      <w:r>
        <w:rPr>
          <w:spacing w:val="-9"/>
          <w:w w:val="105"/>
          <w:sz w:val="23"/>
        </w:rPr>
        <w:t> </w:t>
      </w:r>
      <w:r>
        <w:rPr>
          <w:w w:val="105"/>
          <w:sz w:val="23"/>
        </w:rPr>
        <w:t>gasholder</w:t>
      </w:r>
      <w:r>
        <w:rPr>
          <w:spacing w:val="-8"/>
          <w:w w:val="105"/>
          <w:sz w:val="23"/>
        </w:rPr>
        <w:t> </w:t>
      </w:r>
      <w:r>
        <w:rPr>
          <w:w w:val="105"/>
          <w:sz w:val="23"/>
        </w:rPr>
        <w:t>from</w:t>
      </w:r>
      <w:r>
        <w:rPr>
          <w:spacing w:val="-8"/>
          <w:w w:val="105"/>
          <w:sz w:val="23"/>
        </w:rPr>
        <w:t> </w:t>
      </w:r>
      <w:r>
        <w:rPr>
          <w:w w:val="105"/>
          <w:sz w:val="23"/>
        </w:rPr>
        <w:t>precipitation</w:t>
      </w:r>
      <w:r>
        <w:rPr>
          <w:spacing w:val="-8"/>
          <w:w w:val="105"/>
          <w:sz w:val="23"/>
        </w:rPr>
        <w:t> </w:t>
      </w:r>
      <w:r>
        <w:rPr>
          <w:w w:val="105"/>
          <w:sz w:val="23"/>
        </w:rPr>
        <w:t>and</w:t>
      </w:r>
      <w:r>
        <w:rPr>
          <w:spacing w:val="-8"/>
          <w:w w:val="105"/>
          <w:sz w:val="23"/>
        </w:rPr>
        <w:t> </w:t>
      </w:r>
      <w:r>
        <w:rPr>
          <w:w w:val="105"/>
          <w:sz w:val="23"/>
        </w:rPr>
        <w:t>damage</w:t>
      </w:r>
      <w:r>
        <w:rPr>
          <w:spacing w:val="-8"/>
          <w:w w:val="105"/>
          <w:sz w:val="23"/>
        </w:rPr>
        <w:t> </w:t>
      </w:r>
      <w:r>
        <w:rPr>
          <w:w w:val="105"/>
          <w:sz w:val="23"/>
        </w:rPr>
        <w:t>by</w:t>
      </w:r>
      <w:r>
        <w:rPr>
          <w:spacing w:val="-8"/>
          <w:w w:val="105"/>
          <w:sz w:val="23"/>
        </w:rPr>
        <w:t> </w:t>
      </w:r>
      <w:r>
        <w:rPr>
          <w:w w:val="105"/>
          <w:sz w:val="23"/>
        </w:rPr>
        <w:t>foreign</w:t>
      </w:r>
      <w:r>
        <w:rPr>
          <w:spacing w:val="-8"/>
          <w:w w:val="105"/>
          <w:sz w:val="23"/>
        </w:rPr>
        <w:t> </w:t>
      </w:r>
      <w:r>
        <w:rPr>
          <w:w w:val="105"/>
          <w:sz w:val="23"/>
        </w:rPr>
        <w:t>objects.</w:t>
      </w:r>
      <w:r>
        <w:rPr>
          <w:spacing w:val="-8"/>
          <w:w w:val="105"/>
          <w:sz w:val="23"/>
        </w:rPr>
        <w:t> </w:t>
      </w:r>
      <w:r>
        <w:rPr>
          <w:w w:val="105"/>
          <w:sz w:val="23"/>
        </w:rPr>
        <w:t>Weather</w:t>
      </w:r>
      <w:r>
        <w:rPr>
          <w:spacing w:val="-74"/>
          <w:w w:val="105"/>
          <w:sz w:val="23"/>
        </w:rPr>
        <w:t> </w:t>
      </w:r>
      <w:r>
        <w:rPr>
          <w:w w:val="105"/>
          <w:sz w:val="23"/>
        </w:rPr>
        <w:t>protective film is fixed firmly by special system under air pressure from air</w:t>
      </w:r>
      <w:r>
        <w:rPr>
          <w:spacing w:val="1"/>
          <w:w w:val="105"/>
          <w:sz w:val="23"/>
        </w:rPr>
        <w:t> </w:t>
      </w:r>
      <w:r>
        <w:rPr>
          <w:w w:val="105"/>
          <w:sz w:val="23"/>
        </w:rPr>
        <w:t>blower. To protect gasholder from overpressure digesters are equipped by</w:t>
      </w:r>
      <w:r>
        <w:rPr>
          <w:spacing w:val="1"/>
          <w:w w:val="105"/>
          <w:sz w:val="23"/>
        </w:rPr>
        <w:t> </w:t>
      </w:r>
      <w:r>
        <w:rPr>
          <w:w w:val="105"/>
          <w:sz w:val="23"/>
        </w:rPr>
        <w:t>safety valves, which starts working at pressure 5mbar and bleeds biogas to</w:t>
      </w:r>
      <w:r>
        <w:rPr>
          <w:spacing w:val="1"/>
          <w:w w:val="105"/>
          <w:sz w:val="23"/>
        </w:rPr>
        <w:t> </w:t>
      </w:r>
      <w:r>
        <w:rPr>
          <w:w w:val="105"/>
          <w:sz w:val="23"/>
        </w:rPr>
        <w:t>atmosphere.</w:t>
      </w:r>
      <w:r>
        <w:rPr>
          <w:spacing w:val="1"/>
          <w:w w:val="105"/>
          <w:sz w:val="23"/>
        </w:rPr>
        <w:t> </w:t>
      </w:r>
      <w:r>
        <w:rPr>
          <w:w w:val="105"/>
          <w:sz w:val="23"/>
        </w:rPr>
        <w:t>Sulphur</w:t>
      </w:r>
      <w:r>
        <w:rPr>
          <w:spacing w:val="1"/>
          <w:w w:val="105"/>
          <w:sz w:val="23"/>
        </w:rPr>
        <w:t> </w:t>
      </w:r>
      <w:r>
        <w:rPr>
          <w:w w:val="105"/>
          <w:sz w:val="23"/>
        </w:rPr>
        <w:t>is</w:t>
      </w:r>
      <w:r>
        <w:rPr>
          <w:spacing w:val="1"/>
          <w:w w:val="105"/>
          <w:sz w:val="23"/>
        </w:rPr>
        <w:t> </w:t>
      </w:r>
      <w:r>
        <w:rPr>
          <w:w w:val="105"/>
          <w:sz w:val="23"/>
        </w:rPr>
        <w:t>removed</w:t>
      </w:r>
      <w:r>
        <w:rPr>
          <w:spacing w:val="1"/>
          <w:w w:val="105"/>
          <w:sz w:val="23"/>
        </w:rPr>
        <w:t> </w:t>
      </w:r>
      <w:r>
        <w:rPr>
          <w:w w:val="105"/>
          <w:sz w:val="23"/>
        </w:rPr>
        <w:t>from</w:t>
      </w:r>
      <w:r>
        <w:rPr>
          <w:spacing w:val="1"/>
          <w:w w:val="105"/>
          <w:sz w:val="23"/>
        </w:rPr>
        <w:t> </w:t>
      </w:r>
      <w:r>
        <w:rPr>
          <w:w w:val="105"/>
          <w:sz w:val="23"/>
        </w:rPr>
        <w:t>biogas</w:t>
      </w:r>
      <w:r>
        <w:rPr>
          <w:spacing w:val="1"/>
          <w:w w:val="105"/>
          <w:sz w:val="23"/>
        </w:rPr>
        <w:t> </w:t>
      </w:r>
      <w:r>
        <w:rPr>
          <w:w w:val="105"/>
          <w:sz w:val="23"/>
        </w:rPr>
        <w:t>by</w:t>
      </w:r>
      <w:r>
        <w:rPr>
          <w:spacing w:val="1"/>
          <w:w w:val="105"/>
          <w:sz w:val="23"/>
        </w:rPr>
        <w:t> </w:t>
      </w:r>
      <w:r>
        <w:rPr>
          <w:w w:val="105"/>
          <w:sz w:val="23"/>
        </w:rPr>
        <w:t>addition</w:t>
      </w:r>
      <w:r>
        <w:rPr>
          <w:spacing w:val="1"/>
          <w:w w:val="105"/>
          <w:sz w:val="23"/>
        </w:rPr>
        <w:t> </w:t>
      </w:r>
      <w:r>
        <w:rPr>
          <w:w w:val="105"/>
          <w:sz w:val="23"/>
        </w:rPr>
        <w:t>of</w:t>
      </w:r>
      <w:r>
        <w:rPr>
          <w:spacing w:val="1"/>
          <w:w w:val="105"/>
          <w:sz w:val="23"/>
        </w:rPr>
        <w:t> </w:t>
      </w:r>
      <w:r>
        <w:rPr>
          <w:w w:val="105"/>
          <w:sz w:val="23"/>
        </w:rPr>
        <w:t>a</w:t>
      </w:r>
      <w:r>
        <w:rPr>
          <w:spacing w:val="1"/>
          <w:w w:val="105"/>
          <w:sz w:val="23"/>
        </w:rPr>
        <w:t> </w:t>
      </w:r>
      <w:r>
        <w:rPr>
          <w:w w:val="105"/>
          <w:sz w:val="23"/>
        </w:rPr>
        <w:t>special</w:t>
      </w:r>
      <w:r>
        <w:rPr>
          <w:spacing w:val="1"/>
          <w:w w:val="105"/>
          <w:sz w:val="23"/>
        </w:rPr>
        <w:t> </w:t>
      </w:r>
      <w:r>
        <w:rPr>
          <w:w w:val="105"/>
          <w:sz w:val="23"/>
        </w:rPr>
        <w:t>component.</w:t>
      </w:r>
    </w:p>
    <w:p>
      <w:pPr>
        <w:spacing w:line="350" w:lineRule="auto" w:before="224"/>
        <w:ind w:left="464" w:right="752" w:firstLine="921"/>
        <w:jc w:val="both"/>
        <w:rPr>
          <w:sz w:val="23"/>
        </w:rPr>
      </w:pPr>
      <w:r>
        <w:rPr>
          <w:sz w:val="23"/>
        </w:rPr>
        <w:t>Biogas</w:t>
      </w:r>
      <w:r>
        <w:rPr>
          <w:spacing w:val="1"/>
          <w:sz w:val="23"/>
        </w:rPr>
        <w:t> </w:t>
      </w:r>
      <w:r>
        <w:rPr>
          <w:sz w:val="23"/>
        </w:rPr>
        <w:t>then</w:t>
      </w:r>
      <w:r>
        <w:rPr>
          <w:spacing w:val="1"/>
          <w:sz w:val="23"/>
        </w:rPr>
        <w:t> </w:t>
      </w:r>
      <w:r>
        <w:rPr>
          <w:sz w:val="23"/>
        </w:rPr>
        <w:t>goes</w:t>
      </w:r>
      <w:r>
        <w:rPr>
          <w:spacing w:val="1"/>
          <w:sz w:val="23"/>
        </w:rPr>
        <w:t> </w:t>
      </w:r>
      <w:r>
        <w:rPr>
          <w:sz w:val="23"/>
        </w:rPr>
        <w:t>through</w:t>
      </w:r>
      <w:r>
        <w:rPr>
          <w:spacing w:val="1"/>
          <w:sz w:val="23"/>
        </w:rPr>
        <w:t> </w:t>
      </w:r>
      <w:r>
        <w:rPr>
          <w:sz w:val="23"/>
        </w:rPr>
        <w:t>gas</w:t>
      </w:r>
      <w:r>
        <w:rPr>
          <w:spacing w:val="1"/>
          <w:sz w:val="23"/>
        </w:rPr>
        <w:t> </w:t>
      </w:r>
      <w:r>
        <w:rPr>
          <w:sz w:val="23"/>
        </w:rPr>
        <w:t>pipeline</w:t>
      </w:r>
      <w:r>
        <w:rPr>
          <w:spacing w:val="1"/>
          <w:sz w:val="23"/>
        </w:rPr>
        <w:t> </w:t>
      </w:r>
      <w:r>
        <w:rPr>
          <w:sz w:val="23"/>
        </w:rPr>
        <w:t>to</w:t>
      </w:r>
      <w:r>
        <w:rPr>
          <w:spacing w:val="1"/>
          <w:sz w:val="23"/>
        </w:rPr>
        <w:t> </w:t>
      </w:r>
      <w:r>
        <w:rPr>
          <w:sz w:val="23"/>
        </w:rPr>
        <w:t>Roots</w:t>
      </w:r>
      <w:r>
        <w:rPr>
          <w:spacing w:val="1"/>
          <w:sz w:val="23"/>
        </w:rPr>
        <w:t> </w:t>
      </w:r>
      <w:r>
        <w:rPr>
          <w:sz w:val="23"/>
        </w:rPr>
        <w:t>Blower,</w:t>
      </w:r>
      <w:r>
        <w:rPr>
          <w:spacing w:val="1"/>
          <w:sz w:val="23"/>
        </w:rPr>
        <w:t> </w:t>
      </w:r>
      <w:r>
        <w:rPr>
          <w:sz w:val="23"/>
        </w:rPr>
        <w:t>where</w:t>
      </w:r>
      <w:r>
        <w:rPr>
          <w:spacing w:val="1"/>
          <w:sz w:val="23"/>
        </w:rPr>
        <w:t> </w:t>
      </w:r>
      <w:r>
        <w:rPr>
          <w:sz w:val="23"/>
        </w:rPr>
        <w:t>the</w:t>
      </w:r>
      <w:r>
        <w:rPr>
          <w:spacing w:val="1"/>
          <w:sz w:val="23"/>
        </w:rPr>
        <w:t> </w:t>
      </w:r>
      <w:r>
        <w:rPr>
          <w:sz w:val="23"/>
        </w:rPr>
        <w:t>pressure</w:t>
      </w:r>
      <w:r>
        <w:rPr>
          <w:spacing w:val="14"/>
          <w:sz w:val="23"/>
        </w:rPr>
        <w:t> </w:t>
      </w:r>
      <w:r>
        <w:rPr>
          <w:sz w:val="23"/>
        </w:rPr>
        <w:t>is</w:t>
      </w:r>
      <w:r>
        <w:rPr>
          <w:spacing w:val="14"/>
          <w:sz w:val="23"/>
        </w:rPr>
        <w:t> </w:t>
      </w:r>
      <w:r>
        <w:rPr>
          <w:sz w:val="23"/>
        </w:rPr>
        <w:t>raised</w:t>
      </w:r>
      <w:r>
        <w:rPr>
          <w:spacing w:val="15"/>
          <w:sz w:val="23"/>
        </w:rPr>
        <w:t> </w:t>
      </w:r>
      <w:r>
        <w:rPr>
          <w:sz w:val="23"/>
        </w:rPr>
        <w:t>up</w:t>
      </w:r>
      <w:r>
        <w:rPr>
          <w:spacing w:val="14"/>
          <w:sz w:val="23"/>
        </w:rPr>
        <w:t> </w:t>
      </w:r>
      <w:r>
        <w:rPr>
          <w:sz w:val="23"/>
        </w:rPr>
        <w:t>to</w:t>
      </w:r>
      <w:r>
        <w:rPr>
          <w:spacing w:val="15"/>
          <w:sz w:val="23"/>
        </w:rPr>
        <w:t> </w:t>
      </w:r>
      <w:r>
        <w:rPr>
          <w:sz w:val="23"/>
        </w:rPr>
        <w:t>0.8</w:t>
      </w:r>
      <w:r>
        <w:rPr>
          <w:spacing w:val="14"/>
          <w:sz w:val="23"/>
        </w:rPr>
        <w:t> </w:t>
      </w:r>
      <w:r>
        <w:rPr>
          <w:sz w:val="23"/>
        </w:rPr>
        <w:t>bar</w:t>
      </w:r>
      <w:r>
        <w:rPr>
          <w:spacing w:val="15"/>
          <w:sz w:val="23"/>
        </w:rPr>
        <w:t> </w:t>
      </w:r>
      <w:r>
        <w:rPr>
          <w:sz w:val="23"/>
        </w:rPr>
        <w:t>to</w:t>
      </w:r>
      <w:r>
        <w:rPr>
          <w:spacing w:val="14"/>
          <w:sz w:val="23"/>
        </w:rPr>
        <w:t> </w:t>
      </w:r>
      <w:r>
        <w:rPr>
          <w:sz w:val="23"/>
        </w:rPr>
        <w:t>meet</w:t>
      </w:r>
      <w:r>
        <w:rPr>
          <w:spacing w:val="15"/>
          <w:sz w:val="23"/>
        </w:rPr>
        <w:t> </w:t>
      </w:r>
      <w:r>
        <w:rPr>
          <w:sz w:val="23"/>
        </w:rPr>
        <w:t>Upgradation</w:t>
      </w:r>
      <w:r>
        <w:rPr>
          <w:spacing w:val="14"/>
          <w:sz w:val="23"/>
        </w:rPr>
        <w:t> </w:t>
      </w:r>
      <w:r>
        <w:rPr>
          <w:sz w:val="23"/>
        </w:rPr>
        <w:t>Plant</w:t>
      </w:r>
      <w:r>
        <w:rPr>
          <w:spacing w:val="15"/>
          <w:sz w:val="23"/>
        </w:rPr>
        <w:t> </w:t>
      </w:r>
      <w:r>
        <w:rPr>
          <w:sz w:val="23"/>
        </w:rPr>
        <w:t>requirements.</w:t>
      </w:r>
      <w:r>
        <w:rPr>
          <w:spacing w:val="14"/>
          <w:sz w:val="23"/>
        </w:rPr>
        <w:t> </w:t>
      </w:r>
      <w:r>
        <w:rPr>
          <w:sz w:val="23"/>
        </w:rPr>
        <w:t>Biogas</w:t>
      </w:r>
      <w:r>
        <w:rPr>
          <w:spacing w:val="-70"/>
          <w:sz w:val="23"/>
        </w:rPr>
        <w:t> </w:t>
      </w:r>
      <w:r>
        <w:rPr>
          <w:sz w:val="23"/>
        </w:rPr>
        <w:t>is supplied to Biogas Upgradation plant, where it is used as fuel for vehicles and</w:t>
      </w:r>
      <w:r>
        <w:rPr>
          <w:spacing w:val="1"/>
          <w:sz w:val="23"/>
        </w:rPr>
        <w:t> </w:t>
      </w:r>
      <w:r>
        <w:rPr>
          <w:sz w:val="23"/>
        </w:rPr>
        <w:t>Industries</w:t>
      </w:r>
      <w:r>
        <w:rPr>
          <w:spacing w:val="-12"/>
          <w:sz w:val="23"/>
        </w:rPr>
        <w:t> </w:t>
      </w:r>
      <w:r>
        <w:rPr>
          <w:sz w:val="23"/>
        </w:rPr>
        <w:t>Purpose.</w:t>
      </w:r>
    </w:p>
    <w:p>
      <w:pPr>
        <w:spacing w:line="350" w:lineRule="auto" w:before="4"/>
        <w:ind w:left="464" w:right="751" w:firstLine="1043"/>
        <w:jc w:val="both"/>
        <w:rPr>
          <w:sz w:val="23"/>
        </w:rPr>
      </w:pPr>
      <w:r>
        <w:rPr>
          <w:sz w:val="23"/>
        </w:rPr>
        <w:t>The digested substrate from each digester goes to digested substrate</w:t>
      </w:r>
      <w:r>
        <w:rPr>
          <w:spacing w:val="1"/>
          <w:sz w:val="23"/>
        </w:rPr>
        <w:t> </w:t>
      </w:r>
      <w:r>
        <w:rPr>
          <w:sz w:val="23"/>
        </w:rPr>
        <w:t>tank</w:t>
      </w:r>
      <w:r>
        <w:rPr>
          <w:spacing w:val="38"/>
          <w:sz w:val="23"/>
        </w:rPr>
        <w:t> </w:t>
      </w:r>
      <w:r>
        <w:rPr>
          <w:sz w:val="23"/>
        </w:rPr>
        <w:t>and</w:t>
      </w:r>
      <w:r>
        <w:rPr>
          <w:spacing w:val="38"/>
          <w:sz w:val="23"/>
        </w:rPr>
        <w:t> </w:t>
      </w:r>
      <w:r>
        <w:rPr>
          <w:sz w:val="23"/>
        </w:rPr>
        <w:t>then</w:t>
      </w:r>
      <w:r>
        <w:rPr>
          <w:spacing w:val="38"/>
          <w:sz w:val="23"/>
        </w:rPr>
        <w:t> </w:t>
      </w:r>
      <w:r>
        <w:rPr>
          <w:sz w:val="23"/>
        </w:rPr>
        <w:t>by</w:t>
      </w:r>
      <w:r>
        <w:rPr>
          <w:spacing w:val="38"/>
          <w:sz w:val="23"/>
        </w:rPr>
        <w:t> </w:t>
      </w:r>
      <w:r>
        <w:rPr>
          <w:sz w:val="23"/>
        </w:rPr>
        <w:t>pump</w:t>
      </w:r>
      <w:r>
        <w:rPr>
          <w:spacing w:val="38"/>
          <w:sz w:val="23"/>
        </w:rPr>
        <w:t> </w:t>
      </w:r>
      <w:r>
        <w:rPr>
          <w:sz w:val="23"/>
        </w:rPr>
        <w:t>is</w:t>
      </w:r>
      <w:r>
        <w:rPr>
          <w:spacing w:val="38"/>
          <w:sz w:val="23"/>
        </w:rPr>
        <w:t> </w:t>
      </w:r>
      <w:r>
        <w:rPr>
          <w:sz w:val="23"/>
        </w:rPr>
        <w:t>pumped</w:t>
      </w:r>
      <w:r>
        <w:rPr>
          <w:spacing w:val="38"/>
          <w:sz w:val="23"/>
        </w:rPr>
        <w:t> </w:t>
      </w:r>
      <w:r>
        <w:rPr>
          <w:sz w:val="23"/>
        </w:rPr>
        <w:t>to</w:t>
      </w:r>
      <w:r>
        <w:rPr>
          <w:spacing w:val="38"/>
          <w:sz w:val="23"/>
        </w:rPr>
        <w:t> </w:t>
      </w:r>
      <w:r>
        <w:rPr>
          <w:sz w:val="23"/>
        </w:rPr>
        <w:t>separator</w:t>
      </w:r>
      <w:r>
        <w:rPr>
          <w:spacing w:val="38"/>
          <w:sz w:val="23"/>
        </w:rPr>
        <w:t> </w:t>
      </w:r>
      <w:r>
        <w:rPr>
          <w:sz w:val="23"/>
        </w:rPr>
        <w:t>where</w:t>
      </w:r>
      <w:r>
        <w:rPr>
          <w:spacing w:val="38"/>
          <w:sz w:val="23"/>
        </w:rPr>
        <w:t> </w:t>
      </w:r>
      <w:r>
        <w:rPr>
          <w:sz w:val="23"/>
        </w:rPr>
        <w:t>it</w:t>
      </w:r>
      <w:r>
        <w:rPr>
          <w:spacing w:val="38"/>
          <w:sz w:val="23"/>
        </w:rPr>
        <w:t> </w:t>
      </w:r>
      <w:r>
        <w:rPr>
          <w:sz w:val="23"/>
        </w:rPr>
        <w:t>is</w:t>
      </w:r>
      <w:r>
        <w:rPr>
          <w:spacing w:val="38"/>
          <w:sz w:val="23"/>
        </w:rPr>
        <w:t> </w:t>
      </w:r>
      <w:r>
        <w:rPr>
          <w:sz w:val="23"/>
        </w:rPr>
        <w:t>separated</w:t>
      </w:r>
      <w:r>
        <w:rPr>
          <w:spacing w:val="39"/>
          <w:sz w:val="23"/>
        </w:rPr>
        <w:t> </w:t>
      </w:r>
      <w:r>
        <w:rPr>
          <w:sz w:val="23"/>
        </w:rPr>
        <w:t>to</w:t>
      </w:r>
      <w:r>
        <w:rPr>
          <w:spacing w:val="38"/>
          <w:sz w:val="23"/>
        </w:rPr>
        <w:t> </w:t>
      </w:r>
      <w:r>
        <w:rPr>
          <w:sz w:val="23"/>
        </w:rPr>
        <w:t>solid</w:t>
      </w:r>
      <w:r>
        <w:rPr>
          <w:spacing w:val="-71"/>
          <w:sz w:val="23"/>
        </w:rPr>
        <w:t> </w:t>
      </w:r>
      <w:r>
        <w:rPr>
          <w:sz w:val="23"/>
        </w:rPr>
        <w:t>and</w:t>
      </w:r>
      <w:r>
        <w:rPr>
          <w:spacing w:val="53"/>
          <w:sz w:val="23"/>
        </w:rPr>
        <w:t> </w:t>
      </w:r>
      <w:r>
        <w:rPr>
          <w:sz w:val="23"/>
        </w:rPr>
        <w:t>liquid</w:t>
      </w:r>
      <w:r>
        <w:rPr>
          <w:spacing w:val="54"/>
          <w:sz w:val="23"/>
        </w:rPr>
        <w:t> </w:t>
      </w:r>
      <w:r>
        <w:rPr>
          <w:sz w:val="23"/>
        </w:rPr>
        <w:t>bio-fertilizer.</w:t>
      </w:r>
      <w:r>
        <w:rPr>
          <w:spacing w:val="53"/>
          <w:sz w:val="23"/>
        </w:rPr>
        <w:t> </w:t>
      </w:r>
      <w:r>
        <w:rPr>
          <w:sz w:val="23"/>
        </w:rPr>
        <w:t>Solid</w:t>
      </w:r>
      <w:r>
        <w:rPr>
          <w:spacing w:val="54"/>
          <w:sz w:val="23"/>
        </w:rPr>
        <w:t> </w:t>
      </w:r>
      <w:r>
        <w:rPr>
          <w:sz w:val="23"/>
        </w:rPr>
        <w:t>bio-fertilizer</w:t>
      </w:r>
      <w:r>
        <w:rPr>
          <w:spacing w:val="53"/>
          <w:sz w:val="23"/>
        </w:rPr>
        <w:t> </w:t>
      </w:r>
      <w:r>
        <w:rPr>
          <w:sz w:val="23"/>
        </w:rPr>
        <w:t>discharged</w:t>
      </w:r>
      <w:r>
        <w:rPr>
          <w:spacing w:val="54"/>
          <w:sz w:val="23"/>
        </w:rPr>
        <w:t> </w:t>
      </w:r>
      <w:r>
        <w:rPr>
          <w:sz w:val="23"/>
        </w:rPr>
        <w:t>to</w:t>
      </w:r>
      <w:r>
        <w:rPr>
          <w:spacing w:val="54"/>
          <w:sz w:val="23"/>
        </w:rPr>
        <w:t> </w:t>
      </w:r>
      <w:r>
        <w:rPr>
          <w:sz w:val="23"/>
        </w:rPr>
        <w:t>the</w:t>
      </w:r>
      <w:r>
        <w:rPr>
          <w:spacing w:val="53"/>
          <w:sz w:val="23"/>
        </w:rPr>
        <w:t> </w:t>
      </w:r>
      <w:r>
        <w:rPr>
          <w:sz w:val="23"/>
        </w:rPr>
        <w:t>separation</w:t>
      </w:r>
      <w:r>
        <w:rPr>
          <w:spacing w:val="54"/>
          <w:sz w:val="23"/>
        </w:rPr>
        <w:t> </w:t>
      </w:r>
      <w:r>
        <w:rPr>
          <w:sz w:val="23"/>
        </w:rPr>
        <w:t>area</w:t>
      </w:r>
      <w:r>
        <w:rPr>
          <w:spacing w:val="-71"/>
          <w:sz w:val="23"/>
        </w:rPr>
        <w:t> </w:t>
      </w:r>
      <w:r>
        <w:rPr>
          <w:sz w:val="23"/>
        </w:rPr>
        <w:t>and</w:t>
      </w:r>
      <w:r>
        <w:rPr>
          <w:spacing w:val="14"/>
          <w:sz w:val="23"/>
        </w:rPr>
        <w:t> </w:t>
      </w:r>
      <w:r>
        <w:rPr>
          <w:sz w:val="23"/>
        </w:rPr>
        <w:t>transported</w:t>
      </w:r>
      <w:r>
        <w:rPr>
          <w:spacing w:val="14"/>
          <w:sz w:val="23"/>
        </w:rPr>
        <w:t> </w:t>
      </w:r>
      <w:r>
        <w:rPr>
          <w:sz w:val="23"/>
        </w:rPr>
        <w:t>for</w:t>
      </w:r>
      <w:r>
        <w:rPr>
          <w:spacing w:val="13"/>
          <w:sz w:val="23"/>
        </w:rPr>
        <w:t> </w:t>
      </w:r>
      <w:r>
        <w:rPr>
          <w:sz w:val="23"/>
        </w:rPr>
        <w:t>storage;</w:t>
      </w:r>
      <w:r>
        <w:rPr>
          <w:spacing w:val="14"/>
          <w:sz w:val="23"/>
        </w:rPr>
        <w:t> </w:t>
      </w:r>
      <w:r>
        <w:rPr>
          <w:sz w:val="23"/>
        </w:rPr>
        <w:t>liquid</w:t>
      </w:r>
      <w:r>
        <w:rPr>
          <w:spacing w:val="13"/>
          <w:sz w:val="23"/>
        </w:rPr>
        <w:t> </w:t>
      </w:r>
      <w:r>
        <w:rPr>
          <w:sz w:val="23"/>
        </w:rPr>
        <w:t>filtrate</w:t>
      </w:r>
      <w:r>
        <w:rPr>
          <w:spacing w:val="13"/>
          <w:sz w:val="23"/>
        </w:rPr>
        <w:t> </w:t>
      </w:r>
      <w:r>
        <w:rPr>
          <w:sz w:val="23"/>
        </w:rPr>
        <w:t>is</w:t>
      </w:r>
      <w:r>
        <w:rPr>
          <w:spacing w:val="13"/>
          <w:sz w:val="23"/>
        </w:rPr>
        <w:t> </w:t>
      </w:r>
      <w:r>
        <w:rPr>
          <w:sz w:val="23"/>
        </w:rPr>
        <w:t>directed</w:t>
      </w:r>
      <w:r>
        <w:rPr>
          <w:spacing w:val="13"/>
          <w:sz w:val="23"/>
        </w:rPr>
        <w:t> </w:t>
      </w:r>
      <w:r>
        <w:rPr>
          <w:sz w:val="23"/>
        </w:rPr>
        <w:t>to</w:t>
      </w:r>
      <w:r>
        <w:rPr>
          <w:spacing w:val="12"/>
          <w:sz w:val="23"/>
        </w:rPr>
        <w:t> </w:t>
      </w:r>
      <w:r>
        <w:rPr>
          <w:sz w:val="23"/>
        </w:rPr>
        <w:t>filtrate</w:t>
      </w:r>
      <w:r>
        <w:rPr>
          <w:spacing w:val="13"/>
          <w:sz w:val="23"/>
        </w:rPr>
        <w:t> </w:t>
      </w:r>
      <w:r>
        <w:rPr>
          <w:sz w:val="23"/>
        </w:rPr>
        <w:t>tank</w:t>
      </w:r>
      <w:r>
        <w:rPr>
          <w:spacing w:val="13"/>
          <w:sz w:val="23"/>
        </w:rPr>
        <w:t> </w:t>
      </w:r>
      <w:r>
        <w:rPr>
          <w:sz w:val="23"/>
        </w:rPr>
        <w:t>from</w:t>
      </w:r>
      <w:r>
        <w:rPr>
          <w:spacing w:val="13"/>
          <w:sz w:val="23"/>
        </w:rPr>
        <w:t> </w:t>
      </w:r>
      <w:r>
        <w:rPr>
          <w:sz w:val="23"/>
        </w:rPr>
        <w:t>where</w:t>
      </w:r>
      <w:r>
        <w:rPr>
          <w:spacing w:val="1"/>
          <w:sz w:val="23"/>
        </w:rPr>
        <w:t> </w:t>
      </w:r>
      <w:r>
        <w:rPr>
          <w:sz w:val="23"/>
        </w:rPr>
        <w:t>is</w:t>
      </w:r>
      <w:r>
        <w:rPr>
          <w:spacing w:val="-11"/>
          <w:sz w:val="23"/>
        </w:rPr>
        <w:t> </w:t>
      </w:r>
      <w:r>
        <w:rPr>
          <w:sz w:val="23"/>
        </w:rPr>
        <w:t>pumped</w:t>
      </w:r>
      <w:r>
        <w:rPr>
          <w:spacing w:val="-10"/>
          <w:sz w:val="23"/>
        </w:rPr>
        <w:t> </w:t>
      </w:r>
      <w:r>
        <w:rPr>
          <w:sz w:val="23"/>
        </w:rPr>
        <w:t>to</w:t>
      </w:r>
      <w:r>
        <w:rPr>
          <w:spacing w:val="-11"/>
          <w:sz w:val="23"/>
        </w:rPr>
        <w:t> </w:t>
      </w:r>
      <w:r>
        <w:rPr>
          <w:sz w:val="23"/>
        </w:rPr>
        <w:t>lagoon</w:t>
      </w:r>
      <w:r>
        <w:rPr>
          <w:spacing w:val="-10"/>
          <w:sz w:val="23"/>
        </w:rPr>
        <w:t> </w:t>
      </w:r>
      <w:r>
        <w:rPr>
          <w:sz w:val="23"/>
        </w:rPr>
        <w:t>by</w:t>
      </w:r>
      <w:r>
        <w:rPr>
          <w:spacing w:val="-11"/>
          <w:sz w:val="23"/>
        </w:rPr>
        <w:t> </w:t>
      </w:r>
      <w:r>
        <w:rPr>
          <w:sz w:val="23"/>
        </w:rPr>
        <w:t>pump.</w:t>
      </w:r>
    </w:p>
    <w:p>
      <w:pPr>
        <w:spacing w:after="0" w:line="350" w:lineRule="auto"/>
        <w:jc w:val="both"/>
        <w:rPr>
          <w:sz w:val="23"/>
        </w:rPr>
        <w:sectPr>
          <w:headerReference w:type="default" r:id="rId22"/>
          <w:footerReference w:type="default" r:id="rId23"/>
          <w:pgSz w:w="11900" w:h="16840"/>
          <w:pgMar w:header="11" w:footer="677" w:top="1140" w:bottom="860" w:left="940" w:right="560"/>
        </w:sectPr>
      </w:pPr>
    </w:p>
    <w:p>
      <w:pPr>
        <w:pStyle w:val="Heading1"/>
      </w:pPr>
      <w:r>
        <w:rPr/>
        <w:drawing>
          <wp:anchor distT="0" distB="0" distL="0" distR="0" allowOverlap="1" layoutInCell="1" locked="0" behindDoc="1" simplePos="0" relativeHeight="485244928">
            <wp:simplePos x="0" y="0"/>
            <wp:positionH relativeFrom="page">
              <wp:posOffset>2067751</wp:posOffset>
            </wp:positionH>
            <wp:positionV relativeFrom="page">
              <wp:posOffset>4593939</wp:posOffset>
            </wp:positionV>
            <wp:extent cx="3447414" cy="1616370"/>
            <wp:effectExtent l="0" t="0" r="0" b="0"/>
            <wp:wrapNone/>
            <wp:docPr id="33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2060"/>
          <w:w w:val="115"/>
        </w:rPr>
        <w:t>Biogas</w:t>
      </w:r>
      <w:r>
        <w:rPr>
          <w:color w:val="002060"/>
          <w:spacing w:val="-47"/>
          <w:w w:val="115"/>
        </w:rPr>
        <w:t> </w:t>
      </w:r>
      <w:r>
        <w:rPr>
          <w:color w:val="002060"/>
          <w:w w:val="115"/>
        </w:rPr>
        <w:t>plant</w:t>
      </w:r>
      <w:r>
        <w:rPr>
          <w:color w:val="002060"/>
          <w:spacing w:val="-48"/>
          <w:w w:val="115"/>
        </w:rPr>
        <w:t> </w:t>
      </w:r>
      <w:r>
        <w:rPr>
          <w:color w:val="002060"/>
          <w:w w:val="115"/>
        </w:rPr>
        <w:t>Main</w:t>
      </w:r>
      <w:r>
        <w:rPr>
          <w:color w:val="002060"/>
          <w:spacing w:val="-46"/>
          <w:w w:val="115"/>
        </w:rPr>
        <w:t> </w:t>
      </w:r>
      <w:r>
        <w:rPr>
          <w:color w:val="002060"/>
          <w:w w:val="115"/>
        </w:rPr>
        <w:t>equipment</w:t>
      </w:r>
      <w:r>
        <w:rPr>
          <w:color w:val="002060"/>
          <w:spacing w:val="-48"/>
          <w:w w:val="115"/>
        </w:rPr>
        <w:t> </w:t>
      </w:r>
      <w:r>
        <w:rPr>
          <w:color w:val="002060"/>
          <w:w w:val="115"/>
        </w:rPr>
        <w:t>scope</w:t>
      </w:r>
    </w:p>
    <w:p>
      <w:pPr>
        <w:pStyle w:val="BodyText"/>
        <w:spacing w:before="1"/>
        <w:rPr>
          <w:rFonts w:ascii="Trebuchet MS"/>
          <w:b/>
          <w:sz w:val="29"/>
        </w:rPr>
      </w:pPr>
    </w:p>
    <w:tbl>
      <w:tblPr>
        <w:tblW w:w="0" w:type="auto"/>
        <w:jc w:val="left"/>
        <w:tblInd w:w="292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56"/>
        <w:gridCol w:w="1843"/>
        <w:gridCol w:w="2683"/>
        <w:gridCol w:w="2808"/>
        <w:gridCol w:w="1238"/>
      </w:tblGrid>
      <w:tr>
        <w:trPr>
          <w:trHeight w:val="720" w:hRule="atLeast"/>
        </w:trPr>
        <w:tc>
          <w:tcPr>
            <w:tcW w:w="1056" w:type="dxa"/>
            <w:tcBorders>
              <w:top w:val="nil"/>
              <w:left w:val="nil"/>
              <w:bottom w:val="nil"/>
            </w:tcBorders>
            <w:shd w:val="clear" w:color="auto" w:fill="002060"/>
          </w:tcPr>
          <w:p>
            <w:pPr>
              <w:pStyle w:val="TableParagraph"/>
              <w:spacing w:before="53"/>
              <w:ind w:left="168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FFFFFF"/>
                <w:w w:val="110"/>
                <w:sz w:val="24"/>
              </w:rPr>
              <w:t>Sr</w:t>
            </w:r>
          </w:p>
          <w:p>
            <w:pPr>
              <w:pStyle w:val="TableParagraph"/>
              <w:spacing w:before="81"/>
              <w:ind w:left="126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FFFFFF"/>
                <w:w w:val="115"/>
                <w:sz w:val="24"/>
              </w:rPr>
              <w:t>No</w:t>
            </w:r>
          </w:p>
        </w:tc>
        <w:tc>
          <w:tcPr>
            <w:tcW w:w="4526" w:type="dxa"/>
            <w:gridSpan w:val="2"/>
            <w:tcBorders>
              <w:top w:val="nil"/>
              <w:bottom w:val="nil"/>
            </w:tcBorders>
            <w:shd w:val="clear" w:color="auto" w:fill="002060"/>
          </w:tcPr>
          <w:p>
            <w:pPr>
              <w:pStyle w:val="TableParagraph"/>
              <w:spacing w:before="230"/>
              <w:ind w:left="1346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FFFFFF"/>
                <w:w w:val="110"/>
                <w:sz w:val="24"/>
              </w:rPr>
              <w:t>Equipment</w:t>
            </w:r>
          </w:p>
        </w:tc>
        <w:tc>
          <w:tcPr>
            <w:tcW w:w="2808" w:type="dxa"/>
            <w:tcBorders>
              <w:top w:val="nil"/>
              <w:bottom w:val="nil"/>
            </w:tcBorders>
            <w:shd w:val="clear" w:color="auto" w:fill="002060"/>
          </w:tcPr>
          <w:p>
            <w:pPr>
              <w:pStyle w:val="TableParagraph"/>
              <w:spacing w:before="230"/>
              <w:ind w:left="385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FFFFFF"/>
                <w:w w:val="110"/>
                <w:sz w:val="24"/>
              </w:rPr>
              <w:t>Descriptions</w:t>
            </w:r>
          </w:p>
        </w:tc>
        <w:tc>
          <w:tcPr>
            <w:tcW w:w="1238" w:type="dxa"/>
            <w:tcBorders>
              <w:top w:val="nil"/>
              <w:bottom w:val="nil"/>
              <w:right w:val="nil"/>
            </w:tcBorders>
            <w:shd w:val="clear" w:color="auto" w:fill="002060"/>
          </w:tcPr>
          <w:p>
            <w:pPr>
              <w:pStyle w:val="TableParagraph"/>
              <w:spacing w:before="230"/>
              <w:ind w:left="156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FFFFFF"/>
                <w:w w:val="110"/>
                <w:sz w:val="24"/>
              </w:rPr>
              <w:t>Qty</w:t>
            </w:r>
          </w:p>
        </w:tc>
      </w:tr>
      <w:tr>
        <w:trPr>
          <w:trHeight w:val="359" w:hRule="atLeast"/>
        </w:trPr>
        <w:tc>
          <w:tcPr>
            <w:tcW w:w="10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3"/>
              <w:ind w:left="243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64"/>
                <w:sz w:val="24"/>
              </w:rPr>
              <w:t>1</w:t>
            </w:r>
          </w:p>
        </w:tc>
        <w:tc>
          <w:tcPr>
            <w:tcW w:w="8572" w:type="dxa"/>
            <w:gridSpan w:val="4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3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5"/>
                <w:sz w:val="24"/>
              </w:rPr>
              <w:t>Weighbridge</w:t>
            </w:r>
            <w:r>
              <w:rPr>
                <w:rFonts w:ascii="Trebuchet MS"/>
                <w:b/>
                <w:color w:val="002060"/>
                <w:spacing w:val="-33"/>
                <w:w w:val="11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5"/>
                <w:sz w:val="24"/>
              </w:rPr>
              <w:t>-</w:t>
            </w:r>
            <w:r>
              <w:rPr>
                <w:rFonts w:ascii="Trebuchet MS"/>
                <w:b/>
                <w:color w:val="002060"/>
                <w:spacing w:val="-32"/>
                <w:w w:val="11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5"/>
                <w:sz w:val="24"/>
              </w:rPr>
              <w:t>40</w:t>
            </w:r>
            <w:r>
              <w:rPr>
                <w:rFonts w:ascii="Trebuchet MS"/>
                <w:b/>
                <w:color w:val="002060"/>
                <w:spacing w:val="-32"/>
                <w:w w:val="11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5"/>
                <w:sz w:val="24"/>
              </w:rPr>
              <w:t>Ton</w:t>
            </w:r>
          </w:p>
        </w:tc>
      </w:tr>
      <w:tr>
        <w:trPr>
          <w:trHeight w:val="2519" w:hRule="atLeast"/>
        </w:trPr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857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numPr>
                <w:ilvl w:val="0"/>
                <w:numId w:val="3"/>
              </w:numPr>
              <w:tabs>
                <w:tab w:pos="457" w:val="left" w:leader="none"/>
              </w:tabs>
              <w:spacing w:line="232" w:lineRule="auto" w:before="21" w:after="0"/>
              <w:ind w:left="456" w:right="578" w:hanging="361"/>
              <w:jc w:val="both"/>
              <w:rPr>
                <w:rFonts w:ascii="Symbol" w:hAnsi="Symbol"/>
                <w:sz w:val="21"/>
              </w:rPr>
            </w:pPr>
            <w:r>
              <w:rPr>
                <w:sz w:val="21"/>
              </w:rPr>
              <w:t>Design, fabrication, supply, installation, testing &amp; commissioning of Fully</w:t>
            </w:r>
            <w:r>
              <w:rPr>
                <w:spacing w:val="-64"/>
                <w:sz w:val="21"/>
              </w:rPr>
              <w:t> </w:t>
            </w:r>
            <w:r>
              <w:rPr>
                <w:sz w:val="21"/>
              </w:rPr>
              <w:t>Welded Modular Type Weighbridge of 40 tons, Indicator, Load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Cells,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Platform,</w:t>
            </w:r>
            <w:r>
              <w:rPr>
                <w:spacing w:val="-11"/>
                <w:sz w:val="21"/>
              </w:rPr>
              <w:t> </w:t>
            </w:r>
            <w:r>
              <w:rPr>
                <w:sz w:val="21"/>
              </w:rPr>
              <w:t>LED</w:t>
            </w:r>
            <w:r>
              <w:rPr>
                <w:spacing w:val="-12"/>
                <w:sz w:val="21"/>
              </w:rPr>
              <w:t> </w:t>
            </w:r>
            <w:r>
              <w:rPr>
                <w:sz w:val="21"/>
              </w:rPr>
              <w:t>display,</w:t>
            </w:r>
            <w:r>
              <w:rPr>
                <w:spacing w:val="-10"/>
                <w:sz w:val="21"/>
              </w:rPr>
              <w:t> </w:t>
            </w:r>
            <w:r>
              <w:rPr>
                <w:sz w:val="21"/>
              </w:rPr>
              <w:t>suitable</w:t>
            </w:r>
            <w:r>
              <w:rPr>
                <w:spacing w:val="-12"/>
                <w:sz w:val="21"/>
              </w:rPr>
              <w:t> </w:t>
            </w:r>
            <w:r>
              <w:rPr>
                <w:sz w:val="21"/>
              </w:rPr>
              <w:t>software.</w:t>
            </w:r>
          </w:p>
          <w:p>
            <w:pPr>
              <w:pStyle w:val="TableParagraph"/>
              <w:numPr>
                <w:ilvl w:val="0"/>
                <w:numId w:val="3"/>
              </w:numPr>
              <w:tabs>
                <w:tab w:pos="457" w:val="left" w:leader="none"/>
              </w:tabs>
              <w:spacing w:line="232" w:lineRule="auto" w:before="6" w:after="0"/>
              <w:ind w:left="456" w:right="578" w:hanging="361"/>
              <w:jc w:val="both"/>
              <w:rPr>
                <w:rFonts w:ascii="Symbol" w:hAnsi="Symbol"/>
                <w:sz w:val="21"/>
              </w:rPr>
            </w:pPr>
            <w:r>
              <w:rPr>
                <w:w w:val="105"/>
                <w:sz w:val="21"/>
              </w:rPr>
              <w:t>The job shall be undertaken on turnkey basis covering mechanical,</w:t>
            </w:r>
            <w:r>
              <w:rPr>
                <w:spacing w:val="1"/>
                <w:w w:val="105"/>
                <w:sz w:val="21"/>
              </w:rPr>
              <w:t> </w:t>
            </w:r>
            <w:r>
              <w:rPr>
                <w:sz w:val="21"/>
              </w:rPr>
              <w:t>Electrical &amp; electronic works including supply of all required material for</w:t>
            </w:r>
            <w:r>
              <w:rPr>
                <w:spacing w:val="1"/>
                <w:sz w:val="21"/>
              </w:rPr>
              <w:t> </w:t>
            </w:r>
            <w:r>
              <w:rPr>
                <w:w w:val="105"/>
                <w:sz w:val="21"/>
              </w:rPr>
              <w:t>electrical</w:t>
            </w:r>
            <w:r>
              <w:rPr>
                <w:spacing w:val="-16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works</w:t>
            </w:r>
            <w:r>
              <w:rPr>
                <w:spacing w:val="-15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including</w:t>
            </w:r>
            <w:r>
              <w:rPr>
                <w:spacing w:val="-17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earthing.</w:t>
            </w:r>
          </w:p>
          <w:p>
            <w:pPr>
              <w:pStyle w:val="TableParagraph"/>
              <w:numPr>
                <w:ilvl w:val="0"/>
                <w:numId w:val="3"/>
              </w:numPr>
              <w:tabs>
                <w:tab w:pos="457" w:val="left" w:leader="none"/>
              </w:tabs>
              <w:spacing w:line="315" w:lineRule="exact" w:before="0" w:after="0"/>
              <w:ind w:left="456" w:right="0" w:hanging="362"/>
              <w:jc w:val="both"/>
              <w:rPr>
                <w:rFonts w:ascii="Symbol" w:hAnsi="Symbol"/>
                <w:color w:val="002060"/>
                <w:sz w:val="24"/>
              </w:rPr>
            </w:pPr>
            <w:r>
              <w:rPr>
                <w:w w:val="105"/>
                <w:sz w:val="21"/>
              </w:rPr>
              <w:t>Making</w:t>
            </w:r>
            <w:r>
              <w:rPr>
                <w:spacing w:val="-1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of</w:t>
            </w:r>
            <w:r>
              <w:rPr>
                <w:spacing w:val="-10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approach</w:t>
            </w:r>
            <w:r>
              <w:rPr>
                <w:spacing w:val="-1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ramps</w:t>
            </w:r>
            <w:r>
              <w:rPr>
                <w:spacing w:val="-10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to</w:t>
            </w:r>
            <w:r>
              <w:rPr>
                <w:spacing w:val="-1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weighbridge</w:t>
            </w:r>
            <w:r>
              <w:rPr>
                <w:spacing w:val="-10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shall</w:t>
            </w:r>
            <w:r>
              <w:rPr>
                <w:spacing w:val="-1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also</w:t>
            </w:r>
            <w:r>
              <w:rPr>
                <w:spacing w:val="-10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be</w:t>
            </w:r>
            <w:r>
              <w:rPr>
                <w:spacing w:val="-12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included</w:t>
            </w:r>
            <w:r>
              <w:rPr>
                <w:spacing w:val="-1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in</w:t>
            </w:r>
            <w:r>
              <w:rPr>
                <w:spacing w:val="-10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the</w:t>
            </w:r>
          </w:p>
          <w:p>
            <w:pPr>
              <w:pStyle w:val="TableParagraph"/>
              <w:spacing w:line="279" w:lineRule="exact"/>
              <w:ind w:left="456"/>
              <w:rPr>
                <w:sz w:val="21"/>
              </w:rPr>
            </w:pPr>
            <w:r>
              <w:rPr>
                <w:w w:val="105"/>
                <w:sz w:val="21"/>
              </w:rPr>
              <w:t>Scope.</w:t>
            </w:r>
          </w:p>
        </w:tc>
      </w:tr>
      <w:tr>
        <w:trPr>
          <w:trHeight w:val="3148" w:hRule="atLeast"/>
        </w:trPr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857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7"/>
              <w:ind w:left="110"/>
              <w:jc w:val="both"/>
              <w:rPr>
                <w:rFonts w:ascii="Trebuchet MS"/>
                <w:b/>
                <w:sz w:val="21"/>
              </w:rPr>
            </w:pPr>
            <w:r>
              <w:rPr>
                <w:rFonts w:ascii="Trebuchet MS"/>
                <w:b/>
                <w:w w:val="105"/>
                <w:sz w:val="21"/>
              </w:rPr>
              <w:t>TECHNICAL</w:t>
            </w:r>
            <w:r>
              <w:rPr>
                <w:rFonts w:ascii="Trebuchet MS"/>
                <w:b/>
                <w:spacing w:val="3"/>
                <w:w w:val="105"/>
                <w:sz w:val="21"/>
              </w:rPr>
              <w:t> </w:t>
            </w:r>
            <w:r>
              <w:rPr>
                <w:rFonts w:ascii="Trebuchet MS"/>
                <w:b/>
                <w:w w:val="105"/>
                <w:sz w:val="21"/>
              </w:rPr>
              <w:t>SPECIFICATION</w:t>
            </w:r>
            <w:r>
              <w:rPr>
                <w:rFonts w:ascii="Trebuchet MS"/>
                <w:b/>
                <w:spacing w:val="4"/>
                <w:w w:val="105"/>
                <w:sz w:val="21"/>
              </w:rPr>
              <w:t> </w:t>
            </w:r>
            <w:r>
              <w:rPr>
                <w:rFonts w:ascii="Trebuchet MS"/>
                <w:b/>
                <w:w w:val="105"/>
                <w:sz w:val="21"/>
              </w:rPr>
              <w:t>OF</w:t>
            </w:r>
            <w:r>
              <w:rPr>
                <w:rFonts w:ascii="Trebuchet MS"/>
                <w:b/>
                <w:spacing w:val="4"/>
                <w:w w:val="105"/>
                <w:sz w:val="21"/>
              </w:rPr>
              <w:t> </w:t>
            </w:r>
            <w:r>
              <w:rPr>
                <w:rFonts w:ascii="Trebuchet MS"/>
                <w:b/>
                <w:w w:val="105"/>
                <w:sz w:val="21"/>
              </w:rPr>
              <w:t>WEIGHBRIDGE</w:t>
            </w:r>
            <w:r>
              <w:rPr>
                <w:rFonts w:ascii="Trebuchet MS"/>
                <w:b/>
                <w:spacing w:val="4"/>
                <w:w w:val="105"/>
                <w:sz w:val="21"/>
              </w:rPr>
              <w:t> </w:t>
            </w:r>
            <w:r>
              <w:rPr>
                <w:rFonts w:ascii="Trebuchet MS"/>
                <w:b/>
                <w:w w:val="105"/>
                <w:sz w:val="21"/>
              </w:rPr>
              <w:t>STRUCTURE</w:t>
            </w:r>
          </w:p>
          <w:p>
            <w:pPr>
              <w:pStyle w:val="TableParagraph"/>
              <w:spacing w:line="235" w:lineRule="auto" w:before="40"/>
              <w:ind w:left="110" w:right="578"/>
              <w:jc w:val="both"/>
              <w:rPr>
                <w:sz w:val="21"/>
              </w:rPr>
            </w:pPr>
            <w:r>
              <w:rPr>
                <w:w w:val="105"/>
                <w:sz w:val="21"/>
              </w:rPr>
              <w:t>The</w:t>
            </w:r>
            <w:r>
              <w:rPr>
                <w:spacing w:val="-1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platform</w:t>
            </w:r>
            <w:r>
              <w:rPr>
                <w:spacing w:val="-1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of</w:t>
            </w:r>
            <w:r>
              <w:rPr>
                <w:spacing w:val="-10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the</w:t>
            </w:r>
            <w:r>
              <w:rPr>
                <w:spacing w:val="-10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Weighbridge</w:t>
            </w:r>
            <w:r>
              <w:rPr>
                <w:spacing w:val="-10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is</w:t>
            </w:r>
            <w:r>
              <w:rPr>
                <w:spacing w:val="-1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of</w:t>
            </w:r>
            <w:r>
              <w:rPr>
                <w:spacing w:val="-10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robust</w:t>
            </w:r>
            <w:r>
              <w:rPr>
                <w:spacing w:val="-10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construction</w:t>
            </w:r>
            <w:r>
              <w:rPr>
                <w:spacing w:val="-10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and</w:t>
            </w:r>
            <w:r>
              <w:rPr>
                <w:spacing w:val="-1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is</w:t>
            </w:r>
            <w:r>
              <w:rPr>
                <w:spacing w:val="-10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designed</w:t>
            </w:r>
            <w:r>
              <w:rPr>
                <w:spacing w:val="-67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to</w:t>
            </w:r>
            <w:r>
              <w:rPr>
                <w:spacing w:val="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withstand</w:t>
            </w:r>
            <w:r>
              <w:rPr>
                <w:spacing w:val="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dynamic</w:t>
            </w:r>
            <w:r>
              <w:rPr>
                <w:spacing w:val="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loads</w:t>
            </w:r>
            <w:r>
              <w:rPr>
                <w:spacing w:val="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and</w:t>
            </w:r>
            <w:r>
              <w:rPr>
                <w:spacing w:val="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side</w:t>
            </w:r>
            <w:r>
              <w:rPr>
                <w:spacing w:val="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loads.</w:t>
            </w:r>
            <w:r>
              <w:rPr>
                <w:spacing w:val="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The</w:t>
            </w:r>
            <w:r>
              <w:rPr>
                <w:spacing w:val="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structure</w:t>
            </w:r>
            <w:r>
              <w:rPr>
                <w:spacing w:val="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will</w:t>
            </w:r>
            <w:r>
              <w:rPr>
                <w:spacing w:val="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be</w:t>
            </w:r>
            <w:r>
              <w:rPr>
                <w:spacing w:val="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constructed</w:t>
            </w:r>
            <w:r>
              <w:rPr>
                <w:spacing w:val="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of</w:t>
            </w:r>
            <w:r>
              <w:rPr>
                <w:spacing w:val="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rolled</w:t>
            </w:r>
            <w:r>
              <w:rPr>
                <w:spacing w:val="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steel</w:t>
            </w:r>
            <w:r>
              <w:rPr>
                <w:spacing w:val="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sections</w:t>
            </w:r>
            <w:r>
              <w:rPr>
                <w:spacing w:val="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&amp;</w:t>
            </w:r>
            <w:r>
              <w:rPr>
                <w:spacing w:val="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plates</w:t>
            </w:r>
            <w:r>
              <w:rPr>
                <w:spacing w:val="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and</w:t>
            </w:r>
            <w:r>
              <w:rPr>
                <w:spacing w:val="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strong</w:t>
            </w:r>
            <w:r>
              <w:rPr>
                <w:spacing w:val="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enough</w:t>
            </w:r>
            <w:r>
              <w:rPr>
                <w:spacing w:val="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to</w:t>
            </w:r>
            <w:r>
              <w:rPr>
                <w:spacing w:val="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withstand full load without undue deflection. Longitudinal and lateral</w:t>
            </w:r>
            <w:r>
              <w:rPr>
                <w:spacing w:val="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stoppers are provided to restrain the movement of the platform in the</w:t>
            </w:r>
            <w:r>
              <w:rPr>
                <w:spacing w:val="1"/>
                <w:w w:val="105"/>
                <w:sz w:val="21"/>
              </w:rPr>
              <w:t> </w:t>
            </w:r>
            <w:r>
              <w:rPr>
                <w:spacing w:val="-1"/>
                <w:w w:val="105"/>
                <w:sz w:val="21"/>
              </w:rPr>
              <w:t>horizontal</w:t>
            </w:r>
            <w:r>
              <w:rPr>
                <w:spacing w:val="-16"/>
                <w:w w:val="105"/>
                <w:sz w:val="21"/>
              </w:rPr>
              <w:t> </w:t>
            </w:r>
            <w:r>
              <w:rPr>
                <w:spacing w:val="-1"/>
                <w:w w:val="105"/>
                <w:sz w:val="21"/>
              </w:rPr>
              <w:t>plane.</w:t>
            </w:r>
            <w:r>
              <w:rPr>
                <w:spacing w:val="-16"/>
                <w:w w:val="105"/>
                <w:sz w:val="21"/>
              </w:rPr>
              <w:t> </w:t>
            </w:r>
            <w:r>
              <w:rPr>
                <w:spacing w:val="-1"/>
                <w:w w:val="105"/>
                <w:sz w:val="21"/>
              </w:rPr>
              <w:t>The</w:t>
            </w:r>
            <w:r>
              <w:rPr>
                <w:spacing w:val="-17"/>
                <w:w w:val="105"/>
                <w:sz w:val="21"/>
              </w:rPr>
              <w:t> </w:t>
            </w:r>
            <w:r>
              <w:rPr>
                <w:spacing w:val="-1"/>
                <w:w w:val="105"/>
                <w:sz w:val="21"/>
              </w:rPr>
              <w:t>top</w:t>
            </w:r>
            <w:r>
              <w:rPr>
                <w:spacing w:val="-16"/>
                <w:w w:val="105"/>
                <w:sz w:val="21"/>
              </w:rPr>
              <w:t> </w:t>
            </w:r>
            <w:r>
              <w:rPr>
                <w:spacing w:val="-1"/>
                <w:w w:val="105"/>
                <w:sz w:val="21"/>
              </w:rPr>
              <w:t>of</w:t>
            </w:r>
            <w:r>
              <w:rPr>
                <w:spacing w:val="-16"/>
                <w:w w:val="105"/>
                <w:sz w:val="21"/>
              </w:rPr>
              <w:t> </w:t>
            </w:r>
            <w:r>
              <w:rPr>
                <w:spacing w:val="-1"/>
                <w:w w:val="105"/>
                <w:sz w:val="21"/>
              </w:rPr>
              <w:t>the</w:t>
            </w:r>
            <w:r>
              <w:rPr>
                <w:spacing w:val="-16"/>
                <w:w w:val="105"/>
                <w:sz w:val="21"/>
              </w:rPr>
              <w:t> </w:t>
            </w:r>
            <w:r>
              <w:rPr>
                <w:spacing w:val="-1"/>
                <w:w w:val="105"/>
                <w:sz w:val="21"/>
              </w:rPr>
              <w:t>platform</w:t>
            </w:r>
            <w:r>
              <w:rPr>
                <w:spacing w:val="-16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is</w:t>
            </w:r>
            <w:r>
              <w:rPr>
                <w:spacing w:val="-16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covered</w:t>
            </w:r>
            <w:r>
              <w:rPr>
                <w:spacing w:val="-16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with</w:t>
            </w:r>
            <w:r>
              <w:rPr>
                <w:spacing w:val="-16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anti-skid</w:t>
            </w:r>
            <w:r>
              <w:rPr>
                <w:spacing w:val="-16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strips</w:t>
            </w:r>
            <w:r>
              <w:rPr>
                <w:spacing w:val="-16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of</w:t>
            </w:r>
            <w:r>
              <w:rPr>
                <w:spacing w:val="-67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adequate strength, rigidity and sufficiently strong to carry the maximum</w:t>
            </w:r>
            <w:r>
              <w:rPr>
                <w:spacing w:val="1"/>
                <w:w w:val="105"/>
                <w:sz w:val="21"/>
              </w:rPr>
              <w:t> </w:t>
            </w:r>
            <w:r>
              <w:rPr>
                <w:spacing w:val="-1"/>
                <w:w w:val="98"/>
                <w:sz w:val="21"/>
              </w:rPr>
              <w:t>lo</w:t>
            </w:r>
            <w:r>
              <w:rPr>
                <w:spacing w:val="-1"/>
                <w:w w:val="123"/>
                <w:sz w:val="21"/>
              </w:rPr>
              <w:t>a</w:t>
            </w:r>
            <w:r>
              <w:rPr>
                <w:spacing w:val="-1"/>
                <w:w w:val="108"/>
                <w:sz w:val="21"/>
              </w:rPr>
              <w:t>d</w:t>
            </w:r>
            <w:r>
              <w:rPr>
                <w:w w:val="66"/>
                <w:sz w:val="21"/>
              </w:rPr>
              <w:t>.</w:t>
            </w:r>
            <w:r>
              <w:rPr>
                <w:spacing w:val="18"/>
                <w:sz w:val="21"/>
              </w:rPr>
              <w:t> </w:t>
            </w:r>
            <w:r>
              <w:rPr>
                <w:spacing w:val="-1"/>
                <w:w w:val="86"/>
                <w:sz w:val="21"/>
              </w:rPr>
              <w:t>T</w:t>
            </w:r>
            <w:r>
              <w:rPr>
                <w:spacing w:val="-1"/>
                <w:w w:val="103"/>
                <w:sz w:val="21"/>
              </w:rPr>
              <w:t>h</w:t>
            </w:r>
            <w:r>
              <w:rPr>
                <w:w w:val="111"/>
                <w:sz w:val="21"/>
              </w:rPr>
              <w:t>e</w:t>
            </w:r>
            <w:r>
              <w:rPr>
                <w:spacing w:val="17"/>
                <w:sz w:val="21"/>
              </w:rPr>
              <w:t> </w:t>
            </w:r>
            <w:r>
              <w:rPr>
                <w:spacing w:val="-1"/>
                <w:w w:val="102"/>
                <w:sz w:val="21"/>
              </w:rPr>
              <w:t>s</w:t>
            </w:r>
            <w:r>
              <w:rPr>
                <w:spacing w:val="-1"/>
                <w:w w:val="97"/>
                <w:sz w:val="21"/>
              </w:rPr>
              <w:t>t</w:t>
            </w:r>
            <w:r>
              <w:rPr>
                <w:spacing w:val="-1"/>
                <w:w w:val="91"/>
                <w:sz w:val="21"/>
              </w:rPr>
              <w:t>r</w:t>
            </w:r>
            <w:r>
              <w:rPr>
                <w:spacing w:val="-1"/>
                <w:w w:val="103"/>
                <w:sz w:val="21"/>
              </w:rPr>
              <w:t>u</w:t>
            </w:r>
            <w:r>
              <w:rPr>
                <w:spacing w:val="-1"/>
                <w:w w:val="110"/>
                <w:sz w:val="21"/>
              </w:rPr>
              <w:t>ct</w:t>
            </w:r>
            <w:r>
              <w:rPr>
                <w:spacing w:val="-1"/>
                <w:w w:val="98"/>
                <w:sz w:val="21"/>
              </w:rPr>
              <w:t>ur</w:t>
            </w:r>
            <w:r>
              <w:rPr>
                <w:w w:val="111"/>
                <w:sz w:val="21"/>
              </w:rPr>
              <w:t>e</w:t>
            </w:r>
            <w:r>
              <w:rPr>
                <w:spacing w:val="17"/>
                <w:sz w:val="21"/>
              </w:rPr>
              <w:t> </w:t>
            </w:r>
            <w:r>
              <w:rPr>
                <w:spacing w:val="-1"/>
                <w:w w:val="85"/>
                <w:sz w:val="21"/>
              </w:rPr>
              <w:t>i</w:t>
            </w:r>
            <w:r>
              <w:rPr>
                <w:w w:val="102"/>
                <w:sz w:val="21"/>
              </w:rPr>
              <w:t>s</w:t>
            </w:r>
            <w:r>
              <w:rPr>
                <w:spacing w:val="18"/>
                <w:sz w:val="21"/>
              </w:rPr>
              <w:t> </w:t>
            </w:r>
            <w:r>
              <w:rPr>
                <w:spacing w:val="-1"/>
                <w:w w:val="107"/>
                <w:sz w:val="21"/>
              </w:rPr>
              <w:t>des</w:t>
            </w:r>
            <w:r>
              <w:rPr>
                <w:spacing w:val="-1"/>
                <w:w w:val="85"/>
                <w:sz w:val="21"/>
              </w:rPr>
              <w:t>i</w:t>
            </w:r>
            <w:r>
              <w:rPr>
                <w:spacing w:val="-1"/>
                <w:w w:val="108"/>
                <w:sz w:val="21"/>
              </w:rPr>
              <w:t>gne</w:t>
            </w:r>
            <w:r>
              <w:rPr>
                <w:w w:val="108"/>
                <w:sz w:val="21"/>
              </w:rPr>
              <w:t>d</w:t>
            </w:r>
            <w:r>
              <w:rPr>
                <w:spacing w:val="17"/>
                <w:sz w:val="21"/>
              </w:rPr>
              <w:t> </w:t>
            </w:r>
            <w:r>
              <w:rPr>
                <w:spacing w:val="-1"/>
                <w:w w:val="89"/>
                <w:sz w:val="21"/>
              </w:rPr>
              <w:t>f</w:t>
            </w:r>
            <w:r>
              <w:rPr>
                <w:spacing w:val="-1"/>
                <w:w w:val="99"/>
                <w:sz w:val="21"/>
              </w:rPr>
              <w:t>o</w:t>
            </w:r>
            <w:r>
              <w:rPr>
                <w:w w:val="99"/>
                <w:sz w:val="21"/>
              </w:rPr>
              <w:t>r</w:t>
            </w:r>
            <w:r>
              <w:rPr>
                <w:spacing w:val="18"/>
                <w:sz w:val="21"/>
              </w:rPr>
              <w:t> </w:t>
            </w:r>
            <w:r>
              <w:rPr>
                <w:spacing w:val="-1"/>
                <w:w w:val="112"/>
                <w:sz w:val="21"/>
              </w:rPr>
              <w:t>a</w:t>
            </w:r>
            <w:r>
              <w:rPr>
                <w:w w:val="112"/>
                <w:sz w:val="21"/>
              </w:rPr>
              <w:t>n</w:t>
            </w:r>
            <w:r>
              <w:rPr>
                <w:spacing w:val="17"/>
                <w:sz w:val="21"/>
              </w:rPr>
              <w:t> </w:t>
            </w:r>
            <w:r>
              <w:rPr>
                <w:spacing w:val="-1"/>
                <w:w w:val="105"/>
                <w:sz w:val="21"/>
              </w:rPr>
              <w:t>over</w:t>
            </w:r>
            <w:r>
              <w:rPr>
                <w:spacing w:val="-1"/>
                <w:w w:val="85"/>
                <w:sz w:val="21"/>
              </w:rPr>
              <w:t>l</w:t>
            </w:r>
            <w:r>
              <w:rPr>
                <w:spacing w:val="-1"/>
                <w:w w:val="111"/>
                <w:sz w:val="21"/>
              </w:rPr>
              <w:t>oa</w:t>
            </w:r>
            <w:r>
              <w:rPr>
                <w:w w:val="111"/>
                <w:sz w:val="21"/>
              </w:rPr>
              <w:t>d</w:t>
            </w:r>
            <w:r>
              <w:rPr>
                <w:spacing w:val="17"/>
                <w:sz w:val="21"/>
              </w:rPr>
              <w:t> </w:t>
            </w:r>
            <w:r>
              <w:rPr>
                <w:spacing w:val="-1"/>
                <w:w w:val="115"/>
                <w:sz w:val="21"/>
              </w:rPr>
              <w:t>capaci</w:t>
            </w:r>
            <w:r>
              <w:rPr>
                <w:spacing w:val="-1"/>
                <w:w w:val="97"/>
                <w:sz w:val="21"/>
              </w:rPr>
              <w:t>t</w:t>
            </w:r>
            <w:r>
              <w:rPr>
                <w:w w:val="108"/>
                <w:sz w:val="21"/>
              </w:rPr>
              <w:t>y</w:t>
            </w:r>
            <w:r>
              <w:rPr>
                <w:spacing w:val="17"/>
                <w:sz w:val="21"/>
              </w:rPr>
              <w:t> </w:t>
            </w:r>
            <w:r>
              <w:rPr>
                <w:spacing w:val="-1"/>
                <w:w w:val="99"/>
                <w:sz w:val="21"/>
              </w:rPr>
              <w:t>o</w:t>
            </w:r>
            <w:r>
              <w:rPr>
                <w:w w:val="99"/>
                <w:sz w:val="21"/>
              </w:rPr>
              <w:t>f</w:t>
            </w:r>
            <w:r>
              <w:rPr>
                <w:spacing w:val="18"/>
                <w:sz w:val="21"/>
              </w:rPr>
              <w:t> </w:t>
            </w:r>
            <w:r>
              <w:rPr>
                <w:spacing w:val="-1"/>
                <w:w w:val="50"/>
                <w:sz w:val="21"/>
              </w:rPr>
              <w:t>1</w:t>
            </w:r>
            <w:r>
              <w:rPr>
                <w:spacing w:val="-1"/>
                <w:w w:val="104"/>
                <w:sz w:val="21"/>
              </w:rPr>
              <w:t>50</w:t>
            </w:r>
            <w:r>
              <w:rPr>
                <w:w w:val="104"/>
                <w:sz w:val="21"/>
              </w:rPr>
              <w:t>%</w:t>
            </w:r>
            <w:r>
              <w:rPr>
                <w:spacing w:val="17"/>
                <w:sz w:val="21"/>
              </w:rPr>
              <w:t> </w:t>
            </w:r>
            <w:r>
              <w:rPr>
                <w:spacing w:val="-1"/>
                <w:w w:val="111"/>
                <w:sz w:val="21"/>
              </w:rPr>
              <w:t>an</w:t>
            </w:r>
            <w:r>
              <w:rPr>
                <w:w w:val="111"/>
                <w:sz w:val="21"/>
              </w:rPr>
              <w:t>d</w:t>
            </w:r>
            <w:r>
              <w:rPr>
                <w:spacing w:val="17"/>
                <w:sz w:val="21"/>
              </w:rPr>
              <w:t> </w:t>
            </w:r>
            <w:r>
              <w:rPr>
                <w:spacing w:val="-1"/>
                <w:w w:val="97"/>
                <w:sz w:val="21"/>
              </w:rPr>
              <w:t>t</w:t>
            </w:r>
            <w:r>
              <w:rPr>
                <w:spacing w:val="-1"/>
                <w:w w:val="107"/>
                <w:sz w:val="21"/>
              </w:rPr>
              <w:t>he</w:t>
            </w:r>
          </w:p>
          <w:p>
            <w:pPr>
              <w:pStyle w:val="TableParagraph"/>
              <w:spacing w:line="268" w:lineRule="exact"/>
              <w:ind w:left="110"/>
              <w:jc w:val="both"/>
              <w:rPr>
                <w:sz w:val="21"/>
              </w:rPr>
            </w:pPr>
            <w:r>
              <w:rPr>
                <w:sz w:val="21"/>
              </w:rPr>
              <w:t>deflection</w:t>
            </w:r>
            <w:r>
              <w:rPr>
                <w:spacing w:val="-11"/>
                <w:sz w:val="21"/>
              </w:rPr>
              <w:t> </w:t>
            </w:r>
            <w:r>
              <w:rPr>
                <w:sz w:val="21"/>
              </w:rPr>
              <w:t>is</w:t>
            </w:r>
            <w:r>
              <w:rPr>
                <w:spacing w:val="-10"/>
                <w:sz w:val="21"/>
              </w:rPr>
              <w:t> </w:t>
            </w:r>
            <w:r>
              <w:rPr>
                <w:sz w:val="21"/>
              </w:rPr>
              <w:t>&lt;span</w:t>
            </w:r>
            <w:r>
              <w:rPr>
                <w:spacing w:val="-10"/>
                <w:sz w:val="21"/>
              </w:rPr>
              <w:t> </w:t>
            </w:r>
            <w:r>
              <w:rPr>
                <w:sz w:val="21"/>
              </w:rPr>
              <w:t>450</w:t>
            </w:r>
            <w:r>
              <w:rPr>
                <w:spacing w:val="-10"/>
                <w:sz w:val="21"/>
              </w:rPr>
              <w:t> </w:t>
            </w:r>
            <w:r>
              <w:rPr>
                <w:sz w:val="21"/>
              </w:rPr>
              <w:t>at</w:t>
            </w:r>
            <w:r>
              <w:rPr>
                <w:spacing w:val="-9"/>
                <w:sz w:val="21"/>
              </w:rPr>
              <w:t> </w:t>
            </w:r>
            <w:r>
              <w:rPr>
                <w:sz w:val="21"/>
              </w:rPr>
              <w:t>its</w:t>
            </w:r>
            <w:r>
              <w:rPr>
                <w:spacing w:val="-10"/>
                <w:sz w:val="21"/>
              </w:rPr>
              <w:t> </w:t>
            </w:r>
            <w:r>
              <w:rPr>
                <w:sz w:val="21"/>
              </w:rPr>
              <w:t>full</w:t>
            </w:r>
            <w:r>
              <w:rPr>
                <w:spacing w:val="-9"/>
                <w:sz w:val="21"/>
              </w:rPr>
              <w:t> </w:t>
            </w:r>
            <w:r>
              <w:rPr>
                <w:sz w:val="21"/>
              </w:rPr>
              <w:t>load.</w:t>
            </w:r>
          </w:p>
        </w:tc>
      </w:tr>
      <w:tr>
        <w:trPr>
          <w:trHeight w:val="316" w:hRule="atLeast"/>
        </w:trPr>
        <w:tc>
          <w:tcPr>
            <w:tcW w:w="962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7"/>
              <w:ind w:left="3003" w:right="2986"/>
              <w:jc w:val="center"/>
              <w:rPr>
                <w:rFonts w:ascii="Trebuchet MS"/>
                <w:b/>
                <w:sz w:val="21"/>
              </w:rPr>
            </w:pPr>
            <w:r>
              <w:rPr>
                <w:rFonts w:ascii="Trebuchet MS"/>
                <w:b/>
                <w:w w:val="105"/>
                <w:sz w:val="21"/>
              </w:rPr>
              <w:t>WEIGHBRIDGE</w:t>
            </w:r>
            <w:r>
              <w:rPr>
                <w:rFonts w:ascii="Trebuchet MS"/>
                <w:b/>
                <w:spacing w:val="-9"/>
                <w:w w:val="105"/>
                <w:sz w:val="21"/>
              </w:rPr>
              <w:t> </w:t>
            </w:r>
            <w:r>
              <w:rPr>
                <w:rFonts w:ascii="Trebuchet MS"/>
                <w:b/>
                <w:w w:val="105"/>
                <w:sz w:val="21"/>
              </w:rPr>
              <w:t>STRUCTURE</w:t>
            </w:r>
            <w:r>
              <w:rPr>
                <w:rFonts w:ascii="Trebuchet MS"/>
                <w:b/>
                <w:spacing w:val="-8"/>
                <w:w w:val="105"/>
                <w:sz w:val="21"/>
              </w:rPr>
              <w:t> </w:t>
            </w:r>
            <w:r>
              <w:rPr>
                <w:rFonts w:ascii="Trebuchet MS"/>
                <w:b/>
                <w:w w:val="105"/>
                <w:sz w:val="21"/>
              </w:rPr>
              <w:t>DETAILS</w:t>
            </w:r>
          </w:p>
        </w:tc>
      </w:tr>
      <w:tr>
        <w:trPr>
          <w:trHeight w:val="316" w:hRule="atLeast"/>
        </w:trPr>
        <w:tc>
          <w:tcPr>
            <w:tcW w:w="28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82" w:lineRule="exact" w:before="14"/>
              <w:ind w:left="110"/>
              <w:rPr>
                <w:sz w:val="21"/>
              </w:rPr>
            </w:pPr>
            <w:r>
              <w:rPr>
                <w:sz w:val="21"/>
              </w:rPr>
              <w:t>Type of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Platform</w:t>
            </w:r>
          </w:p>
        </w:tc>
        <w:tc>
          <w:tcPr>
            <w:tcW w:w="672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82" w:lineRule="exact" w:before="14"/>
              <w:ind w:left="110"/>
              <w:rPr>
                <w:sz w:val="21"/>
              </w:rPr>
            </w:pPr>
            <w:r>
              <w:rPr>
                <w:spacing w:val="-1"/>
                <w:w w:val="105"/>
                <w:sz w:val="21"/>
              </w:rPr>
              <w:t>Fully</w:t>
            </w:r>
            <w:r>
              <w:rPr>
                <w:spacing w:val="-17"/>
                <w:w w:val="105"/>
                <w:sz w:val="21"/>
              </w:rPr>
              <w:t> </w:t>
            </w:r>
            <w:r>
              <w:rPr>
                <w:spacing w:val="-1"/>
                <w:w w:val="105"/>
                <w:sz w:val="21"/>
              </w:rPr>
              <w:t>Welded</w:t>
            </w:r>
            <w:r>
              <w:rPr>
                <w:spacing w:val="-16"/>
                <w:w w:val="105"/>
                <w:sz w:val="21"/>
              </w:rPr>
              <w:t> </w:t>
            </w:r>
            <w:r>
              <w:rPr>
                <w:spacing w:val="-1"/>
                <w:w w:val="105"/>
                <w:sz w:val="21"/>
              </w:rPr>
              <w:t>Modular</w:t>
            </w:r>
            <w:r>
              <w:rPr>
                <w:spacing w:val="-15"/>
                <w:w w:val="105"/>
                <w:sz w:val="21"/>
              </w:rPr>
              <w:t> </w:t>
            </w:r>
            <w:r>
              <w:rPr>
                <w:spacing w:val="-1"/>
                <w:w w:val="105"/>
                <w:sz w:val="21"/>
              </w:rPr>
              <w:t>Type</w:t>
            </w:r>
            <w:r>
              <w:rPr>
                <w:spacing w:val="-16"/>
                <w:w w:val="105"/>
                <w:sz w:val="21"/>
              </w:rPr>
              <w:t> </w:t>
            </w:r>
            <w:r>
              <w:rPr>
                <w:spacing w:val="-1"/>
                <w:w w:val="105"/>
                <w:sz w:val="21"/>
              </w:rPr>
              <w:t>Weighbridge</w:t>
            </w:r>
          </w:p>
        </w:tc>
      </w:tr>
      <w:tr>
        <w:trPr>
          <w:trHeight w:val="311" w:hRule="atLeast"/>
        </w:trPr>
        <w:tc>
          <w:tcPr>
            <w:tcW w:w="28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82" w:lineRule="exact" w:before="9"/>
              <w:ind w:left="110"/>
              <w:rPr>
                <w:sz w:val="21"/>
              </w:rPr>
            </w:pPr>
            <w:r>
              <w:rPr>
                <w:sz w:val="21"/>
              </w:rPr>
              <w:t>Platform</w:t>
            </w:r>
            <w:r>
              <w:rPr>
                <w:spacing w:val="-5"/>
                <w:sz w:val="21"/>
              </w:rPr>
              <w:t> </w:t>
            </w:r>
            <w:r>
              <w:rPr>
                <w:sz w:val="21"/>
              </w:rPr>
              <w:t>Size</w:t>
            </w:r>
          </w:p>
        </w:tc>
        <w:tc>
          <w:tcPr>
            <w:tcW w:w="672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2"/>
              <w:ind w:left="110"/>
              <w:rPr>
                <w:rFonts w:ascii="Trebuchet MS"/>
                <w:b/>
                <w:sz w:val="21"/>
              </w:rPr>
            </w:pPr>
            <w:r>
              <w:rPr>
                <w:rFonts w:ascii="Trebuchet MS"/>
                <w:b/>
                <w:spacing w:val="-1"/>
                <w:w w:val="105"/>
                <w:sz w:val="21"/>
              </w:rPr>
              <w:t>7.5</w:t>
            </w:r>
            <w:r>
              <w:rPr>
                <w:rFonts w:ascii="Trebuchet MS"/>
                <w:b/>
                <w:spacing w:val="-24"/>
                <w:w w:val="105"/>
                <w:sz w:val="21"/>
              </w:rPr>
              <w:t> </w:t>
            </w:r>
            <w:r>
              <w:rPr>
                <w:rFonts w:ascii="Trebuchet MS"/>
                <w:b/>
                <w:spacing w:val="-1"/>
                <w:w w:val="105"/>
                <w:sz w:val="21"/>
              </w:rPr>
              <w:t>X</w:t>
            </w:r>
            <w:r>
              <w:rPr>
                <w:rFonts w:ascii="Trebuchet MS"/>
                <w:b/>
                <w:spacing w:val="-23"/>
                <w:w w:val="105"/>
                <w:sz w:val="21"/>
              </w:rPr>
              <w:t> </w:t>
            </w:r>
            <w:r>
              <w:rPr>
                <w:rFonts w:ascii="Trebuchet MS"/>
                <w:b/>
                <w:w w:val="105"/>
                <w:sz w:val="21"/>
              </w:rPr>
              <w:t>3.0</w:t>
            </w:r>
            <w:r>
              <w:rPr>
                <w:rFonts w:ascii="Trebuchet MS"/>
                <w:b/>
                <w:spacing w:val="-23"/>
                <w:w w:val="105"/>
                <w:sz w:val="21"/>
              </w:rPr>
              <w:t> </w:t>
            </w:r>
            <w:r>
              <w:rPr>
                <w:rFonts w:ascii="Trebuchet MS"/>
                <w:b/>
                <w:w w:val="105"/>
                <w:sz w:val="21"/>
              </w:rPr>
              <w:t>Meter</w:t>
            </w:r>
          </w:p>
        </w:tc>
      </w:tr>
      <w:tr>
        <w:trPr>
          <w:trHeight w:val="316" w:hRule="atLeast"/>
        </w:trPr>
        <w:tc>
          <w:tcPr>
            <w:tcW w:w="28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82" w:lineRule="exact" w:before="14"/>
              <w:ind w:left="110"/>
              <w:rPr>
                <w:sz w:val="21"/>
              </w:rPr>
            </w:pPr>
            <w:r>
              <w:rPr>
                <w:w w:val="105"/>
                <w:sz w:val="21"/>
              </w:rPr>
              <w:t>Main</w:t>
            </w:r>
            <w:r>
              <w:rPr>
                <w:spacing w:val="-11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U-Beam</w:t>
            </w:r>
          </w:p>
        </w:tc>
        <w:tc>
          <w:tcPr>
            <w:tcW w:w="672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82" w:lineRule="exact" w:before="14"/>
              <w:ind w:left="110"/>
              <w:rPr>
                <w:sz w:val="21"/>
              </w:rPr>
            </w:pPr>
            <w:r>
              <w:rPr>
                <w:sz w:val="21"/>
              </w:rPr>
              <w:t>300</w:t>
            </w:r>
            <w:r>
              <w:rPr>
                <w:spacing w:val="-3"/>
                <w:sz w:val="21"/>
              </w:rPr>
              <w:t> </w:t>
            </w:r>
            <w:r>
              <w:rPr>
                <w:sz w:val="21"/>
              </w:rPr>
              <w:t>mm</w:t>
            </w:r>
            <w:r>
              <w:rPr>
                <w:spacing w:val="-3"/>
                <w:sz w:val="21"/>
              </w:rPr>
              <w:t> </w:t>
            </w:r>
            <w:r>
              <w:rPr>
                <w:sz w:val="21"/>
              </w:rPr>
              <w:t>X</w:t>
            </w:r>
            <w:r>
              <w:rPr>
                <w:spacing w:val="-2"/>
                <w:sz w:val="21"/>
              </w:rPr>
              <w:t> </w:t>
            </w:r>
            <w:r>
              <w:rPr>
                <w:sz w:val="21"/>
              </w:rPr>
              <w:t>140</w:t>
            </w:r>
            <w:r>
              <w:rPr>
                <w:spacing w:val="-3"/>
                <w:sz w:val="21"/>
              </w:rPr>
              <w:t> </w:t>
            </w:r>
            <w:r>
              <w:rPr>
                <w:sz w:val="21"/>
              </w:rPr>
              <w:t>mm</w:t>
            </w:r>
            <w:r>
              <w:rPr>
                <w:spacing w:val="-3"/>
                <w:sz w:val="21"/>
              </w:rPr>
              <w:t> </w:t>
            </w:r>
            <w:r>
              <w:rPr>
                <w:sz w:val="21"/>
              </w:rPr>
              <w:t>-</w:t>
            </w:r>
            <w:r>
              <w:rPr>
                <w:spacing w:val="-2"/>
                <w:sz w:val="21"/>
              </w:rPr>
              <w:t> </w:t>
            </w:r>
            <w:r>
              <w:rPr>
                <w:sz w:val="21"/>
              </w:rPr>
              <w:t>U</w:t>
            </w:r>
            <w:r>
              <w:rPr>
                <w:spacing w:val="-3"/>
                <w:sz w:val="21"/>
              </w:rPr>
              <w:t> </w:t>
            </w:r>
            <w:r>
              <w:rPr>
                <w:sz w:val="21"/>
              </w:rPr>
              <w:t>Beam</w:t>
            </w:r>
            <w:r>
              <w:rPr>
                <w:spacing w:val="-3"/>
                <w:sz w:val="21"/>
              </w:rPr>
              <w:t> </w:t>
            </w:r>
            <w:r>
              <w:rPr>
                <w:sz w:val="21"/>
              </w:rPr>
              <w:t>–</w:t>
            </w:r>
            <w:r>
              <w:rPr>
                <w:spacing w:val="-2"/>
                <w:sz w:val="21"/>
              </w:rPr>
              <w:t> </w:t>
            </w:r>
            <w:r>
              <w:rPr>
                <w:sz w:val="21"/>
              </w:rPr>
              <w:t>04</w:t>
            </w:r>
            <w:r>
              <w:rPr>
                <w:spacing w:val="-3"/>
                <w:sz w:val="21"/>
              </w:rPr>
              <w:t> </w:t>
            </w:r>
            <w:r>
              <w:rPr>
                <w:sz w:val="21"/>
              </w:rPr>
              <w:t>NOS</w:t>
            </w:r>
          </w:p>
        </w:tc>
      </w:tr>
      <w:tr>
        <w:trPr>
          <w:trHeight w:val="316" w:hRule="atLeast"/>
        </w:trPr>
        <w:tc>
          <w:tcPr>
            <w:tcW w:w="28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82" w:lineRule="exact" w:before="14"/>
              <w:ind w:left="110"/>
              <w:rPr>
                <w:sz w:val="21"/>
              </w:rPr>
            </w:pPr>
            <w:r>
              <w:rPr>
                <w:sz w:val="21"/>
              </w:rPr>
              <w:t>Cross</w:t>
            </w:r>
            <w:r>
              <w:rPr>
                <w:spacing w:val="9"/>
                <w:sz w:val="21"/>
              </w:rPr>
              <w:t> </w:t>
            </w:r>
            <w:r>
              <w:rPr>
                <w:sz w:val="21"/>
              </w:rPr>
              <w:t>Support</w:t>
            </w:r>
          </w:p>
        </w:tc>
        <w:tc>
          <w:tcPr>
            <w:tcW w:w="672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82" w:lineRule="exact" w:before="14"/>
              <w:ind w:left="110"/>
              <w:rPr>
                <w:sz w:val="21"/>
              </w:rPr>
            </w:pPr>
            <w:r>
              <w:rPr>
                <w:sz w:val="21"/>
              </w:rPr>
              <w:t>16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mm</w:t>
            </w:r>
            <w:r>
              <w:rPr>
                <w:spacing w:val="2"/>
                <w:sz w:val="21"/>
              </w:rPr>
              <w:t> </w:t>
            </w:r>
            <w:r>
              <w:rPr>
                <w:sz w:val="21"/>
              </w:rPr>
              <w:t>Thick</w:t>
            </w:r>
            <w:r>
              <w:rPr>
                <w:spacing w:val="2"/>
                <w:sz w:val="21"/>
              </w:rPr>
              <w:t> </w:t>
            </w:r>
            <w:r>
              <w:rPr>
                <w:sz w:val="21"/>
              </w:rPr>
              <w:t>Plate</w:t>
            </w:r>
            <w:r>
              <w:rPr>
                <w:spacing w:val="2"/>
                <w:sz w:val="21"/>
              </w:rPr>
              <w:t> </w:t>
            </w:r>
            <w:r>
              <w:rPr>
                <w:sz w:val="21"/>
              </w:rPr>
              <w:t>Between</w:t>
            </w:r>
            <w:r>
              <w:rPr>
                <w:spacing w:val="2"/>
                <w:sz w:val="21"/>
              </w:rPr>
              <w:t> </w:t>
            </w:r>
            <w:r>
              <w:rPr>
                <w:sz w:val="21"/>
              </w:rPr>
              <w:t>Two</w:t>
            </w:r>
            <w:r>
              <w:rPr>
                <w:spacing w:val="2"/>
                <w:sz w:val="21"/>
              </w:rPr>
              <w:t> </w:t>
            </w:r>
            <w:r>
              <w:rPr>
                <w:sz w:val="21"/>
              </w:rPr>
              <w:t>Main</w:t>
            </w:r>
            <w:r>
              <w:rPr>
                <w:spacing w:val="2"/>
                <w:sz w:val="21"/>
              </w:rPr>
              <w:t> </w:t>
            </w:r>
            <w:r>
              <w:rPr>
                <w:sz w:val="21"/>
              </w:rPr>
              <w:t>Long</w:t>
            </w:r>
            <w:r>
              <w:rPr>
                <w:spacing w:val="2"/>
                <w:sz w:val="21"/>
              </w:rPr>
              <w:t> </w:t>
            </w:r>
            <w:r>
              <w:rPr>
                <w:sz w:val="21"/>
              </w:rPr>
              <w:t>Beam</w:t>
            </w:r>
          </w:p>
        </w:tc>
      </w:tr>
      <w:tr>
        <w:trPr>
          <w:trHeight w:val="316" w:hRule="atLeast"/>
        </w:trPr>
        <w:tc>
          <w:tcPr>
            <w:tcW w:w="28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82" w:lineRule="exact" w:before="14"/>
              <w:ind w:left="110"/>
              <w:rPr>
                <w:sz w:val="21"/>
              </w:rPr>
            </w:pPr>
            <w:r>
              <w:rPr>
                <w:sz w:val="21"/>
              </w:rPr>
              <w:t>Top Plate</w:t>
            </w:r>
          </w:p>
        </w:tc>
        <w:tc>
          <w:tcPr>
            <w:tcW w:w="672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82" w:lineRule="exact" w:before="14"/>
              <w:ind w:left="110"/>
              <w:rPr>
                <w:sz w:val="21"/>
              </w:rPr>
            </w:pPr>
            <w:r>
              <w:rPr>
                <w:sz w:val="21"/>
              </w:rPr>
              <w:t>08</w:t>
            </w:r>
            <w:r>
              <w:rPr>
                <w:spacing w:val="-4"/>
                <w:sz w:val="21"/>
              </w:rPr>
              <w:t> </w:t>
            </w:r>
            <w:r>
              <w:rPr>
                <w:sz w:val="21"/>
              </w:rPr>
              <w:t>mm</w:t>
            </w:r>
            <w:r>
              <w:rPr>
                <w:spacing w:val="-3"/>
                <w:sz w:val="21"/>
              </w:rPr>
              <w:t> </w:t>
            </w:r>
            <w:r>
              <w:rPr>
                <w:sz w:val="21"/>
              </w:rPr>
              <w:t>Top</w:t>
            </w:r>
            <w:r>
              <w:rPr>
                <w:spacing w:val="-3"/>
                <w:sz w:val="21"/>
              </w:rPr>
              <w:t> </w:t>
            </w:r>
            <w:r>
              <w:rPr>
                <w:sz w:val="21"/>
              </w:rPr>
              <w:t>Plate</w:t>
            </w:r>
            <w:r>
              <w:rPr>
                <w:spacing w:val="-3"/>
                <w:sz w:val="21"/>
              </w:rPr>
              <w:t> </w:t>
            </w:r>
            <w:r>
              <w:rPr>
                <w:sz w:val="21"/>
              </w:rPr>
              <w:t>with</w:t>
            </w:r>
            <w:r>
              <w:rPr>
                <w:spacing w:val="-3"/>
                <w:sz w:val="21"/>
              </w:rPr>
              <w:t> </w:t>
            </w:r>
            <w:r>
              <w:rPr>
                <w:sz w:val="21"/>
              </w:rPr>
              <w:t>anti-skid</w:t>
            </w:r>
            <w:r>
              <w:rPr>
                <w:spacing w:val="-3"/>
                <w:sz w:val="21"/>
              </w:rPr>
              <w:t> </w:t>
            </w:r>
            <w:r>
              <w:rPr>
                <w:sz w:val="21"/>
              </w:rPr>
              <w:t>strips</w:t>
            </w:r>
          </w:p>
        </w:tc>
      </w:tr>
      <w:tr>
        <w:trPr>
          <w:trHeight w:val="628" w:hRule="atLeast"/>
        </w:trPr>
        <w:tc>
          <w:tcPr>
            <w:tcW w:w="28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9"/>
              <w:ind w:left="110"/>
              <w:rPr>
                <w:sz w:val="21"/>
              </w:rPr>
            </w:pPr>
            <w:r>
              <w:rPr>
                <w:spacing w:val="-1"/>
                <w:w w:val="105"/>
                <w:sz w:val="21"/>
              </w:rPr>
              <w:t>Foundation</w:t>
            </w:r>
            <w:r>
              <w:rPr>
                <w:spacing w:val="-14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Frame</w:t>
            </w:r>
          </w:p>
        </w:tc>
        <w:tc>
          <w:tcPr>
            <w:tcW w:w="672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320" w:lineRule="exact" w:before="9"/>
              <w:ind w:left="110"/>
              <w:rPr>
                <w:sz w:val="21"/>
              </w:rPr>
            </w:pPr>
            <w:r>
              <w:rPr>
                <w:sz w:val="21"/>
              </w:rPr>
              <w:t>100</w:t>
            </w:r>
            <w:r>
              <w:rPr>
                <w:spacing w:val="-2"/>
                <w:sz w:val="21"/>
              </w:rPr>
              <w:t> </w:t>
            </w:r>
            <w:r>
              <w:rPr>
                <w:sz w:val="21"/>
              </w:rPr>
              <w:t>mm</w:t>
            </w:r>
            <w:r>
              <w:rPr>
                <w:spacing w:val="-2"/>
                <w:sz w:val="21"/>
              </w:rPr>
              <w:t> </w:t>
            </w:r>
            <w:r>
              <w:rPr>
                <w:sz w:val="21"/>
              </w:rPr>
              <w:t>X</w:t>
            </w:r>
            <w:r>
              <w:rPr>
                <w:spacing w:val="-2"/>
                <w:sz w:val="21"/>
              </w:rPr>
              <w:t> </w:t>
            </w:r>
            <w:r>
              <w:rPr>
                <w:sz w:val="21"/>
              </w:rPr>
              <w:t>50</w:t>
            </w:r>
            <w:r>
              <w:rPr>
                <w:spacing w:val="-2"/>
                <w:sz w:val="21"/>
              </w:rPr>
              <w:t> </w:t>
            </w:r>
            <w:r>
              <w:rPr>
                <w:sz w:val="21"/>
              </w:rPr>
              <w:t>mm</w:t>
            </w:r>
            <w:r>
              <w:rPr>
                <w:spacing w:val="-1"/>
                <w:sz w:val="21"/>
              </w:rPr>
              <w:t> </w:t>
            </w:r>
            <w:r>
              <w:rPr>
                <w:sz w:val="21"/>
              </w:rPr>
              <w:t>Long</w:t>
            </w:r>
            <w:r>
              <w:rPr>
                <w:spacing w:val="-2"/>
                <w:sz w:val="21"/>
              </w:rPr>
              <w:t> </w:t>
            </w:r>
            <w:r>
              <w:rPr>
                <w:sz w:val="21"/>
              </w:rPr>
              <w:t>Frame</w:t>
            </w:r>
            <w:r>
              <w:rPr>
                <w:spacing w:val="-2"/>
                <w:sz w:val="21"/>
              </w:rPr>
              <w:t> </w:t>
            </w:r>
            <w:r>
              <w:rPr>
                <w:sz w:val="21"/>
              </w:rPr>
              <w:t>with</w:t>
            </w:r>
            <w:r>
              <w:rPr>
                <w:spacing w:val="-2"/>
                <w:sz w:val="21"/>
              </w:rPr>
              <w:t> </w:t>
            </w:r>
            <w:r>
              <w:rPr>
                <w:sz w:val="21"/>
              </w:rPr>
              <w:t>Fully</w:t>
            </w:r>
            <w:r>
              <w:rPr>
                <w:spacing w:val="-1"/>
                <w:sz w:val="21"/>
              </w:rPr>
              <w:t> </w:t>
            </w:r>
            <w:r>
              <w:rPr>
                <w:sz w:val="21"/>
              </w:rPr>
              <w:t>Welded</w:t>
            </w:r>
            <w:r>
              <w:rPr>
                <w:spacing w:val="-2"/>
                <w:sz w:val="21"/>
              </w:rPr>
              <w:t> </w:t>
            </w:r>
            <w:r>
              <w:rPr>
                <w:sz w:val="21"/>
              </w:rPr>
              <w:t>350</w:t>
            </w:r>
            <w:r>
              <w:rPr>
                <w:spacing w:val="-2"/>
                <w:sz w:val="21"/>
              </w:rPr>
              <w:t> </w:t>
            </w:r>
            <w:r>
              <w:rPr>
                <w:sz w:val="21"/>
              </w:rPr>
              <w:t>mm</w:t>
            </w:r>
            <w:r>
              <w:rPr>
                <w:spacing w:val="-2"/>
                <w:sz w:val="21"/>
              </w:rPr>
              <w:t> </w:t>
            </w:r>
            <w:r>
              <w:rPr>
                <w:sz w:val="21"/>
              </w:rPr>
              <w:t>X</w:t>
            </w:r>
          </w:p>
          <w:p>
            <w:pPr>
              <w:pStyle w:val="TableParagraph"/>
              <w:spacing w:line="279" w:lineRule="exact"/>
              <w:ind w:left="110"/>
              <w:rPr>
                <w:sz w:val="21"/>
              </w:rPr>
            </w:pPr>
            <w:r>
              <w:rPr>
                <w:sz w:val="21"/>
              </w:rPr>
              <w:t>350</w:t>
            </w:r>
            <w:r>
              <w:rPr>
                <w:spacing w:val="-2"/>
                <w:sz w:val="21"/>
              </w:rPr>
              <w:t> </w:t>
            </w:r>
            <w:r>
              <w:rPr>
                <w:sz w:val="21"/>
              </w:rPr>
              <w:t>mm</w:t>
            </w:r>
            <w:r>
              <w:rPr>
                <w:spacing w:val="-1"/>
                <w:sz w:val="21"/>
              </w:rPr>
              <w:t> </w:t>
            </w:r>
            <w:r>
              <w:rPr>
                <w:sz w:val="21"/>
              </w:rPr>
              <w:t>X</w:t>
            </w:r>
            <w:r>
              <w:rPr>
                <w:spacing w:val="-2"/>
                <w:sz w:val="21"/>
              </w:rPr>
              <w:t> </w:t>
            </w:r>
            <w:r>
              <w:rPr>
                <w:sz w:val="21"/>
              </w:rPr>
              <w:t>16</w:t>
            </w:r>
            <w:r>
              <w:rPr>
                <w:spacing w:val="-1"/>
                <w:sz w:val="21"/>
              </w:rPr>
              <w:t> </w:t>
            </w:r>
            <w:r>
              <w:rPr>
                <w:sz w:val="21"/>
              </w:rPr>
              <w:t>mm</w:t>
            </w:r>
            <w:r>
              <w:rPr>
                <w:spacing w:val="-1"/>
                <w:sz w:val="21"/>
              </w:rPr>
              <w:t> </w:t>
            </w:r>
            <w:r>
              <w:rPr>
                <w:sz w:val="21"/>
              </w:rPr>
              <w:t>Plane</w:t>
            </w:r>
            <w:r>
              <w:rPr>
                <w:spacing w:val="-2"/>
                <w:sz w:val="21"/>
              </w:rPr>
              <w:t> </w:t>
            </w:r>
            <w:r>
              <w:rPr>
                <w:sz w:val="21"/>
              </w:rPr>
              <w:t>Plate</w:t>
            </w:r>
          </w:p>
        </w:tc>
      </w:tr>
      <w:tr>
        <w:trPr>
          <w:trHeight w:val="628" w:hRule="atLeast"/>
        </w:trPr>
        <w:tc>
          <w:tcPr>
            <w:tcW w:w="28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4"/>
              <w:ind w:left="110"/>
              <w:rPr>
                <w:sz w:val="21"/>
              </w:rPr>
            </w:pPr>
            <w:r>
              <w:rPr>
                <w:w w:val="105"/>
                <w:sz w:val="21"/>
              </w:rPr>
              <w:t>Border</w:t>
            </w:r>
            <w:r>
              <w:rPr>
                <w:spacing w:val="-15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Frame</w:t>
            </w:r>
          </w:p>
        </w:tc>
        <w:tc>
          <w:tcPr>
            <w:tcW w:w="672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317" w:lineRule="exact" w:before="14"/>
              <w:ind w:left="110"/>
              <w:rPr>
                <w:sz w:val="21"/>
              </w:rPr>
            </w:pPr>
            <w:r>
              <w:rPr>
                <w:sz w:val="21"/>
              </w:rPr>
              <w:t>100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mm</w:t>
            </w:r>
            <w:r>
              <w:rPr>
                <w:spacing w:val="2"/>
                <w:sz w:val="21"/>
              </w:rPr>
              <w:t> </w:t>
            </w:r>
            <w:r>
              <w:rPr>
                <w:sz w:val="21"/>
              </w:rPr>
              <w:t>X</w:t>
            </w:r>
            <w:r>
              <w:rPr>
                <w:spacing w:val="2"/>
                <w:sz w:val="21"/>
              </w:rPr>
              <w:t> </w:t>
            </w:r>
            <w:r>
              <w:rPr>
                <w:sz w:val="21"/>
              </w:rPr>
              <w:t>50</w:t>
            </w:r>
            <w:r>
              <w:rPr>
                <w:spacing w:val="2"/>
                <w:sz w:val="21"/>
              </w:rPr>
              <w:t> </w:t>
            </w:r>
            <w:r>
              <w:rPr>
                <w:sz w:val="21"/>
              </w:rPr>
              <w:t>mm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-</w:t>
            </w:r>
            <w:r>
              <w:rPr>
                <w:spacing w:val="2"/>
                <w:sz w:val="21"/>
              </w:rPr>
              <w:t> </w:t>
            </w:r>
            <w:r>
              <w:rPr>
                <w:sz w:val="21"/>
              </w:rPr>
              <w:t>Both</w:t>
            </w:r>
            <w:r>
              <w:rPr>
                <w:spacing w:val="2"/>
                <w:sz w:val="21"/>
              </w:rPr>
              <w:t> </w:t>
            </w:r>
            <w:r>
              <w:rPr>
                <w:sz w:val="21"/>
              </w:rPr>
              <w:t>Side</w:t>
            </w:r>
            <w:r>
              <w:rPr>
                <w:spacing w:val="2"/>
                <w:sz w:val="21"/>
              </w:rPr>
              <w:t> </w:t>
            </w:r>
            <w:r>
              <w:rPr>
                <w:sz w:val="21"/>
              </w:rPr>
              <w:t>Heavy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Duty</w:t>
            </w:r>
            <w:r>
              <w:rPr>
                <w:spacing w:val="2"/>
                <w:sz w:val="21"/>
              </w:rPr>
              <w:t> </w:t>
            </w:r>
            <w:r>
              <w:rPr>
                <w:sz w:val="21"/>
              </w:rPr>
              <w:t>Frame</w:t>
            </w:r>
            <w:r>
              <w:rPr>
                <w:spacing w:val="2"/>
                <w:sz w:val="21"/>
              </w:rPr>
              <w:t> </w:t>
            </w:r>
            <w:r>
              <w:rPr>
                <w:sz w:val="21"/>
              </w:rPr>
              <w:t>with</w:t>
            </w:r>
            <w:r>
              <w:rPr>
                <w:spacing w:val="2"/>
                <w:sz w:val="21"/>
              </w:rPr>
              <w:t> </w:t>
            </w:r>
            <w:r>
              <w:rPr>
                <w:sz w:val="21"/>
              </w:rPr>
              <w:t>Side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Wall</w:t>
            </w:r>
          </w:p>
          <w:p>
            <w:pPr>
              <w:pStyle w:val="TableParagraph"/>
              <w:spacing w:line="277" w:lineRule="exact"/>
              <w:ind w:left="110"/>
              <w:rPr>
                <w:sz w:val="21"/>
              </w:rPr>
            </w:pPr>
            <w:r>
              <w:rPr>
                <w:sz w:val="21"/>
              </w:rPr>
              <w:t>Mounting</w:t>
            </w:r>
          </w:p>
        </w:tc>
      </w:tr>
      <w:tr>
        <w:trPr>
          <w:trHeight w:val="316" w:hRule="atLeast"/>
        </w:trPr>
        <w:tc>
          <w:tcPr>
            <w:tcW w:w="28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82" w:lineRule="exact" w:before="14"/>
              <w:ind w:left="110"/>
              <w:rPr>
                <w:sz w:val="21"/>
              </w:rPr>
            </w:pPr>
            <w:r>
              <w:rPr>
                <w:spacing w:val="-1"/>
                <w:w w:val="105"/>
                <w:sz w:val="21"/>
              </w:rPr>
              <w:t>Load</w:t>
            </w:r>
            <w:r>
              <w:rPr>
                <w:spacing w:val="-17"/>
                <w:w w:val="105"/>
                <w:sz w:val="21"/>
              </w:rPr>
              <w:t> </w:t>
            </w:r>
            <w:r>
              <w:rPr>
                <w:spacing w:val="-1"/>
                <w:w w:val="105"/>
                <w:sz w:val="21"/>
              </w:rPr>
              <w:t>Cells</w:t>
            </w:r>
            <w:r>
              <w:rPr>
                <w:spacing w:val="-16"/>
                <w:w w:val="105"/>
                <w:sz w:val="21"/>
              </w:rPr>
              <w:t> </w:t>
            </w:r>
            <w:r>
              <w:rPr>
                <w:spacing w:val="-1"/>
                <w:w w:val="105"/>
                <w:sz w:val="21"/>
              </w:rPr>
              <w:t>MS</w:t>
            </w:r>
            <w:r>
              <w:rPr>
                <w:spacing w:val="-16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Plates</w:t>
            </w:r>
          </w:p>
        </w:tc>
        <w:tc>
          <w:tcPr>
            <w:tcW w:w="672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82" w:lineRule="exact" w:before="14"/>
              <w:ind w:left="110"/>
              <w:rPr>
                <w:sz w:val="21"/>
              </w:rPr>
            </w:pPr>
            <w:r>
              <w:rPr>
                <w:sz w:val="21"/>
              </w:rPr>
              <w:t>150</w:t>
            </w:r>
            <w:r>
              <w:rPr>
                <w:spacing w:val="-11"/>
                <w:sz w:val="21"/>
              </w:rPr>
              <w:t> </w:t>
            </w:r>
            <w:r>
              <w:rPr>
                <w:sz w:val="21"/>
              </w:rPr>
              <w:t>mm</w:t>
            </w:r>
            <w:r>
              <w:rPr>
                <w:spacing w:val="-11"/>
                <w:sz w:val="21"/>
              </w:rPr>
              <w:t> </w:t>
            </w:r>
            <w:r>
              <w:rPr>
                <w:sz w:val="21"/>
              </w:rPr>
              <w:t>X</w:t>
            </w:r>
            <w:r>
              <w:rPr>
                <w:spacing w:val="-11"/>
                <w:sz w:val="21"/>
              </w:rPr>
              <w:t> </w:t>
            </w:r>
            <w:r>
              <w:rPr>
                <w:sz w:val="21"/>
              </w:rPr>
              <w:t>150</w:t>
            </w:r>
            <w:r>
              <w:rPr>
                <w:spacing w:val="-10"/>
                <w:sz w:val="21"/>
              </w:rPr>
              <w:t> </w:t>
            </w:r>
            <w:r>
              <w:rPr>
                <w:sz w:val="21"/>
              </w:rPr>
              <w:t>mm</w:t>
            </w:r>
            <w:r>
              <w:rPr>
                <w:spacing w:val="-11"/>
                <w:sz w:val="21"/>
              </w:rPr>
              <w:t> </w:t>
            </w:r>
            <w:r>
              <w:rPr>
                <w:sz w:val="21"/>
              </w:rPr>
              <w:t>X</w:t>
            </w:r>
            <w:r>
              <w:rPr>
                <w:spacing w:val="-11"/>
                <w:sz w:val="21"/>
              </w:rPr>
              <w:t> </w:t>
            </w:r>
            <w:r>
              <w:rPr>
                <w:sz w:val="21"/>
              </w:rPr>
              <w:t>16</w:t>
            </w:r>
            <w:r>
              <w:rPr>
                <w:spacing w:val="-10"/>
                <w:sz w:val="21"/>
              </w:rPr>
              <w:t> </w:t>
            </w:r>
            <w:r>
              <w:rPr>
                <w:sz w:val="21"/>
              </w:rPr>
              <w:t>mm</w:t>
            </w:r>
            <w:r>
              <w:rPr>
                <w:spacing w:val="-10"/>
                <w:sz w:val="21"/>
              </w:rPr>
              <w:t> </w:t>
            </w:r>
            <w:r>
              <w:rPr>
                <w:sz w:val="21"/>
              </w:rPr>
              <w:t>-</w:t>
            </w:r>
            <w:r>
              <w:rPr>
                <w:spacing w:val="-11"/>
                <w:sz w:val="21"/>
              </w:rPr>
              <w:t> </w:t>
            </w:r>
            <w:r>
              <w:rPr>
                <w:sz w:val="21"/>
              </w:rPr>
              <w:t>Load</w:t>
            </w:r>
            <w:r>
              <w:rPr>
                <w:spacing w:val="-10"/>
                <w:sz w:val="21"/>
              </w:rPr>
              <w:t> </w:t>
            </w:r>
            <w:r>
              <w:rPr>
                <w:sz w:val="21"/>
              </w:rPr>
              <w:t>Cell</w:t>
            </w:r>
            <w:r>
              <w:rPr>
                <w:spacing w:val="-10"/>
                <w:sz w:val="21"/>
              </w:rPr>
              <w:t> </w:t>
            </w:r>
            <w:r>
              <w:rPr>
                <w:sz w:val="21"/>
              </w:rPr>
              <w:t>Top</w:t>
            </w:r>
            <w:r>
              <w:rPr>
                <w:spacing w:val="-11"/>
                <w:sz w:val="21"/>
              </w:rPr>
              <w:t> </w:t>
            </w:r>
            <w:r>
              <w:rPr>
                <w:sz w:val="21"/>
              </w:rPr>
              <w:t>&amp;</w:t>
            </w:r>
            <w:r>
              <w:rPr>
                <w:spacing w:val="-11"/>
                <w:sz w:val="21"/>
              </w:rPr>
              <w:t> </w:t>
            </w:r>
            <w:r>
              <w:rPr>
                <w:sz w:val="21"/>
              </w:rPr>
              <w:t>Bottom</w:t>
            </w:r>
            <w:r>
              <w:rPr>
                <w:spacing w:val="-10"/>
                <w:sz w:val="21"/>
              </w:rPr>
              <w:t> </w:t>
            </w:r>
            <w:r>
              <w:rPr>
                <w:sz w:val="21"/>
              </w:rPr>
              <w:t>Plate</w:t>
            </w:r>
          </w:p>
        </w:tc>
      </w:tr>
      <w:tr>
        <w:trPr>
          <w:trHeight w:val="316" w:hRule="atLeast"/>
        </w:trPr>
        <w:tc>
          <w:tcPr>
            <w:tcW w:w="28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82" w:lineRule="exact" w:before="14"/>
              <w:ind w:left="110"/>
              <w:rPr>
                <w:sz w:val="21"/>
              </w:rPr>
            </w:pPr>
            <w:r>
              <w:rPr>
                <w:sz w:val="21"/>
              </w:rPr>
              <w:t>Guide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Rail</w:t>
            </w:r>
          </w:p>
        </w:tc>
        <w:tc>
          <w:tcPr>
            <w:tcW w:w="672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82" w:lineRule="exact" w:before="14"/>
              <w:ind w:left="110"/>
              <w:rPr>
                <w:sz w:val="21"/>
              </w:rPr>
            </w:pPr>
            <w:r>
              <w:rPr>
                <w:sz w:val="21"/>
              </w:rPr>
              <w:t>Round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Pipe</w:t>
            </w:r>
            <w:r>
              <w:rPr>
                <w:spacing w:val="2"/>
                <w:sz w:val="21"/>
              </w:rPr>
              <w:t> </w:t>
            </w:r>
            <w:r>
              <w:rPr>
                <w:sz w:val="21"/>
              </w:rPr>
              <w:t>Based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Side</w:t>
            </w:r>
            <w:r>
              <w:rPr>
                <w:spacing w:val="2"/>
                <w:sz w:val="21"/>
              </w:rPr>
              <w:t> </w:t>
            </w:r>
            <w:r>
              <w:rPr>
                <w:sz w:val="21"/>
              </w:rPr>
              <w:t>Frame</w:t>
            </w:r>
            <w:r>
              <w:rPr>
                <w:spacing w:val="2"/>
                <w:sz w:val="21"/>
              </w:rPr>
              <w:t> </w:t>
            </w:r>
            <w:r>
              <w:rPr>
                <w:sz w:val="21"/>
              </w:rPr>
              <w:t>-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Ø</w:t>
            </w:r>
            <w:r>
              <w:rPr>
                <w:spacing w:val="2"/>
                <w:sz w:val="21"/>
              </w:rPr>
              <w:t> </w:t>
            </w:r>
            <w:r>
              <w:rPr>
                <w:sz w:val="21"/>
              </w:rPr>
              <w:t>100</w:t>
            </w:r>
            <w:r>
              <w:rPr>
                <w:spacing w:val="2"/>
                <w:sz w:val="21"/>
              </w:rPr>
              <w:t> </w:t>
            </w:r>
            <w:r>
              <w:rPr>
                <w:sz w:val="21"/>
              </w:rPr>
              <w:t>mm</w:t>
            </w:r>
            <w:r>
              <w:rPr>
                <w:spacing w:val="1"/>
                <w:sz w:val="21"/>
              </w:rPr>
              <w:t> </w:t>
            </w:r>
            <w:r>
              <w:rPr>
                <w:sz w:val="21"/>
              </w:rPr>
              <w:t>-</w:t>
            </w:r>
            <w:r>
              <w:rPr>
                <w:spacing w:val="2"/>
                <w:sz w:val="21"/>
              </w:rPr>
              <w:t> </w:t>
            </w:r>
            <w:r>
              <w:rPr>
                <w:sz w:val="21"/>
              </w:rPr>
              <w:t>Both</w:t>
            </w:r>
            <w:r>
              <w:rPr>
                <w:spacing w:val="2"/>
                <w:sz w:val="21"/>
              </w:rPr>
              <w:t> </w:t>
            </w:r>
            <w:r>
              <w:rPr>
                <w:sz w:val="21"/>
              </w:rPr>
              <w:t>Side</w:t>
            </w:r>
          </w:p>
        </w:tc>
      </w:tr>
      <w:tr>
        <w:trPr>
          <w:trHeight w:val="311" w:hRule="atLeast"/>
        </w:trPr>
        <w:tc>
          <w:tcPr>
            <w:tcW w:w="28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82" w:lineRule="exact" w:before="9"/>
              <w:ind w:left="110"/>
              <w:rPr>
                <w:sz w:val="21"/>
              </w:rPr>
            </w:pPr>
            <w:r>
              <w:rPr>
                <w:w w:val="105"/>
                <w:sz w:val="21"/>
              </w:rPr>
              <w:t>Fasteners</w:t>
            </w:r>
          </w:p>
        </w:tc>
        <w:tc>
          <w:tcPr>
            <w:tcW w:w="672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82" w:lineRule="exact" w:before="9"/>
              <w:ind w:left="110"/>
              <w:rPr>
                <w:sz w:val="21"/>
              </w:rPr>
            </w:pPr>
            <w:r>
              <w:rPr>
                <w:w w:val="105"/>
                <w:sz w:val="21"/>
              </w:rPr>
              <w:t>As</w:t>
            </w:r>
            <w:r>
              <w:rPr>
                <w:spacing w:val="-17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per</w:t>
            </w:r>
            <w:r>
              <w:rPr>
                <w:spacing w:val="-16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Required</w:t>
            </w:r>
            <w:r>
              <w:rPr>
                <w:spacing w:val="-17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&amp;</w:t>
            </w:r>
            <w:r>
              <w:rPr>
                <w:spacing w:val="-16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IS</w:t>
            </w:r>
            <w:r>
              <w:rPr>
                <w:spacing w:val="-17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Standard</w:t>
            </w:r>
          </w:p>
        </w:tc>
      </w:tr>
      <w:tr>
        <w:trPr>
          <w:trHeight w:val="316" w:hRule="atLeast"/>
        </w:trPr>
        <w:tc>
          <w:tcPr>
            <w:tcW w:w="28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82" w:lineRule="exact" w:before="14"/>
              <w:ind w:left="110"/>
              <w:rPr>
                <w:sz w:val="21"/>
              </w:rPr>
            </w:pPr>
            <w:r>
              <w:rPr>
                <w:w w:val="105"/>
                <w:sz w:val="21"/>
              </w:rPr>
              <w:t>Paint</w:t>
            </w:r>
          </w:p>
        </w:tc>
        <w:tc>
          <w:tcPr>
            <w:tcW w:w="672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82" w:lineRule="exact" w:before="14"/>
              <w:ind w:left="110"/>
              <w:rPr>
                <w:sz w:val="21"/>
              </w:rPr>
            </w:pPr>
            <w:r>
              <w:rPr>
                <w:w w:val="105"/>
                <w:sz w:val="21"/>
              </w:rPr>
              <w:t>2</w:t>
            </w:r>
            <w:r>
              <w:rPr>
                <w:spacing w:val="-16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coat</w:t>
            </w:r>
            <w:r>
              <w:rPr>
                <w:spacing w:val="-15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of</w:t>
            </w:r>
            <w:r>
              <w:rPr>
                <w:spacing w:val="-15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ant-corrosive</w:t>
            </w:r>
            <w:r>
              <w:rPr>
                <w:spacing w:val="-16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primer</w:t>
            </w:r>
            <w:r>
              <w:rPr>
                <w:spacing w:val="-15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and</w:t>
            </w:r>
            <w:r>
              <w:rPr>
                <w:spacing w:val="-16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2</w:t>
            </w:r>
            <w:r>
              <w:rPr>
                <w:spacing w:val="-16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Coat</w:t>
            </w:r>
            <w:r>
              <w:rPr>
                <w:spacing w:val="-15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Enamel</w:t>
            </w:r>
            <w:r>
              <w:rPr>
                <w:spacing w:val="-15"/>
                <w:w w:val="105"/>
                <w:sz w:val="21"/>
              </w:rPr>
              <w:t> </w:t>
            </w:r>
            <w:r>
              <w:rPr>
                <w:w w:val="105"/>
                <w:sz w:val="21"/>
              </w:rPr>
              <w:t>Paint</w:t>
            </w:r>
          </w:p>
        </w:tc>
      </w:tr>
      <w:tr>
        <w:trPr>
          <w:trHeight w:val="316" w:hRule="atLeast"/>
        </w:trPr>
        <w:tc>
          <w:tcPr>
            <w:tcW w:w="28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82" w:lineRule="exact" w:before="14"/>
              <w:ind w:left="110"/>
              <w:rPr>
                <w:sz w:val="21"/>
              </w:rPr>
            </w:pPr>
            <w:r>
              <w:rPr>
                <w:sz w:val="21"/>
              </w:rPr>
              <w:t>Material</w:t>
            </w:r>
          </w:p>
        </w:tc>
        <w:tc>
          <w:tcPr>
            <w:tcW w:w="672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82" w:lineRule="exact" w:before="14"/>
              <w:ind w:left="110"/>
              <w:rPr>
                <w:sz w:val="21"/>
              </w:rPr>
            </w:pPr>
            <w:r>
              <w:rPr>
                <w:sz w:val="21"/>
              </w:rPr>
              <w:t>All</w:t>
            </w:r>
            <w:r>
              <w:rPr>
                <w:spacing w:val="-2"/>
                <w:sz w:val="21"/>
              </w:rPr>
              <w:t> </w:t>
            </w:r>
            <w:r>
              <w:rPr>
                <w:sz w:val="21"/>
              </w:rPr>
              <w:t>Material</w:t>
            </w:r>
            <w:r>
              <w:rPr>
                <w:spacing w:val="-2"/>
                <w:sz w:val="21"/>
              </w:rPr>
              <w:t> </w:t>
            </w:r>
            <w:r>
              <w:rPr>
                <w:sz w:val="21"/>
              </w:rPr>
              <w:t>will</w:t>
            </w:r>
            <w:r>
              <w:rPr>
                <w:spacing w:val="-1"/>
                <w:sz w:val="21"/>
              </w:rPr>
              <w:t> </w:t>
            </w:r>
            <w:r>
              <w:rPr>
                <w:sz w:val="21"/>
              </w:rPr>
              <w:t>be</w:t>
            </w:r>
            <w:r>
              <w:rPr>
                <w:spacing w:val="-3"/>
                <w:sz w:val="21"/>
              </w:rPr>
              <w:t> </w:t>
            </w:r>
            <w:r>
              <w:rPr>
                <w:sz w:val="21"/>
              </w:rPr>
              <w:t>IS</w:t>
            </w:r>
            <w:r>
              <w:rPr>
                <w:spacing w:val="-2"/>
                <w:sz w:val="21"/>
              </w:rPr>
              <w:t> </w:t>
            </w:r>
            <w:r>
              <w:rPr>
                <w:sz w:val="21"/>
              </w:rPr>
              <w:t>2062</w:t>
            </w:r>
            <w:r>
              <w:rPr>
                <w:spacing w:val="-3"/>
                <w:sz w:val="21"/>
              </w:rPr>
              <w:t> </w:t>
            </w:r>
            <w:r>
              <w:rPr>
                <w:sz w:val="21"/>
              </w:rPr>
              <w:t>Standard</w:t>
            </w:r>
          </w:p>
        </w:tc>
      </w:tr>
      <w:tr>
        <w:trPr>
          <w:trHeight w:val="316" w:hRule="atLeast"/>
        </w:trPr>
        <w:tc>
          <w:tcPr>
            <w:tcW w:w="28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82" w:lineRule="exact" w:before="14"/>
              <w:ind w:left="110"/>
              <w:rPr>
                <w:sz w:val="21"/>
              </w:rPr>
            </w:pPr>
            <w:r>
              <w:rPr>
                <w:sz w:val="21"/>
              </w:rPr>
              <w:t>Computer</w:t>
            </w:r>
            <w:r>
              <w:rPr>
                <w:spacing w:val="7"/>
                <w:sz w:val="21"/>
              </w:rPr>
              <w:t> </w:t>
            </w:r>
            <w:r>
              <w:rPr>
                <w:sz w:val="21"/>
              </w:rPr>
              <w:t>with</w:t>
            </w:r>
            <w:r>
              <w:rPr>
                <w:spacing w:val="6"/>
                <w:sz w:val="21"/>
              </w:rPr>
              <w:t> </w:t>
            </w:r>
            <w:r>
              <w:rPr>
                <w:sz w:val="21"/>
              </w:rPr>
              <w:t>printer</w:t>
            </w:r>
          </w:p>
        </w:tc>
        <w:tc>
          <w:tcPr>
            <w:tcW w:w="672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82" w:lineRule="exact" w:before="14"/>
              <w:ind w:left="110"/>
              <w:rPr>
                <w:sz w:val="21"/>
              </w:rPr>
            </w:pPr>
            <w:r>
              <w:rPr>
                <w:w w:val="85"/>
                <w:sz w:val="21"/>
              </w:rPr>
              <w:t>1</w:t>
            </w:r>
            <w:r>
              <w:rPr>
                <w:spacing w:val="-1"/>
                <w:w w:val="85"/>
                <w:sz w:val="21"/>
              </w:rPr>
              <w:t> </w:t>
            </w:r>
            <w:r>
              <w:rPr>
                <w:w w:val="85"/>
                <w:sz w:val="21"/>
              </w:rPr>
              <w:t>Nos.</w:t>
            </w:r>
          </w:p>
        </w:tc>
      </w:tr>
      <w:tr>
        <w:trPr>
          <w:trHeight w:val="311" w:hRule="atLeast"/>
        </w:trPr>
        <w:tc>
          <w:tcPr>
            <w:tcW w:w="28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82" w:lineRule="exact" w:before="9"/>
              <w:ind w:left="110"/>
              <w:rPr>
                <w:sz w:val="21"/>
              </w:rPr>
            </w:pPr>
            <w:r>
              <w:rPr>
                <w:sz w:val="21"/>
              </w:rPr>
              <w:t>Civil</w:t>
            </w:r>
            <w:r>
              <w:rPr>
                <w:spacing w:val="-9"/>
                <w:sz w:val="21"/>
              </w:rPr>
              <w:t> </w:t>
            </w:r>
            <w:r>
              <w:rPr>
                <w:sz w:val="21"/>
              </w:rPr>
              <w:t>Work</w:t>
            </w:r>
          </w:p>
        </w:tc>
        <w:tc>
          <w:tcPr>
            <w:tcW w:w="672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82" w:lineRule="exact" w:before="9"/>
              <w:ind w:left="110"/>
              <w:rPr>
                <w:sz w:val="21"/>
              </w:rPr>
            </w:pPr>
            <w:r>
              <w:rPr>
                <w:sz w:val="21"/>
              </w:rPr>
              <w:t>Foundation</w:t>
            </w:r>
            <w:r>
              <w:rPr>
                <w:spacing w:val="16"/>
                <w:sz w:val="21"/>
              </w:rPr>
              <w:t> </w:t>
            </w:r>
            <w:r>
              <w:rPr>
                <w:sz w:val="21"/>
              </w:rPr>
              <w:t>with</w:t>
            </w:r>
            <w:r>
              <w:rPr>
                <w:spacing w:val="16"/>
                <w:sz w:val="21"/>
              </w:rPr>
              <w:t> </w:t>
            </w:r>
            <w:r>
              <w:rPr>
                <w:sz w:val="21"/>
              </w:rPr>
              <w:t>weighbridge</w:t>
            </w:r>
            <w:r>
              <w:rPr>
                <w:spacing w:val="16"/>
                <w:sz w:val="21"/>
              </w:rPr>
              <w:t> </w:t>
            </w:r>
            <w:r>
              <w:rPr>
                <w:sz w:val="21"/>
              </w:rPr>
              <w:t>Room</w:t>
            </w:r>
          </w:p>
        </w:tc>
      </w:tr>
      <w:tr>
        <w:trPr>
          <w:trHeight w:val="316" w:hRule="atLeast"/>
        </w:trPr>
        <w:tc>
          <w:tcPr>
            <w:tcW w:w="962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7"/>
              <w:ind w:left="110"/>
              <w:rPr>
                <w:rFonts w:ascii="Trebuchet MS"/>
                <w:b/>
                <w:sz w:val="21"/>
              </w:rPr>
            </w:pPr>
            <w:r>
              <w:rPr>
                <w:rFonts w:ascii="Trebuchet MS"/>
                <w:b/>
                <w:w w:val="110"/>
                <w:sz w:val="21"/>
              </w:rPr>
              <w:t>We</w:t>
            </w:r>
            <w:r>
              <w:rPr>
                <w:rFonts w:ascii="Trebuchet MS"/>
                <w:b/>
                <w:spacing w:val="-12"/>
                <w:w w:val="110"/>
                <w:sz w:val="21"/>
              </w:rPr>
              <w:t> </w:t>
            </w:r>
            <w:r>
              <w:rPr>
                <w:rFonts w:ascii="Trebuchet MS"/>
                <w:b/>
                <w:w w:val="110"/>
                <w:sz w:val="21"/>
              </w:rPr>
              <w:t>Make</w:t>
            </w:r>
            <w:r>
              <w:rPr>
                <w:rFonts w:ascii="Trebuchet MS"/>
                <w:b/>
                <w:spacing w:val="-11"/>
                <w:w w:val="110"/>
                <w:sz w:val="21"/>
              </w:rPr>
              <w:t> </w:t>
            </w:r>
            <w:r>
              <w:rPr>
                <w:rFonts w:ascii="Trebuchet MS"/>
                <w:b/>
                <w:w w:val="110"/>
                <w:sz w:val="21"/>
              </w:rPr>
              <w:t>U</w:t>
            </w:r>
            <w:r>
              <w:rPr>
                <w:rFonts w:ascii="Trebuchet MS"/>
                <w:b/>
                <w:spacing w:val="-11"/>
                <w:w w:val="110"/>
                <w:sz w:val="21"/>
              </w:rPr>
              <w:t> </w:t>
            </w:r>
            <w:r>
              <w:rPr>
                <w:rFonts w:ascii="Trebuchet MS"/>
                <w:b/>
                <w:w w:val="110"/>
                <w:sz w:val="21"/>
              </w:rPr>
              <w:t>Beam</w:t>
            </w:r>
            <w:r>
              <w:rPr>
                <w:rFonts w:ascii="Trebuchet MS"/>
                <w:b/>
                <w:spacing w:val="-12"/>
                <w:w w:val="110"/>
                <w:sz w:val="21"/>
              </w:rPr>
              <w:t> </w:t>
            </w:r>
            <w:r>
              <w:rPr>
                <w:rFonts w:ascii="Trebuchet MS"/>
                <w:b/>
                <w:w w:val="110"/>
                <w:sz w:val="21"/>
              </w:rPr>
              <w:t>Type</w:t>
            </w:r>
            <w:r>
              <w:rPr>
                <w:rFonts w:ascii="Trebuchet MS"/>
                <w:b/>
                <w:spacing w:val="-11"/>
                <w:w w:val="110"/>
                <w:sz w:val="21"/>
              </w:rPr>
              <w:t> </w:t>
            </w:r>
            <w:r>
              <w:rPr>
                <w:rFonts w:ascii="Trebuchet MS"/>
                <w:b/>
                <w:w w:val="110"/>
                <w:sz w:val="21"/>
              </w:rPr>
              <w:t>Weighbridge</w:t>
            </w:r>
            <w:r>
              <w:rPr>
                <w:rFonts w:ascii="Trebuchet MS"/>
                <w:b/>
                <w:spacing w:val="-11"/>
                <w:w w:val="110"/>
                <w:sz w:val="21"/>
              </w:rPr>
              <w:t> </w:t>
            </w:r>
            <w:r>
              <w:rPr>
                <w:rFonts w:ascii="Trebuchet MS"/>
                <w:b/>
                <w:w w:val="110"/>
                <w:sz w:val="21"/>
              </w:rPr>
              <w:t>From</w:t>
            </w:r>
            <w:r>
              <w:rPr>
                <w:rFonts w:ascii="Trebuchet MS"/>
                <w:b/>
                <w:spacing w:val="-12"/>
                <w:w w:val="110"/>
                <w:sz w:val="21"/>
              </w:rPr>
              <w:t> </w:t>
            </w:r>
            <w:r>
              <w:rPr>
                <w:rFonts w:ascii="Trebuchet MS"/>
                <w:b/>
                <w:w w:val="110"/>
                <w:sz w:val="21"/>
              </w:rPr>
              <w:t>HT-350</w:t>
            </w:r>
            <w:r>
              <w:rPr>
                <w:rFonts w:ascii="Trebuchet MS"/>
                <w:b/>
                <w:spacing w:val="-11"/>
                <w:w w:val="110"/>
                <w:sz w:val="21"/>
              </w:rPr>
              <w:t> </w:t>
            </w:r>
            <w:r>
              <w:rPr>
                <w:rFonts w:ascii="Trebuchet MS"/>
                <w:b/>
                <w:w w:val="110"/>
                <w:sz w:val="21"/>
              </w:rPr>
              <w:t>Grade</w:t>
            </w:r>
            <w:r>
              <w:rPr>
                <w:rFonts w:ascii="Trebuchet MS"/>
                <w:b/>
                <w:spacing w:val="-11"/>
                <w:w w:val="110"/>
                <w:sz w:val="21"/>
              </w:rPr>
              <w:t> </w:t>
            </w:r>
            <w:r>
              <w:rPr>
                <w:rFonts w:ascii="Trebuchet MS"/>
                <w:b/>
                <w:w w:val="110"/>
                <w:sz w:val="21"/>
              </w:rPr>
              <w:t>Steel</w:t>
            </w:r>
          </w:p>
        </w:tc>
      </w:tr>
      <w:tr>
        <w:trPr>
          <w:trHeight w:val="364" w:hRule="atLeast"/>
        </w:trPr>
        <w:tc>
          <w:tcPr>
            <w:tcW w:w="962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2"/>
              <w:ind w:left="110"/>
              <w:rPr>
                <w:rFonts w:ascii="Trebuchet MS"/>
                <w:b/>
                <w:sz w:val="21"/>
              </w:rPr>
            </w:pPr>
            <w:r>
              <w:rPr>
                <w:rFonts w:ascii="Trebuchet MS"/>
                <w:b/>
                <w:spacing w:val="-1"/>
                <w:w w:val="115"/>
                <w:sz w:val="21"/>
              </w:rPr>
              <w:t>Approved</w:t>
            </w:r>
            <w:r>
              <w:rPr>
                <w:rFonts w:ascii="Trebuchet MS"/>
                <w:b/>
                <w:spacing w:val="-30"/>
                <w:w w:val="115"/>
                <w:sz w:val="21"/>
              </w:rPr>
              <w:t> </w:t>
            </w:r>
            <w:r>
              <w:rPr>
                <w:rFonts w:ascii="Trebuchet MS"/>
                <w:b/>
                <w:spacing w:val="-1"/>
                <w:w w:val="115"/>
                <w:sz w:val="21"/>
              </w:rPr>
              <w:t>By</w:t>
            </w:r>
            <w:r>
              <w:rPr>
                <w:rFonts w:ascii="Trebuchet MS"/>
                <w:b/>
                <w:spacing w:val="-29"/>
                <w:w w:val="115"/>
                <w:sz w:val="21"/>
              </w:rPr>
              <w:t> </w:t>
            </w:r>
            <w:r>
              <w:rPr>
                <w:rFonts w:ascii="Trebuchet MS"/>
                <w:b/>
                <w:spacing w:val="-1"/>
                <w:w w:val="115"/>
                <w:sz w:val="21"/>
              </w:rPr>
              <w:t>Weights</w:t>
            </w:r>
            <w:r>
              <w:rPr>
                <w:rFonts w:ascii="Trebuchet MS"/>
                <w:b/>
                <w:spacing w:val="-29"/>
                <w:w w:val="115"/>
                <w:sz w:val="21"/>
              </w:rPr>
              <w:t> </w:t>
            </w:r>
            <w:r>
              <w:rPr>
                <w:rFonts w:ascii="Trebuchet MS"/>
                <w:b/>
                <w:spacing w:val="-1"/>
                <w:w w:val="115"/>
                <w:sz w:val="21"/>
              </w:rPr>
              <w:t>&amp;</w:t>
            </w:r>
            <w:r>
              <w:rPr>
                <w:rFonts w:ascii="Trebuchet MS"/>
                <w:b/>
                <w:spacing w:val="-29"/>
                <w:w w:val="115"/>
                <w:sz w:val="21"/>
              </w:rPr>
              <w:t> </w:t>
            </w:r>
            <w:r>
              <w:rPr>
                <w:rFonts w:ascii="Trebuchet MS"/>
                <w:b/>
                <w:spacing w:val="-1"/>
                <w:w w:val="115"/>
                <w:sz w:val="21"/>
              </w:rPr>
              <w:t>Measure</w:t>
            </w:r>
            <w:r>
              <w:rPr>
                <w:rFonts w:ascii="Trebuchet MS"/>
                <w:b/>
                <w:spacing w:val="-29"/>
                <w:w w:val="115"/>
                <w:sz w:val="21"/>
              </w:rPr>
              <w:t> </w:t>
            </w:r>
            <w:r>
              <w:rPr>
                <w:rFonts w:ascii="Trebuchet MS"/>
                <w:b/>
                <w:spacing w:val="-1"/>
                <w:w w:val="115"/>
                <w:sz w:val="21"/>
              </w:rPr>
              <w:t>Department</w:t>
            </w:r>
          </w:p>
        </w:tc>
      </w:tr>
    </w:tbl>
    <w:p>
      <w:pPr>
        <w:spacing w:after="0"/>
        <w:rPr>
          <w:rFonts w:ascii="Trebuchet MS"/>
          <w:sz w:val="21"/>
        </w:rPr>
        <w:sectPr>
          <w:pgSz w:w="11900" w:h="16840"/>
          <w:pgMar w:header="11" w:footer="677" w:top="1140" w:bottom="940" w:left="940" w:right="560"/>
        </w:sectPr>
      </w:pPr>
    </w:p>
    <w:tbl>
      <w:tblPr>
        <w:tblW w:w="0" w:type="auto"/>
        <w:jc w:val="left"/>
        <w:tblInd w:w="292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109"/>
        <w:gridCol w:w="1368"/>
        <w:gridCol w:w="2693"/>
        <w:gridCol w:w="413"/>
        <w:gridCol w:w="1853"/>
        <w:gridCol w:w="955"/>
        <w:gridCol w:w="1238"/>
      </w:tblGrid>
      <w:tr>
        <w:trPr>
          <w:trHeight w:val="609" w:hRule="atLeast"/>
        </w:trPr>
        <w:tc>
          <w:tcPr>
            <w:tcW w:w="5583" w:type="dxa"/>
            <w:gridSpan w:val="4"/>
            <w:tcBorders>
              <w:top w:val="nil"/>
              <w:left w:val="nil"/>
              <w:bottom w:val="nil"/>
            </w:tcBorders>
            <w:shd w:val="clear" w:color="auto" w:fill="002060"/>
          </w:tcPr>
          <w:p>
            <w:pPr>
              <w:pStyle w:val="TableParagraph"/>
              <w:tabs>
                <w:tab w:pos="2435" w:val="left" w:leader="none"/>
              </w:tabs>
              <w:spacing w:before="53"/>
              <w:ind w:left="117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FFFFFF"/>
                <w:w w:val="110"/>
                <w:sz w:val="24"/>
              </w:rPr>
              <w:t>No.</w:t>
              <w:tab/>
              <w:t>Equipment</w:t>
            </w:r>
          </w:p>
        </w:tc>
        <w:tc>
          <w:tcPr>
            <w:tcW w:w="2808" w:type="dxa"/>
            <w:gridSpan w:val="2"/>
            <w:tcBorders>
              <w:top w:val="nil"/>
              <w:bottom w:val="nil"/>
            </w:tcBorders>
            <w:shd w:val="clear" w:color="auto" w:fill="002060"/>
          </w:tcPr>
          <w:p>
            <w:pPr>
              <w:pStyle w:val="TableParagraph"/>
              <w:spacing w:before="53"/>
              <w:ind w:left="384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FFFFFF"/>
                <w:w w:val="110"/>
                <w:sz w:val="24"/>
              </w:rPr>
              <w:t>Descriptions</w:t>
            </w:r>
          </w:p>
        </w:tc>
        <w:tc>
          <w:tcPr>
            <w:tcW w:w="1238" w:type="dxa"/>
            <w:tcBorders>
              <w:top w:val="nil"/>
              <w:bottom w:val="nil"/>
              <w:right w:val="nil"/>
            </w:tcBorders>
            <w:shd w:val="clear" w:color="auto" w:fill="002060"/>
          </w:tcPr>
          <w:p>
            <w:pPr>
              <w:pStyle w:val="TableParagraph"/>
              <w:spacing w:before="53"/>
              <w:ind w:left="155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FFFFFF"/>
                <w:w w:val="110"/>
                <w:sz w:val="24"/>
              </w:rPr>
              <w:t>Qty</w:t>
            </w:r>
          </w:p>
        </w:tc>
      </w:tr>
      <w:tr>
        <w:trPr>
          <w:trHeight w:val="614" w:hRule="atLeast"/>
        </w:trPr>
        <w:tc>
          <w:tcPr>
            <w:tcW w:w="110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3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97"/>
                <w:sz w:val="24"/>
              </w:rPr>
              <w:t>2</w:t>
            </w:r>
          </w:p>
        </w:tc>
        <w:tc>
          <w:tcPr>
            <w:tcW w:w="8520" w:type="dxa"/>
            <w:gridSpan w:val="6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3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0"/>
                <w:sz w:val="24"/>
              </w:rPr>
              <w:t>Pumping</w:t>
            </w:r>
            <w:r>
              <w:rPr>
                <w:rFonts w:ascii="Trebuchet MS"/>
                <w:b/>
                <w:color w:val="002060"/>
                <w:spacing w:val="-13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Equipment</w:t>
            </w:r>
            <w:r>
              <w:rPr>
                <w:rFonts w:ascii="Trebuchet MS"/>
                <w:b/>
                <w:color w:val="002060"/>
                <w:spacing w:val="-12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and</w:t>
            </w:r>
            <w:r>
              <w:rPr>
                <w:rFonts w:ascii="Trebuchet MS"/>
                <w:b/>
                <w:color w:val="002060"/>
                <w:spacing w:val="-12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Grinder</w:t>
            </w:r>
            <w:r>
              <w:rPr>
                <w:rFonts w:ascii="Trebuchet MS"/>
                <w:b/>
                <w:color w:val="002060"/>
                <w:spacing w:val="-12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with</w:t>
            </w:r>
            <w:r>
              <w:rPr>
                <w:rFonts w:ascii="Trebuchet MS"/>
                <w:b/>
                <w:color w:val="002060"/>
                <w:spacing w:val="-12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Motor</w:t>
            </w:r>
          </w:p>
        </w:tc>
      </w:tr>
      <w:tr>
        <w:trPr>
          <w:trHeight w:val="2961" w:hRule="atLeast"/>
        </w:trPr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3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90"/>
                <w:sz w:val="24"/>
              </w:rPr>
              <w:t>2.1</w:t>
            </w:r>
          </w:p>
        </w:tc>
        <w:tc>
          <w:tcPr>
            <w:tcW w:w="728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506" w:lineRule="auto" w:before="48"/>
              <w:ind w:left="110" w:right="349" w:firstLine="46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spacing w:val="-1"/>
                <w:w w:val="105"/>
                <w:sz w:val="22"/>
              </w:rPr>
              <w:t>Subst</w:t>
            </w:r>
            <w:r>
              <w:rPr>
                <w:rFonts w:ascii="Arial"/>
                <w:b/>
                <w:spacing w:val="-1"/>
                <w:w w:val="110"/>
                <w:sz w:val="22"/>
              </w:rPr>
              <w:t>r</w:t>
            </w:r>
            <w:r>
              <w:rPr>
                <w:rFonts w:ascii="Arial"/>
                <w:b/>
                <w:spacing w:val="-1"/>
                <w:w w:val="122"/>
                <w:sz w:val="22"/>
              </w:rPr>
              <w:t>at</w:t>
            </w:r>
            <w:r>
              <w:rPr>
                <w:rFonts w:ascii="Arial"/>
                <w:b/>
                <w:w w:val="111"/>
                <w:sz w:val="22"/>
              </w:rPr>
              <w:t>e</w:t>
            </w:r>
            <w:r>
              <w:rPr>
                <w:rFonts w:ascii="Arial"/>
                <w:b/>
                <w:spacing w:val="-16"/>
                <w:sz w:val="22"/>
              </w:rPr>
              <w:t> </w:t>
            </w:r>
            <w:r>
              <w:rPr>
                <w:rFonts w:ascii="Arial"/>
                <w:b/>
                <w:spacing w:val="-1"/>
                <w:w w:val="108"/>
                <w:sz w:val="22"/>
              </w:rPr>
              <w:t>suppl</w:t>
            </w:r>
            <w:r>
              <w:rPr>
                <w:rFonts w:ascii="Arial"/>
                <w:b/>
                <w:w w:val="114"/>
                <w:sz w:val="22"/>
              </w:rPr>
              <w:t>y</w:t>
            </w:r>
            <w:r>
              <w:rPr>
                <w:rFonts w:ascii="Arial"/>
                <w:b/>
                <w:spacing w:val="-16"/>
                <w:sz w:val="22"/>
              </w:rPr>
              <w:t> </w:t>
            </w:r>
            <w:r>
              <w:rPr>
                <w:rFonts w:ascii="Arial"/>
                <w:b/>
                <w:spacing w:val="-1"/>
                <w:w w:val="114"/>
                <w:sz w:val="22"/>
              </w:rPr>
              <w:t>pum</w:t>
            </w:r>
            <w:r>
              <w:rPr>
                <w:rFonts w:ascii="Arial"/>
                <w:b/>
                <w:spacing w:val="-1"/>
                <w:w w:val="106"/>
                <w:sz w:val="22"/>
              </w:rPr>
              <w:t>p</w:t>
            </w:r>
            <w:r>
              <w:rPr>
                <w:rFonts w:ascii="Arial"/>
                <w:b/>
                <w:w w:val="106"/>
                <w:sz w:val="22"/>
              </w:rPr>
              <w:t>s</w:t>
            </w:r>
            <w:r>
              <w:rPr>
                <w:rFonts w:ascii="Arial"/>
                <w:b/>
                <w:spacing w:val="-16"/>
                <w:sz w:val="22"/>
              </w:rPr>
              <w:t> </w:t>
            </w:r>
            <w:r>
              <w:rPr>
                <w:rFonts w:ascii="Arial"/>
                <w:b/>
                <w:spacing w:val="-1"/>
                <w:w w:val="118"/>
                <w:sz w:val="22"/>
              </w:rPr>
              <w:t>(</w:t>
            </w:r>
            <w:r>
              <w:rPr>
                <w:rFonts w:ascii="Arial"/>
                <w:b/>
                <w:w w:val="118"/>
                <w:sz w:val="22"/>
              </w:rPr>
              <w:t>2</w:t>
            </w:r>
            <w:r>
              <w:rPr>
                <w:rFonts w:ascii="Arial"/>
                <w:b/>
                <w:spacing w:val="-15"/>
                <w:sz w:val="22"/>
              </w:rPr>
              <w:t> </w:t>
            </w:r>
            <w:r>
              <w:rPr>
                <w:rFonts w:ascii="Arial"/>
                <w:b/>
                <w:spacing w:val="-1"/>
                <w:w w:val="104"/>
                <w:sz w:val="22"/>
              </w:rPr>
              <w:t>N</w:t>
            </w:r>
            <w:r>
              <w:rPr>
                <w:rFonts w:ascii="Arial"/>
                <w:b/>
                <w:spacing w:val="-1"/>
                <w:w w:val="104"/>
                <w:sz w:val="22"/>
              </w:rPr>
              <w:t>o</w:t>
            </w:r>
            <w:r>
              <w:rPr>
                <w:rFonts w:ascii="Arial"/>
                <w:b/>
                <w:spacing w:val="-1"/>
                <w:w w:val="101"/>
                <w:sz w:val="22"/>
              </w:rPr>
              <w:t>.</w:t>
            </w:r>
            <w:r>
              <w:rPr>
                <w:rFonts w:ascii="Arial"/>
                <w:b/>
                <w:w w:val="143"/>
                <w:sz w:val="22"/>
              </w:rPr>
              <w:t>)</w:t>
            </w:r>
            <w:r>
              <w:rPr>
                <w:rFonts w:ascii="Arial"/>
                <w:b/>
                <w:spacing w:val="-15"/>
                <w:sz w:val="22"/>
              </w:rPr>
              <w:t> </w:t>
            </w:r>
            <w:r>
              <w:rPr>
                <w:rFonts w:ascii="Arial"/>
                <w:b/>
                <w:spacing w:val="-1"/>
                <w:w w:val="104"/>
                <w:sz w:val="22"/>
              </w:rPr>
              <w:t>(1W</w:t>
            </w:r>
            <w:r>
              <w:rPr>
                <w:rFonts w:ascii="Arial"/>
                <w:b/>
                <w:spacing w:val="-1"/>
                <w:w w:val="107"/>
                <w:sz w:val="22"/>
              </w:rPr>
              <w:t>+</w:t>
            </w:r>
            <w:r>
              <w:rPr>
                <w:rFonts w:ascii="Arial"/>
                <w:b/>
                <w:spacing w:val="-1"/>
                <w:w w:val="81"/>
                <w:sz w:val="22"/>
              </w:rPr>
              <w:t>1S</w:t>
            </w:r>
            <w:r>
              <w:rPr>
                <w:rFonts w:ascii="Arial"/>
                <w:b/>
                <w:spacing w:val="-1"/>
                <w:w w:val="143"/>
                <w:sz w:val="22"/>
              </w:rPr>
              <w:t>)</w:t>
            </w:r>
            <w:r>
              <w:rPr>
                <w:rFonts w:ascii="Arial"/>
                <w:b/>
                <w:spacing w:val="-1"/>
                <w:w w:val="174"/>
                <w:sz w:val="22"/>
              </w:rPr>
              <w:t>-</w:t>
            </w:r>
            <w:r>
              <w:rPr>
                <w:rFonts w:ascii="Arial"/>
                <w:b/>
                <w:spacing w:val="-1"/>
                <w:w w:val="117"/>
                <w:sz w:val="22"/>
              </w:rPr>
              <w:t>5</w:t>
            </w:r>
            <w:r>
              <w:rPr>
                <w:rFonts w:ascii="Arial"/>
                <w:b/>
                <w:w w:val="117"/>
                <w:sz w:val="22"/>
              </w:rPr>
              <w:t>0</w:t>
            </w:r>
            <w:r>
              <w:rPr>
                <w:rFonts w:ascii="Arial"/>
                <w:b/>
                <w:spacing w:val="-15"/>
                <w:sz w:val="22"/>
              </w:rPr>
              <w:t> </w:t>
            </w:r>
            <w:r>
              <w:rPr>
                <w:rFonts w:ascii="Arial"/>
                <w:b/>
                <w:spacing w:val="-1"/>
                <w:w w:val="119"/>
                <w:sz w:val="22"/>
              </w:rPr>
              <w:t>m</w:t>
            </w:r>
            <w:r>
              <w:rPr>
                <w:rFonts w:ascii="Arial"/>
                <w:b/>
                <w:spacing w:val="-1"/>
                <w:w w:val="127"/>
                <w:sz w:val="22"/>
              </w:rPr>
              <w:t>3/</w:t>
            </w:r>
            <w:r>
              <w:rPr>
                <w:rFonts w:ascii="Arial"/>
                <w:b/>
                <w:spacing w:val="-1"/>
                <w:w w:val="110"/>
                <w:sz w:val="22"/>
              </w:rPr>
              <w:t>hr </w:t>
            </w:r>
            <w:r>
              <w:rPr>
                <w:rFonts w:ascii="Arial"/>
                <w:b/>
                <w:spacing w:val="-1"/>
                <w:w w:val="108"/>
                <w:sz w:val="22"/>
              </w:rPr>
              <w:t>Separ</w:t>
            </w:r>
            <w:r>
              <w:rPr>
                <w:rFonts w:ascii="Arial"/>
                <w:b/>
                <w:spacing w:val="-1"/>
                <w:w w:val="122"/>
                <w:sz w:val="22"/>
              </w:rPr>
              <w:t>at</w:t>
            </w:r>
            <w:r>
              <w:rPr>
                <w:rFonts w:ascii="Arial"/>
                <w:b/>
                <w:spacing w:val="-1"/>
                <w:w w:val="106"/>
                <w:sz w:val="22"/>
              </w:rPr>
              <w:t>o</w:t>
            </w:r>
            <w:r>
              <w:rPr>
                <w:rFonts w:ascii="Arial"/>
                <w:b/>
                <w:w w:val="106"/>
                <w:sz w:val="22"/>
              </w:rPr>
              <w:t>r</w:t>
            </w:r>
            <w:r>
              <w:rPr>
                <w:rFonts w:ascii="Arial"/>
                <w:b/>
                <w:spacing w:val="-15"/>
                <w:sz w:val="22"/>
              </w:rPr>
              <w:t> </w:t>
            </w:r>
            <w:r>
              <w:rPr>
                <w:rFonts w:ascii="Arial"/>
                <w:b/>
                <w:spacing w:val="-1"/>
                <w:w w:val="106"/>
                <w:sz w:val="22"/>
              </w:rPr>
              <w:t>Suppl</w:t>
            </w:r>
            <w:r>
              <w:rPr>
                <w:rFonts w:ascii="Arial"/>
                <w:b/>
                <w:w w:val="114"/>
                <w:sz w:val="22"/>
              </w:rPr>
              <w:t>y</w:t>
            </w:r>
            <w:r>
              <w:rPr>
                <w:rFonts w:ascii="Arial"/>
                <w:b/>
                <w:spacing w:val="-16"/>
                <w:sz w:val="22"/>
              </w:rPr>
              <w:t> </w:t>
            </w:r>
            <w:r>
              <w:rPr>
                <w:rFonts w:ascii="Arial"/>
                <w:b/>
                <w:spacing w:val="-1"/>
                <w:w w:val="109"/>
                <w:sz w:val="22"/>
              </w:rPr>
              <w:t>Pum</w:t>
            </w:r>
            <w:r>
              <w:rPr>
                <w:rFonts w:ascii="Arial"/>
                <w:b/>
                <w:w w:val="111"/>
                <w:sz w:val="22"/>
              </w:rPr>
              <w:t>p</w:t>
            </w:r>
            <w:r>
              <w:rPr>
                <w:rFonts w:ascii="Arial"/>
                <w:b/>
                <w:spacing w:val="-16"/>
                <w:sz w:val="22"/>
              </w:rPr>
              <w:t> </w:t>
            </w:r>
            <w:r>
              <w:rPr>
                <w:rFonts w:ascii="Arial"/>
                <w:b/>
                <w:spacing w:val="-1"/>
                <w:w w:val="143"/>
                <w:sz w:val="22"/>
              </w:rPr>
              <w:t>(</w:t>
            </w:r>
            <w:r>
              <w:rPr>
                <w:rFonts w:ascii="Arial"/>
                <w:b/>
                <w:w w:val="67"/>
                <w:sz w:val="22"/>
              </w:rPr>
              <w:t>1</w:t>
            </w:r>
            <w:r>
              <w:rPr>
                <w:rFonts w:ascii="Arial"/>
                <w:b/>
                <w:spacing w:val="-15"/>
                <w:sz w:val="22"/>
              </w:rPr>
              <w:t> </w:t>
            </w:r>
            <w:r>
              <w:rPr>
                <w:rFonts w:ascii="Arial"/>
                <w:b/>
                <w:spacing w:val="-1"/>
                <w:w w:val="104"/>
                <w:sz w:val="22"/>
              </w:rPr>
              <w:t>N</w:t>
            </w:r>
            <w:r>
              <w:rPr>
                <w:rFonts w:ascii="Arial"/>
                <w:b/>
                <w:spacing w:val="-1"/>
                <w:w w:val="103"/>
                <w:sz w:val="22"/>
              </w:rPr>
              <w:t>o.</w:t>
            </w:r>
            <w:r>
              <w:rPr>
                <w:rFonts w:ascii="Arial"/>
                <w:b/>
                <w:spacing w:val="-1"/>
                <w:w w:val="143"/>
                <w:sz w:val="22"/>
              </w:rPr>
              <w:t>)</w:t>
            </w:r>
            <w:r>
              <w:rPr>
                <w:rFonts w:ascii="Arial"/>
                <w:b/>
                <w:spacing w:val="-1"/>
                <w:w w:val="174"/>
                <w:sz w:val="22"/>
              </w:rPr>
              <w:t>-</w:t>
            </w:r>
            <w:r>
              <w:rPr>
                <w:rFonts w:ascii="Arial"/>
                <w:b/>
                <w:spacing w:val="-1"/>
                <w:w w:val="119"/>
                <w:sz w:val="22"/>
              </w:rPr>
              <w:t>4</w:t>
            </w:r>
            <w:r>
              <w:rPr>
                <w:rFonts w:ascii="Arial"/>
                <w:b/>
                <w:w w:val="119"/>
                <w:sz w:val="22"/>
              </w:rPr>
              <w:t>0</w:t>
            </w:r>
            <w:r>
              <w:rPr>
                <w:rFonts w:ascii="Arial"/>
                <w:b/>
                <w:spacing w:val="-15"/>
                <w:sz w:val="22"/>
              </w:rPr>
              <w:t> </w:t>
            </w:r>
            <w:r>
              <w:rPr>
                <w:rFonts w:ascii="Arial"/>
                <w:b/>
                <w:spacing w:val="-1"/>
                <w:w w:val="119"/>
                <w:sz w:val="22"/>
              </w:rPr>
              <w:t>m</w:t>
            </w:r>
            <w:r>
              <w:rPr>
                <w:rFonts w:ascii="Arial"/>
                <w:b/>
                <w:spacing w:val="-1"/>
                <w:w w:val="109"/>
                <w:sz w:val="22"/>
              </w:rPr>
              <w:t>3</w:t>
            </w:r>
            <w:r>
              <w:rPr>
                <w:rFonts w:ascii="Arial"/>
                <w:b/>
                <w:spacing w:val="-1"/>
                <w:w w:val="127"/>
                <w:sz w:val="22"/>
              </w:rPr>
              <w:t>/h</w:t>
            </w:r>
            <w:r>
              <w:rPr>
                <w:rFonts w:ascii="Arial"/>
                <w:b/>
                <w:w w:val="110"/>
                <w:sz w:val="22"/>
              </w:rPr>
              <w:t>r</w:t>
            </w:r>
          </w:p>
          <w:p>
            <w:pPr>
              <w:pStyle w:val="TableParagraph"/>
              <w:spacing w:line="296" w:lineRule="exact"/>
              <w:ind w:left="110"/>
              <w:rPr>
                <w:rFonts w:ascii="Arial"/>
                <w:b/>
                <w:sz w:val="22"/>
              </w:rPr>
            </w:pPr>
            <w:r>
              <w:rPr>
                <w:w w:val="105"/>
                <w:sz w:val="22"/>
              </w:rPr>
              <w:t>Progressing cavity screw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pumps capacity approx.</w:t>
            </w:r>
            <w:r>
              <w:rPr>
                <w:rFonts w:ascii="Arial"/>
                <w:b/>
                <w:w w:val="105"/>
                <w:sz w:val="22"/>
              </w:rPr>
              <w:t>50</w:t>
            </w:r>
            <w:r>
              <w:rPr>
                <w:rFonts w:ascii="Arial"/>
                <w:b/>
                <w:spacing w:val="-5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m3/h</w:t>
            </w:r>
          </w:p>
          <w:p>
            <w:pPr>
              <w:pStyle w:val="TableParagraph"/>
              <w:spacing w:line="268" w:lineRule="auto" w:before="41"/>
              <w:ind w:left="110" w:right="349"/>
              <w:rPr>
                <w:rFonts w:ascii="Arial"/>
                <w:b/>
                <w:sz w:val="22"/>
              </w:rPr>
            </w:pPr>
            <w:r>
              <w:rPr>
                <w:spacing w:val="-1"/>
                <w:w w:val="108"/>
                <w:sz w:val="22"/>
              </w:rPr>
              <w:t>Co</w:t>
            </w:r>
            <w:r>
              <w:rPr>
                <w:spacing w:val="-1"/>
                <w:w w:val="91"/>
                <w:sz w:val="22"/>
              </w:rPr>
              <w:t>rr</w:t>
            </w:r>
            <w:r>
              <w:rPr>
                <w:spacing w:val="-1"/>
                <w:w w:val="111"/>
                <w:sz w:val="22"/>
              </w:rPr>
              <w:t>e</w:t>
            </w:r>
            <w:r>
              <w:rPr>
                <w:spacing w:val="-1"/>
                <w:w w:val="102"/>
                <w:sz w:val="22"/>
              </w:rPr>
              <w:t>s</w:t>
            </w:r>
            <w:r>
              <w:rPr>
                <w:spacing w:val="-1"/>
                <w:w w:val="106"/>
                <w:sz w:val="22"/>
              </w:rPr>
              <w:t>po</w:t>
            </w:r>
            <w:r>
              <w:rPr>
                <w:spacing w:val="-1"/>
                <w:w w:val="103"/>
                <w:sz w:val="22"/>
              </w:rPr>
              <w:t>n</w:t>
            </w:r>
            <w:r>
              <w:rPr>
                <w:spacing w:val="-1"/>
                <w:w w:val="100"/>
                <w:sz w:val="22"/>
              </w:rPr>
              <w:t>di</w:t>
            </w:r>
            <w:r>
              <w:rPr>
                <w:spacing w:val="-1"/>
                <w:w w:val="106"/>
                <w:sz w:val="22"/>
              </w:rPr>
              <w:t>n</w:t>
            </w:r>
            <w:r>
              <w:rPr>
                <w:w w:val="106"/>
                <w:sz w:val="22"/>
              </w:rPr>
              <w:t>g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w w:val="101"/>
                <w:sz w:val="22"/>
              </w:rPr>
              <w:t>t</w:t>
            </w:r>
            <w:r>
              <w:rPr>
                <w:w w:val="101"/>
                <w:sz w:val="22"/>
              </w:rPr>
              <w:t>o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w w:val="107"/>
                <w:sz w:val="22"/>
              </w:rPr>
              <w:t>d</w:t>
            </w:r>
            <w:r>
              <w:rPr>
                <w:spacing w:val="-1"/>
                <w:w w:val="108"/>
                <w:sz w:val="22"/>
              </w:rPr>
              <w:t>y</w:t>
            </w:r>
            <w:r>
              <w:rPr>
                <w:spacing w:val="-1"/>
                <w:w w:val="103"/>
                <w:sz w:val="22"/>
              </w:rPr>
              <w:t>n</w:t>
            </w:r>
            <w:r>
              <w:rPr>
                <w:spacing w:val="-1"/>
                <w:w w:val="122"/>
                <w:sz w:val="22"/>
              </w:rPr>
              <w:t>a</w:t>
            </w:r>
            <w:r>
              <w:rPr>
                <w:spacing w:val="-1"/>
                <w:w w:val="110"/>
                <w:sz w:val="22"/>
              </w:rPr>
              <w:t>m</w:t>
            </w:r>
            <w:r>
              <w:rPr>
                <w:spacing w:val="-1"/>
                <w:w w:val="106"/>
                <w:sz w:val="22"/>
              </w:rPr>
              <w:t>i</w:t>
            </w:r>
            <w:r>
              <w:rPr>
                <w:w w:val="106"/>
                <w:sz w:val="22"/>
              </w:rPr>
              <w:t>c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w w:val="100"/>
                <w:sz w:val="22"/>
              </w:rPr>
              <w:t>vi</w:t>
            </w:r>
            <w:r>
              <w:rPr>
                <w:spacing w:val="-1"/>
                <w:w w:val="104"/>
                <w:sz w:val="22"/>
              </w:rPr>
              <w:t>scosi</w:t>
            </w:r>
            <w:r>
              <w:rPr>
                <w:spacing w:val="-1"/>
                <w:w w:val="97"/>
                <w:sz w:val="22"/>
              </w:rPr>
              <w:t>t</w:t>
            </w:r>
            <w:r>
              <w:rPr>
                <w:w w:val="108"/>
                <w:sz w:val="22"/>
              </w:rPr>
              <w:t>y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w w:val="99"/>
                <w:sz w:val="22"/>
              </w:rPr>
              <w:t>o</w:t>
            </w:r>
            <w:r>
              <w:rPr>
                <w:w w:val="99"/>
                <w:sz w:val="22"/>
              </w:rPr>
              <w:t>f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w w:val="111"/>
                <w:sz w:val="22"/>
              </w:rPr>
              <w:t>me</w:t>
            </w:r>
            <w:r>
              <w:rPr>
                <w:spacing w:val="-1"/>
                <w:w w:val="107"/>
                <w:sz w:val="22"/>
              </w:rPr>
              <w:t>d</w:t>
            </w:r>
            <w:r>
              <w:rPr>
                <w:spacing w:val="-1"/>
                <w:w w:val="85"/>
                <w:sz w:val="22"/>
              </w:rPr>
              <w:t>i</w:t>
            </w:r>
            <w:r>
              <w:rPr>
                <w:w w:val="122"/>
                <w:sz w:val="22"/>
              </w:rPr>
              <w:t>a</w:t>
            </w:r>
            <w:r>
              <w:rPr>
                <w:spacing w:val="-12"/>
                <w:sz w:val="22"/>
              </w:rPr>
              <w:t> </w:t>
            </w:r>
            <w:r>
              <w:rPr>
                <w:rFonts w:ascii="Arial"/>
                <w:b/>
                <w:spacing w:val="-1"/>
                <w:w w:val="117"/>
                <w:sz w:val="22"/>
              </w:rPr>
              <w:t>500</w:t>
            </w:r>
            <w:r>
              <w:rPr>
                <w:rFonts w:ascii="Arial"/>
                <w:b/>
                <w:spacing w:val="-1"/>
                <w:w w:val="174"/>
                <w:sz w:val="22"/>
              </w:rPr>
              <w:t>-</w:t>
            </w:r>
            <w:r>
              <w:rPr>
                <w:rFonts w:ascii="Arial"/>
                <w:b/>
                <w:spacing w:val="-1"/>
                <w:w w:val="92"/>
                <w:sz w:val="22"/>
              </w:rPr>
              <w:t>10</w:t>
            </w:r>
            <w:r>
              <w:rPr>
                <w:rFonts w:ascii="Arial"/>
                <w:b/>
                <w:spacing w:val="-1"/>
                <w:w w:val="117"/>
                <w:sz w:val="22"/>
              </w:rPr>
              <w:t>0</w:t>
            </w:r>
            <w:r>
              <w:rPr>
                <w:rFonts w:ascii="Arial"/>
                <w:b/>
                <w:w w:val="117"/>
                <w:sz w:val="22"/>
              </w:rPr>
              <w:t>0</w:t>
            </w:r>
            <w:r>
              <w:rPr>
                <w:rFonts w:ascii="Arial"/>
                <w:b/>
                <w:spacing w:val="-15"/>
                <w:sz w:val="22"/>
              </w:rPr>
              <w:t> </w:t>
            </w:r>
            <w:r>
              <w:rPr>
                <w:rFonts w:ascii="Arial"/>
                <w:b/>
                <w:spacing w:val="-1"/>
                <w:w w:val="109"/>
                <w:sz w:val="22"/>
              </w:rPr>
              <w:t>c</w:t>
            </w:r>
            <w:r>
              <w:rPr>
                <w:rFonts w:ascii="Arial"/>
                <w:b/>
                <w:spacing w:val="-1"/>
                <w:w w:val="111"/>
                <w:sz w:val="22"/>
              </w:rPr>
              <w:t>p</w:t>
            </w:r>
            <w:r>
              <w:rPr>
                <w:rFonts w:ascii="Arial"/>
                <w:b/>
                <w:spacing w:val="-1"/>
                <w:w w:val="100"/>
                <w:sz w:val="22"/>
              </w:rPr>
              <w:t>s</w:t>
            </w:r>
            <w:r>
              <w:rPr>
                <w:spacing w:val="-1"/>
                <w:w w:val="140"/>
                <w:sz w:val="22"/>
              </w:rPr>
              <w:t>)</w:t>
            </w:r>
            <w:r>
              <w:rPr>
                <w:w w:val="62"/>
                <w:sz w:val="22"/>
              </w:rPr>
              <w:t>, </w:t>
            </w:r>
            <w:r>
              <w:rPr>
                <w:spacing w:val="-1"/>
                <w:w w:val="105"/>
                <w:sz w:val="22"/>
              </w:rPr>
              <w:t>Differential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Pressure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-</w:t>
            </w:r>
            <w:r>
              <w:rPr>
                <w:rFonts w:ascii="Arial"/>
                <w:b/>
                <w:w w:val="105"/>
                <w:sz w:val="22"/>
              </w:rPr>
              <w:t>2-4</w:t>
            </w:r>
            <w:r>
              <w:rPr>
                <w:rFonts w:ascii="Arial"/>
                <w:b/>
                <w:spacing w:val="-19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bar,</w:t>
            </w:r>
          </w:p>
          <w:p>
            <w:pPr>
              <w:pStyle w:val="TableParagraph"/>
              <w:spacing w:before="1"/>
              <w:ind w:left="110"/>
              <w:rPr>
                <w:rFonts w:ascii="Arial"/>
                <w:b/>
                <w:sz w:val="22"/>
              </w:rPr>
            </w:pPr>
            <w:r>
              <w:rPr>
                <w:w w:val="105"/>
                <w:sz w:val="22"/>
              </w:rPr>
              <w:t>Rotational</w:t>
            </w:r>
            <w:r>
              <w:rPr>
                <w:spacing w:val="-12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Speed</w:t>
            </w:r>
            <w:r>
              <w:rPr>
                <w:spacing w:val="-1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-</w:t>
            </w:r>
            <w:r>
              <w:rPr>
                <w:rFonts w:ascii="Arial"/>
                <w:b/>
                <w:w w:val="105"/>
                <w:sz w:val="22"/>
              </w:rPr>
              <w:t>158</w:t>
            </w:r>
            <w:r>
              <w:rPr>
                <w:rFonts w:ascii="Arial"/>
                <w:b/>
                <w:spacing w:val="-15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rpm</w:t>
            </w:r>
          </w:p>
          <w:p>
            <w:pPr>
              <w:pStyle w:val="TableParagraph"/>
              <w:spacing w:before="46"/>
              <w:ind w:left="110"/>
              <w:rPr>
                <w:rFonts w:ascii="Arial"/>
                <w:b/>
                <w:sz w:val="22"/>
              </w:rPr>
            </w:pPr>
            <w:r>
              <w:rPr>
                <w:spacing w:val="-1"/>
                <w:sz w:val="22"/>
              </w:rPr>
              <w:t>Power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sz w:val="22"/>
              </w:rPr>
              <w:t>-</w:t>
            </w:r>
            <w:r>
              <w:rPr>
                <w:rFonts w:ascii="Arial"/>
                <w:b/>
                <w:spacing w:val="-1"/>
                <w:sz w:val="22"/>
              </w:rPr>
              <w:t>10</w:t>
            </w:r>
            <w:r>
              <w:rPr>
                <w:rFonts w:ascii="Arial"/>
                <w:b/>
                <w:spacing w:val="-14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HP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3"/>
              <w:ind w:left="104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03"/>
                <w:sz w:val="24"/>
              </w:rPr>
              <w:t>3</w:t>
            </w:r>
          </w:p>
          <w:p>
            <w:pPr>
              <w:pStyle w:val="TableParagraph"/>
              <w:spacing w:before="138"/>
              <w:ind w:left="104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0"/>
                <w:sz w:val="24"/>
              </w:rPr>
              <w:t>Nos.</w:t>
            </w:r>
          </w:p>
        </w:tc>
      </w:tr>
      <w:tr>
        <w:trPr>
          <w:trHeight w:val="4574" w:hRule="atLeast"/>
        </w:trPr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3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sz w:val="24"/>
              </w:rPr>
              <w:t>2.2</w:t>
            </w:r>
          </w:p>
        </w:tc>
        <w:tc>
          <w:tcPr>
            <w:tcW w:w="40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360" w:lineRule="auto" w:before="48"/>
              <w:ind w:left="110" w:right="1123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w w:val="110"/>
                <w:sz w:val="22"/>
              </w:rPr>
              <w:t>Grinder with strainer -50</w:t>
            </w:r>
            <w:r>
              <w:rPr>
                <w:rFonts w:ascii="Arial"/>
                <w:b/>
                <w:spacing w:val="-65"/>
                <w:w w:val="110"/>
                <w:sz w:val="22"/>
              </w:rPr>
              <w:t> </w:t>
            </w:r>
            <w:r>
              <w:rPr>
                <w:rFonts w:ascii="Arial"/>
                <w:b/>
                <w:w w:val="120"/>
                <w:sz w:val="22"/>
              </w:rPr>
              <w:t>m3/hr</w:t>
            </w:r>
          </w:p>
          <w:p>
            <w:pPr>
              <w:pStyle w:val="TableParagraph"/>
              <w:spacing w:line="268" w:lineRule="auto" w:before="161"/>
              <w:ind w:left="110" w:right="636"/>
              <w:rPr>
                <w:sz w:val="22"/>
              </w:rPr>
            </w:pPr>
            <w:r>
              <w:rPr>
                <w:sz w:val="22"/>
              </w:rPr>
              <w:t>Grinder is used for Pump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protection from solid foreign</w:t>
            </w:r>
            <w:r>
              <w:rPr>
                <w:spacing w:val="1"/>
                <w:sz w:val="22"/>
              </w:rPr>
              <w:t> </w:t>
            </w:r>
            <w:r>
              <w:rPr>
                <w:w w:val="105"/>
                <w:sz w:val="22"/>
              </w:rPr>
              <w:t>objects. It designed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sz w:val="22"/>
              </w:rPr>
              <w:t>specifically for the efficient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maceration;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it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is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very</w:t>
            </w:r>
            <w:r>
              <w:rPr>
                <w:spacing w:val="-1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effective</w:t>
            </w:r>
            <w:r>
              <w:rPr>
                <w:spacing w:val="-70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in capturing irregular </w:t>
            </w:r>
            <w:r>
              <w:rPr>
                <w:w w:val="105"/>
                <w:sz w:val="22"/>
              </w:rPr>
              <w:t>shaped</w:t>
            </w:r>
            <w:r>
              <w:rPr>
                <w:spacing w:val="-71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objects. The layback </w:t>
            </w:r>
            <w:r>
              <w:rPr>
                <w:w w:val="105"/>
                <w:sz w:val="22"/>
              </w:rPr>
              <w:t>cutter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shafts are set at an angle to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the</w:t>
            </w:r>
            <w:r>
              <w:rPr>
                <w:spacing w:val="-1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incoming</w:t>
            </w:r>
            <w:r>
              <w:rPr>
                <w:spacing w:val="-1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flow.</w:t>
            </w:r>
          </w:p>
        </w:tc>
        <w:tc>
          <w:tcPr>
            <w:tcW w:w="32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314" w:lineRule="auto" w:before="43"/>
              <w:ind w:left="109" w:right="1366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w w:val="110"/>
                <w:sz w:val="22"/>
              </w:rPr>
              <w:t>Material of</w:t>
            </w:r>
            <w:r>
              <w:rPr>
                <w:rFonts w:ascii="Arial"/>
                <w:b/>
                <w:spacing w:val="1"/>
                <w:w w:val="110"/>
                <w:sz w:val="22"/>
              </w:rPr>
              <w:t> </w:t>
            </w:r>
            <w:r>
              <w:rPr>
                <w:rFonts w:ascii="Arial"/>
                <w:b/>
                <w:spacing w:val="-1"/>
                <w:w w:val="105"/>
                <w:sz w:val="22"/>
              </w:rPr>
              <w:t>Co</w:t>
            </w:r>
            <w:r>
              <w:rPr>
                <w:rFonts w:ascii="Arial"/>
                <w:b/>
                <w:spacing w:val="-1"/>
                <w:w w:val="105"/>
                <w:sz w:val="22"/>
              </w:rPr>
              <w:t>ns</w:t>
            </w:r>
            <w:r>
              <w:rPr>
                <w:rFonts w:ascii="Arial"/>
                <w:b/>
                <w:spacing w:val="-1"/>
                <w:w w:val="122"/>
                <w:sz w:val="22"/>
              </w:rPr>
              <w:t>t</w:t>
            </w:r>
            <w:r>
              <w:rPr>
                <w:rFonts w:ascii="Arial"/>
                <w:b/>
                <w:spacing w:val="-1"/>
                <w:w w:val="110"/>
                <w:sz w:val="22"/>
              </w:rPr>
              <w:t>r</w:t>
            </w:r>
            <w:r>
              <w:rPr>
                <w:rFonts w:ascii="Arial"/>
                <w:b/>
                <w:spacing w:val="-1"/>
                <w:w w:val="109"/>
                <w:sz w:val="22"/>
              </w:rPr>
              <w:t>uc</w:t>
            </w:r>
            <w:r>
              <w:rPr>
                <w:rFonts w:ascii="Arial"/>
                <w:b/>
                <w:spacing w:val="-1"/>
                <w:w w:val="122"/>
                <w:sz w:val="22"/>
              </w:rPr>
              <w:t>t</w:t>
            </w:r>
            <w:r>
              <w:rPr>
                <w:rFonts w:ascii="Arial"/>
                <w:b/>
                <w:spacing w:val="-1"/>
                <w:w w:val="106"/>
                <w:sz w:val="22"/>
              </w:rPr>
              <w:t>i</w:t>
            </w:r>
            <w:r>
              <w:rPr>
                <w:rFonts w:ascii="Arial"/>
                <w:b/>
                <w:spacing w:val="-1"/>
                <w:w w:val="104"/>
                <w:sz w:val="22"/>
              </w:rPr>
              <w:t>o</w:t>
            </w:r>
            <w:r>
              <w:rPr>
                <w:rFonts w:ascii="Arial"/>
                <w:b/>
                <w:w w:val="110"/>
                <w:sz w:val="22"/>
              </w:rPr>
              <w:t>n</w:t>
            </w:r>
            <w:r>
              <w:rPr>
                <w:rFonts w:ascii="Arial"/>
                <w:b/>
                <w:spacing w:val="-16"/>
                <w:sz w:val="22"/>
              </w:rPr>
              <w:t> </w:t>
            </w:r>
            <w:r>
              <w:rPr>
                <w:rFonts w:ascii="Arial"/>
                <w:b/>
                <w:spacing w:val="-1"/>
                <w:w w:val="85"/>
                <w:sz w:val="22"/>
              </w:rPr>
              <w:t>:</w:t>
            </w:r>
            <w:r>
              <w:rPr>
                <w:rFonts w:ascii="Arial"/>
                <w:b/>
                <w:w w:val="174"/>
                <w:sz w:val="22"/>
              </w:rPr>
              <w:t>-</w:t>
            </w:r>
          </w:p>
          <w:p>
            <w:pPr>
              <w:pStyle w:val="TableParagraph"/>
              <w:spacing w:line="299" w:lineRule="exact"/>
              <w:ind w:left="109"/>
              <w:rPr>
                <w:sz w:val="22"/>
              </w:rPr>
            </w:pPr>
            <w:r>
              <w:rPr>
                <w:sz w:val="22"/>
              </w:rPr>
              <w:t>Routing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Parts:SS304</w:t>
            </w:r>
          </w:p>
          <w:p>
            <w:pPr>
              <w:pStyle w:val="TableParagraph"/>
              <w:spacing w:line="235" w:lineRule="auto" w:before="1"/>
              <w:ind w:left="109" w:right="573"/>
              <w:rPr>
                <w:sz w:val="22"/>
              </w:rPr>
            </w:pPr>
            <w:r>
              <w:rPr>
                <w:sz w:val="22"/>
              </w:rPr>
              <w:t>Shaft Sealing :mech.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seal (Cast Iron)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Arrangement: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Mechanical seal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Housing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/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End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Cover: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-</w:t>
            </w:r>
            <w:r>
              <w:rPr>
                <w:spacing w:val="-67"/>
                <w:sz w:val="22"/>
              </w:rPr>
              <w:t> </w:t>
            </w:r>
            <w:r>
              <w:rPr>
                <w:sz w:val="22"/>
              </w:rPr>
              <w:t>Cast Iron, All Rotating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Inlet</w:t>
            </w:r>
            <w:r>
              <w:rPr>
                <w:spacing w:val="23"/>
                <w:sz w:val="22"/>
              </w:rPr>
              <w:t> </w:t>
            </w:r>
            <w:r>
              <w:rPr>
                <w:sz w:val="22"/>
              </w:rPr>
              <w:t>and</w:t>
            </w:r>
            <w:r>
              <w:rPr>
                <w:spacing w:val="23"/>
                <w:sz w:val="22"/>
              </w:rPr>
              <w:t> </w:t>
            </w:r>
            <w:r>
              <w:rPr>
                <w:sz w:val="22"/>
              </w:rPr>
              <w:t>Outlet</w:t>
            </w:r>
            <w:r>
              <w:rPr>
                <w:spacing w:val="23"/>
                <w:sz w:val="22"/>
              </w:rPr>
              <w:t> </w:t>
            </w:r>
            <w:r>
              <w:rPr>
                <w:sz w:val="22"/>
              </w:rPr>
              <w:t>Size:</w:t>
            </w:r>
            <w:r>
              <w:rPr>
                <w:spacing w:val="-67"/>
                <w:sz w:val="22"/>
              </w:rPr>
              <w:t> </w:t>
            </w:r>
            <w:r>
              <w:rPr>
                <w:w w:val="95"/>
                <w:sz w:val="22"/>
              </w:rPr>
              <w:t>DN</w:t>
            </w:r>
            <w:r>
              <w:rPr>
                <w:spacing w:val="-13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150</w:t>
            </w:r>
            <w:r>
              <w:rPr>
                <w:spacing w:val="-12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PN</w:t>
            </w:r>
            <w:r>
              <w:rPr>
                <w:spacing w:val="-13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16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53"/>
              <w:ind w:left="104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64"/>
                <w:sz w:val="24"/>
              </w:rPr>
              <w:t>1</w:t>
            </w:r>
          </w:p>
          <w:p>
            <w:pPr>
              <w:pStyle w:val="TableParagraph"/>
              <w:spacing w:before="134"/>
              <w:ind w:left="104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05"/>
                <w:sz w:val="24"/>
              </w:rPr>
              <w:t>No.</w:t>
            </w:r>
          </w:p>
        </w:tc>
      </w:tr>
      <w:tr>
        <w:trPr>
          <w:trHeight w:val="330" w:hRule="atLeast"/>
        </w:trPr>
        <w:tc>
          <w:tcPr>
            <w:tcW w:w="517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8"/>
              <w:ind w:left="1998" w:right="1985"/>
              <w:jc w:val="center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sz w:val="22"/>
              </w:rPr>
              <w:t>MATERIAL</w:t>
            </w:r>
          </w:p>
        </w:tc>
        <w:tc>
          <w:tcPr>
            <w:tcW w:w="445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48"/>
              <w:ind w:left="1007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spacing w:val="-1"/>
                <w:sz w:val="22"/>
              </w:rPr>
              <w:t>PUMP</w:t>
            </w:r>
            <w:r>
              <w:rPr>
                <w:rFonts w:ascii="Arial"/>
                <w:b/>
                <w:spacing w:val="-15"/>
                <w:sz w:val="22"/>
              </w:rPr>
              <w:t> </w:t>
            </w:r>
            <w:r>
              <w:rPr>
                <w:rFonts w:ascii="Arial"/>
                <w:b/>
                <w:spacing w:val="-1"/>
                <w:sz w:val="22"/>
              </w:rPr>
              <w:t>CONSTRUCTION</w:t>
            </w:r>
          </w:p>
        </w:tc>
      </w:tr>
      <w:tr>
        <w:trPr>
          <w:trHeight w:val="297" w:hRule="atLeast"/>
        </w:trPr>
        <w:tc>
          <w:tcPr>
            <w:tcW w:w="24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71" w:lineRule="exact" w:before="6"/>
              <w:ind w:left="110"/>
              <w:rPr>
                <w:sz w:val="20"/>
              </w:rPr>
            </w:pPr>
            <w:r>
              <w:rPr>
                <w:sz w:val="20"/>
              </w:rPr>
              <w:t>Pump</w:t>
            </w:r>
            <w:r>
              <w:rPr>
                <w:spacing w:val="6"/>
                <w:sz w:val="20"/>
              </w:rPr>
              <w:t> </w:t>
            </w:r>
            <w:r>
              <w:rPr>
                <w:sz w:val="20"/>
              </w:rPr>
              <w:t>Housing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71" w:lineRule="exact" w:before="6"/>
              <w:ind w:left="105"/>
              <w:rPr>
                <w:sz w:val="20"/>
              </w:rPr>
            </w:pPr>
            <w:r>
              <w:rPr>
                <w:spacing w:val="-1"/>
                <w:w w:val="105"/>
                <w:sz w:val="20"/>
              </w:rPr>
              <w:t>Cast</w:t>
            </w:r>
            <w:r>
              <w:rPr>
                <w:spacing w:val="-15"/>
                <w:w w:val="105"/>
                <w:sz w:val="20"/>
              </w:rPr>
              <w:t> </w:t>
            </w:r>
            <w:r>
              <w:rPr>
                <w:spacing w:val="-1"/>
                <w:w w:val="105"/>
                <w:sz w:val="20"/>
              </w:rPr>
              <w:t>Iron</w:t>
            </w:r>
          </w:p>
        </w:tc>
        <w:tc>
          <w:tcPr>
            <w:tcW w:w="226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71" w:lineRule="exact" w:before="6"/>
              <w:ind w:left="109"/>
              <w:rPr>
                <w:sz w:val="20"/>
              </w:rPr>
            </w:pPr>
            <w:r>
              <w:rPr>
                <w:w w:val="105"/>
                <w:sz w:val="20"/>
              </w:rPr>
              <w:t>Suction</w:t>
            </w:r>
            <w:r>
              <w:rPr>
                <w:spacing w:val="-15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Flange</w:t>
            </w:r>
          </w:p>
        </w:tc>
        <w:tc>
          <w:tcPr>
            <w:tcW w:w="21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71" w:lineRule="exact" w:before="6"/>
              <w:ind w:left="109"/>
              <w:rPr>
                <w:sz w:val="20"/>
              </w:rPr>
            </w:pPr>
            <w:r>
              <w:rPr>
                <w:w w:val="85"/>
                <w:sz w:val="20"/>
              </w:rPr>
              <w:t>DN150,</w:t>
            </w:r>
            <w:r>
              <w:rPr>
                <w:spacing w:val="5"/>
                <w:w w:val="85"/>
                <w:sz w:val="20"/>
              </w:rPr>
              <w:t> </w:t>
            </w:r>
            <w:r>
              <w:rPr>
                <w:w w:val="85"/>
                <w:sz w:val="20"/>
              </w:rPr>
              <w:t>PN16</w:t>
            </w:r>
          </w:p>
        </w:tc>
      </w:tr>
      <w:tr>
        <w:trPr>
          <w:trHeight w:val="301" w:hRule="atLeast"/>
        </w:trPr>
        <w:tc>
          <w:tcPr>
            <w:tcW w:w="24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71" w:lineRule="exact" w:before="11"/>
              <w:ind w:left="110"/>
              <w:rPr>
                <w:sz w:val="20"/>
              </w:rPr>
            </w:pPr>
            <w:r>
              <w:rPr>
                <w:sz w:val="20"/>
              </w:rPr>
              <w:t>Rotating</w:t>
            </w:r>
            <w:r>
              <w:rPr>
                <w:spacing w:val="10"/>
                <w:sz w:val="20"/>
              </w:rPr>
              <w:t> </w:t>
            </w:r>
            <w:r>
              <w:rPr>
                <w:sz w:val="20"/>
              </w:rPr>
              <w:t>Parts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71" w:lineRule="exact" w:before="11"/>
              <w:ind w:left="105"/>
              <w:rPr>
                <w:sz w:val="20"/>
              </w:rPr>
            </w:pPr>
            <w:r>
              <w:rPr>
                <w:sz w:val="20"/>
              </w:rPr>
              <w:t>SS304</w:t>
            </w:r>
          </w:p>
        </w:tc>
        <w:tc>
          <w:tcPr>
            <w:tcW w:w="226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71" w:lineRule="exact" w:before="11"/>
              <w:ind w:left="109"/>
              <w:rPr>
                <w:sz w:val="20"/>
              </w:rPr>
            </w:pPr>
            <w:r>
              <w:rPr>
                <w:w w:val="105"/>
                <w:sz w:val="20"/>
              </w:rPr>
              <w:t>Discharge</w:t>
            </w:r>
            <w:r>
              <w:rPr>
                <w:spacing w:val="-15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Flange</w:t>
            </w:r>
          </w:p>
        </w:tc>
        <w:tc>
          <w:tcPr>
            <w:tcW w:w="21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71" w:lineRule="exact" w:before="11"/>
              <w:ind w:left="109"/>
              <w:rPr>
                <w:sz w:val="20"/>
              </w:rPr>
            </w:pPr>
            <w:r>
              <w:rPr>
                <w:w w:val="85"/>
                <w:sz w:val="20"/>
              </w:rPr>
              <w:t>DN150,</w:t>
            </w:r>
            <w:r>
              <w:rPr>
                <w:spacing w:val="5"/>
                <w:w w:val="85"/>
                <w:sz w:val="20"/>
              </w:rPr>
              <w:t> </w:t>
            </w:r>
            <w:r>
              <w:rPr>
                <w:w w:val="85"/>
                <w:sz w:val="20"/>
              </w:rPr>
              <w:t>PN16</w:t>
            </w:r>
          </w:p>
        </w:tc>
      </w:tr>
      <w:tr>
        <w:trPr>
          <w:trHeight w:val="498" w:hRule="atLeast"/>
        </w:trPr>
        <w:tc>
          <w:tcPr>
            <w:tcW w:w="24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6"/>
              <w:ind w:left="110"/>
              <w:rPr>
                <w:sz w:val="20"/>
              </w:rPr>
            </w:pPr>
            <w:r>
              <w:rPr>
                <w:sz w:val="20"/>
              </w:rPr>
              <w:t>Rotor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6"/>
              <w:ind w:left="105"/>
              <w:rPr>
                <w:sz w:val="20"/>
              </w:rPr>
            </w:pPr>
            <w:r>
              <w:rPr>
                <w:sz w:val="20"/>
              </w:rPr>
              <w:t>SS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304</w:t>
            </w:r>
          </w:p>
        </w:tc>
        <w:tc>
          <w:tcPr>
            <w:tcW w:w="226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6"/>
              <w:ind w:left="109"/>
              <w:rPr>
                <w:sz w:val="20"/>
              </w:rPr>
            </w:pPr>
            <w:r>
              <w:rPr>
                <w:sz w:val="20"/>
              </w:rPr>
              <w:t>Suction</w:t>
            </w:r>
            <w:r>
              <w:rPr>
                <w:spacing w:val="8"/>
                <w:sz w:val="20"/>
              </w:rPr>
              <w:t> </w:t>
            </w:r>
            <w:r>
              <w:rPr>
                <w:sz w:val="20"/>
              </w:rPr>
              <w:t>Orientation</w:t>
            </w:r>
          </w:p>
        </w:tc>
        <w:tc>
          <w:tcPr>
            <w:tcW w:w="21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/>
              <w:ind w:left="109"/>
              <w:rPr>
                <w:sz w:val="20"/>
              </w:rPr>
            </w:pPr>
            <w:r>
              <w:rPr>
                <w:w w:val="105"/>
                <w:sz w:val="20"/>
              </w:rPr>
              <w:t>Vertical</w:t>
            </w:r>
          </w:p>
        </w:tc>
      </w:tr>
      <w:tr>
        <w:trPr>
          <w:trHeight w:val="599" w:hRule="atLeast"/>
        </w:trPr>
        <w:tc>
          <w:tcPr>
            <w:tcW w:w="24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/>
              <w:ind w:left="110"/>
              <w:rPr>
                <w:sz w:val="20"/>
              </w:rPr>
            </w:pPr>
            <w:r>
              <w:rPr>
                <w:w w:val="105"/>
                <w:sz w:val="20"/>
              </w:rPr>
              <w:t>Stator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/>
              <w:ind w:left="105"/>
              <w:rPr>
                <w:sz w:val="20"/>
              </w:rPr>
            </w:pPr>
            <w:r>
              <w:rPr>
                <w:sz w:val="20"/>
              </w:rPr>
              <w:t>S62L</w:t>
            </w:r>
          </w:p>
        </w:tc>
        <w:tc>
          <w:tcPr>
            <w:tcW w:w="226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302" w:lineRule="exact" w:before="11"/>
              <w:ind w:left="109"/>
              <w:rPr>
                <w:sz w:val="20"/>
              </w:rPr>
            </w:pPr>
            <w:r>
              <w:rPr>
                <w:w w:val="105"/>
                <w:sz w:val="20"/>
              </w:rPr>
              <w:t>Discharge</w:t>
            </w:r>
          </w:p>
          <w:p>
            <w:pPr>
              <w:pStyle w:val="TableParagraph"/>
              <w:spacing w:line="266" w:lineRule="exact"/>
              <w:ind w:left="109"/>
              <w:rPr>
                <w:sz w:val="20"/>
              </w:rPr>
            </w:pPr>
            <w:r>
              <w:rPr>
                <w:sz w:val="20"/>
              </w:rPr>
              <w:t>Orientation</w:t>
            </w:r>
          </w:p>
        </w:tc>
        <w:tc>
          <w:tcPr>
            <w:tcW w:w="21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/>
              <w:ind w:left="109"/>
              <w:rPr>
                <w:sz w:val="20"/>
              </w:rPr>
            </w:pPr>
            <w:r>
              <w:rPr>
                <w:sz w:val="20"/>
              </w:rPr>
              <w:t>Horizontal</w:t>
            </w:r>
          </w:p>
        </w:tc>
      </w:tr>
      <w:tr>
        <w:trPr>
          <w:trHeight w:val="599" w:hRule="atLeast"/>
        </w:trPr>
        <w:tc>
          <w:tcPr>
            <w:tcW w:w="24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/>
              <w:ind w:left="110"/>
              <w:rPr>
                <w:sz w:val="20"/>
              </w:rPr>
            </w:pPr>
            <w:r>
              <w:rPr>
                <w:w w:val="105"/>
                <w:sz w:val="20"/>
              </w:rPr>
              <w:t>Shaft</w:t>
            </w:r>
            <w:r>
              <w:rPr>
                <w:spacing w:val="-5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Seal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302" w:lineRule="exact" w:before="11"/>
              <w:ind w:left="105"/>
              <w:rPr>
                <w:sz w:val="20"/>
              </w:rPr>
            </w:pPr>
            <w:r>
              <w:rPr>
                <w:spacing w:val="-2"/>
                <w:w w:val="110"/>
                <w:sz w:val="20"/>
              </w:rPr>
              <w:t>Gland</w:t>
            </w:r>
            <w:r>
              <w:rPr>
                <w:spacing w:val="-17"/>
                <w:w w:val="110"/>
                <w:sz w:val="20"/>
              </w:rPr>
              <w:t> </w:t>
            </w:r>
            <w:r>
              <w:rPr>
                <w:spacing w:val="-2"/>
                <w:w w:val="110"/>
                <w:sz w:val="20"/>
              </w:rPr>
              <w:t>Packing</w:t>
            </w:r>
            <w:r>
              <w:rPr>
                <w:spacing w:val="-16"/>
                <w:w w:val="110"/>
                <w:sz w:val="20"/>
              </w:rPr>
              <w:t> </w:t>
            </w:r>
            <w:r>
              <w:rPr>
                <w:spacing w:val="-1"/>
                <w:w w:val="110"/>
                <w:sz w:val="20"/>
              </w:rPr>
              <w:t>(w)</w:t>
            </w:r>
          </w:p>
          <w:p>
            <w:pPr>
              <w:pStyle w:val="TableParagraph"/>
              <w:spacing w:line="266" w:lineRule="exact"/>
              <w:ind w:left="105"/>
              <w:rPr>
                <w:sz w:val="20"/>
              </w:rPr>
            </w:pPr>
            <w:r>
              <w:rPr>
                <w:sz w:val="20"/>
              </w:rPr>
              <w:t>Flushing.Prov</w:t>
            </w:r>
          </w:p>
        </w:tc>
        <w:tc>
          <w:tcPr>
            <w:tcW w:w="226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/>
              <w:ind w:left="109"/>
              <w:rPr>
                <w:sz w:val="20"/>
              </w:rPr>
            </w:pPr>
            <w:r>
              <w:rPr>
                <w:w w:val="105"/>
                <w:sz w:val="20"/>
              </w:rPr>
              <w:t>Joint</w:t>
            </w:r>
            <w:r>
              <w:rPr>
                <w:spacing w:val="-12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Type</w:t>
            </w:r>
          </w:p>
        </w:tc>
        <w:tc>
          <w:tcPr>
            <w:tcW w:w="21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/>
              <w:ind w:left="109"/>
              <w:rPr>
                <w:sz w:val="20"/>
              </w:rPr>
            </w:pPr>
            <w:r>
              <w:rPr>
                <w:w w:val="105"/>
                <w:sz w:val="20"/>
              </w:rPr>
              <w:t>B</w:t>
            </w:r>
            <w:r>
              <w:rPr>
                <w:spacing w:val="-5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Joint</w:t>
            </w:r>
          </w:p>
        </w:tc>
      </w:tr>
      <w:tr>
        <w:trPr>
          <w:trHeight w:val="498" w:hRule="atLeast"/>
        </w:trPr>
        <w:tc>
          <w:tcPr>
            <w:tcW w:w="24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/>
              <w:ind w:left="110"/>
              <w:rPr>
                <w:sz w:val="20"/>
              </w:rPr>
            </w:pPr>
            <w:r>
              <w:rPr>
                <w:w w:val="105"/>
                <w:sz w:val="20"/>
              </w:rPr>
              <w:t>Seal</w:t>
            </w:r>
            <w:r>
              <w:rPr>
                <w:spacing w:val="-5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Plan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/>
              <w:ind w:left="105"/>
              <w:rPr>
                <w:sz w:val="20"/>
              </w:rPr>
            </w:pPr>
            <w:r>
              <w:rPr>
                <w:sz w:val="20"/>
              </w:rPr>
              <w:t>02</w:t>
            </w:r>
          </w:p>
        </w:tc>
        <w:tc>
          <w:tcPr>
            <w:tcW w:w="226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/>
              <w:ind w:left="109"/>
              <w:rPr>
                <w:sz w:val="20"/>
              </w:rPr>
            </w:pPr>
            <w:r>
              <w:rPr>
                <w:sz w:val="20"/>
              </w:rPr>
              <w:t>CIP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Size/Orientation</w:t>
            </w:r>
          </w:p>
        </w:tc>
        <w:tc>
          <w:tcPr>
            <w:tcW w:w="21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/>
              <w:ind w:left="109"/>
              <w:rPr>
                <w:sz w:val="20"/>
              </w:rPr>
            </w:pPr>
            <w:r>
              <w:rPr>
                <w:sz w:val="20"/>
              </w:rPr>
              <w:t>No/No</w:t>
            </w:r>
          </w:p>
        </w:tc>
      </w:tr>
      <w:tr>
        <w:trPr>
          <w:trHeight w:val="599" w:hRule="atLeast"/>
        </w:trPr>
        <w:tc>
          <w:tcPr>
            <w:tcW w:w="24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/>
              <w:ind w:left="110"/>
              <w:rPr>
                <w:sz w:val="20"/>
              </w:rPr>
            </w:pPr>
            <w:r>
              <w:rPr>
                <w:w w:val="105"/>
                <w:sz w:val="20"/>
              </w:rPr>
              <w:t>SM</w:t>
            </w:r>
            <w:r>
              <w:rPr>
                <w:spacing w:val="-11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Pin</w:t>
            </w:r>
            <w:r>
              <w:rPr>
                <w:spacing w:val="-9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Joint</w:t>
            </w:r>
            <w:r>
              <w:rPr>
                <w:spacing w:val="-9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Seal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/>
              <w:ind w:left="105"/>
              <w:rPr>
                <w:sz w:val="20"/>
              </w:rPr>
            </w:pPr>
            <w:r>
              <w:rPr>
                <w:sz w:val="20"/>
              </w:rPr>
              <w:t>S65L</w:t>
            </w:r>
          </w:p>
        </w:tc>
        <w:tc>
          <w:tcPr>
            <w:tcW w:w="226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302" w:lineRule="exact" w:before="11"/>
              <w:ind w:left="109"/>
              <w:rPr>
                <w:sz w:val="20"/>
              </w:rPr>
            </w:pPr>
            <w:r>
              <w:rPr>
                <w:spacing w:val="-1"/>
                <w:w w:val="105"/>
                <w:sz w:val="20"/>
              </w:rPr>
              <w:t>Counter</w:t>
            </w:r>
            <w:r>
              <w:rPr>
                <w:spacing w:val="-15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Piece-</w:t>
            </w:r>
          </w:p>
          <w:p>
            <w:pPr>
              <w:pStyle w:val="TableParagraph"/>
              <w:spacing w:line="266" w:lineRule="exact"/>
              <w:ind w:left="109"/>
              <w:rPr>
                <w:sz w:val="20"/>
              </w:rPr>
            </w:pPr>
            <w:r>
              <w:rPr>
                <w:sz w:val="20"/>
              </w:rPr>
              <w:t>SMS/TCL</w:t>
            </w:r>
          </w:p>
        </w:tc>
        <w:tc>
          <w:tcPr>
            <w:tcW w:w="21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/>
              <w:ind w:left="109"/>
              <w:rPr>
                <w:sz w:val="20"/>
              </w:rPr>
            </w:pPr>
            <w:r>
              <w:rPr>
                <w:sz w:val="20"/>
              </w:rPr>
              <w:t>No</w:t>
            </w:r>
          </w:p>
        </w:tc>
      </w:tr>
      <w:tr>
        <w:trPr>
          <w:trHeight w:val="503" w:hRule="atLeast"/>
        </w:trPr>
        <w:tc>
          <w:tcPr>
            <w:tcW w:w="24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/>
              <w:ind w:left="110"/>
              <w:rPr>
                <w:sz w:val="20"/>
              </w:rPr>
            </w:pPr>
            <w:r>
              <w:rPr>
                <w:sz w:val="20"/>
              </w:rPr>
              <w:t>O</w:t>
            </w:r>
            <w:r>
              <w:rPr>
                <w:spacing w:val="-16"/>
                <w:sz w:val="20"/>
              </w:rPr>
              <w:t> </w:t>
            </w:r>
            <w:r>
              <w:rPr>
                <w:sz w:val="20"/>
              </w:rPr>
              <w:t>"</w:t>
            </w:r>
            <w:r>
              <w:rPr>
                <w:spacing w:val="-14"/>
                <w:sz w:val="20"/>
              </w:rPr>
              <w:t> </w:t>
            </w:r>
            <w:r>
              <w:rPr>
                <w:sz w:val="20"/>
              </w:rPr>
              <w:t>Rings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5"/>
              <w:ind w:left="105"/>
              <w:rPr>
                <w:sz w:val="20"/>
              </w:rPr>
            </w:pPr>
            <w:r>
              <w:rPr>
                <w:sz w:val="20"/>
              </w:rPr>
              <w:t>S65L</w:t>
            </w:r>
          </w:p>
        </w:tc>
        <w:tc>
          <w:tcPr>
            <w:tcW w:w="226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/>
              <w:ind w:left="109"/>
              <w:rPr>
                <w:sz w:val="20"/>
              </w:rPr>
            </w:pPr>
            <w:r>
              <w:rPr>
                <w:sz w:val="20"/>
              </w:rPr>
              <w:t>Inspection</w:t>
            </w:r>
            <w:r>
              <w:rPr>
                <w:spacing w:val="4"/>
                <w:sz w:val="20"/>
              </w:rPr>
              <w:t> </w:t>
            </w:r>
            <w:r>
              <w:rPr>
                <w:sz w:val="20"/>
              </w:rPr>
              <w:t>Port</w:t>
            </w:r>
          </w:p>
        </w:tc>
        <w:tc>
          <w:tcPr>
            <w:tcW w:w="21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5"/>
              <w:ind w:left="109"/>
              <w:rPr>
                <w:sz w:val="20"/>
              </w:rPr>
            </w:pPr>
            <w:r>
              <w:rPr>
                <w:sz w:val="20"/>
              </w:rPr>
              <w:t>NO</w:t>
            </w:r>
          </w:p>
        </w:tc>
      </w:tr>
      <w:tr>
        <w:trPr>
          <w:trHeight w:val="498" w:hRule="atLeast"/>
        </w:trPr>
        <w:tc>
          <w:tcPr>
            <w:tcW w:w="24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6"/>
              <w:ind w:left="110"/>
              <w:rPr>
                <w:sz w:val="20"/>
              </w:rPr>
            </w:pPr>
            <w:r>
              <w:rPr>
                <w:w w:val="105"/>
                <w:sz w:val="20"/>
              </w:rPr>
              <w:t>Lantern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/>
              <w:ind w:left="105"/>
              <w:rPr>
                <w:sz w:val="20"/>
              </w:rPr>
            </w:pPr>
            <w:r>
              <w:rPr>
                <w:spacing w:val="-1"/>
                <w:w w:val="105"/>
                <w:sz w:val="20"/>
              </w:rPr>
              <w:t>Cast</w:t>
            </w:r>
            <w:r>
              <w:rPr>
                <w:spacing w:val="-16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Iron</w:t>
            </w:r>
          </w:p>
        </w:tc>
        <w:tc>
          <w:tcPr>
            <w:tcW w:w="226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6"/>
              <w:ind w:left="109"/>
              <w:rPr>
                <w:sz w:val="20"/>
              </w:rPr>
            </w:pPr>
            <w:r>
              <w:rPr>
                <w:w w:val="105"/>
                <w:sz w:val="20"/>
              </w:rPr>
              <w:t>Specific</w:t>
            </w:r>
            <w:r>
              <w:rPr>
                <w:spacing w:val="-3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Standards</w:t>
            </w:r>
          </w:p>
        </w:tc>
        <w:tc>
          <w:tcPr>
            <w:tcW w:w="21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/>
              <w:ind w:left="109"/>
              <w:rPr>
                <w:sz w:val="20"/>
              </w:rPr>
            </w:pPr>
            <w:r>
              <w:rPr>
                <w:w w:val="105"/>
                <w:sz w:val="20"/>
              </w:rPr>
              <w:t>Not</w:t>
            </w:r>
            <w:r>
              <w:rPr>
                <w:spacing w:val="-12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applicable</w:t>
            </w:r>
          </w:p>
        </w:tc>
      </w:tr>
      <w:tr>
        <w:trPr>
          <w:trHeight w:val="498" w:hRule="atLeast"/>
        </w:trPr>
        <w:tc>
          <w:tcPr>
            <w:tcW w:w="24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/>
              <w:ind w:left="110"/>
              <w:rPr>
                <w:sz w:val="20"/>
              </w:rPr>
            </w:pPr>
            <w:r>
              <w:rPr>
                <w:w w:val="105"/>
                <w:sz w:val="20"/>
              </w:rPr>
              <w:t>Base Plate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/>
              <w:ind w:left="105"/>
              <w:rPr>
                <w:sz w:val="20"/>
              </w:rPr>
            </w:pPr>
            <w:r>
              <w:rPr>
                <w:sz w:val="20"/>
              </w:rPr>
              <w:t>Mild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steel</w:t>
            </w:r>
          </w:p>
        </w:tc>
        <w:tc>
          <w:tcPr>
            <w:tcW w:w="226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1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before="11"/>
              <w:ind w:left="109"/>
              <w:rPr>
                <w:sz w:val="20"/>
              </w:rPr>
            </w:pPr>
            <w:r>
              <w:rPr>
                <w:w w:val="105"/>
                <w:sz w:val="20"/>
              </w:rPr>
              <w:t>Not</w:t>
            </w:r>
            <w:r>
              <w:rPr>
                <w:spacing w:val="-12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applicable</w:t>
            </w:r>
          </w:p>
        </w:tc>
      </w:tr>
    </w:tbl>
    <w:p>
      <w:pPr>
        <w:rPr>
          <w:sz w:val="2"/>
          <w:szCs w:val="2"/>
        </w:rPr>
      </w:pPr>
      <w:r>
        <w:rPr/>
        <w:drawing>
          <wp:anchor distT="0" distB="0" distL="0" distR="0" allowOverlap="1" layoutInCell="1" locked="0" behindDoc="1" simplePos="0" relativeHeight="485245440">
            <wp:simplePos x="0" y="0"/>
            <wp:positionH relativeFrom="page">
              <wp:posOffset>2067751</wp:posOffset>
            </wp:positionH>
            <wp:positionV relativeFrom="page">
              <wp:posOffset>4593939</wp:posOffset>
            </wp:positionV>
            <wp:extent cx="3447414" cy="1616370"/>
            <wp:effectExtent l="0" t="0" r="0" b="0"/>
            <wp:wrapNone/>
            <wp:docPr id="35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"/>
          <w:szCs w:val="2"/>
        </w:rPr>
        <w:sectPr>
          <w:pgSz w:w="11900" w:h="16840"/>
          <w:pgMar w:header="11" w:footer="677" w:top="1140" w:bottom="860" w:left="940" w:right="560"/>
        </w:sectPr>
      </w:pPr>
    </w:p>
    <w:p>
      <w:pPr>
        <w:pStyle w:val="BodyText"/>
        <w:rPr>
          <w:rFonts w:ascii="Trebuchet MS"/>
          <w:b/>
          <w:sz w:val="20"/>
        </w:rPr>
      </w:pPr>
      <w:r>
        <w:rPr/>
        <w:drawing>
          <wp:anchor distT="0" distB="0" distL="0" distR="0" allowOverlap="1" layoutInCell="1" locked="0" behindDoc="1" simplePos="0" relativeHeight="485245952">
            <wp:simplePos x="0" y="0"/>
            <wp:positionH relativeFrom="page">
              <wp:posOffset>2067751</wp:posOffset>
            </wp:positionH>
            <wp:positionV relativeFrom="page">
              <wp:posOffset>4593939</wp:posOffset>
            </wp:positionV>
            <wp:extent cx="3447414" cy="1616370"/>
            <wp:effectExtent l="0" t="0" r="0" b="0"/>
            <wp:wrapNone/>
            <wp:docPr id="37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.789922pt;margin-top:.539920pt;width:594.25pt;height:87.85pt;mso-position-horizontal-relative:page;mso-position-vertical-relative:page;z-index:-18070016" coordorigin="16,11" coordsize="11885,1757">
            <v:shape style="position:absolute;left:15;top:10;width:11885;height:1138" type="#_x0000_t75" stroked="false">
              <v:imagedata r:id="rId26" o:title=""/>
            </v:shape>
            <v:shape style="position:absolute;left:1224;top:1157;width:10052;height:610" coordorigin="1225,1158" coordsize="10052,610" path="m2319,1158l1225,1158,1225,1767,2319,1767,2319,1158xm6817,1158l2329,1158,2329,1767,6817,1767,6817,1158xm9946,1158l6826,1158,6826,1767,9946,1767,9946,1158xm11276,1158l9956,1158,9956,1767,11276,1767,11276,1158xe" filled="true" fillcolor="#002060" stroked="false">
              <v:path arrowok="t"/>
              <v:fill type="solid"/>
            </v:shape>
            <v:shape style="position:absolute;left:1367;top:1184;width:354;height:336" type="#_x0000_t202" filled="false" stroked="false">
              <v:textbox inset="0,0,0,0">
                <w:txbxContent>
                  <w:p>
                    <w:pPr>
                      <w:spacing w:before="26"/>
                      <w:ind w:left="0" w:right="0" w:firstLine="0"/>
                      <w:jc w:val="left"/>
                      <w:rPr>
                        <w:rFonts w:ascii="Trebuchet MS"/>
                        <w:b/>
                        <w:sz w:val="24"/>
                      </w:rPr>
                    </w:pPr>
                    <w:r>
                      <w:rPr>
                        <w:rFonts w:ascii="Trebuchet MS"/>
                        <w:b/>
                        <w:color w:val="FFFFFF"/>
                        <w:w w:val="115"/>
                        <w:sz w:val="24"/>
                      </w:rPr>
                      <w:t>No</w:t>
                    </w:r>
                  </w:p>
                </w:txbxContent>
              </v:textbox>
              <w10:wrap type="none"/>
            </v:shape>
            <v:shape style="position:absolute;left:3657;top:1184;width:1370;height:336" type="#_x0000_t202" filled="false" stroked="false">
              <v:textbox inset="0,0,0,0">
                <w:txbxContent>
                  <w:p>
                    <w:pPr>
                      <w:spacing w:before="26"/>
                      <w:ind w:left="0" w:right="0" w:firstLine="0"/>
                      <w:jc w:val="left"/>
                      <w:rPr>
                        <w:rFonts w:ascii="Trebuchet MS"/>
                        <w:b/>
                        <w:sz w:val="24"/>
                      </w:rPr>
                    </w:pPr>
                    <w:r>
                      <w:rPr>
                        <w:rFonts w:ascii="Trebuchet MS"/>
                        <w:b/>
                        <w:color w:val="FFFFFF"/>
                        <w:w w:val="110"/>
                        <w:sz w:val="24"/>
                      </w:rPr>
                      <w:t>Equipment</w:t>
                    </w:r>
                  </w:p>
                </w:txbxContent>
              </v:textbox>
              <w10:wrap type="none"/>
            </v:shape>
            <v:shape style="position:absolute;left:7369;top:1184;width:1575;height:336" type="#_x0000_t202" filled="false" stroked="false">
              <v:textbox inset="0,0,0,0">
                <w:txbxContent>
                  <w:p>
                    <w:pPr>
                      <w:spacing w:before="26"/>
                      <w:ind w:left="0" w:right="0" w:firstLine="0"/>
                      <w:jc w:val="left"/>
                      <w:rPr>
                        <w:rFonts w:ascii="Trebuchet MS"/>
                        <w:b/>
                        <w:sz w:val="24"/>
                      </w:rPr>
                    </w:pPr>
                    <w:r>
                      <w:rPr>
                        <w:rFonts w:ascii="Trebuchet MS"/>
                        <w:b/>
                        <w:color w:val="FFFFFF"/>
                        <w:w w:val="110"/>
                        <w:sz w:val="24"/>
                      </w:rPr>
                      <w:t>Descriptions</w:t>
                    </w:r>
                  </w:p>
                </w:txbxContent>
              </v:textbox>
              <w10:wrap type="none"/>
            </v:shape>
            <v:shape style="position:absolute;left:10151;top:1184;width:459;height:336" type="#_x0000_t202" filled="false" stroked="false">
              <v:textbox inset="0,0,0,0">
                <w:txbxContent>
                  <w:p>
                    <w:pPr>
                      <w:spacing w:before="26"/>
                      <w:ind w:left="0" w:right="0" w:firstLine="0"/>
                      <w:jc w:val="left"/>
                      <w:rPr>
                        <w:rFonts w:ascii="Trebuchet MS"/>
                        <w:b/>
                        <w:sz w:val="24"/>
                      </w:rPr>
                    </w:pPr>
                    <w:r>
                      <w:rPr>
                        <w:rFonts w:ascii="Trebuchet MS"/>
                        <w:b/>
                        <w:color w:val="FFFFFF"/>
                        <w:w w:val="110"/>
                        <w:sz w:val="24"/>
                      </w:rPr>
                      <w:t>Qty</w:t>
                    </w:r>
                  </w:p>
                </w:txbxContent>
              </v:textbox>
              <w10:wrap type="none"/>
            </v:shape>
            <w10:wrap type="none"/>
          </v:group>
        </w:pict>
      </w: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10"/>
        </w:rPr>
      </w:pPr>
    </w:p>
    <w:tbl>
      <w:tblPr>
        <w:tblW w:w="0" w:type="auto"/>
        <w:jc w:val="left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99"/>
        <w:gridCol w:w="4473"/>
        <w:gridCol w:w="441"/>
        <w:gridCol w:w="2169"/>
        <w:gridCol w:w="1804"/>
      </w:tblGrid>
      <w:tr>
        <w:trPr>
          <w:trHeight w:val="614" w:hRule="atLeast"/>
        </w:trPr>
        <w:tc>
          <w:tcPr>
            <w:tcW w:w="1099" w:type="dxa"/>
            <w:tcBorders>
              <w:top w:val="nil"/>
            </w:tcBorders>
          </w:tcPr>
          <w:p>
            <w:pPr>
              <w:pStyle w:val="TableParagraph"/>
              <w:spacing w:before="53"/>
              <w:ind w:right="42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03"/>
                <w:sz w:val="24"/>
              </w:rPr>
              <w:t>3</w:t>
            </w:r>
          </w:p>
        </w:tc>
        <w:tc>
          <w:tcPr>
            <w:tcW w:w="8887" w:type="dxa"/>
            <w:gridSpan w:val="4"/>
            <w:tcBorders>
              <w:top w:val="nil"/>
            </w:tcBorders>
          </w:tcPr>
          <w:p>
            <w:pPr>
              <w:pStyle w:val="TableParagraph"/>
              <w:spacing w:before="53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0"/>
                <w:sz w:val="24"/>
              </w:rPr>
              <w:t>Mixing</w:t>
            </w:r>
            <w:r>
              <w:rPr>
                <w:rFonts w:ascii="Trebuchet MS"/>
                <w:b/>
                <w:color w:val="002060"/>
                <w:spacing w:val="-8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Equipment</w:t>
            </w:r>
          </w:p>
        </w:tc>
      </w:tr>
      <w:tr>
        <w:trPr>
          <w:trHeight w:val="614" w:hRule="atLeast"/>
        </w:trPr>
        <w:tc>
          <w:tcPr>
            <w:tcW w:w="1099" w:type="dxa"/>
          </w:tcPr>
          <w:p>
            <w:pPr>
              <w:pStyle w:val="TableParagraph"/>
              <w:spacing w:before="53"/>
              <w:ind w:left="337" w:right="379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90"/>
                <w:sz w:val="24"/>
              </w:rPr>
              <w:t>3.1</w:t>
            </w:r>
          </w:p>
        </w:tc>
        <w:tc>
          <w:tcPr>
            <w:tcW w:w="7083" w:type="dxa"/>
            <w:gridSpan w:val="3"/>
          </w:tcPr>
          <w:p>
            <w:pPr>
              <w:pStyle w:val="TableParagraph"/>
              <w:spacing w:before="53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0"/>
                <w:sz w:val="24"/>
              </w:rPr>
              <w:t>Agitator</w:t>
            </w:r>
            <w:r>
              <w:rPr>
                <w:rFonts w:ascii="Trebuchet MS"/>
                <w:b/>
                <w:color w:val="002060"/>
                <w:spacing w:val="-17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for</w:t>
            </w:r>
            <w:r>
              <w:rPr>
                <w:rFonts w:ascii="Trebuchet MS"/>
                <w:b/>
                <w:color w:val="002060"/>
                <w:spacing w:val="-16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Mixing</w:t>
            </w:r>
            <w:r>
              <w:rPr>
                <w:rFonts w:ascii="Trebuchet MS"/>
                <w:b/>
                <w:color w:val="002060"/>
                <w:spacing w:val="-16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Pit</w:t>
            </w:r>
            <w:r>
              <w:rPr>
                <w:rFonts w:ascii="Trebuchet MS"/>
                <w:b/>
                <w:color w:val="002060"/>
                <w:spacing w:val="-16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(Feed</w:t>
            </w:r>
            <w:r>
              <w:rPr>
                <w:rFonts w:ascii="Trebuchet MS"/>
                <w:b/>
                <w:color w:val="002060"/>
                <w:spacing w:val="-16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Mixing</w:t>
            </w:r>
            <w:r>
              <w:rPr>
                <w:rFonts w:ascii="Trebuchet MS"/>
                <w:b/>
                <w:color w:val="002060"/>
                <w:spacing w:val="-16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Tank)</w:t>
            </w:r>
          </w:p>
        </w:tc>
        <w:tc>
          <w:tcPr>
            <w:tcW w:w="1804" w:type="dxa"/>
          </w:tcPr>
          <w:p>
            <w:pPr>
              <w:pStyle w:val="TableParagraph"/>
              <w:spacing w:before="53"/>
              <w:ind w:left="112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05"/>
                <w:sz w:val="24"/>
              </w:rPr>
              <w:t>2</w:t>
            </w:r>
            <w:r>
              <w:rPr>
                <w:rFonts w:ascii="Trebuchet MS"/>
                <w:b/>
                <w:color w:val="002060"/>
                <w:spacing w:val="-21"/>
                <w:w w:val="10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05"/>
                <w:sz w:val="24"/>
              </w:rPr>
              <w:t>Nos.</w:t>
            </w:r>
          </w:p>
        </w:tc>
      </w:tr>
      <w:tr>
        <w:trPr>
          <w:trHeight w:val="614" w:hRule="atLeast"/>
        </w:trPr>
        <w:tc>
          <w:tcPr>
            <w:tcW w:w="1099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473" w:type="dxa"/>
          </w:tcPr>
          <w:p>
            <w:pPr>
              <w:pStyle w:val="TableParagraph"/>
              <w:spacing w:before="48"/>
              <w:ind w:left="110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color w:val="002060"/>
                <w:w w:val="105"/>
                <w:sz w:val="22"/>
              </w:rPr>
              <w:t>Mixing</w:t>
            </w:r>
            <w:r>
              <w:rPr>
                <w:rFonts w:ascii="Arial"/>
                <w:b/>
                <w:color w:val="002060"/>
                <w:spacing w:val="-4"/>
                <w:w w:val="105"/>
                <w:sz w:val="22"/>
              </w:rPr>
              <w:t> </w:t>
            </w:r>
            <w:r>
              <w:rPr>
                <w:rFonts w:ascii="Arial"/>
                <w:b/>
                <w:color w:val="002060"/>
                <w:w w:val="105"/>
                <w:sz w:val="22"/>
              </w:rPr>
              <w:t>Pit</w:t>
            </w:r>
            <w:r>
              <w:rPr>
                <w:rFonts w:ascii="Arial"/>
                <w:b/>
                <w:color w:val="002060"/>
                <w:spacing w:val="-3"/>
                <w:w w:val="105"/>
                <w:sz w:val="22"/>
              </w:rPr>
              <w:t> </w:t>
            </w:r>
            <w:r>
              <w:rPr>
                <w:rFonts w:ascii="Arial"/>
                <w:b/>
                <w:color w:val="002060"/>
                <w:w w:val="105"/>
                <w:sz w:val="22"/>
              </w:rPr>
              <w:t>Dimension</w:t>
            </w:r>
          </w:p>
        </w:tc>
        <w:tc>
          <w:tcPr>
            <w:tcW w:w="2610" w:type="dxa"/>
            <w:gridSpan w:val="2"/>
          </w:tcPr>
          <w:p>
            <w:pPr>
              <w:pStyle w:val="TableParagraph"/>
              <w:spacing w:before="48"/>
              <w:ind w:left="110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color w:val="002060"/>
                <w:spacing w:val="-1"/>
                <w:w w:val="110"/>
                <w:sz w:val="22"/>
              </w:rPr>
              <w:t>10.0</w:t>
            </w:r>
            <w:r>
              <w:rPr>
                <w:rFonts w:ascii="Arial"/>
                <w:b/>
                <w:color w:val="002060"/>
                <w:spacing w:val="-22"/>
                <w:w w:val="110"/>
                <w:sz w:val="22"/>
              </w:rPr>
              <w:t> </w:t>
            </w:r>
            <w:r>
              <w:rPr>
                <w:rFonts w:ascii="Arial"/>
                <w:b/>
                <w:color w:val="002060"/>
                <w:spacing w:val="-1"/>
                <w:w w:val="110"/>
                <w:sz w:val="22"/>
              </w:rPr>
              <w:t>Mtr</w:t>
            </w:r>
            <w:r>
              <w:rPr>
                <w:rFonts w:ascii="Arial"/>
                <w:b/>
                <w:color w:val="002060"/>
                <w:spacing w:val="-21"/>
                <w:w w:val="110"/>
                <w:sz w:val="22"/>
              </w:rPr>
              <w:t> </w:t>
            </w:r>
            <w:r>
              <w:rPr>
                <w:rFonts w:ascii="Arial"/>
                <w:b/>
                <w:color w:val="002060"/>
                <w:spacing w:val="-1"/>
                <w:w w:val="110"/>
                <w:sz w:val="22"/>
              </w:rPr>
              <w:t>x</w:t>
            </w:r>
            <w:r>
              <w:rPr>
                <w:rFonts w:ascii="Arial"/>
                <w:b/>
                <w:color w:val="002060"/>
                <w:spacing w:val="-20"/>
                <w:w w:val="110"/>
                <w:sz w:val="22"/>
              </w:rPr>
              <w:t> </w:t>
            </w:r>
            <w:r>
              <w:rPr>
                <w:rFonts w:ascii="Arial"/>
                <w:b/>
                <w:color w:val="002060"/>
                <w:spacing w:val="-1"/>
                <w:w w:val="110"/>
                <w:sz w:val="22"/>
              </w:rPr>
              <w:t>4.0</w:t>
            </w:r>
            <w:r>
              <w:rPr>
                <w:rFonts w:ascii="Arial"/>
                <w:b/>
                <w:color w:val="002060"/>
                <w:spacing w:val="-22"/>
                <w:w w:val="110"/>
                <w:sz w:val="22"/>
              </w:rPr>
              <w:t> </w:t>
            </w:r>
            <w:r>
              <w:rPr>
                <w:rFonts w:ascii="Arial"/>
                <w:b/>
                <w:color w:val="002060"/>
                <w:spacing w:val="-1"/>
                <w:w w:val="110"/>
                <w:sz w:val="22"/>
              </w:rPr>
              <w:t>Mtr</w:t>
            </w:r>
          </w:p>
        </w:tc>
        <w:tc>
          <w:tcPr>
            <w:tcW w:w="1804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4506" w:hRule="atLeast"/>
        </w:trPr>
        <w:tc>
          <w:tcPr>
            <w:tcW w:w="1099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473" w:type="dxa"/>
          </w:tcPr>
          <w:p>
            <w:pPr>
              <w:pStyle w:val="TableParagraph"/>
              <w:spacing w:line="268" w:lineRule="auto" w:before="13"/>
              <w:ind w:left="110" w:right="101" w:firstLine="46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w w:val="105"/>
                <w:sz w:val="22"/>
              </w:rPr>
              <w:t>Rating</w:t>
            </w:r>
            <w:r>
              <w:rPr>
                <w:rFonts w:ascii="Arial"/>
                <w:b/>
                <w:spacing w:val="63"/>
                <w:w w:val="105"/>
                <w:sz w:val="22"/>
              </w:rPr>
              <w:t> </w:t>
            </w:r>
            <w:r>
              <w:rPr>
                <w:rFonts w:ascii="Arial"/>
                <w:b/>
                <w:w w:val="145"/>
                <w:sz w:val="22"/>
              </w:rPr>
              <w:t>-</w:t>
            </w:r>
            <w:r>
              <w:rPr>
                <w:rFonts w:ascii="Arial"/>
                <w:b/>
                <w:spacing w:val="39"/>
                <w:w w:val="14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15  HP</w:t>
            </w:r>
            <w:r>
              <w:rPr>
                <w:w w:val="105"/>
                <w:sz w:val="22"/>
              </w:rPr>
              <w:t>/VARIABLE</w:t>
            </w:r>
            <w:r>
              <w:rPr>
                <w:spacing w:val="6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RPM</w:t>
            </w:r>
            <w:r>
              <w:rPr>
                <w:spacing w:val="6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Max</w:t>
            </w:r>
            <w:r>
              <w:rPr>
                <w:spacing w:val="-70"/>
                <w:w w:val="105"/>
                <w:sz w:val="22"/>
              </w:rPr>
              <w:t> </w:t>
            </w:r>
            <w:r>
              <w:rPr>
                <w:spacing w:val="-1"/>
                <w:w w:val="95"/>
                <w:sz w:val="22"/>
              </w:rPr>
              <w:t>30r</w:t>
            </w:r>
            <w:r>
              <w:rPr>
                <w:spacing w:val="-1"/>
                <w:w w:val="109"/>
                <w:sz w:val="22"/>
              </w:rPr>
              <w:t>pm</w:t>
            </w:r>
            <w:r>
              <w:rPr>
                <w:spacing w:val="-1"/>
                <w:w w:val="91"/>
                <w:sz w:val="22"/>
              </w:rPr>
              <w:t>/</w:t>
            </w:r>
            <w:r>
              <w:rPr>
                <w:rFonts w:ascii="Arial"/>
                <w:b/>
                <w:spacing w:val="-1"/>
                <w:w w:val="99"/>
                <w:sz w:val="22"/>
              </w:rPr>
              <w:t>TO</w:t>
            </w:r>
            <w:r>
              <w:rPr>
                <w:rFonts w:ascii="Arial"/>
                <w:b/>
                <w:w w:val="93"/>
                <w:sz w:val="22"/>
              </w:rPr>
              <w:t>P</w:t>
            </w:r>
            <w:r>
              <w:rPr>
                <w:rFonts w:ascii="Arial"/>
                <w:b/>
                <w:spacing w:val="-16"/>
                <w:sz w:val="22"/>
              </w:rPr>
              <w:t> </w:t>
            </w:r>
            <w:r>
              <w:rPr>
                <w:rFonts w:ascii="Arial"/>
                <w:b/>
                <w:spacing w:val="-1"/>
                <w:w w:val="119"/>
                <w:sz w:val="22"/>
              </w:rPr>
              <w:t>m</w:t>
            </w:r>
            <w:r>
              <w:rPr>
                <w:rFonts w:ascii="Arial"/>
                <w:b/>
                <w:spacing w:val="-1"/>
                <w:w w:val="110"/>
                <w:sz w:val="22"/>
              </w:rPr>
              <w:t>ount</w:t>
            </w:r>
            <w:r>
              <w:rPr>
                <w:rFonts w:ascii="Arial"/>
                <w:b/>
                <w:spacing w:val="-1"/>
                <w:w w:val="111"/>
                <w:sz w:val="22"/>
              </w:rPr>
              <w:t>e</w:t>
            </w:r>
            <w:r>
              <w:rPr>
                <w:rFonts w:ascii="Arial"/>
                <w:b/>
                <w:w w:val="111"/>
                <w:sz w:val="22"/>
              </w:rPr>
              <w:t>d</w:t>
            </w:r>
            <w:r>
              <w:rPr>
                <w:rFonts w:ascii="Arial"/>
                <w:b/>
                <w:spacing w:val="-16"/>
                <w:sz w:val="22"/>
              </w:rPr>
              <w:t> </w:t>
            </w:r>
            <w:r>
              <w:rPr>
                <w:rFonts w:ascii="Arial"/>
                <w:b/>
                <w:spacing w:val="-1"/>
                <w:w w:val="122"/>
                <w:sz w:val="22"/>
              </w:rPr>
              <w:t>t</w:t>
            </w:r>
            <w:r>
              <w:rPr>
                <w:rFonts w:ascii="Arial"/>
                <w:b/>
                <w:spacing w:val="-1"/>
                <w:w w:val="112"/>
                <w:sz w:val="22"/>
              </w:rPr>
              <w:t>yp</w:t>
            </w:r>
            <w:r>
              <w:rPr>
                <w:rFonts w:ascii="Arial"/>
                <w:b/>
                <w:w w:val="112"/>
                <w:sz w:val="22"/>
              </w:rPr>
              <w:t>e</w:t>
            </w:r>
            <w:r>
              <w:rPr>
                <w:rFonts w:ascii="Arial"/>
                <w:b/>
                <w:spacing w:val="-16"/>
                <w:sz w:val="22"/>
              </w:rPr>
              <w:t> </w:t>
            </w:r>
            <w:r>
              <w:rPr>
                <w:rFonts w:ascii="Arial"/>
                <w:b/>
                <w:spacing w:val="-1"/>
                <w:w w:val="143"/>
                <w:sz w:val="22"/>
              </w:rPr>
              <w:t>(</w:t>
            </w:r>
            <w:r>
              <w:rPr>
                <w:rFonts w:ascii="Arial"/>
                <w:b/>
                <w:w w:val="67"/>
                <w:sz w:val="22"/>
              </w:rPr>
              <w:t>1</w:t>
            </w:r>
            <w:r>
              <w:rPr>
                <w:rFonts w:ascii="Arial"/>
                <w:b/>
                <w:spacing w:val="-15"/>
                <w:sz w:val="22"/>
              </w:rPr>
              <w:t> </w:t>
            </w:r>
            <w:r>
              <w:rPr>
                <w:rFonts w:ascii="Arial"/>
                <w:b/>
                <w:spacing w:val="-1"/>
                <w:w w:val="104"/>
                <w:sz w:val="22"/>
              </w:rPr>
              <w:t>No.</w:t>
            </w:r>
            <w:r>
              <w:rPr>
                <w:rFonts w:ascii="Arial"/>
                <w:b/>
                <w:w w:val="143"/>
                <w:sz w:val="22"/>
              </w:rPr>
              <w:t>)</w:t>
            </w:r>
          </w:p>
          <w:p>
            <w:pPr>
              <w:pStyle w:val="TableParagraph"/>
              <w:spacing w:line="350" w:lineRule="auto" w:before="202"/>
              <w:ind w:left="110" w:right="97"/>
              <w:rPr>
                <w:sz w:val="22"/>
              </w:rPr>
            </w:pPr>
            <w:r>
              <w:rPr>
                <w:sz w:val="22"/>
              </w:rPr>
              <w:t>Motor</w:t>
            </w:r>
            <w:r>
              <w:rPr>
                <w:spacing w:val="18"/>
                <w:sz w:val="22"/>
              </w:rPr>
              <w:t> </w:t>
            </w:r>
            <w:r>
              <w:rPr>
                <w:sz w:val="22"/>
              </w:rPr>
              <w:t>15HP</w:t>
            </w:r>
            <w:r>
              <w:rPr>
                <w:spacing w:val="19"/>
                <w:sz w:val="22"/>
              </w:rPr>
              <w:t> </w:t>
            </w:r>
            <w:r>
              <w:rPr>
                <w:sz w:val="22"/>
              </w:rPr>
              <w:t>1450rpm,</w:t>
            </w:r>
            <w:r>
              <w:rPr>
                <w:spacing w:val="20"/>
                <w:sz w:val="22"/>
              </w:rPr>
              <w:t> </w:t>
            </w:r>
            <w:r>
              <w:rPr>
                <w:sz w:val="22"/>
              </w:rPr>
              <w:t>SC</w:t>
            </w:r>
            <w:r>
              <w:rPr>
                <w:spacing w:val="19"/>
                <w:sz w:val="22"/>
              </w:rPr>
              <w:t> </w:t>
            </w:r>
            <w:r>
              <w:rPr>
                <w:sz w:val="22"/>
              </w:rPr>
              <w:t>Ind,</w:t>
            </w:r>
            <w:r>
              <w:rPr>
                <w:spacing w:val="20"/>
                <w:sz w:val="22"/>
              </w:rPr>
              <w:t> </w:t>
            </w:r>
            <w:r>
              <w:rPr>
                <w:sz w:val="22"/>
              </w:rPr>
              <w:t>3PH,</w:t>
            </w:r>
            <w:r>
              <w:rPr>
                <w:spacing w:val="19"/>
                <w:sz w:val="22"/>
              </w:rPr>
              <w:t> </w:t>
            </w:r>
            <w:r>
              <w:rPr>
                <w:sz w:val="22"/>
              </w:rPr>
              <w:t>50</w:t>
            </w:r>
            <w:r>
              <w:rPr>
                <w:spacing w:val="-66"/>
                <w:sz w:val="22"/>
              </w:rPr>
              <w:t> </w:t>
            </w:r>
            <w:r>
              <w:rPr>
                <w:w w:val="95"/>
                <w:sz w:val="22"/>
              </w:rPr>
              <w:t>Hz.,</w:t>
            </w:r>
            <w:r>
              <w:rPr>
                <w:spacing w:val="33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415v,</w:t>
            </w:r>
            <w:r>
              <w:rPr>
                <w:spacing w:val="33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IP55,</w:t>
            </w:r>
            <w:r>
              <w:rPr>
                <w:spacing w:val="34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Cl</w:t>
            </w:r>
            <w:r>
              <w:rPr>
                <w:spacing w:val="33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F,</w:t>
            </w:r>
            <w:r>
              <w:rPr>
                <w:spacing w:val="34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V1,Make:CGL/BBL,</w:t>
            </w:r>
          </w:p>
          <w:p>
            <w:pPr>
              <w:pStyle w:val="TableParagraph"/>
              <w:tabs>
                <w:tab w:pos="1344" w:val="left" w:leader="none"/>
                <w:tab w:pos="2187" w:val="left" w:leader="none"/>
                <w:tab w:pos="3172" w:val="left" w:leader="none"/>
                <w:tab w:pos="3973" w:val="left" w:leader="none"/>
              </w:tabs>
              <w:spacing w:line="352" w:lineRule="auto" w:before="2"/>
              <w:ind w:left="110" w:right="105"/>
              <w:rPr>
                <w:sz w:val="22"/>
              </w:rPr>
            </w:pPr>
            <w:r>
              <w:rPr>
                <w:sz w:val="22"/>
              </w:rPr>
              <w:t>Gearbox:</w:t>
              <w:tab/>
              <w:t>Inline</w:t>
              <w:tab/>
              <w:t>helical</w:t>
              <w:tab/>
              <w:t>Gear</w:t>
              <w:tab/>
            </w:r>
            <w:r>
              <w:rPr>
                <w:w w:val="95"/>
                <w:sz w:val="22"/>
              </w:rPr>
              <w:t>Box</w:t>
            </w:r>
            <w:r>
              <w:rPr>
                <w:spacing w:val="-64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Bonfiglioli/helicon, Couplings</w:t>
            </w:r>
            <w:r>
              <w:rPr>
                <w:spacing w:val="1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Flexible,</w:t>
            </w:r>
            <w:r>
              <w:rPr>
                <w:spacing w:val="1"/>
                <w:w w:val="95"/>
                <w:sz w:val="22"/>
              </w:rPr>
              <w:t> </w:t>
            </w:r>
            <w:r>
              <w:rPr>
                <w:sz w:val="22"/>
              </w:rPr>
              <w:t>Impeller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Type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:Wide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Hydrofoil</w:t>
            </w:r>
          </w:p>
          <w:p>
            <w:pPr>
              <w:pStyle w:val="TableParagraph"/>
              <w:spacing w:line="335" w:lineRule="exact"/>
              <w:ind w:left="110"/>
              <w:rPr>
                <w:sz w:val="22"/>
              </w:rPr>
            </w:pPr>
            <w:r>
              <w:rPr>
                <w:sz w:val="22"/>
              </w:rPr>
              <w:t>Lantern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support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CS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Epoxy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coated.</w:t>
            </w:r>
          </w:p>
        </w:tc>
        <w:tc>
          <w:tcPr>
            <w:tcW w:w="2610" w:type="dxa"/>
            <w:gridSpan w:val="2"/>
          </w:tcPr>
          <w:p>
            <w:pPr>
              <w:pStyle w:val="TableParagraph"/>
              <w:spacing w:line="271" w:lineRule="auto" w:before="13"/>
              <w:ind w:left="110" w:right="95"/>
              <w:rPr>
                <w:sz w:val="22"/>
              </w:rPr>
            </w:pPr>
            <w:r>
              <w:rPr>
                <w:sz w:val="22"/>
              </w:rPr>
              <w:t>Mounting flange to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suitable support MS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structure epoxy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painted,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Shaft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sealing</w:t>
            </w:r>
            <w:r>
              <w:rPr>
                <w:spacing w:val="-7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gland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packing</w:t>
            </w:r>
          </w:p>
          <w:p>
            <w:pPr>
              <w:pStyle w:val="TableParagraph"/>
              <w:spacing w:line="268" w:lineRule="auto"/>
              <w:ind w:left="110" w:right="237"/>
              <w:rPr>
                <w:sz w:val="22"/>
              </w:rPr>
            </w:pPr>
            <w:r>
              <w:rPr>
                <w:sz w:val="22"/>
              </w:rPr>
              <w:t>Shaft AISI304,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Impeller AISI304,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mixed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flow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axial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and</w:t>
            </w:r>
            <w:r>
              <w:rPr>
                <w:spacing w:val="-66"/>
                <w:sz w:val="22"/>
              </w:rPr>
              <w:t> </w:t>
            </w:r>
            <w:r>
              <w:rPr>
                <w:sz w:val="22"/>
              </w:rPr>
              <w:t>radial, bolted,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dynamically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balanced.</w:t>
            </w:r>
          </w:p>
        </w:tc>
        <w:tc>
          <w:tcPr>
            <w:tcW w:w="1804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1079" w:hRule="atLeast"/>
        </w:trPr>
        <w:tc>
          <w:tcPr>
            <w:tcW w:w="1099" w:type="dxa"/>
          </w:tcPr>
          <w:p>
            <w:pPr>
              <w:pStyle w:val="TableParagraph"/>
              <w:spacing w:before="53"/>
              <w:ind w:right="42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5"/>
                <w:sz w:val="24"/>
              </w:rPr>
              <w:t>4</w:t>
            </w:r>
          </w:p>
        </w:tc>
        <w:tc>
          <w:tcPr>
            <w:tcW w:w="7083" w:type="dxa"/>
            <w:gridSpan w:val="3"/>
          </w:tcPr>
          <w:p>
            <w:pPr>
              <w:pStyle w:val="TableParagraph"/>
              <w:spacing w:before="53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0"/>
                <w:sz w:val="24"/>
              </w:rPr>
              <w:t>Digester</w:t>
            </w:r>
            <w:r>
              <w:rPr>
                <w:rFonts w:ascii="Trebuchet MS"/>
                <w:b/>
                <w:color w:val="002060"/>
                <w:spacing w:val="6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Electrical</w:t>
            </w:r>
            <w:r>
              <w:rPr>
                <w:rFonts w:ascii="Trebuchet MS"/>
                <w:b/>
                <w:color w:val="002060"/>
                <w:spacing w:val="6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and</w:t>
            </w:r>
            <w:r>
              <w:rPr>
                <w:rFonts w:ascii="Trebuchet MS"/>
                <w:b/>
                <w:color w:val="002060"/>
                <w:spacing w:val="7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Mechanical</w:t>
            </w:r>
            <w:r>
              <w:rPr>
                <w:rFonts w:ascii="Trebuchet MS"/>
                <w:b/>
                <w:color w:val="002060"/>
                <w:spacing w:val="6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Package</w:t>
            </w:r>
          </w:p>
          <w:p>
            <w:pPr>
              <w:pStyle w:val="TableParagraph"/>
              <w:spacing w:line="360" w:lineRule="atLeast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0"/>
                <w:sz w:val="24"/>
              </w:rPr>
              <w:t>Side</w:t>
            </w:r>
            <w:r>
              <w:rPr>
                <w:rFonts w:ascii="Trebuchet MS"/>
                <w:b/>
                <w:color w:val="002060"/>
                <w:spacing w:val="-22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Entry</w:t>
            </w:r>
            <w:r>
              <w:rPr>
                <w:rFonts w:ascii="Trebuchet MS"/>
                <w:b/>
                <w:color w:val="002060"/>
                <w:spacing w:val="-21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Type</w:t>
            </w:r>
            <w:r>
              <w:rPr>
                <w:rFonts w:ascii="Trebuchet MS"/>
                <w:b/>
                <w:color w:val="002060"/>
                <w:spacing w:val="-21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Agitator</w:t>
            </w:r>
            <w:r>
              <w:rPr>
                <w:rFonts w:ascii="Trebuchet MS"/>
                <w:b/>
                <w:color w:val="002060"/>
                <w:spacing w:val="-21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in</w:t>
            </w:r>
            <w:r>
              <w:rPr>
                <w:rFonts w:ascii="Trebuchet MS"/>
                <w:b/>
                <w:color w:val="002060"/>
                <w:spacing w:val="-21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CSTR</w:t>
            </w:r>
            <w:r>
              <w:rPr>
                <w:rFonts w:ascii="Trebuchet MS"/>
                <w:b/>
                <w:color w:val="002060"/>
                <w:spacing w:val="-21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Based</w:t>
            </w:r>
            <w:r>
              <w:rPr>
                <w:rFonts w:ascii="Trebuchet MS"/>
                <w:b/>
                <w:color w:val="002060"/>
                <w:spacing w:val="-21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Digester</w:t>
            </w:r>
            <w:r>
              <w:rPr>
                <w:rFonts w:ascii="Trebuchet MS"/>
                <w:b/>
                <w:color w:val="002060"/>
                <w:spacing w:val="-21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for</w:t>
            </w:r>
            <w:r>
              <w:rPr>
                <w:rFonts w:ascii="Trebuchet MS"/>
                <w:b/>
                <w:color w:val="002060"/>
                <w:spacing w:val="-77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Stirring</w:t>
            </w:r>
          </w:p>
        </w:tc>
        <w:tc>
          <w:tcPr>
            <w:tcW w:w="1804" w:type="dxa"/>
          </w:tcPr>
          <w:p>
            <w:pPr>
              <w:pStyle w:val="TableParagraph"/>
              <w:spacing w:line="309" w:lineRule="auto" w:before="230"/>
              <w:ind w:left="395" w:right="842" w:firstLine="1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sz w:val="24"/>
              </w:rPr>
              <w:t>2</w:t>
            </w:r>
            <w:r>
              <w:rPr>
                <w:rFonts w:ascii="Trebuchet MS"/>
                <w:b/>
                <w:color w:val="002060"/>
                <w:spacing w:val="-21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sz w:val="24"/>
              </w:rPr>
              <w:t>x</w:t>
            </w:r>
            <w:r>
              <w:rPr>
                <w:rFonts w:ascii="Trebuchet MS"/>
                <w:b/>
                <w:color w:val="002060"/>
                <w:spacing w:val="-21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sz w:val="24"/>
              </w:rPr>
              <w:t>6</w:t>
            </w:r>
            <w:r>
              <w:rPr>
                <w:rFonts w:ascii="Trebuchet MS"/>
                <w:b/>
                <w:color w:val="002060"/>
                <w:spacing w:val="-7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Nos.</w:t>
            </w:r>
          </w:p>
        </w:tc>
      </w:tr>
      <w:tr>
        <w:trPr>
          <w:trHeight w:val="599" w:hRule="atLeast"/>
        </w:trPr>
        <w:tc>
          <w:tcPr>
            <w:tcW w:w="1099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914" w:type="dxa"/>
            <w:gridSpan w:val="2"/>
          </w:tcPr>
          <w:p>
            <w:pPr>
              <w:pStyle w:val="TableParagraph"/>
              <w:spacing w:before="182"/>
              <w:ind w:left="110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color w:val="002060"/>
                <w:w w:val="105"/>
                <w:sz w:val="22"/>
              </w:rPr>
              <w:t>Digester</w:t>
            </w:r>
            <w:r>
              <w:rPr>
                <w:rFonts w:ascii="Arial"/>
                <w:b/>
                <w:color w:val="002060"/>
                <w:spacing w:val="2"/>
                <w:w w:val="105"/>
                <w:sz w:val="22"/>
              </w:rPr>
              <w:t> </w:t>
            </w:r>
            <w:r>
              <w:rPr>
                <w:rFonts w:ascii="Arial"/>
                <w:b/>
                <w:color w:val="002060"/>
                <w:w w:val="105"/>
                <w:sz w:val="22"/>
              </w:rPr>
              <w:t>Dimension</w:t>
            </w:r>
          </w:p>
        </w:tc>
        <w:tc>
          <w:tcPr>
            <w:tcW w:w="2169" w:type="dxa"/>
          </w:tcPr>
          <w:p>
            <w:pPr>
              <w:pStyle w:val="TableParagraph"/>
              <w:spacing w:before="173"/>
              <w:ind w:left="111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05"/>
                <w:sz w:val="24"/>
              </w:rPr>
              <w:t>32</w:t>
            </w:r>
            <w:r>
              <w:rPr>
                <w:rFonts w:ascii="Trebuchet MS"/>
                <w:b/>
                <w:color w:val="002060"/>
                <w:spacing w:val="-19"/>
                <w:w w:val="10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05"/>
                <w:sz w:val="24"/>
              </w:rPr>
              <w:t>Mtr</w:t>
            </w:r>
            <w:r>
              <w:rPr>
                <w:rFonts w:ascii="Trebuchet MS"/>
                <w:b/>
                <w:color w:val="002060"/>
                <w:spacing w:val="-19"/>
                <w:w w:val="10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05"/>
                <w:sz w:val="24"/>
              </w:rPr>
              <w:t>x</w:t>
            </w:r>
            <w:r>
              <w:rPr>
                <w:rFonts w:ascii="Trebuchet MS"/>
                <w:b/>
                <w:color w:val="002060"/>
                <w:spacing w:val="-18"/>
                <w:w w:val="10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05"/>
                <w:sz w:val="24"/>
              </w:rPr>
              <w:t>9</w:t>
            </w:r>
            <w:r>
              <w:rPr>
                <w:rFonts w:ascii="Trebuchet MS"/>
                <w:b/>
                <w:color w:val="002060"/>
                <w:spacing w:val="-19"/>
                <w:w w:val="10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05"/>
                <w:sz w:val="24"/>
              </w:rPr>
              <w:t>Mtr</w:t>
            </w:r>
          </w:p>
        </w:tc>
        <w:tc>
          <w:tcPr>
            <w:tcW w:w="1804" w:type="dxa"/>
          </w:tcPr>
          <w:p>
            <w:pPr>
              <w:pStyle w:val="TableParagraph"/>
              <w:spacing w:before="53"/>
              <w:ind w:right="466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97"/>
                <w:sz w:val="24"/>
              </w:rPr>
              <w:t>2</w:t>
            </w:r>
          </w:p>
          <w:p>
            <w:pPr>
              <w:pStyle w:val="TableParagraph"/>
              <w:spacing w:before="60"/>
              <w:ind w:left="305" w:right="772"/>
              <w:jc w:val="center"/>
              <w:rPr>
                <w:rFonts w:ascii="Trebuchet MS"/>
                <w:b/>
                <w:sz w:val="16"/>
              </w:rPr>
            </w:pPr>
            <w:r>
              <w:rPr>
                <w:rFonts w:ascii="Trebuchet MS"/>
                <w:b/>
                <w:color w:val="002060"/>
                <w:w w:val="110"/>
                <w:sz w:val="16"/>
              </w:rPr>
              <w:t>Digester</w:t>
            </w:r>
          </w:p>
        </w:tc>
      </w:tr>
      <w:tr>
        <w:trPr>
          <w:trHeight w:val="4934" w:hRule="atLeast"/>
        </w:trPr>
        <w:tc>
          <w:tcPr>
            <w:tcW w:w="1099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8887" w:type="dxa"/>
            <w:gridSpan w:val="4"/>
          </w:tcPr>
          <w:p>
            <w:pPr>
              <w:pStyle w:val="TableParagraph"/>
              <w:numPr>
                <w:ilvl w:val="0"/>
                <w:numId w:val="4"/>
              </w:numPr>
              <w:tabs>
                <w:tab w:pos="521" w:val="left" w:leader="none"/>
                <w:tab w:pos="522" w:val="left" w:leader="none"/>
              </w:tabs>
              <w:spacing w:line="240" w:lineRule="auto" w:before="13" w:after="0"/>
              <w:ind w:left="521" w:right="0" w:hanging="359"/>
              <w:jc w:val="left"/>
              <w:rPr>
                <w:sz w:val="22"/>
              </w:rPr>
            </w:pPr>
            <w:r>
              <w:rPr>
                <w:sz w:val="22"/>
              </w:rPr>
              <w:t>Digester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Tank-RCC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with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MS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railing</w:t>
            </w:r>
          </w:p>
          <w:p>
            <w:pPr>
              <w:pStyle w:val="TableParagraph"/>
              <w:numPr>
                <w:ilvl w:val="0"/>
                <w:numId w:val="4"/>
              </w:numPr>
              <w:tabs>
                <w:tab w:pos="521" w:val="left" w:leader="none"/>
                <w:tab w:pos="522" w:val="left" w:leader="none"/>
              </w:tabs>
              <w:spacing w:line="240" w:lineRule="auto" w:before="41" w:after="0"/>
              <w:ind w:left="521" w:right="0" w:hanging="359"/>
              <w:jc w:val="left"/>
              <w:rPr>
                <w:sz w:val="22"/>
              </w:rPr>
            </w:pPr>
            <w:r>
              <w:rPr>
                <w:sz w:val="22"/>
              </w:rPr>
              <w:t>Centre</w:t>
            </w:r>
            <w:r>
              <w:rPr>
                <w:spacing w:val="16"/>
                <w:sz w:val="22"/>
              </w:rPr>
              <w:t> </w:t>
            </w:r>
            <w:r>
              <w:rPr>
                <w:sz w:val="22"/>
              </w:rPr>
              <w:t>column-RCC,</w:t>
            </w:r>
            <w:r>
              <w:rPr>
                <w:spacing w:val="17"/>
                <w:sz w:val="22"/>
              </w:rPr>
              <w:t> </w:t>
            </w:r>
            <w:r>
              <w:rPr>
                <w:sz w:val="22"/>
              </w:rPr>
              <w:t>inspection</w:t>
            </w:r>
            <w:r>
              <w:rPr>
                <w:spacing w:val="16"/>
                <w:sz w:val="22"/>
              </w:rPr>
              <w:t> </w:t>
            </w:r>
            <w:r>
              <w:rPr>
                <w:sz w:val="22"/>
              </w:rPr>
              <w:t>platforms,</w:t>
            </w:r>
            <w:r>
              <w:rPr>
                <w:spacing w:val="18"/>
                <w:sz w:val="22"/>
              </w:rPr>
              <w:t> </w:t>
            </w:r>
            <w:r>
              <w:rPr>
                <w:sz w:val="22"/>
              </w:rPr>
              <w:t>man</w:t>
            </w:r>
            <w:r>
              <w:rPr>
                <w:spacing w:val="16"/>
                <w:sz w:val="22"/>
              </w:rPr>
              <w:t> </w:t>
            </w:r>
            <w:r>
              <w:rPr>
                <w:sz w:val="22"/>
              </w:rPr>
              <w:t>hole,</w:t>
            </w:r>
            <w:r>
              <w:rPr>
                <w:spacing w:val="18"/>
                <w:sz w:val="22"/>
              </w:rPr>
              <w:t> </w:t>
            </w:r>
            <w:r>
              <w:rPr>
                <w:sz w:val="22"/>
              </w:rPr>
              <w:t>heating</w:t>
            </w:r>
          </w:p>
          <w:p>
            <w:pPr>
              <w:pStyle w:val="TableParagraph"/>
              <w:numPr>
                <w:ilvl w:val="0"/>
                <w:numId w:val="4"/>
              </w:numPr>
              <w:tabs>
                <w:tab w:pos="521" w:val="left" w:leader="none"/>
                <w:tab w:pos="522" w:val="left" w:leader="none"/>
              </w:tabs>
              <w:spacing w:line="240" w:lineRule="auto" w:before="41" w:after="0"/>
              <w:ind w:left="521" w:right="0" w:hanging="359"/>
              <w:jc w:val="left"/>
              <w:rPr>
                <w:sz w:val="22"/>
              </w:rPr>
            </w:pPr>
            <w:r>
              <w:rPr>
                <w:sz w:val="22"/>
              </w:rPr>
              <w:t>pipes,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inspection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windows</w:t>
            </w:r>
          </w:p>
          <w:p>
            <w:pPr>
              <w:pStyle w:val="TableParagraph"/>
              <w:numPr>
                <w:ilvl w:val="0"/>
                <w:numId w:val="4"/>
              </w:numPr>
              <w:tabs>
                <w:tab w:pos="521" w:val="left" w:leader="none"/>
                <w:tab w:pos="522" w:val="left" w:leader="none"/>
              </w:tabs>
              <w:spacing w:line="268" w:lineRule="auto" w:before="41" w:after="0"/>
              <w:ind w:left="521" w:right="576" w:hanging="359"/>
              <w:jc w:val="left"/>
              <w:rPr>
                <w:sz w:val="22"/>
              </w:rPr>
            </w:pPr>
            <w:r>
              <w:rPr>
                <w:sz w:val="22"/>
              </w:rPr>
              <w:t>Side</w:t>
            </w:r>
            <w:r>
              <w:rPr>
                <w:spacing w:val="17"/>
                <w:sz w:val="22"/>
              </w:rPr>
              <w:t> </w:t>
            </w:r>
            <w:r>
              <w:rPr>
                <w:sz w:val="22"/>
              </w:rPr>
              <w:t>entry</w:t>
            </w:r>
            <w:r>
              <w:rPr>
                <w:spacing w:val="18"/>
                <w:sz w:val="22"/>
              </w:rPr>
              <w:t> </w:t>
            </w:r>
            <w:r>
              <w:rPr>
                <w:sz w:val="22"/>
              </w:rPr>
              <w:t>Mixers</w:t>
            </w:r>
            <w:r>
              <w:rPr>
                <w:spacing w:val="18"/>
                <w:sz w:val="22"/>
              </w:rPr>
              <w:t> </w:t>
            </w:r>
            <w:r>
              <w:rPr>
                <w:sz w:val="22"/>
              </w:rPr>
              <w:t>with</w:t>
            </w:r>
            <w:r>
              <w:rPr>
                <w:spacing w:val="18"/>
                <w:sz w:val="22"/>
              </w:rPr>
              <w:t> </w:t>
            </w:r>
            <w:r>
              <w:rPr>
                <w:sz w:val="22"/>
              </w:rPr>
              <w:t>3-phase-motor</w:t>
            </w:r>
            <w:r>
              <w:rPr>
                <w:spacing w:val="18"/>
                <w:sz w:val="22"/>
              </w:rPr>
              <w:t> </w:t>
            </w:r>
            <w:r>
              <w:rPr>
                <w:sz w:val="22"/>
              </w:rPr>
              <w:t>415</w:t>
            </w:r>
            <w:r>
              <w:rPr>
                <w:spacing w:val="17"/>
                <w:sz w:val="22"/>
              </w:rPr>
              <w:t> </w:t>
            </w:r>
            <w:r>
              <w:rPr>
                <w:sz w:val="22"/>
              </w:rPr>
              <w:t>V,</w:t>
            </w:r>
            <w:r>
              <w:rPr>
                <w:spacing w:val="18"/>
                <w:sz w:val="22"/>
              </w:rPr>
              <w:t> </w:t>
            </w:r>
            <w:r>
              <w:rPr>
                <w:sz w:val="22"/>
              </w:rPr>
              <w:t>50</w:t>
            </w:r>
            <w:r>
              <w:rPr>
                <w:spacing w:val="18"/>
                <w:sz w:val="22"/>
              </w:rPr>
              <w:t> </w:t>
            </w:r>
            <w:r>
              <w:rPr>
                <w:sz w:val="22"/>
              </w:rPr>
              <w:t>Hz,</w:t>
            </w:r>
            <w:r>
              <w:rPr>
                <w:spacing w:val="18"/>
                <w:sz w:val="22"/>
              </w:rPr>
              <w:t> </w:t>
            </w:r>
            <w:r>
              <w:rPr>
                <w:sz w:val="22"/>
              </w:rPr>
              <w:t>Insulation</w:t>
            </w:r>
            <w:r>
              <w:rPr>
                <w:spacing w:val="18"/>
                <w:sz w:val="22"/>
              </w:rPr>
              <w:t> </w:t>
            </w:r>
            <w:r>
              <w:rPr>
                <w:sz w:val="22"/>
              </w:rPr>
              <w:t>class</w:t>
            </w:r>
            <w:r>
              <w:rPr>
                <w:spacing w:val="18"/>
                <w:sz w:val="22"/>
              </w:rPr>
              <w:t> </w:t>
            </w:r>
            <w:r>
              <w:rPr>
                <w:sz w:val="22"/>
              </w:rPr>
              <w:t>F</w:t>
            </w:r>
            <w:r>
              <w:rPr>
                <w:spacing w:val="-67"/>
                <w:sz w:val="22"/>
              </w:rPr>
              <w:t> </w:t>
            </w:r>
            <w:r>
              <w:rPr>
                <w:sz w:val="22"/>
              </w:rPr>
              <w:t>individual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weather-proof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enclosures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with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soft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starter,</w:t>
            </w:r>
          </w:p>
          <w:p>
            <w:pPr>
              <w:pStyle w:val="TableParagraph"/>
              <w:numPr>
                <w:ilvl w:val="0"/>
                <w:numId w:val="4"/>
              </w:numPr>
              <w:tabs>
                <w:tab w:pos="521" w:val="left" w:leader="none"/>
                <w:tab w:pos="522" w:val="left" w:leader="none"/>
              </w:tabs>
              <w:spacing w:line="240" w:lineRule="auto" w:before="1" w:after="0"/>
              <w:ind w:left="521" w:right="0" w:hanging="359"/>
              <w:jc w:val="left"/>
              <w:rPr>
                <w:sz w:val="22"/>
              </w:rPr>
            </w:pPr>
            <w:r>
              <w:rPr>
                <w:sz w:val="22"/>
              </w:rPr>
              <w:t>main</w:t>
            </w:r>
            <w:r>
              <w:rPr>
                <w:spacing w:val="14"/>
                <w:sz w:val="22"/>
              </w:rPr>
              <w:t> </w:t>
            </w:r>
            <w:r>
              <w:rPr>
                <w:sz w:val="22"/>
              </w:rPr>
              <w:t>switch,</w:t>
            </w:r>
            <w:r>
              <w:rPr>
                <w:spacing w:val="17"/>
                <w:sz w:val="22"/>
              </w:rPr>
              <w:t> </w:t>
            </w:r>
            <w:r>
              <w:rPr>
                <w:sz w:val="22"/>
              </w:rPr>
              <w:t>manual-/</w:t>
            </w:r>
            <w:r>
              <w:rPr>
                <w:spacing w:val="14"/>
                <w:sz w:val="22"/>
              </w:rPr>
              <w:t> </w:t>
            </w:r>
            <w:r>
              <w:rPr>
                <w:sz w:val="22"/>
              </w:rPr>
              <w:t>automatic-selection</w:t>
            </w:r>
            <w:r>
              <w:rPr>
                <w:spacing w:val="15"/>
                <w:sz w:val="22"/>
              </w:rPr>
              <w:t> </w:t>
            </w:r>
            <w:r>
              <w:rPr>
                <w:sz w:val="22"/>
              </w:rPr>
              <w:t>switch,</w:t>
            </w:r>
            <w:r>
              <w:rPr>
                <w:spacing w:val="15"/>
                <w:sz w:val="22"/>
              </w:rPr>
              <w:t> </w:t>
            </w:r>
            <w:r>
              <w:rPr>
                <w:sz w:val="22"/>
              </w:rPr>
              <w:t>ON/OFF-</w:t>
            </w:r>
            <w:r>
              <w:rPr>
                <w:spacing w:val="15"/>
                <w:sz w:val="22"/>
              </w:rPr>
              <w:t> </w:t>
            </w:r>
            <w:r>
              <w:rPr>
                <w:sz w:val="22"/>
              </w:rPr>
              <w:t>switch</w:t>
            </w:r>
          </w:p>
          <w:p>
            <w:pPr>
              <w:pStyle w:val="TableParagraph"/>
              <w:numPr>
                <w:ilvl w:val="0"/>
                <w:numId w:val="4"/>
              </w:numPr>
              <w:tabs>
                <w:tab w:pos="521" w:val="left" w:leader="none"/>
                <w:tab w:pos="522" w:val="left" w:leader="none"/>
              </w:tabs>
              <w:spacing w:line="273" w:lineRule="auto" w:before="41" w:after="0"/>
              <w:ind w:left="521" w:right="578" w:hanging="359"/>
              <w:jc w:val="left"/>
              <w:rPr>
                <w:sz w:val="22"/>
              </w:rPr>
            </w:pPr>
            <w:r>
              <w:rPr>
                <w:sz w:val="22"/>
              </w:rPr>
              <w:t>Heating</w:t>
            </w:r>
            <w:r>
              <w:rPr>
                <w:spacing w:val="13"/>
                <w:sz w:val="22"/>
              </w:rPr>
              <w:t> </w:t>
            </w:r>
            <w:r>
              <w:rPr>
                <w:sz w:val="22"/>
              </w:rPr>
              <w:t>Setup</w:t>
            </w:r>
            <w:r>
              <w:rPr>
                <w:spacing w:val="13"/>
                <w:sz w:val="22"/>
              </w:rPr>
              <w:t> </w:t>
            </w:r>
            <w:r>
              <w:rPr>
                <w:sz w:val="22"/>
              </w:rPr>
              <w:t>for</w:t>
            </w:r>
            <w:r>
              <w:rPr>
                <w:spacing w:val="14"/>
                <w:sz w:val="22"/>
              </w:rPr>
              <w:t> </w:t>
            </w:r>
            <w:r>
              <w:rPr>
                <w:sz w:val="22"/>
              </w:rPr>
              <w:t>heat</w:t>
            </w:r>
            <w:r>
              <w:rPr>
                <w:spacing w:val="13"/>
                <w:sz w:val="22"/>
              </w:rPr>
              <w:t> </w:t>
            </w:r>
            <w:r>
              <w:rPr>
                <w:sz w:val="22"/>
              </w:rPr>
              <w:t>distribution</w:t>
            </w:r>
            <w:r>
              <w:rPr>
                <w:spacing w:val="14"/>
                <w:sz w:val="22"/>
              </w:rPr>
              <w:t> </w:t>
            </w:r>
            <w:r>
              <w:rPr>
                <w:sz w:val="22"/>
              </w:rPr>
              <w:t>inside</w:t>
            </w:r>
            <w:r>
              <w:rPr>
                <w:spacing w:val="13"/>
                <w:sz w:val="22"/>
              </w:rPr>
              <w:t> </w:t>
            </w:r>
            <w:r>
              <w:rPr>
                <w:sz w:val="22"/>
              </w:rPr>
              <w:t>digester</w:t>
            </w:r>
            <w:r>
              <w:rPr>
                <w:spacing w:val="13"/>
                <w:sz w:val="22"/>
              </w:rPr>
              <w:t> </w:t>
            </w:r>
            <w:r>
              <w:rPr>
                <w:sz w:val="22"/>
              </w:rPr>
              <w:t>at</w:t>
            </w:r>
            <w:r>
              <w:rPr>
                <w:spacing w:val="14"/>
                <w:sz w:val="22"/>
              </w:rPr>
              <w:t> </w:t>
            </w:r>
            <w:r>
              <w:rPr>
                <w:sz w:val="22"/>
              </w:rPr>
              <w:t>mesophilic</w:t>
            </w:r>
            <w:r>
              <w:rPr>
                <w:spacing w:val="13"/>
                <w:sz w:val="22"/>
              </w:rPr>
              <w:t> </w:t>
            </w:r>
            <w:r>
              <w:rPr>
                <w:sz w:val="22"/>
              </w:rPr>
              <w:t>range,</w:t>
            </w:r>
            <w:r>
              <w:rPr>
                <w:spacing w:val="-66"/>
                <w:sz w:val="22"/>
              </w:rPr>
              <w:t> </w:t>
            </w:r>
            <w:r>
              <w:rPr>
                <w:w w:val="105"/>
                <w:sz w:val="22"/>
              </w:rPr>
              <w:t>for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connection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with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external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heat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source</w:t>
            </w:r>
          </w:p>
          <w:p>
            <w:pPr>
              <w:pStyle w:val="TableParagraph"/>
              <w:numPr>
                <w:ilvl w:val="0"/>
                <w:numId w:val="4"/>
              </w:numPr>
              <w:tabs>
                <w:tab w:pos="521" w:val="left" w:leader="none"/>
                <w:tab w:pos="522" w:val="left" w:leader="none"/>
              </w:tabs>
              <w:spacing w:line="268" w:lineRule="auto" w:before="0" w:after="0"/>
              <w:ind w:left="521" w:right="577" w:hanging="359"/>
              <w:jc w:val="left"/>
              <w:rPr>
                <w:sz w:val="22"/>
              </w:rPr>
            </w:pPr>
            <w:r>
              <w:rPr>
                <w:spacing w:val="-1"/>
                <w:w w:val="100"/>
                <w:sz w:val="22"/>
              </w:rPr>
              <w:t>Dou</w:t>
            </w:r>
            <w:r>
              <w:rPr>
                <w:spacing w:val="-1"/>
                <w:w w:val="100"/>
                <w:sz w:val="22"/>
              </w:rPr>
              <w:t>bl</w:t>
            </w:r>
            <w:r>
              <w:rPr>
                <w:spacing w:val="-1"/>
                <w:w w:val="111"/>
                <w:sz w:val="22"/>
              </w:rPr>
              <w:t>e</w:t>
            </w:r>
            <w:r>
              <w:rPr>
                <w:spacing w:val="-1"/>
                <w:w w:val="95"/>
                <w:sz w:val="22"/>
              </w:rPr>
              <w:t>-</w:t>
            </w:r>
            <w:r>
              <w:rPr>
                <w:spacing w:val="-1"/>
                <w:w w:val="104"/>
                <w:sz w:val="22"/>
              </w:rPr>
              <w:t>Me</w:t>
            </w:r>
            <w:r>
              <w:rPr>
                <w:spacing w:val="-1"/>
                <w:w w:val="110"/>
                <w:sz w:val="22"/>
              </w:rPr>
              <w:t>m</w:t>
            </w:r>
            <w:r>
              <w:rPr>
                <w:spacing w:val="-1"/>
                <w:w w:val="107"/>
                <w:sz w:val="22"/>
              </w:rPr>
              <w:t>b</w:t>
            </w:r>
            <w:r>
              <w:rPr>
                <w:spacing w:val="-1"/>
                <w:w w:val="91"/>
                <w:sz w:val="22"/>
              </w:rPr>
              <w:t>r</w:t>
            </w:r>
            <w:r>
              <w:rPr>
                <w:spacing w:val="-1"/>
                <w:w w:val="122"/>
                <w:sz w:val="22"/>
              </w:rPr>
              <w:t>a</w:t>
            </w:r>
            <w:r>
              <w:rPr>
                <w:spacing w:val="-1"/>
                <w:w w:val="103"/>
                <w:sz w:val="22"/>
              </w:rPr>
              <w:t>n</w:t>
            </w:r>
            <w:r>
              <w:rPr>
                <w:w w:val="111"/>
                <w:sz w:val="22"/>
              </w:rPr>
              <w:t>e</w:t>
            </w:r>
            <w:r>
              <w:rPr>
                <w:spacing w:val="-4"/>
                <w:sz w:val="22"/>
              </w:rPr>
              <w:t> </w:t>
            </w:r>
            <w:r>
              <w:rPr>
                <w:spacing w:val="-1"/>
                <w:w w:val="114"/>
                <w:sz w:val="22"/>
              </w:rPr>
              <w:t>Ga</w:t>
            </w:r>
            <w:r>
              <w:rPr>
                <w:spacing w:val="-1"/>
                <w:w w:val="102"/>
                <w:sz w:val="22"/>
              </w:rPr>
              <w:t>s</w:t>
            </w:r>
            <w:r>
              <w:rPr>
                <w:spacing w:val="-1"/>
                <w:w w:val="95"/>
                <w:sz w:val="22"/>
              </w:rPr>
              <w:t>-</w:t>
            </w:r>
            <w:r>
              <w:rPr>
                <w:spacing w:val="-1"/>
                <w:w w:val="104"/>
                <w:sz w:val="22"/>
              </w:rPr>
              <w:t>St</w:t>
            </w:r>
            <w:r>
              <w:rPr>
                <w:spacing w:val="-1"/>
                <w:w w:val="99"/>
                <w:sz w:val="22"/>
              </w:rPr>
              <w:t>or</w:t>
            </w:r>
            <w:r>
              <w:rPr>
                <w:spacing w:val="-1"/>
                <w:w w:val="114"/>
                <w:sz w:val="22"/>
              </w:rPr>
              <w:t>ag</w:t>
            </w:r>
            <w:r>
              <w:rPr>
                <w:w w:val="114"/>
                <w:sz w:val="22"/>
              </w:rPr>
              <w:t>e</w:t>
            </w:r>
            <w:r>
              <w:rPr>
                <w:spacing w:val="-4"/>
                <w:sz w:val="22"/>
              </w:rPr>
              <w:t> </w:t>
            </w:r>
            <w:r>
              <w:rPr>
                <w:spacing w:val="-1"/>
                <w:w w:val="96"/>
                <w:sz w:val="22"/>
              </w:rPr>
              <w:t>R</w:t>
            </w:r>
            <w:r>
              <w:rPr>
                <w:spacing w:val="-1"/>
                <w:w w:val="101"/>
                <w:sz w:val="22"/>
              </w:rPr>
              <w:t>oo</w:t>
            </w:r>
            <w:r>
              <w:rPr>
                <w:w w:val="101"/>
                <w:sz w:val="22"/>
              </w:rPr>
              <w:t>f</w:t>
            </w:r>
            <w:r>
              <w:rPr>
                <w:spacing w:val="-4"/>
                <w:sz w:val="22"/>
              </w:rPr>
              <w:t> </w:t>
            </w:r>
            <w:r>
              <w:rPr>
                <w:spacing w:val="-1"/>
                <w:w w:val="103"/>
                <w:sz w:val="22"/>
              </w:rPr>
              <w:t>syst</w:t>
            </w:r>
            <w:r>
              <w:rPr>
                <w:spacing w:val="-1"/>
                <w:w w:val="111"/>
                <w:sz w:val="22"/>
              </w:rPr>
              <w:t>e</w:t>
            </w:r>
            <w:r>
              <w:rPr>
                <w:w w:val="111"/>
                <w:sz w:val="22"/>
              </w:rPr>
              <w:t>m</w:t>
            </w:r>
            <w:r>
              <w:rPr>
                <w:spacing w:val="-4"/>
                <w:sz w:val="22"/>
              </w:rPr>
              <w:t> </w:t>
            </w:r>
            <w:r>
              <w:rPr>
                <w:spacing w:val="-1"/>
                <w:w w:val="106"/>
                <w:sz w:val="22"/>
              </w:rPr>
              <w:t>w</w:t>
            </w:r>
            <w:r>
              <w:rPr>
                <w:spacing w:val="-1"/>
                <w:w w:val="85"/>
                <w:sz w:val="22"/>
              </w:rPr>
              <w:t>i</w:t>
            </w:r>
            <w:r>
              <w:rPr>
                <w:spacing w:val="-1"/>
                <w:w w:val="97"/>
                <w:sz w:val="22"/>
              </w:rPr>
              <w:t>t</w:t>
            </w:r>
            <w:r>
              <w:rPr>
                <w:w w:val="103"/>
                <w:sz w:val="22"/>
              </w:rPr>
              <w:t>h</w:t>
            </w:r>
            <w:r>
              <w:rPr>
                <w:spacing w:val="-4"/>
                <w:sz w:val="22"/>
              </w:rPr>
              <w:t> </w:t>
            </w:r>
            <w:r>
              <w:rPr>
                <w:spacing w:val="-1"/>
                <w:w w:val="109"/>
                <w:sz w:val="22"/>
              </w:rPr>
              <w:t>ai</w:t>
            </w:r>
            <w:r>
              <w:rPr>
                <w:w w:val="91"/>
                <w:sz w:val="22"/>
              </w:rPr>
              <w:t>r</w:t>
            </w:r>
            <w:r>
              <w:rPr>
                <w:spacing w:val="-4"/>
                <w:sz w:val="22"/>
              </w:rPr>
              <w:t> </w:t>
            </w:r>
            <w:r>
              <w:rPr>
                <w:w w:val="107"/>
                <w:sz w:val="22"/>
              </w:rPr>
              <w:t>b</w:t>
            </w:r>
            <w:r>
              <w:rPr>
                <w:spacing w:val="-1"/>
                <w:w w:val="98"/>
                <w:sz w:val="22"/>
              </w:rPr>
              <w:t>lo</w:t>
            </w:r>
            <w:r>
              <w:rPr>
                <w:spacing w:val="-1"/>
                <w:w w:val="106"/>
                <w:sz w:val="22"/>
              </w:rPr>
              <w:t>w</w:t>
            </w:r>
            <w:r>
              <w:rPr>
                <w:spacing w:val="-1"/>
                <w:w w:val="111"/>
                <w:sz w:val="22"/>
              </w:rPr>
              <w:t>e</w:t>
            </w:r>
            <w:r>
              <w:rPr>
                <w:w w:val="91"/>
                <w:sz w:val="22"/>
              </w:rPr>
              <w:t>r</w:t>
            </w:r>
            <w:r>
              <w:rPr>
                <w:spacing w:val="-3"/>
                <w:sz w:val="22"/>
              </w:rPr>
              <w:t> </w:t>
            </w:r>
            <w:r>
              <w:rPr>
                <w:spacing w:val="-1"/>
                <w:w w:val="140"/>
                <w:sz w:val="22"/>
              </w:rPr>
              <w:t>(</w:t>
            </w:r>
            <w:r>
              <w:rPr>
                <w:spacing w:val="-1"/>
                <w:w w:val="87"/>
                <w:sz w:val="22"/>
              </w:rPr>
              <w:t>1</w:t>
            </w:r>
            <w:r>
              <w:rPr>
                <w:w w:val="87"/>
                <w:sz w:val="22"/>
              </w:rPr>
              <w:t>W</w:t>
            </w:r>
            <w:r>
              <w:rPr>
                <w:spacing w:val="-4"/>
                <w:sz w:val="22"/>
              </w:rPr>
              <w:t> </w:t>
            </w:r>
            <w:r>
              <w:rPr>
                <w:w w:val="86"/>
                <w:sz w:val="22"/>
              </w:rPr>
              <w:t>+</w:t>
            </w:r>
            <w:r>
              <w:rPr>
                <w:spacing w:val="-4"/>
                <w:sz w:val="22"/>
              </w:rPr>
              <w:t> </w:t>
            </w:r>
            <w:r>
              <w:rPr>
                <w:spacing w:val="-1"/>
                <w:w w:val="77"/>
                <w:sz w:val="22"/>
              </w:rPr>
              <w:t>1S</w:t>
            </w:r>
            <w:r>
              <w:rPr>
                <w:spacing w:val="-1"/>
                <w:w w:val="140"/>
                <w:sz w:val="22"/>
              </w:rPr>
              <w:t>)</w:t>
            </w:r>
            <w:r>
              <w:rPr>
                <w:w w:val="62"/>
                <w:sz w:val="22"/>
              </w:rPr>
              <w:t>, </w:t>
            </w:r>
            <w:r>
              <w:rPr>
                <w:sz w:val="22"/>
              </w:rPr>
              <w:t>deflation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flap,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over-/under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pressure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valve,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gas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level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indicator</w:t>
            </w:r>
          </w:p>
          <w:p>
            <w:pPr>
              <w:pStyle w:val="TableParagraph"/>
              <w:numPr>
                <w:ilvl w:val="0"/>
                <w:numId w:val="4"/>
              </w:numPr>
              <w:tabs>
                <w:tab w:pos="521" w:val="left" w:leader="none"/>
                <w:tab w:pos="522" w:val="left" w:leader="none"/>
              </w:tabs>
              <w:spacing w:line="268" w:lineRule="auto" w:before="0" w:after="0"/>
              <w:ind w:left="521" w:right="579" w:hanging="359"/>
              <w:jc w:val="left"/>
              <w:rPr>
                <w:sz w:val="22"/>
              </w:rPr>
            </w:pPr>
            <w:r>
              <w:rPr>
                <w:w w:val="105"/>
                <w:sz w:val="22"/>
              </w:rPr>
              <w:t>All</w:t>
            </w:r>
            <w:r>
              <w:rPr>
                <w:spacing w:val="4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connection</w:t>
            </w:r>
            <w:r>
              <w:rPr>
                <w:spacing w:val="4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nozzle</w:t>
            </w:r>
            <w:r>
              <w:rPr>
                <w:spacing w:val="4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for</w:t>
            </w:r>
            <w:r>
              <w:rPr>
                <w:spacing w:val="4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gas</w:t>
            </w:r>
            <w:r>
              <w:rPr>
                <w:spacing w:val="4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and</w:t>
            </w:r>
            <w:r>
              <w:rPr>
                <w:spacing w:val="4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slurry</w:t>
            </w:r>
            <w:r>
              <w:rPr>
                <w:spacing w:val="4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inlet</w:t>
            </w:r>
            <w:r>
              <w:rPr>
                <w:spacing w:val="4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and</w:t>
            </w:r>
            <w:r>
              <w:rPr>
                <w:spacing w:val="4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outlet,</w:t>
            </w:r>
            <w:r>
              <w:rPr>
                <w:spacing w:val="4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Agitator</w:t>
            </w:r>
            <w:r>
              <w:rPr>
                <w:spacing w:val="-7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openings</w:t>
            </w:r>
          </w:p>
          <w:p>
            <w:pPr>
              <w:pStyle w:val="TableParagraph"/>
              <w:numPr>
                <w:ilvl w:val="0"/>
                <w:numId w:val="4"/>
              </w:numPr>
              <w:tabs>
                <w:tab w:pos="521" w:val="left" w:leader="none"/>
                <w:tab w:pos="522" w:val="left" w:leader="none"/>
              </w:tabs>
              <w:spacing w:line="240" w:lineRule="auto" w:before="0" w:after="0"/>
              <w:ind w:left="521" w:right="0" w:hanging="359"/>
              <w:jc w:val="left"/>
              <w:rPr>
                <w:sz w:val="22"/>
              </w:rPr>
            </w:pPr>
            <w:r>
              <w:rPr>
                <w:sz w:val="22"/>
              </w:rPr>
              <w:t>All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design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and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structural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engineering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for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Digester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tank</w:t>
            </w:r>
          </w:p>
        </w:tc>
      </w:tr>
    </w:tbl>
    <w:p>
      <w:pPr>
        <w:spacing w:after="0" w:line="240" w:lineRule="auto"/>
        <w:jc w:val="left"/>
        <w:rPr>
          <w:sz w:val="22"/>
        </w:rPr>
        <w:sectPr>
          <w:headerReference w:type="default" r:id="rId24"/>
          <w:footerReference w:type="default" r:id="rId25"/>
          <w:pgSz w:w="11900" w:h="16840"/>
          <w:pgMar w:header="0" w:footer="677" w:top="20" w:bottom="860" w:left="940" w:right="560"/>
        </w:sectPr>
      </w:pPr>
    </w:p>
    <w:tbl>
      <w:tblPr>
        <w:tblW w:w="0" w:type="auto"/>
        <w:jc w:val="left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99"/>
        <w:gridCol w:w="4497"/>
        <w:gridCol w:w="2687"/>
        <w:gridCol w:w="441"/>
        <w:gridCol w:w="1262"/>
      </w:tblGrid>
      <w:tr>
        <w:trPr>
          <w:trHeight w:val="6450" w:hRule="atLeast"/>
        </w:trPr>
        <w:tc>
          <w:tcPr>
            <w:tcW w:w="1099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497" w:type="dxa"/>
          </w:tcPr>
          <w:p>
            <w:pPr>
              <w:pStyle w:val="TableParagraph"/>
              <w:spacing w:before="48"/>
              <w:ind w:left="110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color w:val="002060"/>
                <w:spacing w:val="-1"/>
                <w:w w:val="110"/>
                <w:sz w:val="22"/>
              </w:rPr>
              <w:t>Rating</w:t>
            </w:r>
            <w:r>
              <w:rPr>
                <w:rFonts w:ascii="Arial"/>
                <w:b/>
                <w:color w:val="002060"/>
                <w:spacing w:val="-22"/>
                <w:w w:val="110"/>
                <w:sz w:val="22"/>
              </w:rPr>
              <w:t> </w:t>
            </w:r>
            <w:r>
              <w:rPr>
                <w:rFonts w:ascii="Arial"/>
                <w:b/>
                <w:color w:val="002060"/>
                <w:w w:val="110"/>
                <w:sz w:val="22"/>
              </w:rPr>
              <w:t>-</w:t>
            </w:r>
            <w:r>
              <w:rPr>
                <w:rFonts w:ascii="Arial"/>
                <w:b/>
                <w:color w:val="002060"/>
                <w:spacing w:val="-21"/>
                <w:w w:val="110"/>
                <w:sz w:val="22"/>
              </w:rPr>
              <w:t> </w:t>
            </w:r>
            <w:r>
              <w:rPr>
                <w:rFonts w:ascii="Arial"/>
                <w:b/>
                <w:color w:val="002060"/>
                <w:w w:val="110"/>
                <w:sz w:val="22"/>
              </w:rPr>
              <w:t>20</w:t>
            </w:r>
            <w:r>
              <w:rPr>
                <w:rFonts w:ascii="Arial"/>
                <w:b/>
                <w:color w:val="002060"/>
                <w:spacing w:val="-21"/>
                <w:w w:val="110"/>
                <w:sz w:val="22"/>
              </w:rPr>
              <w:t> </w:t>
            </w:r>
            <w:r>
              <w:rPr>
                <w:rFonts w:ascii="Arial"/>
                <w:b/>
                <w:color w:val="002060"/>
                <w:w w:val="110"/>
                <w:sz w:val="22"/>
              </w:rPr>
              <w:t>HP/380</w:t>
            </w:r>
            <w:r>
              <w:rPr>
                <w:rFonts w:ascii="Arial"/>
                <w:b/>
                <w:color w:val="002060"/>
                <w:spacing w:val="-22"/>
                <w:w w:val="110"/>
                <w:sz w:val="22"/>
              </w:rPr>
              <w:t> </w:t>
            </w:r>
            <w:r>
              <w:rPr>
                <w:rFonts w:ascii="Arial"/>
                <w:b/>
                <w:color w:val="002060"/>
                <w:w w:val="110"/>
                <w:sz w:val="22"/>
              </w:rPr>
              <w:t>RPM/AISI304</w:t>
            </w:r>
          </w:p>
          <w:p>
            <w:pPr>
              <w:pStyle w:val="TableParagraph"/>
              <w:spacing w:before="126"/>
              <w:ind w:left="110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color w:val="002060"/>
                <w:w w:val="105"/>
                <w:sz w:val="22"/>
              </w:rPr>
              <w:t>03</w:t>
            </w:r>
            <w:r>
              <w:rPr>
                <w:rFonts w:ascii="Arial"/>
                <w:b/>
                <w:color w:val="002060"/>
                <w:spacing w:val="-14"/>
                <w:w w:val="105"/>
                <w:sz w:val="22"/>
              </w:rPr>
              <w:t> </w:t>
            </w:r>
            <w:r>
              <w:rPr>
                <w:rFonts w:ascii="Arial"/>
                <w:b/>
                <w:color w:val="002060"/>
                <w:w w:val="105"/>
                <w:sz w:val="22"/>
              </w:rPr>
              <w:t>Nos.</w:t>
            </w:r>
            <w:r>
              <w:rPr>
                <w:rFonts w:ascii="Arial"/>
                <w:b/>
                <w:color w:val="002060"/>
                <w:spacing w:val="-13"/>
                <w:w w:val="105"/>
                <w:sz w:val="22"/>
              </w:rPr>
              <w:t> </w:t>
            </w:r>
            <w:r>
              <w:rPr>
                <w:rFonts w:ascii="Arial"/>
                <w:b/>
                <w:color w:val="002060"/>
                <w:w w:val="105"/>
                <w:sz w:val="22"/>
              </w:rPr>
              <w:t>&amp;</w:t>
            </w:r>
          </w:p>
          <w:p>
            <w:pPr>
              <w:pStyle w:val="TableParagraph"/>
              <w:spacing w:before="126"/>
              <w:ind w:left="110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color w:val="002060"/>
                <w:w w:val="105"/>
                <w:sz w:val="22"/>
              </w:rPr>
              <w:t>15</w:t>
            </w:r>
            <w:r>
              <w:rPr>
                <w:rFonts w:ascii="Arial"/>
                <w:b/>
                <w:color w:val="002060"/>
                <w:spacing w:val="-14"/>
                <w:w w:val="105"/>
                <w:sz w:val="22"/>
              </w:rPr>
              <w:t> </w:t>
            </w:r>
            <w:r>
              <w:rPr>
                <w:rFonts w:ascii="Arial"/>
                <w:b/>
                <w:color w:val="002060"/>
                <w:w w:val="105"/>
                <w:sz w:val="22"/>
              </w:rPr>
              <w:t>HP/380</w:t>
            </w:r>
            <w:r>
              <w:rPr>
                <w:rFonts w:ascii="Arial"/>
                <w:b/>
                <w:color w:val="002060"/>
                <w:spacing w:val="-14"/>
                <w:w w:val="105"/>
                <w:sz w:val="22"/>
              </w:rPr>
              <w:t> </w:t>
            </w:r>
            <w:r>
              <w:rPr>
                <w:rFonts w:ascii="Arial"/>
                <w:b/>
                <w:color w:val="002060"/>
                <w:w w:val="105"/>
                <w:sz w:val="22"/>
              </w:rPr>
              <w:t>RPM/AISI304</w:t>
            </w:r>
            <w:r>
              <w:rPr>
                <w:rFonts w:ascii="Arial"/>
                <w:b/>
                <w:color w:val="002060"/>
                <w:spacing w:val="-13"/>
                <w:w w:val="105"/>
                <w:sz w:val="22"/>
              </w:rPr>
              <w:t> </w:t>
            </w:r>
            <w:r>
              <w:rPr>
                <w:rFonts w:ascii="Arial"/>
                <w:b/>
                <w:color w:val="002060"/>
                <w:w w:val="105"/>
                <w:sz w:val="22"/>
              </w:rPr>
              <w:t>3</w:t>
            </w:r>
            <w:r>
              <w:rPr>
                <w:rFonts w:ascii="Arial"/>
                <w:b/>
                <w:color w:val="002060"/>
                <w:spacing w:val="-14"/>
                <w:w w:val="105"/>
                <w:sz w:val="22"/>
              </w:rPr>
              <w:t> </w:t>
            </w:r>
            <w:r>
              <w:rPr>
                <w:rFonts w:ascii="Arial"/>
                <w:b/>
                <w:color w:val="002060"/>
                <w:w w:val="105"/>
                <w:sz w:val="22"/>
              </w:rPr>
              <w:t>Nos.</w:t>
            </w:r>
          </w:p>
          <w:p>
            <w:pPr>
              <w:pStyle w:val="TableParagraph"/>
              <w:spacing w:line="268" w:lineRule="auto" w:before="91"/>
              <w:ind w:left="110" w:right="579"/>
              <w:jc w:val="both"/>
              <w:rPr>
                <w:sz w:val="22"/>
              </w:rPr>
            </w:pPr>
            <w:r>
              <w:rPr>
                <w:sz w:val="22"/>
              </w:rPr>
              <w:t>Over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load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protection,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Motor</w:t>
            </w:r>
            <w:r>
              <w:rPr>
                <w:spacing w:val="1"/>
                <w:sz w:val="22"/>
              </w:rPr>
              <w:t> </w:t>
            </w:r>
            <w:r>
              <w:rPr>
                <w:w w:val="95"/>
                <w:sz w:val="22"/>
              </w:rPr>
              <w:t>1450rpm, SC Ind, 3PH, 50 Hz., 415v,</w:t>
            </w:r>
            <w:r>
              <w:rPr>
                <w:spacing w:val="-64"/>
                <w:w w:val="95"/>
                <w:sz w:val="22"/>
              </w:rPr>
              <w:t> </w:t>
            </w:r>
            <w:r>
              <w:rPr>
                <w:sz w:val="22"/>
              </w:rPr>
              <w:t>IP55,</w:t>
            </w:r>
            <w:r>
              <w:rPr>
                <w:spacing w:val="29"/>
                <w:sz w:val="22"/>
              </w:rPr>
              <w:t> </w:t>
            </w:r>
            <w:r>
              <w:rPr>
                <w:sz w:val="22"/>
              </w:rPr>
              <w:t>Cl</w:t>
            </w:r>
            <w:r>
              <w:rPr>
                <w:spacing w:val="29"/>
                <w:sz w:val="22"/>
              </w:rPr>
              <w:t> </w:t>
            </w:r>
            <w:r>
              <w:rPr>
                <w:sz w:val="22"/>
              </w:rPr>
              <w:t>F,</w:t>
            </w:r>
            <w:r>
              <w:rPr>
                <w:spacing w:val="29"/>
                <w:sz w:val="22"/>
              </w:rPr>
              <w:t> </w:t>
            </w:r>
            <w:r>
              <w:rPr>
                <w:sz w:val="22"/>
              </w:rPr>
              <w:t>V1,</w:t>
            </w:r>
            <w:r>
              <w:rPr>
                <w:spacing w:val="29"/>
                <w:sz w:val="22"/>
              </w:rPr>
              <w:t> </w:t>
            </w:r>
            <w:r>
              <w:rPr>
                <w:sz w:val="22"/>
              </w:rPr>
              <w:t>Make:CGL/BBL</w:t>
            </w:r>
          </w:p>
          <w:p>
            <w:pPr>
              <w:pStyle w:val="TableParagraph"/>
              <w:tabs>
                <w:tab w:pos="1477" w:val="left" w:leader="none"/>
                <w:tab w:pos="2273" w:val="left" w:leader="none"/>
              </w:tabs>
              <w:spacing w:line="268" w:lineRule="auto" w:before="2"/>
              <w:ind w:left="110" w:right="579"/>
              <w:rPr>
                <w:sz w:val="22"/>
              </w:rPr>
            </w:pPr>
            <w:r>
              <w:rPr>
                <w:sz w:val="22"/>
              </w:rPr>
              <w:t>protection</w:t>
              <w:tab/>
              <w:t>class</w:t>
              <w:tab/>
              <w:t>IP55/Insulation</w:t>
            </w:r>
            <w:r>
              <w:rPr>
                <w:spacing w:val="-67"/>
                <w:sz w:val="22"/>
              </w:rPr>
              <w:t> </w:t>
            </w:r>
            <w:r>
              <w:rPr>
                <w:sz w:val="22"/>
              </w:rPr>
              <w:t>class</w:t>
            </w:r>
            <w:r>
              <w:rPr>
                <w:spacing w:val="26"/>
                <w:sz w:val="22"/>
              </w:rPr>
              <w:t> </w:t>
            </w:r>
            <w:r>
              <w:rPr>
                <w:sz w:val="22"/>
              </w:rPr>
              <w:t>F</w:t>
            </w:r>
            <w:r>
              <w:rPr>
                <w:spacing w:val="27"/>
                <w:sz w:val="22"/>
              </w:rPr>
              <w:t> </w:t>
            </w:r>
            <w:r>
              <w:rPr>
                <w:sz w:val="22"/>
              </w:rPr>
              <w:t>with</w:t>
            </w:r>
            <w:r>
              <w:rPr>
                <w:spacing w:val="26"/>
                <w:sz w:val="22"/>
              </w:rPr>
              <w:t> </w:t>
            </w:r>
            <w:r>
              <w:rPr>
                <w:sz w:val="22"/>
              </w:rPr>
              <w:t>Gear</w:t>
            </w:r>
            <w:r>
              <w:rPr>
                <w:spacing w:val="27"/>
                <w:sz w:val="22"/>
              </w:rPr>
              <w:t> </w:t>
            </w:r>
            <w:r>
              <w:rPr>
                <w:sz w:val="22"/>
              </w:rPr>
              <w:t>Box</w:t>
            </w:r>
            <w:r>
              <w:rPr>
                <w:spacing w:val="26"/>
                <w:sz w:val="22"/>
              </w:rPr>
              <w:t> </w:t>
            </w:r>
            <w:r>
              <w:rPr>
                <w:sz w:val="22"/>
              </w:rPr>
              <w:t>or</w:t>
            </w:r>
            <w:r>
              <w:rPr>
                <w:spacing w:val="27"/>
                <w:sz w:val="22"/>
              </w:rPr>
              <w:t> </w:t>
            </w:r>
            <w:r>
              <w:rPr>
                <w:sz w:val="22"/>
              </w:rPr>
              <w:t>Belt</w:t>
            </w:r>
            <w:r>
              <w:rPr>
                <w:spacing w:val="26"/>
                <w:sz w:val="22"/>
              </w:rPr>
              <w:t> </w:t>
            </w:r>
            <w:r>
              <w:rPr>
                <w:sz w:val="22"/>
              </w:rPr>
              <w:t>Pully</w:t>
            </w:r>
            <w:r>
              <w:rPr>
                <w:spacing w:val="-67"/>
                <w:sz w:val="22"/>
              </w:rPr>
              <w:t> </w:t>
            </w:r>
            <w:r>
              <w:rPr>
                <w:sz w:val="22"/>
              </w:rPr>
              <w:t>Arrangement</w:t>
            </w:r>
            <w:r>
              <w:rPr>
                <w:spacing w:val="43"/>
                <w:sz w:val="22"/>
              </w:rPr>
              <w:t> </w:t>
            </w:r>
            <w:r>
              <w:rPr>
                <w:sz w:val="22"/>
              </w:rPr>
              <w:t>,</w:t>
            </w:r>
            <w:r>
              <w:rPr>
                <w:spacing w:val="43"/>
                <w:sz w:val="22"/>
              </w:rPr>
              <w:t> </w:t>
            </w:r>
            <w:r>
              <w:rPr>
                <w:sz w:val="22"/>
              </w:rPr>
              <w:t>Couplings</w:t>
            </w:r>
            <w:r>
              <w:rPr>
                <w:spacing w:val="44"/>
                <w:sz w:val="22"/>
              </w:rPr>
              <w:t> </w:t>
            </w:r>
            <w:r>
              <w:rPr>
                <w:sz w:val="22"/>
              </w:rPr>
              <w:t>Flexible,</w:t>
            </w:r>
            <w:r>
              <w:rPr>
                <w:spacing w:val="-67"/>
                <w:sz w:val="22"/>
              </w:rPr>
              <w:t> </w:t>
            </w:r>
            <w:r>
              <w:rPr>
                <w:sz w:val="22"/>
              </w:rPr>
              <w:t>Lantern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support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CS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Epoxy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coated.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Shaft</w:t>
            </w:r>
            <w:r>
              <w:rPr>
                <w:spacing w:val="31"/>
                <w:sz w:val="22"/>
              </w:rPr>
              <w:t> </w:t>
            </w:r>
            <w:r>
              <w:rPr>
                <w:sz w:val="22"/>
              </w:rPr>
              <w:t>&amp;</w:t>
            </w:r>
            <w:r>
              <w:rPr>
                <w:spacing w:val="30"/>
                <w:sz w:val="22"/>
              </w:rPr>
              <w:t> </w:t>
            </w:r>
            <w:r>
              <w:rPr>
                <w:sz w:val="22"/>
              </w:rPr>
              <w:t>Impeller</w:t>
            </w:r>
            <w:r>
              <w:rPr>
                <w:spacing w:val="31"/>
                <w:sz w:val="22"/>
              </w:rPr>
              <w:t> </w:t>
            </w:r>
            <w:r>
              <w:rPr>
                <w:sz w:val="22"/>
              </w:rPr>
              <w:t>:SS</w:t>
            </w:r>
            <w:r>
              <w:rPr>
                <w:spacing w:val="32"/>
                <w:sz w:val="22"/>
              </w:rPr>
              <w:t> </w:t>
            </w:r>
            <w:r>
              <w:rPr>
                <w:sz w:val="22"/>
              </w:rPr>
              <w:t>304</w:t>
            </w:r>
            <w:r>
              <w:rPr>
                <w:spacing w:val="31"/>
                <w:sz w:val="22"/>
              </w:rPr>
              <w:t> </w:t>
            </w:r>
            <w:r>
              <w:rPr>
                <w:sz w:val="22"/>
              </w:rPr>
              <w:t>(Graphite</w:t>
            </w:r>
            <w:r>
              <w:rPr>
                <w:spacing w:val="-66"/>
                <w:sz w:val="22"/>
              </w:rPr>
              <w:t> </w:t>
            </w:r>
            <w:r>
              <w:rPr>
                <w:sz w:val="22"/>
              </w:rPr>
              <w:t>Teflon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ring)</w:t>
            </w:r>
          </w:p>
          <w:p>
            <w:pPr>
              <w:pStyle w:val="TableParagraph"/>
              <w:spacing w:line="268" w:lineRule="auto" w:before="3"/>
              <w:ind w:left="110" w:right="579"/>
              <w:rPr>
                <w:sz w:val="22"/>
              </w:rPr>
            </w:pPr>
            <w:r>
              <w:rPr>
                <w:sz w:val="22"/>
              </w:rPr>
              <w:t>Bearing : Spherical Roller SKF</w:t>
            </w:r>
            <w:r>
              <w:rPr>
                <w:spacing w:val="-66"/>
                <w:sz w:val="22"/>
              </w:rPr>
              <w:t> </w:t>
            </w:r>
            <w:r>
              <w:rPr>
                <w:sz w:val="22"/>
              </w:rPr>
              <w:t>Impeller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:Axial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Flow</w:t>
            </w:r>
          </w:p>
          <w:p>
            <w:pPr>
              <w:pStyle w:val="TableParagraph"/>
              <w:spacing w:line="273" w:lineRule="auto" w:before="2"/>
              <w:ind w:left="110" w:right="2661"/>
              <w:rPr>
                <w:sz w:val="22"/>
              </w:rPr>
            </w:pPr>
            <w:r>
              <w:rPr>
                <w:sz w:val="22"/>
              </w:rPr>
              <w:t>Blade: Hydrofoil</w:t>
            </w:r>
            <w:r>
              <w:rPr>
                <w:spacing w:val="-67"/>
                <w:sz w:val="22"/>
              </w:rPr>
              <w:t> </w:t>
            </w:r>
            <w:r>
              <w:rPr>
                <w:w w:val="95"/>
                <w:sz w:val="22"/>
              </w:rPr>
              <w:t>Nozzle</w:t>
            </w:r>
            <w:r>
              <w:rPr>
                <w:spacing w:val="-9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:</w:t>
            </w:r>
            <w:r>
              <w:rPr>
                <w:spacing w:val="-8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600</w:t>
            </w:r>
            <w:r>
              <w:rPr>
                <w:spacing w:val="-8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NB</w:t>
            </w:r>
          </w:p>
          <w:p>
            <w:pPr>
              <w:pStyle w:val="TableParagraph"/>
              <w:spacing w:line="330" w:lineRule="exact"/>
              <w:ind w:left="110"/>
              <w:rPr>
                <w:sz w:val="22"/>
              </w:rPr>
            </w:pPr>
            <w:r>
              <w:rPr>
                <w:sz w:val="22"/>
              </w:rPr>
              <w:t>Shaft</w:t>
            </w:r>
            <w:r>
              <w:rPr>
                <w:spacing w:val="-15"/>
                <w:sz w:val="22"/>
              </w:rPr>
              <w:t> </w:t>
            </w:r>
            <w:r>
              <w:rPr>
                <w:sz w:val="22"/>
              </w:rPr>
              <w:t>length</w:t>
            </w:r>
            <w:r>
              <w:rPr>
                <w:spacing w:val="-15"/>
                <w:sz w:val="22"/>
              </w:rPr>
              <w:t> </w:t>
            </w:r>
            <w:r>
              <w:rPr>
                <w:sz w:val="22"/>
              </w:rPr>
              <w:t>1.5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to</w:t>
            </w:r>
            <w:r>
              <w:rPr>
                <w:spacing w:val="-15"/>
                <w:sz w:val="22"/>
              </w:rPr>
              <w:t> </w:t>
            </w:r>
            <w:r>
              <w:rPr>
                <w:sz w:val="22"/>
              </w:rPr>
              <w:t>2</w:t>
            </w:r>
            <w:r>
              <w:rPr>
                <w:spacing w:val="-15"/>
                <w:sz w:val="22"/>
              </w:rPr>
              <w:t> </w:t>
            </w:r>
            <w:r>
              <w:rPr>
                <w:sz w:val="22"/>
              </w:rPr>
              <w:t>meter</w:t>
            </w:r>
          </w:p>
        </w:tc>
        <w:tc>
          <w:tcPr>
            <w:tcW w:w="4390" w:type="dxa"/>
            <w:gridSpan w:val="3"/>
          </w:tcPr>
          <w:p>
            <w:pPr>
              <w:pStyle w:val="TableParagraph"/>
              <w:spacing w:line="235" w:lineRule="auto" w:before="13"/>
              <w:ind w:left="110" w:right="90"/>
              <w:jc w:val="both"/>
              <w:rPr>
                <w:sz w:val="22"/>
              </w:rPr>
            </w:pPr>
            <w:r>
              <w:rPr>
                <w:sz w:val="22"/>
              </w:rPr>
              <w:t>Mounting flange to suit tank flange,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Shaft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AISI304,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Shaft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sealing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Stuffing</w:t>
            </w:r>
            <w:r>
              <w:rPr>
                <w:spacing w:val="-67"/>
                <w:sz w:val="22"/>
              </w:rPr>
              <w:t> </w:t>
            </w:r>
            <w:r>
              <w:rPr>
                <w:sz w:val="22"/>
              </w:rPr>
              <w:t>box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with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gland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packing,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Impeller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AISI304,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Axial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flow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type,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bolted,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Balancing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Dynamic.</w:t>
            </w:r>
          </w:p>
          <w:p>
            <w:pPr>
              <w:pStyle w:val="TableParagraph"/>
              <w:spacing w:before="7"/>
              <w:rPr>
                <w:rFonts w:ascii="Trebuchet MS"/>
                <w:b/>
                <w:sz w:val="27"/>
              </w:rPr>
            </w:pPr>
          </w:p>
          <w:p>
            <w:pPr>
              <w:pStyle w:val="TableParagraph"/>
              <w:spacing w:line="335" w:lineRule="exact"/>
              <w:ind w:left="110"/>
              <w:jc w:val="both"/>
              <w:rPr>
                <w:sz w:val="22"/>
              </w:rPr>
            </w:pPr>
            <w:r>
              <w:rPr>
                <w:rFonts w:ascii="Arial"/>
                <w:b/>
                <w:sz w:val="22"/>
              </w:rPr>
              <w:t>HRTTime</w:t>
            </w:r>
            <w:r>
              <w:rPr>
                <w:sz w:val="22"/>
              </w:rPr>
              <w:t>:28-30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Days</w:t>
            </w:r>
          </w:p>
          <w:p>
            <w:pPr>
              <w:pStyle w:val="TableParagraph"/>
              <w:spacing w:line="335" w:lineRule="exact"/>
              <w:ind w:left="110"/>
              <w:jc w:val="both"/>
              <w:rPr>
                <w:sz w:val="22"/>
              </w:rPr>
            </w:pPr>
            <w:r>
              <w:rPr>
                <w:rFonts w:ascii="Arial"/>
                <w:b/>
                <w:w w:val="105"/>
                <w:sz w:val="22"/>
              </w:rPr>
              <w:t>Temperature</w:t>
            </w:r>
            <w:r>
              <w:rPr>
                <w:w w:val="105"/>
                <w:sz w:val="22"/>
              </w:rPr>
              <w:t>:36-38</w:t>
            </w:r>
            <w:r>
              <w:rPr>
                <w:spacing w:val="-7"/>
                <w:w w:val="105"/>
                <w:sz w:val="22"/>
              </w:rPr>
              <w:t> </w:t>
            </w:r>
            <w:r>
              <w:rPr>
                <w:rFonts w:ascii="Trebuchet MS"/>
                <w:w w:val="105"/>
                <w:position w:val="8"/>
                <w:sz w:val="13"/>
              </w:rPr>
              <w:t>0</w:t>
            </w:r>
            <w:r>
              <w:rPr>
                <w:w w:val="105"/>
                <w:sz w:val="22"/>
              </w:rPr>
              <w:t>C</w:t>
            </w:r>
          </w:p>
        </w:tc>
      </w:tr>
      <w:tr>
        <w:trPr>
          <w:trHeight w:val="758" w:hRule="atLeast"/>
        </w:trPr>
        <w:tc>
          <w:tcPr>
            <w:tcW w:w="1099" w:type="dxa"/>
          </w:tcPr>
          <w:p>
            <w:pPr>
              <w:pStyle w:val="TableParagraph"/>
              <w:spacing w:before="53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95"/>
                <w:sz w:val="24"/>
              </w:rPr>
              <w:t>4.1</w:t>
            </w:r>
          </w:p>
        </w:tc>
        <w:tc>
          <w:tcPr>
            <w:tcW w:w="7184" w:type="dxa"/>
            <w:gridSpan w:val="2"/>
          </w:tcPr>
          <w:p>
            <w:pPr>
              <w:pStyle w:val="TableParagraph"/>
              <w:spacing w:before="48"/>
              <w:ind w:left="110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color w:val="002060"/>
                <w:spacing w:val="-1"/>
                <w:w w:val="110"/>
                <w:sz w:val="22"/>
              </w:rPr>
              <w:t>Heating</w:t>
            </w:r>
            <w:r>
              <w:rPr>
                <w:rFonts w:ascii="Arial"/>
                <w:b/>
                <w:color w:val="002060"/>
                <w:spacing w:val="-22"/>
                <w:w w:val="110"/>
                <w:sz w:val="22"/>
              </w:rPr>
              <w:t> </w:t>
            </w:r>
            <w:r>
              <w:rPr>
                <w:rFonts w:ascii="Arial"/>
                <w:b/>
                <w:color w:val="002060"/>
                <w:spacing w:val="-1"/>
                <w:w w:val="110"/>
                <w:sz w:val="22"/>
              </w:rPr>
              <w:t>Arrangement</w:t>
            </w:r>
            <w:r>
              <w:rPr>
                <w:rFonts w:ascii="Arial"/>
                <w:b/>
                <w:color w:val="002060"/>
                <w:spacing w:val="-21"/>
                <w:w w:val="110"/>
                <w:sz w:val="22"/>
              </w:rPr>
              <w:t> </w:t>
            </w:r>
            <w:r>
              <w:rPr>
                <w:rFonts w:ascii="Arial"/>
                <w:b/>
                <w:color w:val="002060"/>
                <w:spacing w:val="-1"/>
                <w:w w:val="110"/>
                <w:sz w:val="22"/>
              </w:rPr>
              <w:t>For</w:t>
            </w:r>
            <w:r>
              <w:rPr>
                <w:rFonts w:ascii="Arial"/>
                <w:b/>
                <w:color w:val="002060"/>
                <w:spacing w:val="-21"/>
                <w:w w:val="110"/>
                <w:sz w:val="22"/>
              </w:rPr>
              <w:t> </w:t>
            </w:r>
            <w:r>
              <w:rPr>
                <w:rFonts w:ascii="Arial"/>
                <w:b/>
                <w:color w:val="002060"/>
                <w:w w:val="110"/>
                <w:sz w:val="22"/>
              </w:rPr>
              <w:t>Digester</w:t>
            </w:r>
          </w:p>
        </w:tc>
        <w:tc>
          <w:tcPr>
            <w:tcW w:w="1703" w:type="dxa"/>
            <w:gridSpan w:val="2"/>
          </w:tcPr>
          <w:p>
            <w:pPr>
              <w:pStyle w:val="TableParagraph"/>
              <w:spacing w:before="48"/>
              <w:ind w:left="141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color w:val="002060"/>
                <w:sz w:val="22"/>
              </w:rPr>
              <w:t>For</w:t>
            </w:r>
          </w:p>
          <w:p>
            <w:pPr>
              <w:pStyle w:val="TableParagraph"/>
              <w:spacing w:before="126"/>
              <w:ind w:left="141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color w:val="002060"/>
                <w:w w:val="110"/>
                <w:sz w:val="22"/>
              </w:rPr>
              <w:t>2Digester</w:t>
            </w:r>
          </w:p>
        </w:tc>
      </w:tr>
      <w:tr>
        <w:trPr>
          <w:trHeight w:val="6590" w:hRule="atLeast"/>
        </w:trPr>
        <w:tc>
          <w:tcPr>
            <w:tcW w:w="1099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497" w:type="dxa"/>
          </w:tcPr>
          <w:p>
            <w:pPr>
              <w:pStyle w:val="TableParagraph"/>
              <w:numPr>
                <w:ilvl w:val="0"/>
                <w:numId w:val="5"/>
              </w:numPr>
              <w:tabs>
                <w:tab w:pos="831" w:val="left" w:leader="none"/>
              </w:tabs>
              <w:spacing w:line="332" w:lineRule="exact" w:before="13" w:after="0"/>
              <w:ind w:left="830" w:right="0" w:hanging="361"/>
              <w:jc w:val="both"/>
              <w:rPr>
                <w:sz w:val="22"/>
              </w:rPr>
            </w:pPr>
            <w:r>
              <w:rPr>
                <w:spacing w:val="-1"/>
                <w:w w:val="105"/>
                <w:sz w:val="22"/>
              </w:rPr>
              <w:t>Circulation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pump</w:t>
            </w:r>
          </w:p>
          <w:p>
            <w:pPr>
              <w:pStyle w:val="TableParagraph"/>
              <w:numPr>
                <w:ilvl w:val="0"/>
                <w:numId w:val="5"/>
              </w:numPr>
              <w:tabs>
                <w:tab w:pos="831" w:val="left" w:leader="none"/>
              </w:tabs>
              <w:spacing w:line="235" w:lineRule="auto" w:before="0" w:after="0"/>
              <w:ind w:left="830" w:right="578" w:hanging="360"/>
              <w:jc w:val="both"/>
              <w:rPr>
                <w:sz w:val="22"/>
              </w:rPr>
            </w:pPr>
            <w:r>
              <w:rPr>
                <w:w w:val="105"/>
                <w:sz w:val="22"/>
              </w:rPr>
              <w:t>Three-way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electric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valve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for</w:t>
            </w:r>
            <w:r>
              <w:rPr>
                <w:spacing w:val="-7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temperature</w:t>
            </w:r>
            <w:r>
              <w:rPr>
                <w:spacing w:val="7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regulation</w:t>
            </w:r>
            <w:r>
              <w:rPr>
                <w:spacing w:val="-7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with</w:t>
            </w:r>
            <w:r>
              <w:rPr>
                <w:spacing w:val="-1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electric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drive</w:t>
            </w:r>
          </w:p>
          <w:p>
            <w:pPr>
              <w:pStyle w:val="TableParagraph"/>
              <w:numPr>
                <w:ilvl w:val="0"/>
                <w:numId w:val="5"/>
              </w:numPr>
              <w:tabs>
                <w:tab w:pos="831" w:val="left" w:leader="none"/>
              </w:tabs>
              <w:spacing w:line="327" w:lineRule="exact" w:before="0" w:after="0"/>
              <w:ind w:left="830" w:right="0" w:hanging="361"/>
              <w:jc w:val="both"/>
              <w:rPr>
                <w:sz w:val="22"/>
              </w:rPr>
            </w:pPr>
            <w:r>
              <w:rPr>
                <w:w w:val="105"/>
                <w:sz w:val="22"/>
              </w:rPr>
              <w:t>Thermometer</w:t>
            </w:r>
          </w:p>
          <w:p>
            <w:pPr>
              <w:pStyle w:val="TableParagraph"/>
              <w:numPr>
                <w:ilvl w:val="0"/>
                <w:numId w:val="5"/>
              </w:numPr>
              <w:tabs>
                <w:tab w:pos="830" w:val="left" w:leader="none"/>
                <w:tab w:pos="831" w:val="left" w:leader="none"/>
                <w:tab w:pos="1597" w:val="left" w:leader="none"/>
                <w:tab w:pos="1822" w:val="left" w:leader="none"/>
                <w:tab w:pos="2287" w:val="left" w:leader="none"/>
                <w:tab w:pos="3209" w:val="left" w:leader="none"/>
                <w:tab w:pos="3756" w:val="left" w:leader="none"/>
              </w:tabs>
              <w:spacing w:line="259" w:lineRule="auto" w:before="0" w:after="0"/>
              <w:ind w:left="110" w:right="578" w:firstLine="360"/>
              <w:jc w:val="left"/>
              <w:rPr>
                <w:sz w:val="22"/>
              </w:rPr>
            </w:pPr>
            <w:r>
              <w:rPr>
                <w:w w:val="105"/>
                <w:sz w:val="22"/>
              </w:rPr>
              <w:t>Heat Exchanger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Temperature</w:t>
              <w:tab/>
              <w:tab/>
              <w:t>controlled</w:t>
              <w:tab/>
              <w:t>by</w:t>
              <w:tab/>
              <w:t>a</w:t>
            </w:r>
            <w:r>
              <w:rPr>
                <w:spacing w:val="-7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circulating</w:t>
              <w:tab/>
              <w:t>Hot</w:t>
              <w:tab/>
              <w:t>water</w:t>
              <w:tab/>
            </w:r>
            <w:r>
              <w:rPr>
                <w:sz w:val="22"/>
              </w:rPr>
              <w:t>Piping</w:t>
            </w:r>
            <w:r>
              <w:rPr>
                <w:spacing w:val="-67"/>
                <w:sz w:val="22"/>
              </w:rPr>
              <w:t> </w:t>
            </w:r>
            <w:r>
              <w:rPr>
                <w:sz w:val="22"/>
              </w:rPr>
              <w:t>Network,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connect</w:t>
            </w:r>
            <w:r>
              <w:rPr>
                <w:spacing w:val="10"/>
                <w:sz w:val="22"/>
              </w:rPr>
              <w:t> </w:t>
            </w:r>
            <w:r>
              <w:rPr>
                <w:sz w:val="22"/>
              </w:rPr>
              <w:t>the</w:t>
            </w:r>
            <w:r>
              <w:rPr>
                <w:spacing w:val="10"/>
                <w:sz w:val="22"/>
              </w:rPr>
              <w:t> </w:t>
            </w:r>
            <w:r>
              <w:rPr>
                <w:sz w:val="22"/>
              </w:rPr>
              <w:t>heater</w:t>
            </w:r>
            <w:r>
              <w:rPr>
                <w:spacing w:val="10"/>
                <w:sz w:val="22"/>
              </w:rPr>
              <w:t> </w:t>
            </w:r>
            <w:r>
              <w:rPr>
                <w:sz w:val="22"/>
              </w:rPr>
              <w:t>to</w:t>
            </w:r>
            <w:r>
              <w:rPr>
                <w:spacing w:val="10"/>
                <w:sz w:val="22"/>
              </w:rPr>
              <w:t> </w:t>
            </w:r>
            <w:r>
              <w:rPr>
                <w:sz w:val="22"/>
              </w:rPr>
              <w:t>the</w:t>
            </w:r>
          </w:p>
          <w:p>
            <w:pPr>
              <w:pStyle w:val="TableParagraph"/>
              <w:spacing w:line="276" w:lineRule="auto" w:before="6"/>
              <w:ind w:left="110" w:right="579"/>
              <w:jc w:val="both"/>
              <w:rPr>
                <w:sz w:val="22"/>
              </w:rPr>
            </w:pPr>
            <w:r>
              <w:rPr>
                <w:w w:val="105"/>
                <w:sz w:val="22"/>
              </w:rPr>
              <w:t>heating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jacket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using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Piping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Network.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Set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the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heater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to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the</w:t>
            </w:r>
            <w:r>
              <w:rPr>
                <w:spacing w:val="-7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appropriate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temperature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for</w:t>
            </w:r>
            <w:r>
              <w:rPr>
                <w:spacing w:val="-71"/>
                <w:w w:val="105"/>
                <w:sz w:val="22"/>
              </w:rPr>
              <w:t> </w:t>
            </w:r>
            <w:r>
              <w:rPr>
                <w:sz w:val="22"/>
              </w:rPr>
              <w:t>mesophilic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(36-40</w:t>
            </w:r>
            <w:r>
              <w:rPr>
                <w:spacing w:val="4"/>
                <w:sz w:val="22"/>
              </w:rPr>
              <w:t> </w:t>
            </w:r>
            <w:r>
              <w:rPr>
                <w:rFonts w:ascii="Trebuchet MS"/>
                <w:position w:val="8"/>
                <w:sz w:val="14"/>
              </w:rPr>
              <w:t>0</w:t>
            </w:r>
            <w:r>
              <w:rPr>
                <w:sz w:val="22"/>
              </w:rPr>
              <w:t>C)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digestion.</w:t>
            </w:r>
          </w:p>
          <w:p>
            <w:pPr>
              <w:pStyle w:val="TableParagraph"/>
              <w:spacing w:line="268" w:lineRule="auto" w:before="197"/>
              <w:ind w:left="110" w:right="579"/>
              <w:jc w:val="both"/>
              <w:rPr>
                <w:sz w:val="22"/>
              </w:rPr>
            </w:pPr>
            <w:r>
              <w:rPr>
                <w:w w:val="105"/>
                <w:sz w:val="22"/>
              </w:rPr>
              <w:t>Piping</w:t>
            </w:r>
            <w:r>
              <w:rPr>
                <w:spacing w:val="-12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has</w:t>
            </w:r>
            <w:r>
              <w:rPr>
                <w:spacing w:val="-12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to</w:t>
            </w:r>
            <w:r>
              <w:rPr>
                <w:spacing w:val="-12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be</w:t>
            </w:r>
            <w:r>
              <w:rPr>
                <w:spacing w:val="-12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made</w:t>
            </w:r>
            <w:r>
              <w:rPr>
                <w:spacing w:val="-13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SS</w:t>
            </w:r>
            <w:r>
              <w:rPr>
                <w:spacing w:val="-1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or</w:t>
            </w:r>
            <w:r>
              <w:rPr>
                <w:spacing w:val="-12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HDPE,</w:t>
            </w:r>
            <w:r>
              <w:rPr>
                <w:spacing w:val="-7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rust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proof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structure,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of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appropriate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Diameter,</w:t>
            </w:r>
            <w:r>
              <w:rPr>
                <w:spacing w:val="-14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conforming</w:t>
            </w:r>
            <w:r>
              <w:rPr>
                <w:spacing w:val="-7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the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relevant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BIS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Standards.</w:t>
            </w:r>
          </w:p>
        </w:tc>
        <w:tc>
          <w:tcPr>
            <w:tcW w:w="3128" w:type="dxa"/>
            <w:gridSpan w:val="2"/>
          </w:tcPr>
          <w:p>
            <w:pPr>
              <w:pStyle w:val="TableParagraph"/>
              <w:spacing w:line="468" w:lineRule="auto" w:before="48"/>
              <w:ind w:left="110" w:right="266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w w:val="105"/>
                <w:sz w:val="22"/>
              </w:rPr>
              <w:t>Heater Range: 4 x 36 KW</w:t>
            </w:r>
            <w:r>
              <w:rPr>
                <w:rFonts w:ascii="Arial"/>
                <w:b/>
                <w:spacing w:val="-62"/>
                <w:w w:val="105"/>
                <w:sz w:val="22"/>
              </w:rPr>
              <w:t> </w:t>
            </w:r>
            <w:r>
              <w:rPr>
                <w:rFonts w:ascii="Arial"/>
                <w:b/>
                <w:spacing w:val="-1"/>
                <w:w w:val="110"/>
                <w:sz w:val="22"/>
              </w:rPr>
              <w:t>Circulation</w:t>
            </w:r>
            <w:r>
              <w:rPr>
                <w:rFonts w:ascii="Arial"/>
                <w:b/>
                <w:spacing w:val="-22"/>
                <w:w w:val="110"/>
                <w:sz w:val="22"/>
              </w:rPr>
              <w:t> </w:t>
            </w:r>
            <w:r>
              <w:rPr>
                <w:rFonts w:ascii="Arial"/>
                <w:b/>
                <w:w w:val="110"/>
                <w:sz w:val="22"/>
              </w:rPr>
              <w:t>Pump</w:t>
            </w:r>
          </w:p>
          <w:p>
            <w:pPr>
              <w:pStyle w:val="TableParagraph"/>
              <w:spacing w:before="2"/>
              <w:ind w:left="110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w w:val="110"/>
                <w:sz w:val="22"/>
              </w:rPr>
              <w:t>Q</w:t>
            </w:r>
            <w:r>
              <w:rPr>
                <w:rFonts w:ascii="Arial"/>
                <w:b/>
                <w:spacing w:val="-19"/>
                <w:w w:val="110"/>
                <w:sz w:val="22"/>
              </w:rPr>
              <w:t> </w:t>
            </w:r>
            <w:r>
              <w:rPr>
                <w:rFonts w:ascii="Arial"/>
                <w:b/>
                <w:w w:val="110"/>
                <w:sz w:val="22"/>
              </w:rPr>
              <w:t>=10</w:t>
            </w:r>
            <w:r>
              <w:rPr>
                <w:rFonts w:ascii="Arial"/>
                <w:b/>
                <w:spacing w:val="-17"/>
                <w:w w:val="110"/>
                <w:sz w:val="22"/>
              </w:rPr>
              <w:t> </w:t>
            </w:r>
            <w:r>
              <w:rPr>
                <w:rFonts w:ascii="Arial"/>
                <w:b/>
                <w:w w:val="110"/>
                <w:sz w:val="22"/>
              </w:rPr>
              <w:t>m3/hr</w:t>
            </w:r>
            <w:r>
              <w:rPr>
                <w:rFonts w:ascii="Arial"/>
                <w:b/>
                <w:spacing w:val="-17"/>
                <w:w w:val="110"/>
                <w:sz w:val="22"/>
              </w:rPr>
              <w:t> </w:t>
            </w:r>
            <w:r>
              <w:rPr>
                <w:rFonts w:ascii="Arial"/>
                <w:b/>
                <w:w w:val="110"/>
                <w:sz w:val="22"/>
              </w:rPr>
              <w:t>(2</w:t>
            </w:r>
            <w:r>
              <w:rPr>
                <w:rFonts w:ascii="Arial"/>
                <w:b/>
                <w:spacing w:val="-17"/>
                <w:w w:val="110"/>
                <w:sz w:val="22"/>
              </w:rPr>
              <w:t> </w:t>
            </w:r>
            <w:r>
              <w:rPr>
                <w:rFonts w:ascii="Arial"/>
                <w:b/>
                <w:w w:val="110"/>
                <w:sz w:val="22"/>
              </w:rPr>
              <w:t>No)</w:t>
            </w:r>
          </w:p>
          <w:p>
            <w:pPr>
              <w:pStyle w:val="TableParagraph"/>
              <w:spacing w:line="352" w:lineRule="auto" w:before="206"/>
              <w:ind w:left="110" w:right="207"/>
              <w:rPr>
                <w:sz w:val="22"/>
              </w:rPr>
            </w:pPr>
            <w:r>
              <w:rPr>
                <w:sz w:val="22"/>
              </w:rPr>
              <w:t>Piping Network</w:t>
            </w:r>
            <w:r>
              <w:rPr>
                <w:spacing w:val="1"/>
                <w:sz w:val="22"/>
              </w:rPr>
              <w:t> </w:t>
            </w:r>
            <w:r>
              <w:rPr>
                <w:w w:val="105"/>
                <w:sz w:val="22"/>
              </w:rPr>
              <w:t>Arrangement</w:t>
            </w:r>
            <w:r>
              <w:rPr>
                <w:spacing w:val="-1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with</w:t>
            </w:r>
            <w:r>
              <w:rPr>
                <w:spacing w:val="-1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Clamp</w:t>
            </w:r>
            <w:r>
              <w:rPr>
                <w:spacing w:val="-7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and Related Other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Accessories</w:t>
            </w:r>
          </w:p>
        </w:tc>
        <w:tc>
          <w:tcPr>
            <w:tcW w:w="1262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</w:tbl>
    <w:p>
      <w:pPr>
        <w:rPr>
          <w:sz w:val="2"/>
          <w:szCs w:val="2"/>
        </w:rPr>
      </w:pPr>
      <w:r>
        <w:rPr/>
        <w:drawing>
          <wp:anchor distT="0" distB="0" distL="0" distR="0" allowOverlap="1" layoutInCell="1" locked="0" behindDoc="1" simplePos="0" relativeHeight="485246976">
            <wp:simplePos x="0" y="0"/>
            <wp:positionH relativeFrom="page">
              <wp:posOffset>2067751</wp:posOffset>
            </wp:positionH>
            <wp:positionV relativeFrom="page">
              <wp:posOffset>4593939</wp:posOffset>
            </wp:positionV>
            <wp:extent cx="3447414" cy="1616370"/>
            <wp:effectExtent l="0" t="0" r="0" b="0"/>
            <wp:wrapNone/>
            <wp:docPr id="4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"/>
          <w:szCs w:val="2"/>
        </w:rPr>
        <w:sectPr>
          <w:headerReference w:type="default" r:id="rId27"/>
          <w:footerReference w:type="default" r:id="rId28"/>
          <w:pgSz w:w="11900" w:h="16840"/>
          <w:pgMar w:header="11" w:footer="677" w:top="1140" w:bottom="860" w:left="940" w:right="560"/>
        </w:sectPr>
      </w:pPr>
    </w:p>
    <w:tbl>
      <w:tblPr>
        <w:tblW w:w="0" w:type="auto"/>
        <w:jc w:val="left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94"/>
        <w:gridCol w:w="7008"/>
        <w:gridCol w:w="1349"/>
      </w:tblGrid>
      <w:tr>
        <w:trPr>
          <w:trHeight w:val="556" w:hRule="atLeast"/>
        </w:trPr>
        <w:tc>
          <w:tcPr>
            <w:tcW w:w="1094" w:type="dxa"/>
          </w:tcPr>
          <w:p>
            <w:pPr>
              <w:pStyle w:val="TableParagraph"/>
              <w:spacing w:before="53"/>
              <w:ind w:right="43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0"/>
                <w:sz w:val="24"/>
              </w:rPr>
              <w:t>5</w:t>
            </w:r>
          </w:p>
        </w:tc>
        <w:tc>
          <w:tcPr>
            <w:tcW w:w="7008" w:type="dxa"/>
          </w:tcPr>
          <w:p>
            <w:pPr>
              <w:pStyle w:val="TableParagraph"/>
              <w:spacing w:before="53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05"/>
                <w:sz w:val="24"/>
              </w:rPr>
              <w:t>Equipment</w:t>
            </w:r>
            <w:r>
              <w:rPr>
                <w:rFonts w:ascii="Trebuchet MS"/>
                <w:b/>
                <w:color w:val="002060"/>
                <w:spacing w:val="7"/>
                <w:w w:val="10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05"/>
                <w:sz w:val="24"/>
              </w:rPr>
              <w:t>/Machinery</w:t>
            </w:r>
            <w:r>
              <w:rPr>
                <w:rFonts w:ascii="Trebuchet MS"/>
                <w:b/>
                <w:color w:val="002060"/>
                <w:spacing w:val="7"/>
                <w:w w:val="10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05"/>
                <w:sz w:val="24"/>
              </w:rPr>
              <w:t>For</w:t>
            </w:r>
            <w:r>
              <w:rPr>
                <w:rFonts w:ascii="Trebuchet MS"/>
                <w:b/>
                <w:color w:val="002060"/>
                <w:spacing w:val="7"/>
                <w:w w:val="10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05"/>
                <w:sz w:val="24"/>
              </w:rPr>
              <w:t>Fertilizer</w:t>
            </w:r>
            <w:r>
              <w:rPr>
                <w:rFonts w:ascii="Trebuchet MS"/>
                <w:b/>
                <w:color w:val="002060"/>
                <w:spacing w:val="7"/>
                <w:w w:val="10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05"/>
                <w:sz w:val="24"/>
              </w:rPr>
              <w:t>Tank</w:t>
            </w:r>
          </w:p>
        </w:tc>
        <w:tc>
          <w:tcPr>
            <w:tcW w:w="1349" w:type="dxa"/>
          </w:tcPr>
          <w:p>
            <w:pPr>
              <w:pStyle w:val="TableParagraph"/>
              <w:spacing w:before="53"/>
              <w:ind w:left="105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95"/>
                <w:sz w:val="24"/>
              </w:rPr>
              <w:t>1</w:t>
            </w:r>
            <w:r>
              <w:rPr>
                <w:rFonts w:ascii="Trebuchet MS"/>
                <w:b/>
                <w:color w:val="002060"/>
                <w:spacing w:val="-14"/>
                <w:w w:val="9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95"/>
                <w:sz w:val="24"/>
              </w:rPr>
              <w:t>Set</w:t>
            </w:r>
          </w:p>
        </w:tc>
      </w:tr>
      <w:tr>
        <w:trPr>
          <w:trHeight w:val="4933" w:hRule="atLeast"/>
        </w:trPr>
        <w:tc>
          <w:tcPr>
            <w:tcW w:w="1094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7008" w:type="dxa"/>
          </w:tcPr>
          <w:p>
            <w:pPr>
              <w:pStyle w:val="TableParagraph"/>
              <w:spacing w:line="268" w:lineRule="auto" w:before="13"/>
              <w:ind w:left="110"/>
              <w:rPr>
                <w:sz w:val="22"/>
              </w:rPr>
            </w:pPr>
            <w:r>
              <w:rPr>
                <w:spacing w:val="-1"/>
                <w:w w:val="104"/>
                <w:sz w:val="22"/>
              </w:rPr>
              <w:t>Ci</w:t>
            </w:r>
            <w:r>
              <w:rPr>
                <w:spacing w:val="-1"/>
                <w:w w:val="108"/>
                <w:sz w:val="22"/>
              </w:rPr>
              <w:t>v</w:t>
            </w:r>
            <w:r>
              <w:rPr>
                <w:spacing w:val="-1"/>
                <w:w w:val="85"/>
                <w:sz w:val="22"/>
              </w:rPr>
              <w:t>i</w:t>
            </w:r>
            <w:r>
              <w:rPr>
                <w:w w:val="85"/>
                <w:sz w:val="22"/>
              </w:rPr>
              <w:t>l</w:t>
            </w:r>
            <w:r>
              <w:rPr>
                <w:spacing w:val="-11"/>
                <w:sz w:val="22"/>
              </w:rPr>
              <w:t> </w:t>
            </w:r>
            <w:r>
              <w:rPr>
                <w:spacing w:val="-1"/>
                <w:w w:val="114"/>
                <w:sz w:val="22"/>
              </w:rPr>
              <w:t>W</w:t>
            </w:r>
            <w:r>
              <w:rPr>
                <w:spacing w:val="-1"/>
                <w:w w:val="104"/>
                <w:sz w:val="22"/>
              </w:rPr>
              <w:t>o</w:t>
            </w:r>
            <w:r>
              <w:rPr>
                <w:spacing w:val="-1"/>
                <w:w w:val="91"/>
                <w:sz w:val="22"/>
              </w:rPr>
              <w:t>r</w:t>
            </w:r>
            <w:r>
              <w:rPr>
                <w:w w:val="88"/>
                <w:sz w:val="22"/>
              </w:rPr>
              <w:t>k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w w:val="140"/>
                <w:sz w:val="22"/>
              </w:rPr>
              <w:t>(</w:t>
            </w:r>
            <w:r>
              <w:rPr>
                <w:spacing w:val="-1"/>
                <w:w w:val="50"/>
                <w:sz w:val="22"/>
              </w:rPr>
              <w:t>1</w:t>
            </w:r>
            <w:r>
              <w:rPr>
                <w:w w:val="99"/>
                <w:sz w:val="22"/>
              </w:rPr>
              <w:t>0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w w:val="99"/>
                <w:sz w:val="22"/>
              </w:rPr>
              <w:t>Mt</w:t>
            </w:r>
            <w:r>
              <w:rPr>
                <w:w w:val="91"/>
                <w:sz w:val="22"/>
              </w:rPr>
              <w:t>r</w:t>
            </w:r>
            <w:r>
              <w:rPr>
                <w:spacing w:val="-12"/>
                <w:sz w:val="22"/>
              </w:rPr>
              <w:t> </w:t>
            </w:r>
            <w:r>
              <w:rPr>
                <w:w w:val="78"/>
                <w:sz w:val="22"/>
              </w:rPr>
              <w:t>x</w:t>
            </w:r>
            <w:r>
              <w:rPr>
                <w:spacing w:val="-12"/>
                <w:sz w:val="22"/>
              </w:rPr>
              <w:t> </w:t>
            </w:r>
            <w:r>
              <w:rPr>
                <w:w w:val="99"/>
                <w:sz w:val="22"/>
              </w:rPr>
              <w:t>5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w w:val="99"/>
                <w:sz w:val="22"/>
              </w:rPr>
              <w:t>Mt</w:t>
            </w:r>
            <w:r>
              <w:rPr>
                <w:spacing w:val="-1"/>
                <w:w w:val="91"/>
                <w:sz w:val="22"/>
              </w:rPr>
              <w:t>r</w:t>
            </w:r>
            <w:r>
              <w:rPr>
                <w:w w:val="140"/>
                <w:sz w:val="22"/>
              </w:rPr>
              <w:t>)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w w:val="100"/>
                <w:sz w:val="22"/>
              </w:rPr>
              <w:t>wi</w:t>
            </w:r>
            <w:r>
              <w:rPr>
                <w:spacing w:val="-1"/>
                <w:w w:val="97"/>
                <w:sz w:val="22"/>
              </w:rPr>
              <w:t>t</w:t>
            </w:r>
            <w:r>
              <w:rPr>
                <w:w w:val="103"/>
                <w:sz w:val="22"/>
              </w:rPr>
              <w:t>h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w w:val="106"/>
                <w:sz w:val="22"/>
              </w:rPr>
              <w:t>B</w:t>
            </w:r>
            <w:r>
              <w:rPr>
                <w:spacing w:val="-1"/>
                <w:w w:val="111"/>
                <w:sz w:val="22"/>
              </w:rPr>
              <w:t>e</w:t>
            </w:r>
            <w:r>
              <w:rPr>
                <w:spacing w:val="-1"/>
                <w:w w:val="85"/>
                <w:sz w:val="22"/>
              </w:rPr>
              <w:t>l</w:t>
            </w:r>
            <w:r>
              <w:rPr>
                <w:spacing w:val="-1"/>
                <w:w w:val="104"/>
                <w:sz w:val="22"/>
              </w:rPr>
              <w:t>o</w:t>
            </w:r>
            <w:r>
              <w:rPr>
                <w:w w:val="106"/>
                <w:sz w:val="22"/>
              </w:rPr>
              <w:t>w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w w:val="85"/>
                <w:sz w:val="22"/>
              </w:rPr>
              <w:t>li</w:t>
            </w:r>
            <w:r>
              <w:rPr>
                <w:spacing w:val="-1"/>
                <w:w w:val="102"/>
                <w:sz w:val="22"/>
              </w:rPr>
              <w:t>s</w:t>
            </w:r>
            <w:r>
              <w:rPr>
                <w:spacing w:val="-1"/>
                <w:w w:val="97"/>
                <w:sz w:val="22"/>
              </w:rPr>
              <w:t>t</w:t>
            </w:r>
            <w:r>
              <w:rPr>
                <w:spacing w:val="-1"/>
                <w:w w:val="111"/>
                <w:sz w:val="22"/>
              </w:rPr>
              <w:t>e</w:t>
            </w:r>
            <w:r>
              <w:rPr>
                <w:w w:val="107"/>
                <w:sz w:val="22"/>
              </w:rPr>
              <w:t>d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w w:val="111"/>
                <w:sz w:val="22"/>
              </w:rPr>
              <w:t>e</w:t>
            </w:r>
            <w:r>
              <w:rPr>
                <w:spacing w:val="-1"/>
                <w:w w:val="107"/>
                <w:sz w:val="22"/>
              </w:rPr>
              <w:t>q</w:t>
            </w:r>
            <w:r>
              <w:rPr>
                <w:spacing w:val="-1"/>
                <w:w w:val="103"/>
                <w:sz w:val="22"/>
              </w:rPr>
              <w:t>u</w:t>
            </w:r>
            <w:r>
              <w:rPr>
                <w:spacing w:val="-1"/>
                <w:w w:val="85"/>
                <w:sz w:val="22"/>
              </w:rPr>
              <w:t>i</w:t>
            </w:r>
            <w:r>
              <w:rPr>
                <w:spacing w:val="-1"/>
                <w:w w:val="107"/>
                <w:sz w:val="22"/>
              </w:rPr>
              <w:t>p</w:t>
            </w:r>
            <w:r>
              <w:rPr>
                <w:spacing w:val="-1"/>
                <w:w w:val="110"/>
                <w:sz w:val="22"/>
              </w:rPr>
              <w:t>m</w:t>
            </w:r>
            <w:r>
              <w:rPr>
                <w:spacing w:val="-1"/>
                <w:w w:val="111"/>
                <w:sz w:val="22"/>
              </w:rPr>
              <w:t>e</w:t>
            </w:r>
            <w:r>
              <w:rPr>
                <w:spacing w:val="-1"/>
                <w:w w:val="103"/>
                <w:sz w:val="22"/>
              </w:rPr>
              <w:t>n</w:t>
            </w:r>
            <w:r>
              <w:rPr>
                <w:w w:val="97"/>
                <w:sz w:val="22"/>
              </w:rPr>
              <w:t>t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w w:val="89"/>
                <w:sz w:val="22"/>
              </w:rPr>
              <w:t>f</w:t>
            </w:r>
            <w:r>
              <w:rPr>
                <w:spacing w:val="-1"/>
                <w:w w:val="104"/>
                <w:sz w:val="22"/>
              </w:rPr>
              <w:t>o</w:t>
            </w:r>
            <w:r>
              <w:rPr>
                <w:w w:val="91"/>
                <w:sz w:val="22"/>
              </w:rPr>
              <w:t>r </w:t>
            </w:r>
            <w:r>
              <w:rPr>
                <w:sz w:val="22"/>
              </w:rPr>
              <w:t>fertiliser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tank</w:t>
            </w:r>
          </w:p>
          <w:p>
            <w:pPr>
              <w:pStyle w:val="TableParagraph"/>
              <w:numPr>
                <w:ilvl w:val="0"/>
                <w:numId w:val="6"/>
              </w:numPr>
              <w:tabs>
                <w:tab w:pos="830" w:val="left" w:leader="none"/>
                <w:tab w:pos="831" w:val="left" w:leader="none"/>
              </w:tabs>
              <w:spacing w:line="240" w:lineRule="auto" w:before="202" w:after="0"/>
              <w:ind w:left="830" w:right="0" w:hanging="361"/>
              <w:jc w:val="left"/>
              <w:rPr>
                <w:rFonts w:ascii="Symbol" w:hAnsi="Symbol"/>
                <w:sz w:val="22"/>
              </w:rPr>
            </w:pPr>
            <w:r>
              <w:rPr>
                <w:sz w:val="22"/>
              </w:rPr>
              <w:t>Top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Entry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Agitator</w:t>
            </w:r>
          </w:p>
          <w:p>
            <w:pPr>
              <w:pStyle w:val="TableParagraph"/>
              <w:numPr>
                <w:ilvl w:val="0"/>
                <w:numId w:val="6"/>
              </w:numPr>
              <w:tabs>
                <w:tab w:pos="830" w:val="left" w:leader="none"/>
                <w:tab w:pos="831" w:val="left" w:leader="none"/>
              </w:tabs>
              <w:spacing w:line="240" w:lineRule="auto" w:before="243" w:after="0"/>
              <w:ind w:left="830" w:right="0" w:hanging="361"/>
              <w:jc w:val="left"/>
              <w:rPr>
                <w:rFonts w:ascii="Symbol" w:hAnsi="Symbol"/>
                <w:sz w:val="22"/>
              </w:rPr>
            </w:pPr>
            <w:r>
              <w:rPr>
                <w:sz w:val="22"/>
              </w:rPr>
              <w:t>Pump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for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slurry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Transfer</w:t>
            </w:r>
          </w:p>
          <w:p>
            <w:pPr>
              <w:pStyle w:val="TableParagraph"/>
              <w:numPr>
                <w:ilvl w:val="0"/>
                <w:numId w:val="6"/>
              </w:numPr>
              <w:tabs>
                <w:tab w:pos="830" w:val="left" w:leader="none"/>
                <w:tab w:pos="831" w:val="left" w:leader="none"/>
              </w:tabs>
              <w:spacing w:line="240" w:lineRule="auto" w:before="243" w:after="0"/>
              <w:ind w:left="830" w:right="0" w:hanging="361"/>
              <w:jc w:val="left"/>
              <w:rPr>
                <w:rFonts w:ascii="Symbol" w:hAnsi="Symbol"/>
                <w:sz w:val="22"/>
              </w:rPr>
            </w:pPr>
            <w:r>
              <w:rPr>
                <w:spacing w:val="-1"/>
                <w:w w:val="105"/>
                <w:sz w:val="22"/>
              </w:rPr>
              <w:t>Auto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Valves</w:t>
            </w:r>
          </w:p>
          <w:p>
            <w:pPr>
              <w:pStyle w:val="TableParagraph"/>
              <w:numPr>
                <w:ilvl w:val="0"/>
                <w:numId w:val="6"/>
              </w:numPr>
              <w:tabs>
                <w:tab w:pos="830" w:val="left" w:leader="none"/>
                <w:tab w:pos="831" w:val="left" w:leader="none"/>
              </w:tabs>
              <w:spacing w:line="240" w:lineRule="auto" w:before="238" w:after="0"/>
              <w:ind w:left="830" w:right="0" w:hanging="361"/>
              <w:jc w:val="left"/>
              <w:rPr>
                <w:rFonts w:ascii="Symbol" w:hAnsi="Symbol"/>
                <w:sz w:val="22"/>
              </w:rPr>
            </w:pPr>
            <w:r>
              <w:rPr>
                <w:w w:val="105"/>
                <w:sz w:val="22"/>
              </w:rPr>
              <w:t>Manual</w:t>
            </w:r>
            <w:r>
              <w:rPr>
                <w:spacing w:val="-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Valves</w:t>
            </w:r>
          </w:p>
          <w:p>
            <w:pPr>
              <w:pStyle w:val="TableParagraph"/>
              <w:numPr>
                <w:ilvl w:val="0"/>
                <w:numId w:val="6"/>
              </w:numPr>
              <w:tabs>
                <w:tab w:pos="830" w:val="left" w:leader="none"/>
                <w:tab w:pos="831" w:val="left" w:leader="none"/>
              </w:tabs>
              <w:spacing w:line="240" w:lineRule="auto" w:before="243" w:after="0"/>
              <w:ind w:left="830" w:right="0" w:hanging="361"/>
              <w:jc w:val="left"/>
              <w:rPr>
                <w:rFonts w:ascii="Symbol" w:hAnsi="Symbol"/>
                <w:sz w:val="22"/>
              </w:rPr>
            </w:pPr>
            <w:r>
              <w:rPr>
                <w:w w:val="105"/>
                <w:sz w:val="22"/>
              </w:rPr>
              <w:t>Flanges</w:t>
            </w:r>
          </w:p>
          <w:p>
            <w:pPr>
              <w:pStyle w:val="TableParagraph"/>
              <w:numPr>
                <w:ilvl w:val="0"/>
                <w:numId w:val="6"/>
              </w:numPr>
              <w:tabs>
                <w:tab w:pos="830" w:val="left" w:leader="none"/>
                <w:tab w:pos="831" w:val="left" w:leader="none"/>
              </w:tabs>
              <w:spacing w:line="240" w:lineRule="auto" w:before="242" w:after="0"/>
              <w:ind w:left="830" w:right="0" w:hanging="361"/>
              <w:jc w:val="left"/>
              <w:rPr>
                <w:rFonts w:ascii="Symbol" w:hAnsi="Symbol"/>
                <w:sz w:val="22"/>
              </w:rPr>
            </w:pPr>
            <w:r>
              <w:rPr>
                <w:sz w:val="22"/>
              </w:rPr>
              <w:t>Wall</w:t>
            </w:r>
            <w:r>
              <w:rPr>
                <w:spacing w:val="16"/>
                <w:sz w:val="22"/>
              </w:rPr>
              <w:t> </w:t>
            </w:r>
            <w:r>
              <w:rPr>
                <w:sz w:val="22"/>
              </w:rPr>
              <w:t>Mounting</w:t>
            </w:r>
            <w:r>
              <w:rPr>
                <w:spacing w:val="15"/>
                <w:sz w:val="22"/>
              </w:rPr>
              <w:t> </w:t>
            </w:r>
            <w:r>
              <w:rPr>
                <w:sz w:val="22"/>
              </w:rPr>
              <w:t>Flanges</w:t>
            </w:r>
          </w:p>
          <w:p>
            <w:pPr>
              <w:pStyle w:val="TableParagraph"/>
              <w:numPr>
                <w:ilvl w:val="0"/>
                <w:numId w:val="6"/>
              </w:numPr>
              <w:tabs>
                <w:tab w:pos="830" w:val="left" w:leader="none"/>
                <w:tab w:pos="831" w:val="left" w:leader="none"/>
              </w:tabs>
              <w:spacing w:line="240" w:lineRule="auto" w:before="243" w:after="0"/>
              <w:ind w:left="830" w:right="0" w:hanging="361"/>
              <w:jc w:val="left"/>
              <w:rPr>
                <w:rFonts w:ascii="Symbol" w:hAnsi="Symbol"/>
                <w:color w:val="002060"/>
                <w:sz w:val="24"/>
              </w:rPr>
            </w:pPr>
            <w:r>
              <w:rPr>
                <w:sz w:val="22"/>
              </w:rPr>
              <w:t>Fitting Material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of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Flanges</w:t>
            </w:r>
          </w:p>
        </w:tc>
        <w:tc>
          <w:tcPr>
            <w:tcW w:w="1349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</w:tbl>
    <w:p>
      <w:pPr>
        <w:pStyle w:val="BodyText"/>
        <w:rPr>
          <w:rFonts w:ascii="Trebuchet MS"/>
          <w:b/>
          <w:sz w:val="20"/>
        </w:rPr>
      </w:pPr>
      <w:r>
        <w:rPr/>
        <w:drawing>
          <wp:anchor distT="0" distB="0" distL="0" distR="0" allowOverlap="1" layoutInCell="1" locked="0" behindDoc="1" simplePos="0" relativeHeight="485247488">
            <wp:simplePos x="0" y="0"/>
            <wp:positionH relativeFrom="page">
              <wp:posOffset>2067751</wp:posOffset>
            </wp:positionH>
            <wp:positionV relativeFrom="page">
              <wp:posOffset>4593939</wp:posOffset>
            </wp:positionV>
            <wp:extent cx="3447414" cy="1616370"/>
            <wp:effectExtent l="0" t="0" r="0" b="0"/>
            <wp:wrapNone/>
            <wp:docPr id="43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spacing w:before="5"/>
        <w:rPr>
          <w:rFonts w:ascii="Trebuchet MS"/>
          <w:b/>
          <w:sz w:val="28"/>
        </w:rPr>
      </w:pPr>
    </w:p>
    <w:tbl>
      <w:tblPr>
        <w:tblW w:w="0" w:type="auto"/>
        <w:jc w:val="left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94"/>
        <w:gridCol w:w="4267"/>
        <w:gridCol w:w="2923"/>
        <w:gridCol w:w="1435"/>
      </w:tblGrid>
      <w:tr>
        <w:trPr>
          <w:trHeight w:val="556" w:hRule="atLeast"/>
        </w:trPr>
        <w:tc>
          <w:tcPr>
            <w:tcW w:w="1094" w:type="dxa"/>
          </w:tcPr>
          <w:p>
            <w:pPr>
              <w:pStyle w:val="TableParagraph"/>
              <w:spacing w:before="53"/>
              <w:ind w:right="43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08"/>
                <w:sz w:val="24"/>
              </w:rPr>
              <w:t>6</w:t>
            </w:r>
          </w:p>
        </w:tc>
        <w:tc>
          <w:tcPr>
            <w:tcW w:w="7190" w:type="dxa"/>
            <w:gridSpan w:val="2"/>
          </w:tcPr>
          <w:p>
            <w:pPr>
              <w:pStyle w:val="TableParagraph"/>
              <w:spacing w:before="53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0"/>
                <w:sz w:val="24"/>
              </w:rPr>
              <w:t>Double</w:t>
            </w:r>
            <w:r>
              <w:rPr>
                <w:rFonts w:ascii="Trebuchet MS"/>
                <w:b/>
                <w:color w:val="002060"/>
                <w:spacing w:val="1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membrane</w:t>
            </w:r>
            <w:r>
              <w:rPr>
                <w:rFonts w:ascii="Trebuchet MS"/>
                <w:b/>
                <w:color w:val="002060"/>
                <w:spacing w:val="1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Balloon</w:t>
            </w:r>
          </w:p>
        </w:tc>
        <w:tc>
          <w:tcPr>
            <w:tcW w:w="1435" w:type="dxa"/>
          </w:tcPr>
          <w:p>
            <w:pPr>
              <w:pStyle w:val="TableParagraph"/>
              <w:spacing w:before="53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05"/>
                <w:sz w:val="24"/>
              </w:rPr>
              <w:t>2</w:t>
            </w:r>
            <w:r>
              <w:rPr>
                <w:rFonts w:ascii="Trebuchet MS"/>
                <w:b/>
                <w:color w:val="002060"/>
                <w:spacing w:val="-23"/>
                <w:w w:val="10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05"/>
                <w:sz w:val="24"/>
              </w:rPr>
              <w:t>Set</w:t>
            </w:r>
          </w:p>
        </w:tc>
      </w:tr>
      <w:tr>
        <w:trPr>
          <w:trHeight w:val="7185" w:hRule="atLeast"/>
        </w:trPr>
        <w:tc>
          <w:tcPr>
            <w:tcW w:w="1094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267" w:type="dxa"/>
          </w:tcPr>
          <w:p>
            <w:pPr>
              <w:pStyle w:val="TableParagraph"/>
              <w:spacing w:line="268" w:lineRule="auto" w:before="17"/>
              <w:ind w:left="110" w:right="688"/>
              <w:rPr>
                <w:sz w:val="22"/>
              </w:rPr>
            </w:pPr>
            <w:r>
              <w:rPr>
                <w:w w:val="105"/>
                <w:sz w:val="22"/>
              </w:rPr>
              <w:t>Double</w:t>
            </w:r>
            <w:r>
              <w:rPr>
                <w:spacing w:val="-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membrane</w:t>
            </w:r>
            <w:r>
              <w:rPr>
                <w:spacing w:val="-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Balloon</w:t>
            </w:r>
            <w:r>
              <w:rPr>
                <w:spacing w:val="-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and</w:t>
            </w:r>
            <w:r>
              <w:rPr>
                <w:spacing w:val="-7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its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accessories,</w:t>
            </w:r>
          </w:p>
          <w:p>
            <w:pPr>
              <w:pStyle w:val="TableParagraph"/>
              <w:spacing w:line="268" w:lineRule="auto" w:before="198"/>
              <w:ind w:left="110" w:right="802"/>
              <w:rPr>
                <w:sz w:val="22"/>
              </w:rPr>
            </w:pPr>
            <w:r>
              <w:rPr>
                <w:spacing w:val="-1"/>
                <w:w w:val="105"/>
                <w:sz w:val="22"/>
              </w:rPr>
              <w:t>Imported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Membrane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fabric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for</w:t>
            </w:r>
            <w:r>
              <w:rPr>
                <w:spacing w:val="-70"/>
                <w:w w:val="105"/>
                <w:sz w:val="22"/>
              </w:rPr>
              <w:t> </w:t>
            </w:r>
            <w:r>
              <w:rPr>
                <w:sz w:val="22"/>
              </w:rPr>
              <w:t>inner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and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outer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balloon,</w:t>
            </w:r>
          </w:p>
          <w:p>
            <w:pPr>
              <w:pStyle w:val="TableParagraph"/>
              <w:spacing w:before="203"/>
              <w:ind w:left="110"/>
              <w:rPr>
                <w:sz w:val="22"/>
              </w:rPr>
            </w:pPr>
            <w:r>
              <w:rPr>
                <w:sz w:val="22"/>
              </w:rPr>
              <w:t>Pressure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Safety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valve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for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air.</w:t>
            </w:r>
          </w:p>
          <w:p>
            <w:pPr>
              <w:pStyle w:val="TableParagraph"/>
              <w:spacing w:line="268" w:lineRule="auto" w:before="243"/>
              <w:ind w:left="110" w:right="988"/>
              <w:rPr>
                <w:sz w:val="22"/>
              </w:rPr>
            </w:pPr>
            <w:r>
              <w:rPr>
                <w:w w:val="105"/>
                <w:sz w:val="22"/>
              </w:rPr>
              <w:t>Pressure</w:t>
            </w:r>
            <w:r>
              <w:rPr>
                <w:spacing w:val="3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and</w:t>
            </w:r>
            <w:r>
              <w:rPr>
                <w:spacing w:val="3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vacuum</w:t>
            </w:r>
            <w:r>
              <w:rPr>
                <w:spacing w:val="3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Safety</w:t>
            </w:r>
            <w:r>
              <w:rPr>
                <w:spacing w:val="-7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valve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for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biogas.</w:t>
            </w:r>
          </w:p>
          <w:p>
            <w:pPr>
              <w:pStyle w:val="TableParagraph"/>
              <w:spacing w:before="203"/>
              <w:ind w:left="110"/>
              <w:rPr>
                <w:sz w:val="22"/>
              </w:rPr>
            </w:pPr>
            <w:r>
              <w:rPr>
                <w:sz w:val="22"/>
              </w:rPr>
              <w:t>Air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blower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with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hose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pipe.</w:t>
            </w:r>
          </w:p>
          <w:p>
            <w:pPr>
              <w:pStyle w:val="TableParagraph"/>
              <w:spacing w:line="271" w:lineRule="auto" w:before="238"/>
              <w:ind w:left="110" w:right="995"/>
              <w:rPr>
                <w:sz w:val="22"/>
              </w:rPr>
            </w:pPr>
            <w:r>
              <w:rPr>
                <w:sz w:val="22"/>
              </w:rPr>
              <w:t>All accessories. Like pressure</w:t>
            </w:r>
            <w:r>
              <w:rPr>
                <w:spacing w:val="-67"/>
                <w:sz w:val="22"/>
              </w:rPr>
              <w:t> </w:t>
            </w:r>
            <w:r>
              <w:rPr>
                <w:sz w:val="22"/>
              </w:rPr>
              <w:t>gauge, nrv, fittings, and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mounting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hose.</w:t>
            </w:r>
          </w:p>
          <w:p>
            <w:pPr>
              <w:pStyle w:val="TableParagraph"/>
              <w:spacing w:line="412" w:lineRule="auto" w:before="193"/>
              <w:ind w:left="110" w:right="1283"/>
              <w:rPr>
                <w:sz w:val="22"/>
              </w:rPr>
            </w:pPr>
            <w:r>
              <w:rPr>
                <w:sz w:val="22"/>
              </w:rPr>
              <w:t>All</w:t>
            </w:r>
            <w:r>
              <w:rPr>
                <w:spacing w:val="22"/>
                <w:sz w:val="22"/>
              </w:rPr>
              <w:t> </w:t>
            </w:r>
            <w:r>
              <w:rPr>
                <w:sz w:val="22"/>
              </w:rPr>
              <w:t>companion</w:t>
            </w:r>
            <w:r>
              <w:rPr>
                <w:spacing w:val="22"/>
                <w:sz w:val="22"/>
              </w:rPr>
              <w:t> </w:t>
            </w:r>
            <w:r>
              <w:rPr>
                <w:sz w:val="22"/>
              </w:rPr>
              <w:t>flanges.</w:t>
            </w:r>
            <w:r>
              <w:rPr>
                <w:spacing w:val="-66"/>
                <w:sz w:val="22"/>
              </w:rPr>
              <w:t> </w:t>
            </w:r>
            <w:r>
              <w:rPr>
                <w:sz w:val="22"/>
              </w:rPr>
              <w:t>Gas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level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indicator.</w:t>
            </w:r>
          </w:p>
        </w:tc>
        <w:tc>
          <w:tcPr>
            <w:tcW w:w="2923" w:type="dxa"/>
          </w:tcPr>
          <w:p>
            <w:pPr>
              <w:pStyle w:val="TableParagraph"/>
              <w:spacing w:line="355" w:lineRule="auto" w:before="57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spacing w:val="-1"/>
                <w:w w:val="105"/>
                <w:sz w:val="24"/>
              </w:rPr>
              <w:t>TYPE:</w:t>
            </w:r>
            <w:r>
              <w:rPr>
                <w:rFonts w:ascii="Trebuchet MS"/>
                <w:b/>
                <w:color w:val="002060"/>
                <w:spacing w:val="-23"/>
                <w:w w:val="10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spacing w:val="-1"/>
                <w:w w:val="105"/>
                <w:sz w:val="24"/>
              </w:rPr>
              <w:t>Double</w:t>
            </w:r>
            <w:r>
              <w:rPr>
                <w:rFonts w:ascii="Trebuchet MS"/>
                <w:b/>
                <w:color w:val="002060"/>
                <w:spacing w:val="-72"/>
                <w:w w:val="10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membrane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254" w:val="left" w:leader="none"/>
              </w:tabs>
              <w:spacing w:line="268" w:lineRule="auto" w:before="163" w:after="0"/>
              <w:ind w:left="253" w:right="698" w:hanging="215"/>
              <w:jc w:val="left"/>
              <w:rPr>
                <w:sz w:val="22"/>
              </w:rPr>
            </w:pPr>
            <w:r>
              <w:rPr>
                <w:sz w:val="22"/>
              </w:rPr>
              <w:t>Dimension: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As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per</w:t>
            </w:r>
            <w:r>
              <w:rPr>
                <w:spacing w:val="-67"/>
                <w:sz w:val="22"/>
              </w:rPr>
              <w:t> </w:t>
            </w:r>
            <w:r>
              <w:rPr>
                <w:sz w:val="22"/>
              </w:rPr>
              <w:t>Digester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254" w:val="left" w:leader="none"/>
              </w:tabs>
              <w:spacing w:line="240" w:lineRule="auto" w:before="1" w:after="0"/>
              <w:ind w:left="253" w:right="0" w:hanging="216"/>
              <w:jc w:val="left"/>
              <w:rPr>
                <w:sz w:val="22"/>
              </w:rPr>
            </w:pPr>
            <w:r>
              <w:rPr>
                <w:sz w:val="22"/>
              </w:rPr>
              <w:t>Diameter</w:t>
            </w:r>
            <w:r>
              <w:rPr>
                <w:spacing w:val="-17"/>
                <w:sz w:val="22"/>
              </w:rPr>
              <w:t> </w:t>
            </w:r>
            <w:r>
              <w:rPr>
                <w:sz w:val="22"/>
              </w:rPr>
              <w:t>32</w:t>
            </w:r>
            <w:r>
              <w:rPr>
                <w:spacing w:val="-16"/>
                <w:sz w:val="22"/>
              </w:rPr>
              <w:t> </w:t>
            </w:r>
            <w:r>
              <w:rPr>
                <w:sz w:val="22"/>
              </w:rPr>
              <w:t>Mtr.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254" w:val="left" w:leader="none"/>
              </w:tabs>
              <w:spacing w:line="240" w:lineRule="auto" w:before="41" w:after="0"/>
              <w:ind w:left="253" w:right="0" w:hanging="216"/>
              <w:jc w:val="left"/>
              <w:rPr>
                <w:sz w:val="22"/>
              </w:rPr>
            </w:pPr>
            <w:r>
              <w:rPr>
                <w:w w:val="105"/>
                <w:sz w:val="22"/>
              </w:rPr>
              <w:t>shape</w:t>
            </w:r>
            <w:r>
              <w:rPr>
                <w:spacing w:val="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conical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254" w:val="left" w:leader="none"/>
              </w:tabs>
              <w:spacing w:line="240" w:lineRule="auto" w:before="41" w:after="0"/>
              <w:ind w:left="253" w:right="0" w:hanging="216"/>
              <w:jc w:val="left"/>
              <w:rPr>
                <w:sz w:val="22"/>
              </w:rPr>
            </w:pPr>
            <w:r>
              <w:rPr>
                <w:w w:val="105"/>
                <w:sz w:val="22"/>
              </w:rPr>
              <w:t>PVC</w:t>
            </w:r>
            <w:r>
              <w:rPr>
                <w:spacing w:val="-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Coated</w:t>
            </w:r>
            <w:r>
              <w:rPr>
                <w:spacing w:val="-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Fabric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254" w:val="left" w:leader="none"/>
              </w:tabs>
              <w:spacing w:line="350" w:lineRule="auto" w:before="157" w:after="0"/>
              <w:ind w:left="253" w:right="248" w:hanging="215"/>
              <w:jc w:val="left"/>
              <w:rPr>
                <w:sz w:val="22"/>
              </w:rPr>
            </w:pPr>
            <w:r>
              <w:rPr>
                <w:sz w:val="22"/>
              </w:rPr>
              <w:t>Fire Retardant,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temperature</w:t>
            </w:r>
            <w:r>
              <w:rPr>
                <w:spacing w:val="-1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resistant</w:t>
            </w:r>
            <w:r>
              <w:rPr>
                <w:spacing w:val="-7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up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to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50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deg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c.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254" w:val="left" w:leader="none"/>
              </w:tabs>
              <w:spacing w:line="240" w:lineRule="auto" w:before="2" w:after="0"/>
              <w:ind w:left="253" w:right="0" w:hanging="216"/>
              <w:jc w:val="left"/>
              <w:rPr>
                <w:sz w:val="22"/>
              </w:rPr>
            </w:pPr>
            <w:r>
              <w:rPr>
                <w:spacing w:val="-1"/>
                <w:w w:val="105"/>
                <w:sz w:val="22"/>
              </w:rPr>
              <w:t>UV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protected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254" w:val="left" w:leader="none"/>
              </w:tabs>
              <w:spacing w:line="240" w:lineRule="auto" w:before="161" w:after="0"/>
              <w:ind w:left="253" w:right="0" w:hanging="216"/>
              <w:jc w:val="left"/>
              <w:rPr>
                <w:sz w:val="22"/>
              </w:rPr>
            </w:pPr>
            <w:r>
              <w:rPr>
                <w:w w:val="95"/>
                <w:sz w:val="22"/>
              </w:rPr>
              <w:t>1100</w:t>
            </w:r>
            <w:r>
              <w:rPr>
                <w:spacing w:val="-10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gsm</w:t>
            </w:r>
            <w:r>
              <w:rPr>
                <w:spacing w:val="-10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+/-</w:t>
            </w:r>
            <w:r>
              <w:rPr>
                <w:spacing w:val="-10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50</w:t>
            </w:r>
            <w:r>
              <w:rPr>
                <w:spacing w:val="-9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gsm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254" w:val="left" w:leader="none"/>
              </w:tabs>
              <w:spacing w:line="350" w:lineRule="auto" w:before="157" w:after="0"/>
              <w:ind w:left="253" w:right="206" w:hanging="215"/>
              <w:jc w:val="left"/>
              <w:rPr>
                <w:sz w:val="22"/>
              </w:rPr>
            </w:pPr>
            <w:r>
              <w:rPr>
                <w:spacing w:val="-1"/>
                <w:sz w:val="22"/>
              </w:rPr>
              <w:t>Fabric:</w:t>
            </w:r>
            <w:r>
              <w:rPr>
                <w:spacing w:val="-15"/>
                <w:sz w:val="22"/>
              </w:rPr>
              <w:t> </w:t>
            </w:r>
            <w:r>
              <w:rPr>
                <w:sz w:val="22"/>
              </w:rPr>
              <w:t>Fire</w:t>
            </w:r>
            <w:r>
              <w:rPr>
                <w:spacing w:val="-15"/>
                <w:sz w:val="22"/>
              </w:rPr>
              <w:t> </w:t>
            </w:r>
            <w:r>
              <w:rPr>
                <w:sz w:val="22"/>
              </w:rPr>
              <w:t>Behavior</w:t>
            </w:r>
            <w:r>
              <w:rPr>
                <w:spacing w:val="-16"/>
                <w:sz w:val="22"/>
              </w:rPr>
              <w:t> </w:t>
            </w:r>
            <w:r>
              <w:rPr>
                <w:sz w:val="22"/>
              </w:rPr>
              <w:t>B1</w:t>
            </w:r>
            <w:r>
              <w:rPr>
                <w:spacing w:val="-66"/>
                <w:sz w:val="22"/>
              </w:rPr>
              <w:t> </w:t>
            </w:r>
            <w:r>
              <w:rPr>
                <w:sz w:val="22"/>
              </w:rPr>
              <w:t>Grade</w:t>
            </w:r>
          </w:p>
        </w:tc>
        <w:tc>
          <w:tcPr>
            <w:tcW w:w="1435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</w:tbl>
    <w:p>
      <w:pPr>
        <w:spacing w:after="0"/>
        <w:rPr>
          <w:rFonts w:ascii="Times New Roman"/>
          <w:sz w:val="22"/>
        </w:rPr>
        <w:sectPr>
          <w:pgSz w:w="11900" w:h="16840"/>
          <w:pgMar w:header="11" w:footer="677" w:top="1140" w:bottom="860" w:left="940" w:right="560"/>
        </w:sectPr>
      </w:pPr>
    </w:p>
    <w:tbl>
      <w:tblPr>
        <w:tblW w:w="0" w:type="auto"/>
        <w:jc w:val="left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94"/>
        <w:gridCol w:w="4497"/>
        <w:gridCol w:w="2692"/>
        <w:gridCol w:w="1434"/>
      </w:tblGrid>
      <w:tr>
        <w:trPr>
          <w:trHeight w:val="412" w:hRule="atLeast"/>
        </w:trPr>
        <w:tc>
          <w:tcPr>
            <w:tcW w:w="1094" w:type="dxa"/>
          </w:tcPr>
          <w:p>
            <w:pPr>
              <w:pStyle w:val="TableParagraph"/>
              <w:spacing w:before="53"/>
              <w:ind w:right="43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91"/>
                <w:sz w:val="24"/>
              </w:rPr>
              <w:t>7</w:t>
            </w:r>
          </w:p>
        </w:tc>
        <w:tc>
          <w:tcPr>
            <w:tcW w:w="7189" w:type="dxa"/>
            <w:gridSpan w:val="2"/>
          </w:tcPr>
          <w:p>
            <w:pPr>
              <w:pStyle w:val="TableParagraph"/>
              <w:spacing w:before="53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0"/>
                <w:sz w:val="24"/>
              </w:rPr>
              <w:t>Horizontal</w:t>
            </w:r>
            <w:r>
              <w:rPr>
                <w:rFonts w:ascii="Trebuchet MS"/>
                <w:b/>
                <w:color w:val="002060"/>
                <w:spacing w:val="-22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Solid</w:t>
            </w:r>
            <w:r>
              <w:rPr>
                <w:rFonts w:ascii="Trebuchet MS"/>
                <w:b/>
                <w:color w:val="002060"/>
                <w:spacing w:val="-21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liquid</w:t>
            </w:r>
            <w:r>
              <w:rPr>
                <w:rFonts w:ascii="Trebuchet MS"/>
                <w:b/>
                <w:color w:val="002060"/>
                <w:spacing w:val="-22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separator</w:t>
            </w:r>
          </w:p>
        </w:tc>
        <w:tc>
          <w:tcPr>
            <w:tcW w:w="1434" w:type="dxa"/>
          </w:tcPr>
          <w:p>
            <w:pPr>
              <w:pStyle w:val="TableParagraph"/>
              <w:spacing w:before="53"/>
              <w:ind w:left="111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05"/>
                <w:sz w:val="24"/>
              </w:rPr>
              <w:t>2</w:t>
            </w:r>
            <w:r>
              <w:rPr>
                <w:rFonts w:ascii="Trebuchet MS"/>
                <w:b/>
                <w:color w:val="002060"/>
                <w:spacing w:val="-20"/>
                <w:w w:val="10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05"/>
                <w:sz w:val="24"/>
              </w:rPr>
              <w:t>set</w:t>
            </w:r>
          </w:p>
        </w:tc>
      </w:tr>
      <w:tr>
        <w:trPr>
          <w:trHeight w:val="5692" w:hRule="atLeast"/>
        </w:trPr>
        <w:tc>
          <w:tcPr>
            <w:tcW w:w="1094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497" w:type="dxa"/>
          </w:tcPr>
          <w:p>
            <w:pPr>
              <w:pStyle w:val="TableParagraph"/>
              <w:spacing w:line="268" w:lineRule="auto" w:before="13"/>
              <w:ind w:left="110" w:right="152"/>
              <w:rPr>
                <w:sz w:val="22"/>
              </w:rPr>
            </w:pPr>
            <w:r>
              <w:rPr>
                <w:sz w:val="22"/>
              </w:rPr>
              <w:t>Our Horizontal solids-liquid separating</w:t>
            </w:r>
            <w:r>
              <w:rPr>
                <w:spacing w:val="-67"/>
                <w:sz w:val="22"/>
              </w:rPr>
              <w:t> </w:t>
            </w:r>
            <w:r>
              <w:rPr>
                <w:w w:val="105"/>
                <w:sz w:val="22"/>
              </w:rPr>
              <w:t>machine based on screw conveyor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technology. Separation Performing </w:t>
            </w:r>
            <w:r>
              <w:rPr>
                <w:w w:val="105"/>
                <w:sz w:val="22"/>
              </w:rPr>
              <w:t>by</w:t>
            </w:r>
            <w:r>
              <w:rPr>
                <w:spacing w:val="-7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both mechanical compression and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gravity, </w:t>
            </w:r>
            <w:r>
              <w:rPr>
                <w:w w:val="105"/>
                <w:sz w:val="22"/>
              </w:rPr>
              <w:t>the Separator is designed to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sz w:val="22"/>
              </w:rPr>
              <w:t>separate the liquid portion from the</w:t>
            </w:r>
            <w:r>
              <w:rPr>
                <w:spacing w:val="1"/>
                <w:sz w:val="22"/>
              </w:rPr>
              <w:t> </w:t>
            </w:r>
            <w:r>
              <w:rPr>
                <w:w w:val="105"/>
                <w:sz w:val="22"/>
              </w:rPr>
              <w:t>solid portion of a wide range of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sz w:val="22"/>
              </w:rPr>
              <w:t>materials.</w:t>
            </w:r>
            <w:r>
              <w:rPr>
                <w:spacing w:val="12"/>
                <w:sz w:val="22"/>
              </w:rPr>
              <w:t> </w:t>
            </w:r>
            <w:r>
              <w:rPr>
                <w:sz w:val="22"/>
              </w:rPr>
              <w:t>The</w:t>
            </w:r>
            <w:r>
              <w:rPr>
                <w:spacing w:val="12"/>
                <w:sz w:val="22"/>
              </w:rPr>
              <w:t> </w:t>
            </w:r>
            <w:r>
              <w:rPr>
                <w:sz w:val="22"/>
              </w:rPr>
              <w:t>separated</w:t>
            </w:r>
            <w:r>
              <w:rPr>
                <w:spacing w:val="11"/>
                <w:sz w:val="22"/>
              </w:rPr>
              <w:t> </w:t>
            </w:r>
            <w:r>
              <w:rPr>
                <w:sz w:val="22"/>
              </w:rPr>
              <w:t>solid</w:t>
            </w:r>
            <w:r>
              <w:rPr>
                <w:spacing w:val="12"/>
                <w:sz w:val="22"/>
              </w:rPr>
              <w:t> </w:t>
            </w:r>
            <w:r>
              <w:rPr>
                <w:sz w:val="22"/>
              </w:rPr>
              <w:t>portion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and liquid portion </w:t>
            </w:r>
            <w:r>
              <w:rPr>
                <w:w w:val="105"/>
                <w:sz w:val="22"/>
              </w:rPr>
              <w:t>can both be simply</w:t>
            </w:r>
            <w:r>
              <w:rPr>
                <w:spacing w:val="-7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and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economically</w:t>
            </w:r>
            <w:r>
              <w:rPr>
                <w:spacing w:val="-1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handled.</w:t>
            </w:r>
          </w:p>
          <w:p>
            <w:pPr>
              <w:pStyle w:val="TableParagraph"/>
              <w:numPr>
                <w:ilvl w:val="0"/>
                <w:numId w:val="8"/>
              </w:numPr>
              <w:tabs>
                <w:tab w:pos="394" w:val="left" w:leader="none"/>
                <w:tab w:pos="395" w:val="left" w:leader="none"/>
              </w:tabs>
              <w:spacing w:line="268" w:lineRule="auto" w:before="10" w:after="0"/>
              <w:ind w:left="394" w:right="485" w:hanging="361"/>
              <w:jc w:val="left"/>
              <w:rPr>
                <w:rFonts w:ascii="Symbol" w:hAnsi="Symbol"/>
                <w:sz w:val="22"/>
              </w:rPr>
            </w:pPr>
            <w:r>
              <w:rPr>
                <w:w w:val="105"/>
                <w:sz w:val="22"/>
              </w:rPr>
              <w:t>Slide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Valve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and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levers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system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for</w:t>
            </w:r>
            <w:r>
              <w:rPr>
                <w:spacing w:val="-7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separation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level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adjustment</w:t>
            </w:r>
          </w:p>
          <w:p>
            <w:pPr>
              <w:pStyle w:val="TableParagraph"/>
              <w:numPr>
                <w:ilvl w:val="0"/>
                <w:numId w:val="8"/>
              </w:numPr>
              <w:tabs>
                <w:tab w:pos="394" w:val="left" w:leader="none"/>
                <w:tab w:pos="395" w:val="left" w:leader="none"/>
              </w:tabs>
              <w:spacing w:line="268" w:lineRule="auto" w:before="1" w:after="0"/>
              <w:ind w:left="394" w:right="656" w:hanging="361"/>
              <w:jc w:val="left"/>
              <w:rPr>
                <w:rFonts w:ascii="Symbol" w:hAnsi="Symbol"/>
                <w:color w:val="002060"/>
                <w:sz w:val="24"/>
              </w:rPr>
            </w:pPr>
            <w:r>
              <w:rPr>
                <w:sz w:val="22"/>
              </w:rPr>
              <w:t>Set of hoses for connection to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pipeline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of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Subtract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supply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and</w:t>
            </w:r>
          </w:p>
          <w:p>
            <w:pPr>
              <w:pStyle w:val="TableParagraph"/>
              <w:spacing w:before="1"/>
              <w:ind w:left="394"/>
              <w:rPr>
                <w:sz w:val="22"/>
              </w:rPr>
            </w:pPr>
            <w:r>
              <w:rPr>
                <w:sz w:val="22"/>
              </w:rPr>
              <w:t>Filtrate</w:t>
            </w:r>
            <w:r>
              <w:rPr>
                <w:spacing w:val="17"/>
                <w:sz w:val="22"/>
              </w:rPr>
              <w:t> </w:t>
            </w:r>
            <w:r>
              <w:rPr>
                <w:sz w:val="22"/>
              </w:rPr>
              <w:t>discharge</w:t>
            </w:r>
          </w:p>
        </w:tc>
        <w:tc>
          <w:tcPr>
            <w:tcW w:w="4126" w:type="dxa"/>
            <w:gridSpan w:val="2"/>
          </w:tcPr>
          <w:p>
            <w:pPr>
              <w:pStyle w:val="TableParagraph"/>
              <w:spacing w:before="13"/>
              <w:ind w:left="111"/>
              <w:jc w:val="both"/>
              <w:rPr>
                <w:sz w:val="22"/>
              </w:rPr>
            </w:pPr>
            <w:r>
              <w:rPr>
                <w:rFonts w:ascii="Arial"/>
                <w:b/>
                <w:w w:val="105"/>
                <w:sz w:val="22"/>
              </w:rPr>
              <w:t>Make:</w:t>
            </w:r>
            <w:r>
              <w:rPr>
                <w:rFonts w:ascii="Arial"/>
                <w:b/>
                <w:spacing w:val="-1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Italy,</w:t>
            </w:r>
          </w:p>
          <w:p>
            <w:pPr>
              <w:pStyle w:val="TableParagraph"/>
              <w:spacing w:before="41"/>
              <w:ind w:left="111"/>
              <w:jc w:val="both"/>
              <w:rPr>
                <w:sz w:val="22"/>
              </w:rPr>
            </w:pPr>
            <w:r>
              <w:rPr>
                <w:rFonts w:ascii="Arial"/>
                <w:b/>
                <w:sz w:val="22"/>
              </w:rPr>
              <w:t>Model:</w:t>
            </w:r>
            <w:r>
              <w:rPr>
                <w:rFonts w:ascii="Arial"/>
                <w:b/>
                <w:spacing w:val="9"/>
                <w:sz w:val="22"/>
              </w:rPr>
              <w:t> </w:t>
            </w:r>
            <w:r>
              <w:rPr>
                <w:sz w:val="22"/>
              </w:rPr>
              <w:t>Q=65</w:t>
            </w:r>
          </w:p>
          <w:p>
            <w:pPr>
              <w:pStyle w:val="TableParagraph"/>
              <w:spacing w:before="41"/>
              <w:ind w:left="111"/>
              <w:rPr>
                <w:sz w:val="22"/>
              </w:rPr>
            </w:pPr>
            <w:r>
              <w:rPr>
                <w:w w:val="95"/>
                <w:sz w:val="22"/>
              </w:rPr>
              <w:t>5.5</w:t>
            </w:r>
            <w:r>
              <w:rPr>
                <w:spacing w:val="13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KW</w:t>
            </w:r>
          </w:p>
          <w:p>
            <w:pPr>
              <w:pStyle w:val="TableParagraph"/>
              <w:spacing w:line="232" w:lineRule="auto" w:before="48"/>
              <w:ind w:left="111" w:right="92"/>
              <w:jc w:val="both"/>
              <w:rPr>
                <w:sz w:val="22"/>
              </w:rPr>
            </w:pPr>
            <w:r>
              <w:rPr>
                <w:w w:val="105"/>
                <w:sz w:val="22"/>
              </w:rPr>
              <w:t>Simple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in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operation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and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cost-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saving</w:t>
            </w:r>
            <w:r>
              <w:rPr>
                <w:spacing w:val="-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in</w:t>
            </w:r>
            <w:r>
              <w:rPr>
                <w:spacing w:val="-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spare</w:t>
            </w:r>
            <w:r>
              <w:rPr>
                <w:spacing w:val="-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parts</w:t>
            </w:r>
            <w:r>
              <w:rPr>
                <w:spacing w:val="-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Durable,</w:t>
            </w:r>
            <w:r>
              <w:rPr>
                <w:spacing w:val="-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high</w:t>
            </w:r>
            <w:r>
              <w:rPr>
                <w:spacing w:val="-7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performance self-cleaning screen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basket</w:t>
            </w:r>
          </w:p>
          <w:p>
            <w:pPr>
              <w:pStyle w:val="TableParagraph"/>
              <w:spacing w:line="268" w:lineRule="auto" w:before="1"/>
              <w:ind w:left="111" w:right="789"/>
              <w:rPr>
                <w:sz w:val="22"/>
              </w:rPr>
            </w:pPr>
            <w:r>
              <w:rPr>
                <w:sz w:val="22"/>
              </w:rPr>
              <w:t>Suitable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for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continuous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duty</w:t>
            </w:r>
            <w:r>
              <w:rPr>
                <w:spacing w:val="1"/>
                <w:sz w:val="22"/>
              </w:rPr>
              <w:t> </w:t>
            </w:r>
            <w:r>
              <w:rPr>
                <w:w w:val="105"/>
                <w:sz w:val="22"/>
              </w:rPr>
              <w:t>Modular screw design and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manufacturing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Various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types</w:t>
            </w:r>
            <w:r>
              <w:rPr>
                <w:spacing w:val="-70"/>
                <w:w w:val="105"/>
                <w:sz w:val="22"/>
              </w:rPr>
              <w:t> </w:t>
            </w:r>
            <w:r>
              <w:rPr>
                <w:sz w:val="22"/>
              </w:rPr>
              <w:t>of</w:t>
            </w:r>
            <w:r>
              <w:rPr>
                <w:spacing w:val="18"/>
                <w:sz w:val="22"/>
              </w:rPr>
              <w:t> </w:t>
            </w:r>
            <w:r>
              <w:rPr>
                <w:sz w:val="22"/>
              </w:rPr>
              <w:t>diaphragm</w:t>
            </w:r>
            <w:r>
              <w:rPr>
                <w:spacing w:val="19"/>
                <w:sz w:val="22"/>
              </w:rPr>
              <w:t> </w:t>
            </w:r>
            <w:r>
              <w:rPr>
                <w:sz w:val="22"/>
              </w:rPr>
              <w:t>outlet,</w:t>
            </w:r>
            <w:r>
              <w:rPr>
                <w:spacing w:val="20"/>
                <w:sz w:val="22"/>
              </w:rPr>
              <w:t> </w:t>
            </w:r>
            <w:r>
              <w:rPr>
                <w:sz w:val="22"/>
              </w:rPr>
              <w:t>Polymer</w:t>
            </w:r>
            <w:r>
              <w:rPr>
                <w:spacing w:val="-67"/>
                <w:sz w:val="22"/>
              </w:rPr>
              <w:t> </w:t>
            </w:r>
            <w:r>
              <w:rPr>
                <w:sz w:val="22"/>
              </w:rPr>
              <w:t>screws,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basket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sizes</w:t>
            </w:r>
          </w:p>
        </w:tc>
      </w:tr>
      <w:tr>
        <w:trPr>
          <w:trHeight w:val="3417" w:hRule="atLeast"/>
        </w:trPr>
        <w:tc>
          <w:tcPr>
            <w:tcW w:w="1094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8623" w:type="dxa"/>
            <w:gridSpan w:val="3"/>
          </w:tcPr>
          <w:p>
            <w:pPr>
              <w:pStyle w:val="TableParagraph"/>
              <w:spacing w:before="48"/>
              <w:ind w:left="110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sz w:val="22"/>
              </w:rPr>
              <w:t>INCLUDING</w:t>
            </w:r>
          </w:p>
          <w:p>
            <w:pPr>
              <w:pStyle w:val="TableParagraph"/>
              <w:numPr>
                <w:ilvl w:val="0"/>
                <w:numId w:val="9"/>
              </w:numPr>
              <w:tabs>
                <w:tab w:pos="536" w:val="left" w:leader="none"/>
                <w:tab w:pos="537" w:val="left" w:leader="none"/>
              </w:tabs>
              <w:spacing w:line="240" w:lineRule="auto" w:before="91" w:after="0"/>
              <w:ind w:left="536" w:right="0" w:hanging="360"/>
              <w:jc w:val="left"/>
              <w:rPr>
                <w:sz w:val="22"/>
              </w:rPr>
            </w:pPr>
            <w:r>
              <w:rPr>
                <w:sz w:val="22"/>
              </w:rPr>
              <w:t>Loading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hopper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in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SS304</w:t>
            </w:r>
          </w:p>
          <w:p>
            <w:pPr>
              <w:pStyle w:val="TableParagraph"/>
              <w:numPr>
                <w:ilvl w:val="0"/>
                <w:numId w:val="9"/>
              </w:numPr>
              <w:tabs>
                <w:tab w:pos="536" w:val="left" w:leader="none"/>
                <w:tab w:pos="537" w:val="left" w:leader="none"/>
              </w:tabs>
              <w:spacing w:line="240" w:lineRule="auto" w:before="41" w:after="0"/>
              <w:ind w:left="536" w:right="0" w:hanging="360"/>
              <w:jc w:val="left"/>
              <w:rPr>
                <w:sz w:val="22"/>
              </w:rPr>
            </w:pPr>
            <w:r>
              <w:rPr>
                <w:sz w:val="22"/>
              </w:rPr>
              <w:t>Body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in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SS304</w:t>
            </w:r>
          </w:p>
          <w:p>
            <w:pPr>
              <w:pStyle w:val="TableParagraph"/>
              <w:numPr>
                <w:ilvl w:val="0"/>
                <w:numId w:val="9"/>
              </w:numPr>
              <w:tabs>
                <w:tab w:pos="536" w:val="left" w:leader="none"/>
                <w:tab w:pos="537" w:val="left" w:leader="none"/>
              </w:tabs>
              <w:spacing w:line="240" w:lineRule="auto" w:before="41" w:after="0"/>
              <w:ind w:left="536" w:right="0" w:hanging="360"/>
              <w:jc w:val="left"/>
              <w:rPr>
                <w:sz w:val="22"/>
              </w:rPr>
            </w:pPr>
            <w:r>
              <w:rPr>
                <w:spacing w:val="-1"/>
                <w:w w:val="105"/>
                <w:sz w:val="22"/>
              </w:rPr>
              <w:t>Techno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polymer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Diaphragm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Pressor</w:t>
            </w:r>
          </w:p>
          <w:p>
            <w:pPr>
              <w:pStyle w:val="TableParagraph"/>
              <w:numPr>
                <w:ilvl w:val="0"/>
                <w:numId w:val="9"/>
              </w:numPr>
              <w:tabs>
                <w:tab w:pos="536" w:val="left" w:leader="none"/>
                <w:tab w:pos="537" w:val="left" w:leader="none"/>
              </w:tabs>
              <w:spacing w:line="240" w:lineRule="auto" w:before="41" w:after="0"/>
              <w:ind w:left="536" w:right="0" w:hanging="360"/>
              <w:jc w:val="left"/>
              <w:rPr>
                <w:sz w:val="22"/>
              </w:rPr>
            </w:pPr>
            <w:r>
              <w:rPr>
                <w:spacing w:val="-1"/>
                <w:w w:val="105"/>
                <w:sz w:val="22"/>
              </w:rPr>
              <w:t>Support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frame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in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hot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dip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galvanized</w:t>
            </w:r>
            <w:r>
              <w:rPr>
                <w:spacing w:val="-18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steel</w:t>
            </w:r>
          </w:p>
          <w:p>
            <w:pPr>
              <w:pStyle w:val="TableParagraph"/>
              <w:numPr>
                <w:ilvl w:val="0"/>
                <w:numId w:val="9"/>
              </w:numPr>
              <w:tabs>
                <w:tab w:pos="536" w:val="left" w:leader="none"/>
                <w:tab w:pos="537" w:val="left" w:leader="none"/>
              </w:tabs>
              <w:spacing w:line="240" w:lineRule="auto" w:before="41" w:after="0"/>
              <w:ind w:left="536" w:right="0" w:hanging="360"/>
              <w:jc w:val="left"/>
              <w:rPr>
                <w:sz w:val="22"/>
              </w:rPr>
            </w:pPr>
            <w:r>
              <w:rPr>
                <w:sz w:val="22"/>
              </w:rPr>
              <w:t>Solid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Plug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shelf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support</w:t>
            </w:r>
          </w:p>
          <w:p>
            <w:pPr>
              <w:pStyle w:val="TableParagraph"/>
              <w:numPr>
                <w:ilvl w:val="0"/>
                <w:numId w:val="9"/>
              </w:numPr>
              <w:tabs>
                <w:tab w:pos="536" w:val="left" w:leader="none"/>
                <w:tab w:pos="537" w:val="left" w:leader="none"/>
              </w:tabs>
              <w:spacing w:line="268" w:lineRule="auto" w:before="42" w:after="0"/>
              <w:ind w:left="536" w:right="461" w:hanging="359"/>
              <w:jc w:val="left"/>
              <w:rPr>
                <w:sz w:val="22"/>
              </w:rPr>
            </w:pPr>
            <w:r>
              <w:rPr>
                <w:sz w:val="22"/>
              </w:rPr>
              <w:t>Modular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Screw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in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techno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polymer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SINT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EC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90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&amp;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SS304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Screen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in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SS304</w:t>
            </w:r>
            <w:r>
              <w:rPr>
                <w:spacing w:val="-67"/>
                <w:sz w:val="22"/>
              </w:rPr>
              <w:t> </w:t>
            </w:r>
            <w:r>
              <w:rPr>
                <w:sz w:val="22"/>
              </w:rPr>
              <w:t>0.5mm</w:t>
            </w:r>
          </w:p>
          <w:p>
            <w:pPr>
              <w:pStyle w:val="TableParagraph"/>
              <w:numPr>
                <w:ilvl w:val="0"/>
                <w:numId w:val="9"/>
              </w:numPr>
              <w:tabs>
                <w:tab w:pos="536" w:val="left" w:leader="none"/>
                <w:tab w:pos="537" w:val="left" w:leader="none"/>
              </w:tabs>
              <w:spacing w:line="240" w:lineRule="auto" w:before="1" w:after="0"/>
              <w:ind w:left="536" w:right="0" w:hanging="360"/>
              <w:jc w:val="left"/>
              <w:rPr>
                <w:sz w:val="22"/>
              </w:rPr>
            </w:pPr>
            <w:r>
              <w:rPr>
                <w:sz w:val="22"/>
              </w:rPr>
              <w:t>Round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Filter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Element</w:t>
            </w:r>
          </w:p>
        </w:tc>
      </w:tr>
    </w:tbl>
    <w:p>
      <w:pPr>
        <w:pStyle w:val="BodyText"/>
        <w:rPr>
          <w:rFonts w:ascii="Trebuchet MS"/>
          <w:b/>
          <w:sz w:val="20"/>
        </w:rPr>
      </w:pPr>
      <w:r>
        <w:rPr/>
        <w:drawing>
          <wp:anchor distT="0" distB="0" distL="0" distR="0" allowOverlap="1" layoutInCell="1" locked="0" behindDoc="1" simplePos="0" relativeHeight="485248000">
            <wp:simplePos x="0" y="0"/>
            <wp:positionH relativeFrom="page">
              <wp:posOffset>2067751</wp:posOffset>
            </wp:positionH>
            <wp:positionV relativeFrom="page">
              <wp:posOffset>4593939</wp:posOffset>
            </wp:positionV>
            <wp:extent cx="3447414" cy="1616370"/>
            <wp:effectExtent l="0" t="0" r="0" b="0"/>
            <wp:wrapNone/>
            <wp:docPr id="45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9"/>
        <w:rPr>
          <w:rFonts w:ascii="Trebuchet MS"/>
          <w:b/>
          <w:sz w:val="23"/>
        </w:rPr>
      </w:pPr>
    </w:p>
    <w:tbl>
      <w:tblPr>
        <w:tblW w:w="0" w:type="auto"/>
        <w:jc w:val="left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94"/>
        <w:gridCol w:w="7008"/>
        <w:gridCol w:w="1603"/>
      </w:tblGrid>
      <w:tr>
        <w:trPr>
          <w:trHeight w:val="556" w:hRule="atLeast"/>
        </w:trPr>
        <w:tc>
          <w:tcPr>
            <w:tcW w:w="1094" w:type="dxa"/>
          </w:tcPr>
          <w:p>
            <w:pPr>
              <w:pStyle w:val="TableParagraph"/>
              <w:spacing w:before="53"/>
              <w:ind w:right="43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0"/>
                <w:sz w:val="24"/>
              </w:rPr>
              <w:t>8</w:t>
            </w:r>
          </w:p>
        </w:tc>
        <w:tc>
          <w:tcPr>
            <w:tcW w:w="7008" w:type="dxa"/>
          </w:tcPr>
          <w:p>
            <w:pPr>
              <w:pStyle w:val="TableParagraph"/>
              <w:spacing w:before="53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0"/>
                <w:sz w:val="24"/>
              </w:rPr>
              <w:t>700</w:t>
            </w:r>
            <w:r>
              <w:rPr>
                <w:rFonts w:ascii="Trebuchet MS"/>
                <w:b/>
                <w:color w:val="002060"/>
                <w:spacing w:val="-8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m3/hr</w:t>
            </w:r>
            <w:r>
              <w:rPr>
                <w:rFonts w:ascii="Trebuchet MS"/>
                <w:b/>
                <w:color w:val="002060"/>
                <w:spacing w:val="-8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Catalyst</w:t>
            </w:r>
            <w:r>
              <w:rPr>
                <w:rFonts w:ascii="Trebuchet MS"/>
                <w:b/>
                <w:color w:val="002060"/>
                <w:spacing w:val="-8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Tower</w:t>
            </w:r>
            <w:r>
              <w:rPr>
                <w:rFonts w:ascii="Trebuchet MS"/>
                <w:b/>
                <w:color w:val="002060"/>
                <w:spacing w:val="-7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Based</w:t>
            </w:r>
            <w:r>
              <w:rPr>
                <w:rFonts w:ascii="Trebuchet MS"/>
                <w:b/>
                <w:color w:val="002060"/>
                <w:spacing w:val="-8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H2S</w:t>
            </w:r>
            <w:r>
              <w:rPr>
                <w:rFonts w:ascii="Trebuchet MS"/>
                <w:b/>
                <w:color w:val="002060"/>
                <w:spacing w:val="-8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removal</w:t>
            </w:r>
            <w:r>
              <w:rPr>
                <w:rFonts w:ascii="Trebuchet MS"/>
                <w:b/>
                <w:color w:val="002060"/>
                <w:spacing w:val="-8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System</w:t>
            </w:r>
          </w:p>
        </w:tc>
        <w:tc>
          <w:tcPr>
            <w:tcW w:w="1603" w:type="dxa"/>
          </w:tcPr>
          <w:p>
            <w:pPr>
              <w:pStyle w:val="TableParagraph"/>
              <w:spacing w:before="53"/>
              <w:ind w:left="105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95"/>
                <w:sz w:val="24"/>
              </w:rPr>
              <w:t>1</w:t>
            </w:r>
            <w:r>
              <w:rPr>
                <w:rFonts w:ascii="Trebuchet MS"/>
                <w:b/>
                <w:color w:val="002060"/>
                <w:spacing w:val="-14"/>
                <w:w w:val="9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95"/>
                <w:sz w:val="24"/>
              </w:rPr>
              <w:t>Set</w:t>
            </w:r>
          </w:p>
        </w:tc>
      </w:tr>
      <w:tr>
        <w:trPr>
          <w:trHeight w:val="3666" w:hRule="atLeast"/>
        </w:trPr>
        <w:tc>
          <w:tcPr>
            <w:tcW w:w="1094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8611" w:type="dxa"/>
            <w:gridSpan w:val="2"/>
          </w:tcPr>
          <w:p>
            <w:pPr>
              <w:pStyle w:val="TableParagraph"/>
              <w:spacing w:line="271" w:lineRule="auto" w:before="13"/>
              <w:ind w:left="110" w:right="787"/>
              <w:jc w:val="both"/>
              <w:rPr>
                <w:sz w:val="22"/>
              </w:rPr>
            </w:pPr>
            <w:r>
              <w:rPr>
                <w:spacing w:val="-1"/>
                <w:w w:val="105"/>
                <w:sz w:val="22"/>
              </w:rPr>
              <w:t>A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bio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Catalyst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scrubber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consists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of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Tower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Based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gas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scrubber.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In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the</w:t>
            </w:r>
            <w:r>
              <w:rPr>
                <w:spacing w:val="-7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gas</w:t>
            </w:r>
            <w:r>
              <w:rPr>
                <w:spacing w:val="-1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scrubber,</w:t>
            </w:r>
            <w:r>
              <w:rPr>
                <w:spacing w:val="-9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to</w:t>
            </w:r>
            <w:r>
              <w:rPr>
                <w:spacing w:val="-1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be</w:t>
            </w:r>
            <w:r>
              <w:rPr>
                <w:spacing w:val="-1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removed</w:t>
            </w:r>
            <w:r>
              <w:rPr>
                <w:spacing w:val="-9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components</w:t>
            </w:r>
            <w:r>
              <w:rPr>
                <w:spacing w:val="-1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are</w:t>
            </w:r>
            <w:r>
              <w:rPr>
                <w:spacing w:val="-1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absorbed</w:t>
            </w:r>
            <w:r>
              <w:rPr>
                <w:spacing w:val="-1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from</w:t>
            </w:r>
            <w:r>
              <w:rPr>
                <w:spacing w:val="-1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the</w:t>
            </w:r>
            <w:r>
              <w:rPr>
                <w:spacing w:val="-9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gas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stream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by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the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Activated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Carbon.</w:t>
            </w:r>
          </w:p>
          <w:p>
            <w:pPr>
              <w:pStyle w:val="TableParagraph"/>
              <w:spacing w:line="412" w:lineRule="auto" w:before="193"/>
              <w:ind w:left="110" w:right="5376"/>
              <w:rPr>
                <w:sz w:val="22"/>
              </w:rPr>
            </w:pPr>
            <w:r>
              <w:rPr>
                <w:sz w:val="22"/>
              </w:rPr>
              <w:t>Shape</w:t>
            </w:r>
            <w:r>
              <w:rPr>
                <w:spacing w:val="69"/>
                <w:sz w:val="22"/>
              </w:rPr>
              <w:t> </w:t>
            </w:r>
            <w:r>
              <w:rPr>
                <w:sz w:val="22"/>
              </w:rPr>
              <w:t>:</w:t>
            </w:r>
            <w:r>
              <w:rPr>
                <w:spacing w:val="70"/>
                <w:sz w:val="22"/>
              </w:rPr>
              <w:t> </w:t>
            </w:r>
            <w:r>
              <w:rPr>
                <w:sz w:val="22"/>
              </w:rPr>
              <w:t>Cylindrical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Desiccant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Activated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Carbon</w:t>
            </w:r>
            <w:r>
              <w:rPr>
                <w:spacing w:val="-67"/>
                <w:sz w:val="22"/>
              </w:rPr>
              <w:t> </w:t>
            </w:r>
            <w:r>
              <w:rPr>
                <w:sz w:val="22"/>
              </w:rPr>
              <w:t>MOC</w:t>
            </w:r>
            <w:r>
              <w:rPr>
                <w:spacing w:val="-17"/>
                <w:sz w:val="22"/>
              </w:rPr>
              <w:t> </w:t>
            </w:r>
            <w:r>
              <w:rPr>
                <w:sz w:val="22"/>
              </w:rPr>
              <w:t>Internal</w:t>
            </w:r>
            <w:r>
              <w:rPr>
                <w:spacing w:val="-17"/>
                <w:sz w:val="22"/>
              </w:rPr>
              <w:t> </w:t>
            </w:r>
            <w:r>
              <w:rPr>
                <w:sz w:val="22"/>
              </w:rPr>
              <w:t>parts</w:t>
            </w:r>
            <w:r>
              <w:rPr>
                <w:spacing w:val="-17"/>
                <w:sz w:val="22"/>
              </w:rPr>
              <w:t> </w:t>
            </w:r>
            <w:r>
              <w:rPr>
                <w:sz w:val="22"/>
              </w:rPr>
              <w:t>:S.S</w:t>
            </w:r>
            <w:r>
              <w:rPr>
                <w:spacing w:val="-17"/>
                <w:sz w:val="22"/>
              </w:rPr>
              <w:t> </w:t>
            </w:r>
            <w:r>
              <w:rPr>
                <w:sz w:val="22"/>
              </w:rPr>
              <w:t>316</w:t>
            </w:r>
          </w:p>
          <w:p>
            <w:pPr>
              <w:pStyle w:val="TableParagraph"/>
              <w:spacing w:line="331" w:lineRule="exact"/>
              <w:ind w:left="110"/>
              <w:rPr>
                <w:sz w:val="22"/>
              </w:rPr>
            </w:pPr>
            <w:r>
              <w:rPr>
                <w:w w:val="95"/>
                <w:sz w:val="22"/>
              </w:rPr>
              <w:t>MOC</w:t>
            </w:r>
            <w:r>
              <w:rPr>
                <w:spacing w:val="6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shell</w:t>
            </w:r>
            <w:r>
              <w:rPr>
                <w:spacing w:val="8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:C.S./HDPE</w:t>
            </w:r>
          </w:p>
        </w:tc>
      </w:tr>
    </w:tbl>
    <w:p>
      <w:pPr>
        <w:spacing w:after="0" w:line="331" w:lineRule="exact"/>
        <w:rPr>
          <w:sz w:val="22"/>
        </w:rPr>
        <w:sectPr>
          <w:pgSz w:w="11900" w:h="16840"/>
          <w:pgMar w:header="11" w:footer="677" w:top="1140" w:bottom="860" w:left="940" w:right="560"/>
        </w:sectPr>
      </w:pPr>
    </w:p>
    <w:tbl>
      <w:tblPr>
        <w:tblW w:w="0" w:type="auto"/>
        <w:jc w:val="left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99"/>
        <w:gridCol w:w="4776"/>
        <w:gridCol w:w="2496"/>
        <w:gridCol w:w="1258"/>
      </w:tblGrid>
      <w:tr>
        <w:trPr>
          <w:trHeight w:val="719" w:hRule="atLeast"/>
        </w:trPr>
        <w:tc>
          <w:tcPr>
            <w:tcW w:w="1099" w:type="dxa"/>
          </w:tcPr>
          <w:p>
            <w:pPr>
              <w:pStyle w:val="TableParagraph"/>
              <w:spacing w:before="53"/>
              <w:ind w:right="41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04"/>
                <w:sz w:val="24"/>
              </w:rPr>
              <w:t>9</w:t>
            </w:r>
          </w:p>
        </w:tc>
        <w:tc>
          <w:tcPr>
            <w:tcW w:w="7272" w:type="dxa"/>
            <w:gridSpan w:val="2"/>
          </w:tcPr>
          <w:p>
            <w:pPr>
              <w:pStyle w:val="TableParagraph"/>
              <w:spacing w:before="53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0"/>
                <w:sz w:val="24"/>
              </w:rPr>
              <w:t>700</w:t>
            </w:r>
            <w:r>
              <w:rPr>
                <w:rFonts w:ascii="Trebuchet MS"/>
                <w:b/>
                <w:color w:val="002060"/>
                <w:spacing w:val="70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m3/hr</w:t>
            </w:r>
            <w:r>
              <w:rPr>
                <w:rFonts w:ascii="Trebuchet MS"/>
                <w:b/>
                <w:color w:val="002060"/>
                <w:spacing w:val="-6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biogas</w:t>
            </w:r>
            <w:r>
              <w:rPr>
                <w:rFonts w:ascii="Trebuchet MS"/>
                <w:b/>
                <w:color w:val="002060"/>
                <w:spacing w:val="-5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Upgradation</w:t>
            </w:r>
            <w:r>
              <w:rPr>
                <w:rFonts w:ascii="Trebuchet MS"/>
                <w:b/>
                <w:color w:val="002060"/>
                <w:spacing w:val="-5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systems</w:t>
            </w:r>
            <w:r>
              <w:rPr>
                <w:rFonts w:ascii="Trebuchet MS"/>
                <w:b/>
                <w:color w:val="002060"/>
                <w:spacing w:val="-5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with</w:t>
            </w:r>
            <w:r>
              <w:rPr>
                <w:rFonts w:ascii="Trebuchet MS"/>
                <w:b/>
                <w:color w:val="002060"/>
                <w:spacing w:val="-6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350</w:t>
            </w:r>
            <w:r>
              <w:rPr>
                <w:rFonts w:ascii="Trebuchet MS"/>
                <w:b/>
                <w:color w:val="002060"/>
                <w:spacing w:val="-5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m3</w:t>
            </w:r>
          </w:p>
          <w:p>
            <w:pPr>
              <w:pStyle w:val="TableParagraph"/>
              <w:spacing w:before="81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0"/>
                <w:sz w:val="24"/>
              </w:rPr>
              <w:t>hr</w:t>
            </w:r>
          </w:p>
        </w:tc>
        <w:tc>
          <w:tcPr>
            <w:tcW w:w="1258" w:type="dxa"/>
          </w:tcPr>
          <w:p>
            <w:pPr>
              <w:pStyle w:val="TableParagraph"/>
              <w:spacing w:before="53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64"/>
                <w:sz w:val="24"/>
              </w:rPr>
              <w:t>1</w:t>
            </w:r>
          </w:p>
        </w:tc>
      </w:tr>
      <w:tr>
        <w:trPr>
          <w:trHeight w:val="2744" w:hRule="atLeast"/>
        </w:trPr>
        <w:tc>
          <w:tcPr>
            <w:tcW w:w="1099" w:type="dxa"/>
            <w:vMerge w:val="restart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776" w:type="dxa"/>
            <w:tcBorders>
              <w:bottom w:val="nil"/>
            </w:tcBorders>
          </w:tcPr>
          <w:p>
            <w:pPr>
              <w:pStyle w:val="TableParagraph"/>
              <w:spacing w:line="235" w:lineRule="auto" w:before="13"/>
              <w:ind w:left="110" w:right="271"/>
              <w:jc w:val="both"/>
              <w:rPr>
                <w:sz w:val="22"/>
              </w:rPr>
            </w:pPr>
            <w:r>
              <w:rPr>
                <w:w w:val="105"/>
                <w:sz w:val="22"/>
              </w:rPr>
              <w:t>Upgradation</w:t>
            </w:r>
            <w:r>
              <w:rPr>
                <w:spacing w:val="-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of</w:t>
            </w:r>
            <w:r>
              <w:rPr>
                <w:spacing w:val="-3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Biogas</w:t>
            </w:r>
            <w:r>
              <w:rPr>
                <w:spacing w:val="-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by</w:t>
            </w:r>
            <w:r>
              <w:rPr>
                <w:spacing w:val="-3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Low</w:t>
            </w:r>
            <w:r>
              <w:rPr>
                <w:spacing w:val="-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pressure</w:t>
            </w:r>
            <w:r>
              <w:rPr>
                <w:spacing w:val="-7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swing adsorption, using energizer for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better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separation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rate  was  evaluated</w:t>
            </w:r>
            <w:r>
              <w:rPr>
                <w:spacing w:val="-7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to produce fuel grade methane. Three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different adsorbents were employed to</w:t>
            </w:r>
            <w:r>
              <w:rPr>
                <w:spacing w:val="-7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evaluate the process performance with</w:t>
            </w:r>
            <w:r>
              <w:rPr>
                <w:spacing w:val="-7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equilibrium-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and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kinetic-based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adsorbents.</w:t>
            </w:r>
          </w:p>
        </w:tc>
        <w:tc>
          <w:tcPr>
            <w:tcW w:w="3754" w:type="dxa"/>
            <w:gridSpan w:val="2"/>
            <w:tcBorders>
              <w:bottom w:val="nil"/>
            </w:tcBorders>
          </w:tcPr>
          <w:p>
            <w:pPr>
              <w:pStyle w:val="TableParagraph"/>
              <w:spacing w:line="235" w:lineRule="auto" w:before="13"/>
              <w:ind w:left="110" w:right="572"/>
              <w:rPr>
                <w:sz w:val="22"/>
              </w:rPr>
            </w:pPr>
            <w:r>
              <w:rPr>
                <w:rFonts w:ascii="Arial"/>
                <w:b/>
                <w:sz w:val="22"/>
              </w:rPr>
              <w:t>Capacity : </w:t>
            </w:r>
            <w:r>
              <w:rPr>
                <w:sz w:val="22"/>
              </w:rPr>
              <w:t>700 m3/hr</w:t>
            </w:r>
            <w:r>
              <w:rPr>
                <w:spacing w:val="1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Pressure:</w:t>
            </w:r>
            <w:r>
              <w:rPr>
                <w:rFonts w:ascii="Arial"/>
                <w:b/>
                <w:spacing w:val="12"/>
                <w:sz w:val="22"/>
              </w:rPr>
              <w:t> </w:t>
            </w:r>
            <w:r>
              <w:rPr>
                <w:sz w:val="22"/>
              </w:rPr>
              <w:t>150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mmWC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to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0.8</w:t>
            </w:r>
            <w:r>
              <w:rPr>
                <w:spacing w:val="-66"/>
                <w:sz w:val="22"/>
              </w:rPr>
              <w:t> </w:t>
            </w:r>
            <w:r>
              <w:rPr>
                <w:sz w:val="22"/>
              </w:rPr>
              <w:t>Bar</w:t>
            </w:r>
          </w:p>
          <w:p>
            <w:pPr>
              <w:pStyle w:val="TableParagraph"/>
              <w:spacing w:line="242" w:lineRule="auto"/>
              <w:ind w:left="110" w:right="1504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sz w:val="22"/>
              </w:rPr>
              <w:t>CH4</w:t>
            </w:r>
            <w:r>
              <w:rPr>
                <w:rFonts w:ascii="Arial"/>
                <w:b/>
                <w:spacing w:val="-11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Purity</w:t>
            </w:r>
            <w:r>
              <w:rPr>
                <w:rFonts w:ascii="Arial"/>
                <w:b/>
                <w:spacing w:val="41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:</w:t>
            </w:r>
            <w:r>
              <w:rPr>
                <w:rFonts w:ascii="Arial"/>
                <w:b/>
                <w:spacing w:val="4"/>
                <w:sz w:val="22"/>
              </w:rPr>
              <w:t> </w:t>
            </w:r>
            <w:r>
              <w:rPr>
                <w:sz w:val="22"/>
              </w:rPr>
              <w:t>&gt;95%</w:t>
            </w:r>
            <w:r>
              <w:rPr>
                <w:spacing w:val="-67"/>
                <w:sz w:val="22"/>
              </w:rPr>
              <w:t> </w:t>
            </w:r>
            <w:r>
              <w:rPr>
                <w:rFonts w:ascii="Arial"/>
                <w:b/>
                <w:w w:val="95"/>
                <w:sz w:val="22"/>
              </w:rPr>
              <w:t>H2S: </w:t>
            </w:r>
            <w:r>
              <w:rPr>
                <w:w w:val="95"/>
                <w:sz w:val="22"/>
              </w:rPr>
              <w:t>&lt;10 ppm</w:t>
            </w:r>
            <w:r>
              <w:rPr>
                <w:spacing w:val="1"/>
                <w:w w:val="95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Other:</w:t>
            </w:r>
            <w:r>
              <w:rPr>
                <w:rFonts w:ascii="Arial"/>
                <w:b/>
                <w:spacing w:val="16"/>
                <w:sz w:val="22"/>
              </w:rPr>
              <w:t> </w:t>
            </w:r>
            <w:r>
              <w:rPr>
                <w:sz w:val="22"/>
              </w:rPr>
              <w:t>Balance</w:t>
            </w:r>
            <w:r>
              <w:rPr>
                <w:spacing w:val="1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Output</w:t>
            </w:r>
            <w:r>
              <w:rPr>
                <w:rFonts w:ascii="Arial"/>
                <w:b/>
                <w:spacing w:val="22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Pressure:</w:t>
            </w:r>
          </w:p>
          <w:p>
            <w:pPr>
              <w:pStyle w:val="TableParagraph"/>
              <w:spacing w:before="35"/>
              <w:ind w:left="110"/>
              <w:rPr>
                <w:sz w:val="22"/>
              </w:rPr>
            </w:pPr>
            <w:r>
              <w:rPr>
                <w:w w:val="95"/>
                <w:sz w:val="22"/>
              </w:rPr>
              <w:t>0.3-0.4</w:t>
            </w:r>
            <w:r>
              <w:rPr>
                <w:spacing w:val="-2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Bar</w:t>
            </w:r>
          </w:p>
        </w:tc>
      </w:tr>
      <w:tr>
        <w:trPr>
          <w:trHeight w:val="5692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776" w:type="dxa"/>
            <w:tcBorders>
              <w:top w:val="nil"/>
            </w:tcBorders>
          </w:tcPr>
          <w:p>
            <w:pPr>
              <w:pStyle w:val="TableParagraph"/>
              <w:numPr>
                <w:ilvl w:val="0"/>
                <w:numId w:val="10"/>
              </w:numPr>
              <w:tabs>
                <w:tab w:pos="433" w:val="left" w:leader="none"/>
              </w:tabs>
              <w:spacing w:line="335" w:lineRule="exact" w:before="95" w:after="0"/>
              <w:ind w:left="432" w:right="0" w:hanging="218"/>
              <w:jc w:val="left"/>
              <w:rPr>
                <w:rFonts w:ascii="Symbol" w:hAnsi="Symbol"/>
                <w:sz w:val="22"/>
              </w:rPr>
            </w:pPr>
            <w:r>
              <w:rPr>
                <w:sz w:val="22"/>
              </w:rPr>
              <w:t>Sand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Filter</w:t>
            </w:r>
          </w:p>
          <w:p>
            <w:pPr>
              <w:pStyle w:val="TableParagraph"/>
              <w:numPr>
                <w:ilvl w:val="0"/>
                <w:numId w:val="10"/>
              </w:numPr>
              <w:tabs>
                <w:tab w:pos="433" w:val="left" w:leader="none"/>
              </w:tabs>
              <w:spacing w:line="331" w:lineRule="exact" w:before="0" w:after="0"/>
              <w:ind w:left="432" w:right="0" w:hanging="218"/>
              <w:jc w:val="left"/>
              <w:rPr>
                <w:rFonts w:ascii="Symbol" w:hAnsi="Symbol"/>
                <w:sz w:val="22"/>
              </w:rPr>
            </w:pPr>
            <w:r>
              <w:rPr>
                <w:w w:val="95"/>
                <w:sz w:val="22"/>
              </w:rPr>
              <w:t>Roots</w:t>
            </w:r>
            <w:r>
              <w:rPr>
                <w:spacing w:val="9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Blower</w:t>
            </w:r>
            <w:r>
              <w:rPr>
                <w:spacing w:val="9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with</w:t>
            </w:r>
            <w:r>
              <w:rPr>
                <w:spacing w:val="10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FLP</w:t>
            </w:r>
            <w:r>
              <w:rPr>
                <w:spacing w:val="9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Motor(1W</w:t>
            </w:r>
            <w:r>
              <w:rPr>
                <w:spacing w:val="9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+1S)</w:t>
            </w:r>
          </w:p>
          <w:p>
            <w:pPr>
              <w:pStyle w:val="TableParagraph"/>
              <w:numPr>
                <w:ilvl w:val="0"/>
                <w:numId w:val="10"/>
              </w:numPr>
              <w:tabs>
                <w:tab w:pos="433" w:val="left" w:leader="none"/>
              </w:tabs>
              <w:spacing w:line="329" w:lineRule="exact" w:before="0" w:after="0"/>
              <w:ind w:left="432" w:right="0" w:hanging="218"/>
              <w:jc w:val="left"/>
              <w:rPr>
                <w:rFonts w:ascii="Symbol" w:hAnsi="Symbol"/>
                <w:sz w:val="22"/>
              </w:rPr>
            </w:pPr>
            <w:r>
              <w:rPr>
                <w:sz w:val="22"/>
              </w:rPr>
              <w:t>Vacuum</w:t>
            </w:r>
            <w:r>
              <w:rPr>
                <w:spacing w:val="115"/>
                <w:sz w:val="22"/>
              </w:rPr>
              <w:t> </w:t>
            </w:r>
            <w:r>
              <w:rPr>
                <w:sz w:val="22"/>
              </w:rPr>
              <w:t>Pump</w:t>
            </w:r>
            <w:r>
              <w:rPr>
                <w:spacing w:val="115"/>
                <w:sz w:val="22"/>
              </w:rPr>
              <w:t> </w:t>
            </w:r>
            <w:r>
              <w:rPr>
                <w:sz w:val="22"/>
              </w:rPr>
              <w:t>with</w:t>
            </w:r>
            <w:r>
              <w:rPr>
                <w:spacing w:val="115"/>
                <w:sz w:val="22"/>
              </w:rPr>
              <w:t> </w:t>
            </w:r>
            <w:r>
              <w:rPr>
                <w:sz w:val="22"/>
              </w:rPr>
              <w:t>FLP</w:t>
            </w:r>
            <w:r>
              <w:rPr>
                <w:spacing w:val="115"/>
                <w:sz w:val="22"/>
              </w:rPr>
              <w:t> </w:t>
            </w:r>
            <w:r>
              <w:rPr>
                <w:sz w:val="22"/>
              </w:rPr>
              <w:t>Motor(1W</w:t>
            </w:r>
          </w:p>
          <w:p>
            <w:pPr>
              <w:pStyle w:val="TableParagraph"/>
              <w:spacing w:line="329" w:lineRule="exact"/>
              <w:ind w:left="432"/>
              <w:rPr>
                <w:sz w:val="22"/>
              </w:rPr>
            </w:pPr>
            <w:r>
              <w:rPr>
                <w:sz w:val="22"/>
              </w:rPr>
              <w:t>+1S)</w:t>
            </w:r>
          </w:p>
          <w:p>
            <w:pPr>
              <w:pStyle w:val="TableParagraph"/>
              <w:numPr>
                <w:ilvl w:val="0"/>
                <w:numId w:val="10"/>
              </w:numPr>
              <w:tabs>
                <w:tab w:pos="433" w:val="left" w:leader="none"/>
                <w:tab w:pos="1424" w:val="left" w:leader="none"/>
                <w:tab w:pos="2585" w:val="left" w:leader="none"/>
                <w:tab w:pos="3318" w:val="left" w:leader="none"/>
              </w:tabs>
              <w:spacing w:line="235" w:lineRule="auto" w:before="1" w:after="0"/>
              <w:ind w:left="432" w:right="272" w:hanging="217"/>
              <w:jc w:val="left"/>
              <w:rPr>
                <w:rFonts w:ascii="Symbol" w:hAnsi="Symbol"/>
                <w:sz w:val="22"/>
              </w:rPr>
            </w:pPr>
            <w:r>
              <w:rPr>
                <w:w w:val="105"/>
                <w:sz w:val="22"/>
              </w:rPr>
              <w:t>Double</w:t>
              <w:tab/>
              <w:t>effective</w:t>
              <w:tab/>
              <w:t>Heat</w:t>
              <w:tab/>
            </w:r>
            <w:r>
              <w:rPr>
                <w:spacing w:val="-1"/>
                <w:w w:val="105"/>
                <w:sz w:val="22"/>
              </w:rPr>
              <w:t>exchanger</w:t>
            </w:r>
            <w:r>
              <w:rPr>
                <w:spacing w:val="-7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with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moisture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separator</w:t>
            </w:r>
          </w:p>
          <w:p>
            <w:pPr>
              <w:pStyle w:val="TableParagraph"/>
              <w:numPr>
                <w:ilvl w:val="0"/>
                <w:numId w:val="10"/>
              </w:numPr>
              <w:tabs>
                <w:tab w:pos="433" w:val="left" w:leader="none"/>
              </w:tabs>
              <w:spacing w:line="327" w:lineRule="exact" w:before="0" w:after="0"/>
              <w:ind w:left="432" w:right="0" w:hanging="218"/>
              <w:jc w:val="left"/>
              <w:rPr>
                <w:rFonts w:ascii="Symbol" w:hAnsi="Symbol"/>
                <w:sz w:val="22"/>
              </w:rPr>
            </w:pPr>
            <w:r>
              <w:rPr>
                <w:sz w:val="22"/>
              </w:rPr>
              <w:t>Biogas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Dryer</w:t>
            </w:r>
          </w:p>
          <w:p>
            <w:pPr>
              <w:pStyle w:val="TableParagraph"/>
              <w:numPr>
                <w:ilvl w:val="0"/>
                <w:numId w:val="10"/>
              </w:numPr>
              <w:tabs>
                <w:tab w:pos="433" w:val="left" w:leader="none"/>
              </w:tabs>
              <w:spacing w:line="329" w:lineRule="exact" w:before="0" w:after="0"/>
              <w:ind w:left="432" w:right="0" w:hanging="218"/>
              <w:jc w:val="left"/>
              <w:rPr>
                <w:rFonts w:ascii="Symbol" w:hAnsi="Symbol"/>
                <w:sz w:val="22"/>
              </w:rPr>
            </w:pPr>
            <w:r>
              <w:rPr>
                <w:sz w:val="22"/>
              </w:rPr>
              <w:t>Cooling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tower</w:t>
            </w:r>
          </w:p>
          <w:p>
            <w:pPr>
              <w:pStyle w:val="TableParagraph"/>
              <w:numPr>
                <w:ilvl w:val="0"/>
                <w:numId w:val="10"/>
              </w:numPr>
              <w:tabs>
                <w:tab w:pos="433" w:val="left" w:leader="none"/>
              </w:tabs>
              <w:spacing w:line="331" w:lineRule="exact" w:before="0" w:after="0"/>
              <w:ind w:left="432" w:right="0" w:hanging="218"/>
              <w:jc w:val="left"/>
              <w:rPr>
                <w:rFonts w:ascii="Symbol" w:hAnsi="Symbol"/>
                <w:sz w:val="22"/>
              </w:rPr>
            </w:pPr>
            <w:r>
              <w:rPr>
                <w:sz w:val="22"/>
              </w:rPr>
              <w:t>30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m3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surge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tank</w:t>
            </w:r>
          </w:p>
          <w:p>
            <w:pPr>
              <w:pStyle w:val="TableParagraph"/>
              <w:numPr>
                <w:ilvl w:val="0"/>
                <w:numId w:val="10"/>
              </w:numPr>
              <w:tabs>
                <w:tab w:pos="433" w:val="left" w:leader="none"/>
              </w:tabs>
              <w:spacing w:line="232" w:lineRule="auto" w:before="4" w:after="0"/>
              <w:ind w:left="432" w:right="271" w:hanging="217"/>
              <w:jc w:val="both"/>
              <w:rPr>
                <w:rFonts w:ascii="Symbol" w:hAnsi="Symbol"/>
                <w:sz w:val="22"/>
              </w:rPr>
            </w:pPr>
            <w:r>
              <w:rPr>
                <w:spacing w:val="-1"/>
                <w:w w:val="105"/>
                <w:sz w:val="22"/>
              </w:rPr>
              <w:t>Four</w:t>
            </w:r>
            <w:r>
              <w:rPr>
                <w:spacing w:val="-18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Towers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system,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inter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connected</w:t>
            </w:r>
            <w:r>
              <w:rPr>
                <w:spacing w:val="-7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piping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and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valves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&amp;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Actuated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change</w:t>
            </w:r>
            <w:r>
              <w:rPr>
                <w:spacing w:val="-1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over</w:t>
            </w:r>
            <w:r>
              <w:rPr>
                <w:spacing w:val="-1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valves</w:t>
            </w:r>
          </w:p>
          <w:p>
            <w:pPr>
              <w:pStyle w:val="TableParagraph"/>
              <w:numPr>
                <w:ilvl w:val="0"/>
                <w:numId w:val="10"/>
              </w:numPr>
              <w:tabs>
                <w:tab w:pos="433" w:val="left" w:leader="none"/>
              </w:tabs>
              <w:spacing w:line="235" w:lineRule="auto" w:before="3" w:after="0"/>
              <w:ind w:left="432" w:right="272" w:hanging="217"/>
              <w:jc w:val="both"/>
              <w:rPr>
                <w:rFonts w:ascii="Symbol" w:hAnsi="Symbol"/>
                <w:sz w:val="22"/>
              </w:rPr>
            </w:pPr>
            <w:r>
              <w:rPr>
                <w:w w:val="105"/>
                <w:sz w:val="22"/>
              </w:rPr>
              <w:t>Mol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sieve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and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Activated  alumina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and</w:t>
            </w:r>
            <w:r>
              <w:rPr>
                <w:spacing w:val="-1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ceramic</w:t>
            </w:r>
            <w:r>
              <w:rPr>
                <w:spacing w:val="-1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ball</w:t>
            </w:r>
          </w:p>
          <w:p>
            <w:pPr>
              <w:pStyle w:val="TableParagraph"/>
              <w:numPr>
                <w:ilvl w:val="0"/>
                <w:numId w:val="10"/>
              </w:numPr>
              <w:tabs>
                <w:tab w:pos="433" w:val="left" w:leader="none"/>
              </w:tabs>
              <w:spacing w:line="327" w:lineRule="exact" w:before="0" w:after="0"/>
              <w:ind w:left="432" w:right="0" w:hanging="218"/>
              <w:jc w:val="left"/>
              <w:rPr>
                <w:rFonts w:ascii="Symbol" w:hAnsi="Symbol"/>
                <w:color w:val="002060"/>
                <w:sz w:val="24"/>
              </w:rPr>
            </w:pPr>
            <w:r>
              <w:rPr>
                <w:sz w:val="22"/>
              </w:rPr>
              <w:t>40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m3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surge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Tank</w:t>
            </w:r>
          </w:p>
          <w:p>
            <w:pPr>
              <w:pStyle w:val="TableParagraph"/>
              <w:numPr>
                <w:ilvl w:val="0"/>
                <w:numId w:val="10"/>
              </w:numPr>
              <w:tabs>
                <w:tab w:pos="433" w:val="left" w:leader="none"/>
              </w:tabs>
              <w:spacing w:line="329" w:lineRule="exact" w:before="0" w:after="0"/>
              <w:ind w:left="432" w:right="0" w:hanging="218"/>
              <w:jc w:val="left"/>
              <w:rPr>
                <w:rFonts w:ascii="Symbol" w:hAnsi="Symbol"/>
                <w:sz w:val="22"/>
              </w:rPr>
            </w:pPr>
            <w:r>
              <w:rPr>
                <w:w w:val="105"/>
                <w:sz w:val="22"/>
              </w:rPr>
              <w:t>Instrumentation</w:t>
            </w:r>
            <w:r>
              <w:rPr>
                <w:spacing w:val="-1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package</w:t>
            </w:r>
          </w:p>
          <w:p>
            <w:pPr>
              <w:pStyle w:val="TableParagraph"/>
              <w:numPr>
                <w:ilvl w:val="0"/>
                <w:numId w:val="10"/>
              </w:numPr>
              <w:tabs>
                <w:tab w:pos="433" w:val="left" w:leader="none"/>
              </w:tabs>
              <w:spacing w:line="294" w:lineRule="exact" w:before="0" w:after="0"/>
              <w:ind w:left="432" w:right="0" w:hanging="218"/>
              <w:jc w:val="left"/>
              <w:rPr>
                <w:rFonts w:ascii="Symbol" w:hAnsi="Symbol"/>
                <w:sz w:val="22"/>
              </w:rPr>
            </w:pPr>
            <w:r>
              <w:rPr>
                <w:sz w:val="22"/>
              </w:rPr>
              <w:t>Control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panel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PLC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base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with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RS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485</w:t>
            </w:r>
          </w:p>
        </w:tc>
        <w:tc>
          <w:tcPr>
            <w:tcW w:w="3754" w:type="dxa"/>
            <w:gridSpan w:val="2"/>
            <w:tcBorders>
              <w:top w:val="nil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</w:tbl>
    <w:p>
      <w:pPr>
        <w:pStyle w:val="BodyText"/>
        <w:rPr>
          <w:rFonts w:ascii="Trebuchet MS"/>
          <w:b/>
          <w:sz w:val="20"/>
        </w:rPr>
      </w:pPr>
      <w:r>
        <w:rPr/>
        <w:drawing>
          <wp:anchor distT="0" distB="0" distL="0" distR="0" allowOverlap="1" layoutInCell="1" locked="0" behindDoc="1" simplePos="0" relativeHeight="485248512">
            <wp:simplePos x="0" y="0"/>
            <wp:positionH relativeFrom="page">
              <wp:posOffset>2067751</wp:posOffset>
            </wp:positionH>
            <wp:positionV relativeFrom="page">
              <wp:posOffset>4593939</wp:posOffset>
            </wp:positionV>
            <wp:extent cx="3447414" cy="1616370"/>
            <wp:effectExtent l="0" t="0" r="0" b="0"/>
            <wp:wrapNone/>
            <wp:docPr id="47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9"/>
        <w:rPr>
          <w:rFonts w:ascii="Trebuchet MS"/>
          <w:b/>
          <w:sz w:val="23"/>
        </w:rPr>
      </w:pPr>
    </w:p>
    <w:tbl>
      <w:tblPr>
        <w:tblW w:w="0" w:type="auto"/>
        <w:jc w:val="left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99"/>
        <w:gridCol w:w="4637"/>
        <w:gridCol w:w="2635"/>
        <w:gridCol w:w="1257"/>
      </w:tblGrid>
      <w:tr>
        <w:trPr>
          <w:trHeight w:val="1228" w:hRule="atLeast"/>
        </w:trPr>
        <w:tc>
          <w:tcPr>
            <w:tcW w:w="1099" w:type="dxa"/>
          </w:tcPr>
          <w:p>
            <w:pPr>
              <w:pStyle w:val="TableParagraph"/>
              <w:spacing w:before="53"/>
              <w:ind w:left="337" w:right="378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sz w:val="24"/>
              </w:rPr>
              <w:t>10</w:t>
            </w:r>
          </w:p>
        </w:tc>
        <w:tc>
          <w:tcPr>
            <w:tcW w:w="7272" w:type="dxa"/>
            <w:gridSpan w:val="2"/>
          </w:tcPr>
          <w:p>
            <w:pPr>
              <w:pStyle w:val="TableParagraph"/>
              <w:spacing w:before="53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0"/>
                <w:sz w:val="24"/>
              </w:rPr>
              <w:t>350</w:t>
            </w:r>
            <w:r>
              <w:rPr>
                <w:rFonts w:ascii="Trebuchet MS"/>
                <w:b/>
                <w:color w:val="002060"/>
                <w:spacing w:val="-20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m3</w:t>
            </w:r>
            <w:r>
              <w:rPr>
                <w:rFonts w:ascii="Trebuchet MS"/>
                <w:b/>
                <w:color w:val="002060"/>
                <w:spacing w:val="-20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hr</w:t>
            </w:r>
            <w:r>
              <w:rPr>
                <w:rFonts w:ascii="Trebuchet MS"/>
                <w:b/>
                <w:color w:val="002060"/>
                <w:spacing w:val="-19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Recovery</w:t>
            </w:r>
            <w:r>
              <w:rPr>
                <w:rFonts w:ascii="Trebuchet MS"/>
                <w:b/>
                <w:color w:val="002060"/>
                <w:spacing w:val="-20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Unit</w:t>
            </w:r>
            <w:r>
              <w:rPr>
                <w:rFonts w:ascii="Trebuchet MS"/>
                <w:b/>
                <w:color w:val="002060"/>
                <w:spacing w:val="-20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&amp;</w:t>
            </w:r>
            <w:r>
              <w:rPr>
                <w:rFonts w:ascii="Trebuchet MS"/>
                <w:b/>
                <w:color w:val="002060"/>
                <w:spacing w:val="-19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Accessories</w:t>
            </w:r>
          </w:p>
          <w:p>
            <w:pPr>
              <w:pStyle w:val="TableParagraph"/>
              <w:spacing w:before="10"/>
              <w:rPr>
                <w:rFonts w:ascii="Trebuchet MS"/>
                <w:b/>
                <w:sz w:val="28"/>
              </w:rPr>
            </w:pPr>
          </w:p>
          <w:p>
            <w:pPr>
              <w:pStyle w:val="TableParagraph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0"/>
                <w:sz w:val="24"/>
              </w:rPr>
              <w:t>(2</w:t>
            </w:r>
            <w:r>
              <w:rPr>
                <w:rFonts w:ascii="Trebuchet MS"/>
                <w:b/>
                <w:color w:val="002060"/>
                <w:spacing w:val="-12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tower</w:t>
            </w:r>
            <w:r>
              <w:rPr>
                <w:rFonts w:ascii="Trebuchet MS"/>
                <w:b/>
                <w:color w:val="002060"/>
                <w:spacing w:val="-11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System)</w:t>
            </w:r>
            <w:r>
              <w:rPr>
                <w:rFonts w:ascii="Trebuchet MS"/>
                <w:b/>
                <w:color w:val="002060"/>
                <w:w w:val="110"/>
                <w:sz w:val="24"/>
                <w:shd w:fill="FFFF00" w:color="auto" w:val="clear"/>
              </w:rPr>
              <w:t>(Methane</w:t>
            </w:r>
            <w:r>
              <w:rPr>
                <w:rFonts w:ascii="Trebuchet MS"/>
                <w:b/>
                <w:color w:val="002060"/>
                <w:spacing w:val="-11"/>
                <w:w w:val="110"/>
                <w:sz w:val="24"/>
                <w:shd w:fill="FFFF00" w:color="auto" w:val="clear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  <w:shd w:fill="FFFF00" w:color="auto" w:val="clear"/>
              </w:rPr>
              <w:t>Loss</w:t>
            </w:r>
            <w:r>
              <w:rPr>
                <w:rFonts w:ascii="Trebuchet MS"/>
                <w:b/>
                <w:color w:val="002060"/>
                <w:spacing w:val="-11"/>
                <w:w w:val="110"/>
                <w:sz w:val="24"/>
                <w:shd w:fill="FFFF00" w:color="auto" w:val="clear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  <w:shd w:fill="FFFF00" w:color="auto" w:val="clear"/>
              </w:rPr>
              <w:t>&lt;</w:t>
            </w:r>
            <w:r>
              <w:rPr>
                <w:rFonts w:ascii="Trebuchet MS"/>
                <w:b/>
                <w:color w:val="002060"/>
                <w:spacing w:val="-11"/>
                <w:w w:val="110"/>
                <w:sz w:val="24"/>
                <w:shd w:fill="FFFF00" w:color="auto" w:val="clear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  <w:shd w:fill="FFFF00" w:color="auto" w:val="clear"/>
              </w:rPr>
              <w:t>2</w:t>
            </w:r>
            <w:r>
              <w:rPr>
                <w:rFonts w:ascii="Trebuchet MS"/>
                <w:b/>
                <w:color w:val="002060"/>
                <w:spacing w:val="-11"/>
                <w:w w:val="110"/>
                <w:sz w:val="24"/>
                <w:shd w:fill="FFFF00" w:color="auto" w:val="clear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  <w:shd w:fill="FFFF00" w:color="auto" w:val="clear"/>
              </w:rPr>
              <w:t>%)</w:t>
            </w:r>
          </w:p>
        </w:tc>
        <w:tc>
          <w:tcPr>
            <w:tcW w:w="1257" w:type="dxa"/>
          </w:tcPr>
          <w:p>
            <w:pPr>
              <w:pStyle w:val="TableParagraph"/>
              <w:spacing w:before="53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64"/>
                <w:sz w:val="24"/>
              </w:rPr>
              <w:t>1</w:t>
            </w:r>
          </w:p>
        </w:tc>
      </w:tr>
      <w:tr>
        <w:trPr>
          <w:trHeight w:val="337" w:hRule="atLeast"/>
        </w:trPr>
        <w:tc>
          <w:tcPr>
            <w:tcW w:w="1099" w:type="dxa"/>
            <w:vMerge w:val="restart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637" w:type="dxa"/>
            <w:tcBorders>
              <w:bottom w:val="nil"/>
            </w:tcBorders>
          </w:tcPr>
          <w:p>
            <w:pPr>
              <w:pStyle w:val="TableParagraph"/>
              <w:spacing w:line="305" w:lineRule="exact" w:before="13"/>
              <w:ind w:left="110"/>
              <w:rPr>
                <w:sz w:val="22"/>
              </w:rPr>
            </w:pPr>
            <w:r>
              <w:rPr>
                <w:w w:val="105"/>
                <w:sz w:val="22"/>
              </w:rPr>
              <w:t>Methane</w:t>
            </w:r>
            <w:r>
              <w:rPr>
                <w:spacing w:val="4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recovery</w:t>
            </w:r>
            <w:r>
              <w:rPr>
                <w:spacing w:val="4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means</w:t>
            </w:r>
            <w:r>
              <w:rPr>
                <w:spacing w:val="4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the</w:t>
            </w:r>
            <w:r>
              <w:rPr>
                <w:spacing w:val="4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exhaust</w:t>
            </w:r>
          </w:p>
        </w:tc>
        <w:tc>
          <w:tcPr>
            <w:tcW w:w="3892" w:type="dxa"/>
            <w:gridSpan w:val="2"/>
            <w:tcBorders>
              <w:bottom w:val="nil"/>
            </w:tcBorders>
          </w:tcPr>
          <w:p>
            <w:pPr>
              <w:pStyle w:val="TableParagraph"/>
              <w:spacing w:line="305" w:lineRule="exact" w:before="13"/>
              <w:ind w:left="110"/>
              <w:rPr>
                <w:sz w:val="22"/>
              </w:rPr>
            </w:pPr>
            <w:r>
              <w:rPr>
                <w:rFonts w:ascii="Arial"/>
                <w:b/>
                <w:sz w:val="22"/>
              </w:rPr>
              <w:t>Capacity</w:t>
            </w:r>
            <w:r>
              <w:rPr>
                <w:rFonts w:ascii="Arial"/>
                <w:b/>
                <w:spacing w:val="3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:</w:t>
            </w:r>
            <w:r>
              <w:rPr>
                <w:rFonts w:ascii="Arial"/>
                <w:b/>
                <w:spacing w:val="21"/>
                <w:sz w:val="22"/>
              </w:rPr>
              <w:t> </w:t>
            </w:r>
            <w:r>
              <w:rPr>
                <w:sz w:val="22"/>
              </w:rPr>
              <w:t>350</w:t>
            </w:r>
            <w:r>
              <w:rPr>
                <w:spacing w:val="11"/>
                <w:sz w:val="22"/>
              </w:rPr>
              <w:t> </w:t>
            </w:r>
            <w:r>
              <w:rPr>
                <w:sz w:val="22"/>
              </w:rPr>
              <w:t>m3/hr</w:t>
            </w:r>
          </w:p>
        </w:tc>
      </w:tr>
      <w:tr>
        <w:trPr>
          <w:trHeight w:val="318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37" w:type="dxa"/>
            <w:tcBorders>
              <w:top w:val="nil"/>
              <w:bottom w:val="nil"/>
            </w:tcBorders>
          </w:tcPr>
          <w:p>
            <w:pPr>
              <w:pStyle w:val="TableParagraph"/>
              <w:tabs>
                <w:tab w:pos="834" w:val="left" w:leader="none"/>
                <w:tab w:pos="1796" w:val="left" w:leader="none"/>
                <w:tab w:pos="3305" w:val="left" w:leader="none"/>
                <w:tab w:pos="4139" w:val="left" w:leader="none"/>
              </w:tabs>
              <w:spacing w:line="299" w:lineRule="exact"/>
              <w:ind w:left="110"/>
              <w:rPr>
                <w:sz w:val="22"/>
              </w:rPr>
            </w:pPr>
            <w:r>
              <w:rPr>
                <w:w w:val="110"/>
                <w:sz w:val="22"/>
              </w:rPr>
              <w:t>gas</w:t>
              <w:tab/>
              <w:t>which</w:t>
              <w:tab/>
              <w:t>evacuated</w:t>
              <w:tab/>
              <w:t>from</w:t>
              <w:tab/>
              <w:t>the</w:t>
            </w:r>
          </w:p>
        </w:tc>
        <w:tc>
          <w:tcPr>
            <w:tcW w:w="3892" w:type="dxa"/>
            <w:gridSpan w:val="2"/>
            <w:tcBorders>
              <w:top w:val="nil"/>
              <w:bottom w:val="nil"/>
            </w:tcBorders>
          </w:tcPr>
          <w:p>
            <w:pPr>
              <w:pStyle w:val="TableParagraph"/>
              <w:spacing w:line="299" w:lineRule="exact"/>
              <w:ind w:left="110"/>
              <w:rPr>
                <w:sz w:val="22"/>
              </w:rPr>
            </w:pPr>
            <w:r>
              <w:rPr>
                <w:rFonts w:ascii="Arial"/>
                <w:b/>
                <w:sz w:val="22"/>
              </w:rPr>
              <w:t>CH4</w:t>
            </w:r>
            <w:r>
              <w:rPr>
                <w:rFonts w:ascii="Arial"/>
                <w:b/>
                <w:spacing w:val="-12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Purity</w:t>
            </w:r>
            <w:r>
              <w:rPr>
                <w:rFonts w:ascii="Arial"/>
                <w:b/>
                <w:spacing w:val="40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:</w:t>
            </w:r>
            <w:r>
              <w:rPr>
                <w:rFonts w:ascii="Arial"/>
                <w:b/>
                <w:spacing w:val="3"/>
                <w:sz w:val="22"/>
              </w:rPr>
              <w:t> </w:t>
            </w:r>
            <w:r>
              <w:rPr>
                <w:sz w:val="22"/>
              </w:rPr>
              <w:t>&gt;55-60%</w:t>
            </w:r>
          </w:p>
        </w:tc>
      </w:tr>
      <w:tr>
        <w:trPr>
          <w:trHeight w:val="318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3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99" w:lineRule="exact"/>
              <w:ind w:left="110"/>
              <w:rPr>
                <w:sz w:val="22"/>
              </w:rPr>
            </w:pPr>
            <w:r>
              <w:rPr>
                <w:sz w:val="22"/>
              </w:rPr>
              <w:t>adsorption</w:t>
            </w:r>
            <w:r>
              <w:rPr>
                <w:spacing w:val="27"/>
                <w:sz w:val="22"/>
              </w:rPr>
              <w:t> </w:t>
            </w:r>
            <w:r>
              <w:rPr>
                <w:sz w:val="22"/>
              </w:rPr>
              <w:t>vessels</w:t>
            </w:r>
            <w:r>
              <w:rPr>
                <w:spacing w:val="96"/>
                <w:sz w:val="22"/>
              </w:rPr>
              <w:t> </w:t>
            </w:r>
            <w:r>
              <w:rPr>
                <w:sz w:val="22"/>
              </w:rPr>
              <w:t>having</w:t>
            </w:r>
            <w:r>
              <w:rPr>
                <w:spacing w:val="96"/>
                <w:sz w:val="22"/>
              </w:rPr>
              <w:t> </w:t>
            </w:r>
            <w:r>
              <w:rPr>
                <w:sz w:val="22"/>
              </w:rPr>
              <w:t>10</w:t>
            </w:r>
            <w:r>
              <w:rPr>
                <w:spacing w:val="96"/>
                <w:sz w:val="22"/>
              </w:rPr>
              <w:t> </w:t>
            </w:r>
            <w:r>
              <w:rPr>
                <w:sz w:val="22"/>
              </w:rPr>
              <w:t>to</w:t>
            </w:r>
            <w:r>
              <w:rPr>
                <w:spacing w:val="96"/>
                <w:sz w:val="22"/>
              </w:rPr>
              <w:t> </w:t>
            </w:r>
            <w:r>
              <w:rPr>
                <w:sz w:val="22"/>
              </w:rPr>
              <w:t>15%</w:t>
            </w:r>
          </w:p>
        </w:tc>
        <w:tc>
          <w:tcPr>
            <w:tcW w:w="3892" w:type="dxa"/>
            <w:gridSpan w:val="2"/>
            <w:tcBorders>
              <w:top w:val="nil"/>
              <w:bottom w:val="nil"/>
            </w:tcBorders>
          </w:tcPr>
          <w:p>
            <w:pPr>
              <w:pStyle w:val="TableParagraph"/>
              <w:spacing w:line="299" w:lineRule="exact"/>
              <w:ind w:left="110"/>
              <w:rPr>
                <w:sz w:val="22"/>
              </w:rPr>
            </w:pPr>
            <w:r>
              <w:rPr>
                <w:rFonts w:ascii="Arial"/>
                <w:b/>
                <w:w w:val="95"/>
                <w:sz w:val="22"/>
              </w:rPr>
              <w:t>H2S:</w:t>
            </w:r>
            <w:r>
              <w:rPr>
                <w:rFonts w:ascii="Arial"/>
                <w:b/>
                <w:spacing w:val="-3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Nil</w:t>
            </w:r>
          </w:p>
        </w:tc>
      </w:tr>
      <w:tr>
        <w:trPr>
          <w:trHeight w:val="321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3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301" w:lineRule="exact"/>
              <w:ind w:left="110"/>
              <w:rPr>
                <w:sz w:val="22"/>
              </w:rPr>
            </w:pPr>
            <w:r>
              <w:rPr>
                <w:w w:val="105"/>
                <w:sz w:val="22"/>
              </w:rPr>
              <w:t>methane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on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average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its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12%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methane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in</w:t>
            </w:r>
          </w:p>
        </w:tc>
        <w:tc>
          <w:tcPr>
            <w:tcW w:w="3892" w:type="dxa"/>
            <w:gridSpan w:val="2"/>
            <w:tcBorders>
              <w:top w:val="nil"/>
              <w:bottom w:val="nil"/>
            </w:tcBorders>
          </w:tcPr>
          <w:p>
            <w:pPr>
              <w:pStyle w:val="TableParagraph"/>
              <w:spacing w:line="301" w:lineRule="exact"/>
              <w:ind w:left="110"/>
              <w:rPr>
                <w:sz w:val="22"/>
              </w:rPr>
            </w:pPr>
            <w:r>
              <w:rPr>
                <w:rFonts w:ascii="Arial"/>
                <w:b/>
                <w:spacing w:val="-1"/>
                <w:w w:val="110"/>
                <w:sz w:val="22"/>
              </w:rPr>
              <w:t>Other:</w:t>
            </w:r>
            <w:r>
              <w:rPr>
                <w:rFonts w:ascii="Arial"/>
                <w:b/>
                <w:spacing w:val="-15"/>
                <w:w w:val="110"/>
                <w:sz w:val="22"/>
              </w:rPr>
              <w:t> </w:t>
            </w:r>
            <w:r>
              <w:rPr>
                <w:w w:val="110"/>
                <w:sz w:val="22"/>
              </w:rPr>
              <w:t>Balance</w:t>
            </w:r>
          </w:p>
        </w:tc>
      </w:tr>
      <w:tr>
        <w:trPr>
          <w:trHeight w:val="321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3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301" w:lineRule="exact"/>
              <w:ind w:left="110"/>
              <w:rPr>
                <w:sz w:val="22"/>
              </w:rPr>
            </w:pPr>
            <w:r>
              <w:rPr>
                <w:w w:val="105"/>
                <w:sz w:val="22"/>
              </w:rPr>
              <w:t>the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exhaust</w:t>
            </w:r>
            <w:r>
              <w:rPr>
                <w:spacing w:val="-1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stream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that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is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too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much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so,</w:t>
            </w:r>
          </w:p>
        </w:tc>
        <w:tc>
          <w:tcPr>
            <w:tcW w:w="3892" w:type="dxa"/>
            <w:gridSpan w:val="2"/>
            <w:tcBorders>
              <w:top w:val="nil"/>
              <w:bottom w:val="nil"/>
            </w:tcBorders>
          </w:tcPr>
          <w:p>
            <w:pPr>
              <w:pStyle w:val="TableParagraph"/>
              <w:spacing w:before="31"/>
              <w:ind w:left="110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w w:val="105"/>
                <w:sz w:val="22"/>
              </w:rPr>
              <w:t>Output</w:t>
            </w:r>
            <w:r>
              <w:rPr>
                <w:rFonts w:ascii="Arial"/>
                <w:b/>
                <w:spacing w:val="-10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Pressure:</w:t>
            </w:r>
          </w:p>
        </w:tc>
      </w:tr>
      <w:tr>
        <w:trPr>
          <w:trHeight w:val="318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3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99" w:lineRule="exact"/>
              <w:ind w:left="110"/>
              <w:rPr>
                <w:sz w:val="22"/>
              </w:rPr>
            </w:pPr>
            <w:r>
              <w:rPr>
                <w:w w:val="105"/>
                <w:sz w:val="22"/>
              </w:rPr>
              <w:t>we</w:t>
            </w:r>
            <w:r>
              <w:rPr>
                <w:spacing w:val="3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collect</w:t>
            </w:r>
            <w:r>
              <w:rPr>
                <w:spacing w:val="39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this</w:t>
            </w:r>
            <w:r>
              <w:rPr>
                <w:spacing w:val="3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gas</w:t>
            </w:r>
            <w:r>
              <w:rPr>
                <w:spacing w:val="39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in</w:t>
            </w:r>
            <w:r>
              <w:rPr>
                <w:spacing w:val="3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</w:t>
            </w:r>
            <w:r>
              <w:rPr>
                <w:spacing w:val="39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gas</w:t>
            </w:r>
            <w:r>
              <w:rPr>
                <w:spacing w:val="3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tank</w:t>
            </w:r>
            <w:r>
              <w:rPr>
                <w:spacing w:val="39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and</w:t>
            </w:r>
          </w:p>
        </w:tc>
        <w:tc>
          <w:tcPr>
            <w:tcW w:w="3892" w:type="dxa"/>
            <w:gridSpan w:val="2"/>
            <w:tcBorders>
              <w:top w:val="nil"/>
              <w:bottom w:val="nil"/>
            </w:tcBorders>
          </w:tcPr>
          <w:p>
            <w:pPr>
              <w:pStyle w:val="TableParagraph"/>
              <w:spacing w:line="299" w:lineRule="exact"/>
              <w:ind w:left="110"/>
              <w:rPr>
                <w:sz w:val="22"/>
              </w:rPr>
            </w:pPr>
            <w:r>
              <w:rPr>
                <w:w w:val="95"/>
                <w:sz w:val="22"/>
              </w:rPr>
              <w:t>0.2-0.3</w:t>
            </w:r>
            <w:r>
              <w:rPr>
                <w:spacing w:val="-7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Bar</w:t>
            </w:r>
          </w:p>
        </w:tc>
      </w:tr>
      <w:tr>
        <w:trPr>
          <w:trHeight w:val="318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3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99" w:lineRule="exact"/>
              <w:ind w:left="110"/>
              <w:rPr>
                <w:sz w:val="22"/>
              </w:rPr>
            </w:pPr>
            <w:r>
              <w:rPr>
                <w:w w:val="105"/>
                <w:sz w:val="22"/>
              </w:rPr>
              <w:t>passing</w:t>
            </w:r>
            <w:r>
              <w:rPr>
                <w:spacing w:val="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through</w:t>
            </w:r>
            <w:r>
              <w:rPr>
                <w:spacing w:val="9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the</w:t>
            </w:r>
            <w:r>
              <w:rPr>
                <w:spacing w:val="9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methane</w:t>
            </w:r>
            <w:r>
              <w:rPr>
                <w:spacing w:val="1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recovery</w:t>
            </w:r>
          </w:p>
        </w:tc>
        <w:tc>
          <w:tcPr>
            <w:tcW w:w="3892" w:type="dxa"/>
            <w:gridSpan w:val="2"/>
            <w:tcBorders>
              <w:top w:val="nil"/>
              <w:bottom w:val="nil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321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3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301" w:lineRule="exact"/>
              <w:ind w:left="110"/>
              <w:rPr>
                <w:sz w:val="22"/>
              </w:rPr>
            </w:pPr>
            <w:r>
              <w:rPr>
                <w:w w:val="105"/>
                <w:sz w:val="22"/>
              </w:rPr>
              <w:t>system</w:t>
            </w:r>
            <w:r>
              <w:rPr>
                <w:spacing w:val="23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and</w:t>
            </w:r>
            <w:r>
              <w:rPr>
                <w:spacing w:val="2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maintain</w:t>
            </w:r>
            <w:r>
              <w:rPr>
                <w:spacing w:val="2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the</w:t>
            </w:r>
            <w:r>
              <w:rPr>
                <w:spacing w:val="2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out</w:t>
            </w:r>
            <w:r>
              <w:rPr>
                <w:spacing w:val="2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let</w:t>
            </w:r>
            <w:r>
              <w:rPr>
                <w:spacing w:val="2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same</w:t>
            </w:r>
          </w:p>
        </w:tc>
        <w:tc>
          <w:tcPr>
            <w:tcW w:w="3892" w:type="dxa"/>
            <w:gridSpan w:val="2"/>
            <w:tcBorders>
              <w:top w:val="nil"/>
              <w:bottom w:val="nil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321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3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301" w:lineRule="exact"/>
              <w:ind w:left="110"/>
              <w:rPr>
                <w:sz w:val="22"/>
              </w:rPr>
            </w:pPr>
            <w:r>
              <w:rPr>
                <w:w w:val="105"/>
                <w:sz w:val="22"/>
              </w:rPr>
              <w:t>or</w:t>
            </w:r>
            <w:r>
              <w:rPr>
                <w:spacing w:val="3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better</w:t>
            </w:r>
            <w:r>
              <w:rPr>
                <w:spacing w:val="3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than</w:t>
            </w:r>
            <w:r>
              <w:rPr>
                <w:spacing w:val="3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biogas</w:t>
            </w:r>
            <w:r>
              <w:rPr>
                <w:spacing w:val="3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and</w:t>
            </w:r>
            <w:r>
              <w:rPr>
                <w:spacing w:val="3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recycled</w:t>
            </w:r>
            <w:r>
              <w:rPr>
                <w:spacing w:val="3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to</w:t>
            </w:r>
          </w:p>
        </w:tc>
        <w:tc>
          <w:tcPr>
            <w:tcW w:w="3892" w:type="dxa"/>
            <w:gridSpan w:val="2"/>
            <w:tcBorders>
              <w:top w:val="nil"/>
              <w:bottom w:val="nil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318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3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99" w:lineRule="exact"/>
              <w:ind w:left="110"/>
              <w:rPr>
                <w:sz w:val="22"/>
              </w:rPr>
            </w:pPr>
            <w:r>
              <w:rPr>
                <w:w w:val="105"/>
                <w:sz w:val="22"/>
              </w:rPr>
              <w:t>blower</w:t>
            </w:r>
            <w:r>
              <w:rPr>
                <w:spacing w:val="1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suction.</w:t>
            </w:r>
            <w:r>
              <w:rPr>
                <w:spacing w:val="1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Connecting</w:t>
            </w:r>
            <w:r>
              <w:rPr>
                <w:spacing w:val="12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equipment</w:t>
            </w:r>
          </w:p>
        </w:tc>
        <w:tc>
          <w:tcPr>
            <w:tcW w:w="3892" w:type="dxa"/>
            <w:gridSpan w:val="2"/>
            <w:tcBorders>
              <w:top w:val="nil"/>
              <w:bottom w:val="nil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316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37" w:type="dxa"/>
            <w:tcBorders>
              <w:top w:val="nil"/>
            </w:tcBorders>
          </w:tcPr>
          <w:p>
            <w:pPr>
              <w:pStyle w:val="TableParagraph"/>
              <w:spacing w:line="297" w:lineRule="exact"/>
              <w:ind w:left="110"/>
              <w:rPr>
                <w:sz w:val="22"/>
              </w:rPr>
            </w:pPr>
            <w:r>
              <w:rPr>
                <w:sz w:val="22"/>
              </w:rPr>
              <w:t>as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per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below.</w:t>
            </w:r>
          </w:p>
        </w:tc>
        <w:tc>
          <w:tcPr>
            <w:tcW w:w="3892" w:type="dxa"/>
            <w:gridSpan w:val="2"/>
            <w:tcBorders>
              <w:top w:val="nil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</w:tbl>
    <w:p>
      <w:pPr>
        <w:spacing w:after="0"/>
        <w:rPr>
          <w:rFonts w:ascii="Times New Roman"/>
          <w:sz w:val="22"/>
        </w:rPr>
        <w:sectPr>
          <w:pgSz w:w="11900" w:h="16840"/>
          <w:pgMar w:header="11" w:footer="677" w:top="1140" w:bottom="860" w:left="940" w:right="560"/>
        </w:sectPr>
      </w:pPr>
    </w:p>
    <w:tbl>
      <w:tblPr>
        <w:tblW w:w="0" w:type="auto"/>
        <w:jc w:val="left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99"/>
        <w:gridCol w:w="4637"/>
        <w:gridCol w:w="3893"/>
      </w:tblGrid>
      <w:tr>
        <w:trPr>
          <w:trHeight w:val="3628" w:hRule="atLeast"/>
        </w:trPr>
        <w:tc>
          <w:tcPr>
            <w:tcW w:w="1099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637" w:type="dxa"/>
          </w:tcPr>
          <w:p>
            <w:pPr>
              <w:pStyle w:val="TableParagraph"/>
              <w:numPr>
                <w:ilvl w:val="0"/>
                <w:numId w:val="11"/>
              </w:numPr>
              <w:tabs>
                <w:tab w:pos="433" w:val="left" w:leader="none"/>
              </w:tabs>
              <w:spacing w:line="335" w:lineRule="exact" w:before="8" w:after="0"/>
              <w:ind w:left="432" w:right="0" w:hanging="218"/>
              <w:jc w:val="both"/>
              <w:rPr>
                <w:rFonts w:ascii="Symbol" w:hAnsi="Symbol"/>
                <w:sz w:val="22"/>
              </w:rPr>
            </w:pPr>
            <w:r>
              <w:rPr>
                <w:sz w:val="22"/>
              </w:rPr>
              <w:t>Roots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Blower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with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FLP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Motor</w:t>
            </w:r>
          </w:p>
          <w:p>
            <w:pPr>
              <w:pStyle w:val="TableParagraph"/>
              <w:numPr>
                <w:ilvl w:val="0"/>
                <w:numId w:val="11"/>
              </w:numPr>
              <w:tabs>
                <w:tab w:pos="433" w:val="left" w:leader="none"/>
              </w:tabs>
              <w:spacing w:line="331" w:lineRule="exact" w:before="0" w:after="0"/>
              <w:ind w:left="432" w:right="0" w:hanging="218"/>
              <w:jc w:val="both"/>
              <w:rPr>
                <w:rFonts w:ascii="Symbol" w:hAnsi="Symbol"/>
                <w:sz w:val="22"/>
              </w:rPr>
            </w:pPr>
            <w:r>
              <w:rPr>
                <w:sz w:val="22"/>
              </w:rPr>
              <w:t>Vacuum Roots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Blower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with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FLP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Motor</w:t>
            </w:r>
          </w:p>
          <w:p>
            <w:pPr>
              <w:pStyle w:val="TableParagraph"/>
              <w:numPr>
                <w:ilvl w:val="0"/>
                <w:numId w:val="11"/>
              </w:numPr>
              <w:tabs>
                <w:tab w:pos="433" w:val="left" w:leader="none"/>
              </w:tabs>
              <w:spacing w:line="235" w:lineRule="auto" w:before="1" w:after="0"/>
              <w:ind w:left="432" w:right="126" w:hanging="217"/>
              <w:jc w:val="both"/>
              <w:rPr>
                <w:rFonts w:ascii="Symbol" w:hAnsi="Symbol"/>
                <w:sz w:val="22"/>
              </w:rPr>
            </w:pPr>
            <w:r>
              <w:rPr>
                <w:w w:val="105"/>
                <w:sz w:val="22"/>
              </w:rPr>
              <w:t>Heat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exchanger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with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moisture</w:t>
            </w:r>
            <w:r>
              <w:rPr>
                <w:spacing w:val="-7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separator</w:t>
            </w:r>
          </w:p>
          <w:p>
            <w:pPr>
              <w:pStyle w:val="TableParagraph"/>
              <w:numPr>
                <w:ilvl w:val="0"/>
                <w:numId w:val="11"/>
              </w:numPr>
              <w:tabs>
                <w:tab w:pos="433" w:val="left" w:leader="none"/>
              </w:tabs>
              <w:spacing w:line="325" w:lineRule="exact" w:before="0" w:after="0"/>
              <w:ind w:left="432" w:right="0" w:hanging="218"/>
              <w:jc w:val="both"/>
              <w:rPr>
                <w:rFonts w:ascii="Symbol" w:hAnsi="Symbol"/>
                <w:sz w:val="22"/>
              </w:rPr>
            </w:pPr>
            <w:r>
              <w:rPr>
                <w:sz w:val="22"/>
              </w:rPr>
              <w:t>Biogas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Dryer</w:t>
            </w:r>
          </w:p>
          <w:p>
            <w:pPr>
              <w:pStyle w:val="TableParagraph"/>
              <w:numPr>
                <w:ilvl w:val="0"/>
                <w:numId w:val="11"/>
              </w:numPr>
              <w:tabs>
                <w:tab w:pos="433" w:val="left" w:leader="none"/>
              </w:tabs>
              <w:spacing w:line="235" w:lineRule="auto" w:before="2" w:after="0"/>
              <w:ind w:left="432" w:right="126" w:hanging="217"/>
              <w:jc w:val="both"/>
              <w:rPr>
                <w:rFonts w:ascii="Symbol" w:hAnsi="Symbol"/>
                <w:sz w:val="22"/>
              </w:rPr>
            </w:pPr>
            <w:r>
              <w:rPr>
                <w:w w:val="105"/>
                <w:sz w:val="22"/>
              </w:rPr>
              <w:t>Two</w:t>
            </w:r>
            <w:r>
              <w:rPr>
                <w:spacing w:val="-12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Towers</w:t>
            </w:r>
            <w:r>
              <w:rPr>
                <w:spacing w:val="-12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system,</w:t>
            </w:r>
            <w:r>
              <w:rPr>
                <w:spacing w:val="-1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inter</w:t>
            </w:r>
            <w:r>
              <w:rPr>
                <w:spacing w:val="-12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connected</w:t>
            </w:r>
            <w:r>
              <w:rPr>
                <w:spacing w:val="-7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piping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and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valves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&amp;</w:t>
            </w:r>
            <w:r>
              <w:rPr>
                <w:spacing w:val="7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Actuated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change</w:t>
            </w:r>
            <w:r>
              <w:rPr>
                <w:spacing w:val="-1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over</w:t>
            </w:r>
            <w:r>
              <w:rPr>
                <w:spacing w:val="-1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valves</w:t>
            </w:r>
          </w:p>
          <w:p>
            <w:pPr>
              <w:pStyle w:val="TableParagraph"/>
              <w:numPr>
                <w:ilvl w:val="0"/>
                <w:numId w:val="11"/>
              </w:numPr>
              <w:tabs>
                <w:tab w:pos="433" w:val="left" w:leader="none"/>
              </w:tabs>
              <w:spacing w:line="325" w:lineRule="exact" w:before="0" w:after="0"/>
              <w:ind w:left="432" w:right="0" w:hanging="218"/>
              <w:jc w:val="left"/>
              <w:rPr>
                <w:rFonts w:ascii="Symbol" w:hAnsi="Symbol"/>
                <w:color w:val="002060"/>
                <w:sz w:val="24"/>
              </w:rPr>
            </w:pPr>
            <w:r>
              <w:rPr>
                <w:w w:val="95"/>
                <w:sz w:val="22"/>
              </w:rPr>
              <w:t>15</w:t>
            </w:r>
            <w:r>
              <w:rPr>
                <w:spacing w:val="-3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m3</w:t>
            </w:r>
            <w:r>
              <w:rPr>
                <w:spacing w:val="-3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surge</w:t>
            </w:r>
            <w:r>
              <w:rPr>
                <w:spacing w:val="-3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Tank,</w:t>
            </w:r>
          </w:p>
          <w:p>
            <w:pPr>
              <w:pStyle w:val="TableParagraph"/>
              <w:numPr>
                <w:ilvl w:val="0"/>
                <w:numId w:val="11"/>
              </w:numPr>
              <w:tabs>
                <w:tab w:pos="433" w:val="left" w:leader="none"/>
              </w:tabs>
              <w:spacing w:line="331" w:lineRule="exact" w:before="0" w:after="0"/>
              <w:ind w:left="432" w:right="0" w:hanging="218"/>
              <w:jc w:val="left"/>
              <w:rPr>
                <w:rFonts w:ascii="Symbol" w:hAnsi="Symbol"/>
                <w:sz w:val="22"/>
              </w:rPr>
            </w:pPr>
            <w:r>
              <w:rPr>
                <w:w w:val="105"/>
                <w:sz w:val="22"/>
              </w:rPr>
              <w:t>Instrumentation</w:t>
            </w:r>
            <w:r>
              <w:rPr>
                <w:spacing w:val="-12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package</w:t>
            </w:r>
          </w:p>
          <w:p>
            <w:pPr>
              <w:pStyle w:val="TableParagraph"/>
              <w:numPr>
                <w:ilvl w:val="0"/>
                <w:numId w:val="11"/>
              </w:numPr>
              <w:tabs>
                <w:tab w:pos="433" w:val="left" w:leader="none"/>
              </w:tabs>
              <w:spacing w:line="294" w:lineRule="exact" w:before="0" w:after="0"/>
              <w:ind w:left="432" w:right="0" w:hanging="218"/>
              <w:jc w:val="left"/>
              <w:rPr>
                <w:rFonts w:ascii="Symbol" w:hAnsi="Symbol"/>
                <w:sz w:val="22"/>
              </w:rPr>
            </w:pPr>
            <w:r>
              <w:rPr>
                <w:sz w:val="22"/>
              </w:rPr>
              <w:t>Control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panel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PLC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base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with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RS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485</w:t>
            </w:r>
          </w:p>
        </w:tc>
        <w:tc>
          <w:tcPr>
            <w:tcW w:w="3893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</w:tbl>
    <w:p>
      <w:pPr>
        <w:pStyle w:val="BodyText"/>
        <w:rPr>
          <w:rFonts w:ascii="Trebuchet MS"/>
          <w:b/>
          <w:sz w:val="20"/>
        </w:rPr>
      </w:pPr>
      <w:r>
        <w:rPr/>
        <w:drawing>
          <wp:anchor distT="0" distB="0" distL="0" distR="0" allowOverlap="1" layoutInCell="1" locked="0" behindDoc="1" simplePos="0" relativeHeight="485249024">
            <wp:simplePos x="0" y="0"/>
            <wp:positionH relativeFrom="page">
              <wp:posOffset>2067751</wp:posOffset>
            </wp:positionH>
            <wp:positionV relativeFrom="page">
              <wp:posOffset>4593939</wp:posOffset>
            </wp:positionV>
            <wp:extent cx="3447414" cy="1616370"/>
            <wp:effectExtent l="0" t="0" r="0" b="0"/>
            <wp:wrapNone/>
            <wp:docPr id="49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7"/>
        <w:rPr>
          <w:rFonts w:ascii="Trebuchet MS"/>
          <w:b/>
        </w:rPr>
      </w:pPr>
    </w:p>
    <w:tbl>
      <w:tblPr>
        <w:tblW w:w="0" w:type="auto"/>
        <w:jc w:val="left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80"/>
        <w:gridCol w:w="4224"/>
        <w:gridCol w:w="2981"/>
        <w:gridCol w:w="1344"/>
      </w:tblGrid>
      <w:tr>
        <w:trPr>
          <w:trHeight w:val="613" w:hRule="atLeast"/>
        </w:trPr>
        <w:tc>
          <w:tcPr>
            <w:tcW w:w="1080" w:type="dxa"/>
          </w:tcPr>
          <w:p>
            <w:pPr>
              <w:pStyle w:val="TableParagraph"/>
              <w:spacing w:before="53"/>
              <w:ind w:left="427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75"/>
                <w:sz w:val="24"/>
              </w:rPr>
              <w:t>11</w:t>
            </w:r>
          </w:p>
        </w:tc>
        <w:tc>
          <w:tcPr>
            <w:tcW w:w="7205" w:type="dxa"/>
            <w:gridSpan w:val="2"/>
          </w:tcPr>
          <w:p>
            <w:pPr>
              <w:pStyle w:val="TableParagraph"/>
              <w:spacing w:before="53"/>
              <w:ind w:left="105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0"/>
                <w:sz w:val="24"/>
              </w:rPr>
              <w:t>Booster</w:t>
            </w:r>
            <w:r>
              <w:rPr>
                <w:rFonts w:ascii="Trebuchet MS"/>
                <w:b/>
                <w:color w:val="002060"/>
                <w:spacing w:val="1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compressor</w:t>
            </w:r>
            <w:r>
              <w:rPr>
                <w:rFonts w:ascii="Trebuchet MS"/>
                <w:b/>
                <w:color w:val="002060"/>
                <w:spacing w:val="2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(400</w:t>
            </w:r>
            <w:r>
              <w:rPr>
                <w:rFonts w:ascii="Trebuchet MS"/>
                <w:b/>
                <w:color w:val="002060"/>
                <w:spacing w:val="1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m3/hr)</w:t>
            </w:r>
          </w:p>
        </w:tc>
        <w:tc>
          <w:tcPr>
            <w:tcW w:w="1344" w:type="dxa"/>
          </w:tcPr>
          <w:p>
            <w:pPr>
              <w:pStyle w:val="TableParagraph"/>
              <w:spacing w:before="53"/>
              <w:ind w:left="109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64"/>
                <w:sz w:val="24"/>
              </w:rPr>
              <w:t>1</w:t>
            </w:r>
          </w:p>
        </w:tc>
      </w:tr>
      <w:tr>
        <w:trPr>
          <w:trHeight w:val="5327" w:hRule="atLeast"/>
        </w:trPr>
        <w:tc>
          <w:tcPr>
            <w:tcW w:w="1080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224" w:type="dxa"/>
          </w:tcPr>
          <w:p>
            <w:pPr>
              <w:pStyle w:val="TableParagraph"/>
              <w:spacing w:line="268" w:lineRule="auto" w:before="13"/>
              <w:ind w:left="105" w:right="1690"/>
              <w:rPr>
                <w:sz w:val="22"/>
              </w:rPr>
            </w:pPr>
            <w:r>
              <w:rPr>
                <w:w w:val="110"/>
                <w:sz w:val="22"/>
              </w:rPr>
              <w:t>Capacity: </w:t>
            </w:r>
            <w:r>
              <w:rPr>
                <w:rFonts w:ascii="Arial"/>
                <w:b/>
                <w:w w:val="110"/>
                <w:sz w:val="22"/>
              </w:rPr>
              <w:t>400 m3/hr</w:t>
            </w:r>
            <w:r>
              <w:rPr>
                <w:rFonts w:ascii="Arial"/>
                <w:b/>
                <w:spacing w:val="1"/>
                <w:w w:val="110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Make:</w:t>
            </w:r>
            <w:r>
              <w:rPr>
                <w:rFonts w:ascii="Arial"/>
                <w:b/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Imported</w:t>
            </w:r>
            <w:r>
              <w:rPr>
                <w:spacing w:val="-9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Make</w:t>
            </w:r>
          </w:p>
          <w:p>
            <w:pPr>
              <w:pStyle w:val="TableParagraph"/>
              <w:spacing w:line="350" w:lineRule="auto" w:before="116"/>
              <w:ind w:left="105" w:right="1952"/>
              <w:rPr>
                <w:sz w:val="22"/>
              </w:rPr>
            </w:pPr>
            <w:r>
              <w:rPr>
                <w:sz w:val="22"/>
              </w:rPr>
              <w:t>Number</w:t>
            </w:r>
            <w:r>
              <w:rPr>
                <w:spacing w:val="14"/>
                <w:sz w:val="22"/>
              </w:rPr>
              <w:t> </w:t>
            </w:r>
            <w:r>
              <w:rPr>
                <w:sz w:val="22"/>
              </w:rPr>
              <w:t>of</w:t>
            </w:r>
            <w:r>
              <w:rPr>
                <w:spacing w:val="15"/>
                <w:sz w:val="22"/>
              </w:rPr>
              <w:t> </w:t>
            </w:r>
            <w:r>
              <w:rPr>
                <w:sz w:val="22"/>
              </w:rPr>
              <w:t>stages:5</w:t>
            </w:r>
            <w:r>
              <w:rPr>
                <w:spacing w:val="-66"/>
                <w:sz w:val="22"/>
              </w:rPr>
              <w:t> </w:t>
            </w:r>
            <w:r>
              <w:rPr>
                <w:sz w:val="22"/>
              </w:rPr>
              <w:t>Drive: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V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Belt</w:t>
            </w:r>
          </w:p>
          <w:p>
            <w:pPr>
              <w:pStyle w:val="TableParagraph"/>
              <w:spacing w:line="355" w:lineRule="auto" w:before="2"/>
              <w:ind w:left="105" w:right="64"/>
              <w:rPr>
                <w:sz w:val="22"/>
              </w:rPr>
            </w:pPr>
            <w:r>
              <w:rPr>
                <w:sz w:val="22"/>
              </w:rPr>
              <w:t>Oil lubricated,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Air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Cooled cylinder</w:t>
            </w:r>
            <w:r>
              <w:rPr>
                <w:spacing w:val="-67"/>
                <w:sz w:val="22"/>
              </w:rPr>
              <w:t> </w:t>
            </w:r>
            <w:r>
              <w:rPr>
                <w:sz w:val="22"/>
              </w:rPr>
              <w:t>with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fins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on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surface</w:t>
            </w:r>
          </w:p>
          <w:p>
            <w:pPr>
              <w:pStyle w:val="TableParagraph"/>
              <w:spacing w:line="350" w:lineRule="auto"/>
              <w:ind w:left="105" w:right="221"/>
              <w:rPr>
                <w:sz w:val="22"/>
              </w:rPr>
            </w:pPr>
            <w:r>
              <w:rPr>
                <w:sz w:val="22"/>
              </w:rPr>
              <w:t>Inter connecting piping from first</w:t>
            </w:r>
            <w:r>
              <w:rPr>
                <w:spacing w:val="1"/>
                <w:sz w:val="22"/>
              </w:rPr>
              <w:t> </w:t>
            </w:r>
            <w:r>
              <w:rPr>
                <w:w w:val="105"/>
                <w:sz w:val="22"/>
              </w:rPr>
              <w:t>stage</w:t>
            </w:r>
            <w:r>
              <w:rPr>
                <w:spacing w:val="-1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to</w:t>
            </w:r>
            <w:r>
              <w:rPr>
                <w:spacing w:val="-1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outlet</w:t>
            </w:r>
            <w:r>
              <w:rPr>
                <w:spacing w:val="-1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separator</w:t>
            </w:r>
            <w:r>
              <w:rPr>
                <w:spacing w:val="-1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last</w:t>
            </w:r>
            <w:r>
              <w:rPr>
                <w:spacing w:val="-1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stage</w:t>
            </w:r>
            <w:r>
              <w:rPr>
                <w:spacing w:val="-7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Crankcase</w:t>
            </w:r>
            <w:r>
              <w:rPr>
                <w:spacing w:val="1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with</w:t>
            </w:r>
            <w:r>
              <w:rPr>
                <w:spacing w:val="1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mechanical</w:t>
            </w:r>
            <w:r>
              <w:rPr>
                <w:spacing w:val="1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seal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All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others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specification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as</w:t>
            </w:r>
            <w:r>
              <w:rPr>
                <w:spacing w:val="-1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per</w:t>
            </w:r>
          </w:p>
          <w:p>
            <w:pPr>
              <w:pStyle w:val="TableParagraph"/>
              <w:ind w:left="105"/>
              <w:rPr>
                <w:sz w:val="22"/>
              </w:rPr>
            </w:pPr>
            <w:r>
              <w:rPr>
                <w:w w:val="105"/>
                <w:sz w:val="22"/>
              </w:rPr>
              <w:t>company</w:t>
            </w:r>
            <w:r>
              <w:rPr>
                <w:spacing w:val="2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std</w:t>
            </w:r>
          </w:p>
        </w:tc>
        <w:tc>
          <w:tcPr>
            <w:tcW w:w="4325" w:type="dxa"/>
            <w:gridSpan w:val="2"/>
          </w:tcPr>
          <w:p>
            <w:pPr>
              <w:pStyle w:val="TableParagraph"/>
              <w:spacing w:before="48"/>
              <w:ind w:left="110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w w:val="105"/>
                <w:sz w:val="22"/>
              </w:rPr>
              <w:t>Inlet</w:t>
            </w:r>
            <w:r>
              <w:rPr>
                <w:rFonts w:ascii="Arial"/>
                <w:b/>
                <w:spacing w:val="4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Condition</w:t>
            </w:r>
          </w:p>
          <w:p>
            <w:pPr>
              <w:pStyle w:val="TableParagraph"/>
              <w:spacing w:before="2"/>
              <w:rPr>
                <w:rFonts w:ascii="Trebuchet MS"/>
                <w:b/>
                <w:sz w:val="25"/>
              </w:rPr>
            </w:pPr>
          </w:p>
          <w:p>
            <w:pPr>
              <w:pStyle w:val="TableParagraph"/>
              <w:spacing w:line="268" w:lineRule="auto"/>
              <w:ind w:left="110"/>
              <w:rPr>
                <w:sz w:val="22"/>
              </w:rPr>
            </w:pPr>
            <w:r>
              <w:rPr>
                <w:sz w:val="22"/>
              </w:rPr>
              <w:t>Gas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condition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at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inlet**: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BIO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METHANE</w:t>
            </w:r>
            <w:r>
              <w:rPr>
                <w:spacing w:val="-67"/>
                <w:sz w:val="22"/>
              </w:rPr>
              <w:t> </w:t>
            </w:r>
            <w:r>
              <w:rPr>
                <w:w w:val="105"/>
                <w:sz w:val="22"/>
              </w:rPr>
              <w:t>Capacity:400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m3/hr</w:t>
            </w:r>
          </w:p>
          <w:p>
            <w:pPr>
              <w:pStyle w:val="TableParagraph"/>
              <w:spacing w:line="268" w:lineRule="auto" w:before="1"/>
              <w:ind w:left="110" w:right="138"/>
              <w:rPr>
                <w:sz w:val="22"/>
              </w:rPr>
            </w:pPr>
            <w:r>
              <w:rPr>
                <w:w w:val="95"/>
                <w:sz w:val="22"/>
              </w:rPr>
              <w:t>Suction</w:t>
            </w:r>
            <w:r>
              <w:rPr>
                <w:spacing w:val="-5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Pressure</w:t>
            </w:r>
            <w:r>
              <w:rPr>
                <w:spacing w:val="-5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:1.05</w:t>
            </w:r>
            <w:r>
              <w:rPr>
                <w:spacing w:val="-5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to</w:t>
            </w:r>
            <w:r>
              <w:rPr>
                <w:spacing w:val="-4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1.3</w:t>
            </w:r>
            <w:r>
              <w:rPr>
                <w:spacing w:val="-5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Bar</w:t>
            </w:r>
            <w:r>
              <w:rPr>
                <w:spacing w:val="-63"/>
                <w:w w:val="95"/>
                <w:sz w:val="22"/>
              </w:rPr>
              <w:t> </w:t>
            </w:r>
            <w:r>
              <w:rPr>
                <w:sz w:val="22"/>
              </w:rPr>
              <w:t>Suction Temperature:40°C</w:t>
            </w:r>
          </w:p>
          <w:p>
            <w:pPr>
              <w:pStyle w:val="TableParagraph"/>
              <w:spacing w:before="9"/>
              <w:rPr>
                <w:rFonts w:ascii="Trebuchet MS"/>
                <w:b/>
                <w:sz w:val="35"/>
              </w:rPr>
            </w:pPr>
          </w:p>
          <w:p>
            <w:pPr>
              <w:pStyle w:val="TableParagraph"/>
              <w:ind w:left="110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w w:val="105"/>
                <w:sz w:val="22"/>
              </w:rPr>
              <w:t>Discharge</w:t>
            </w:r>
            <w:r>
              <w:rPr>
                <w:rFonts w:ascii="Arial"/>
                <w:b/>
                <w:spacing w:val="7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Condition</w:t>
            </w:r>
          </w:p>
          <w:p>
            <w:pPr>
              <w:pStyle w:val="TableParagraph"/>
              <w:spacing w:line="268" w:lineRule="auto" w:before="92"/>
              <w:ind w:left="110"/>
              <w:rPr>
                <w:sz w:val="22"/>
              </w:rPr>
            </w:pPr>
            <w:r>
              <w:rPr>
                <w:sz w:val="22"/>
              </w:rPr>
              <w:t>Discharge</w:t>
            </w:r>
            <w:r>
              <w:rPr>
                <w:spacing w:val="22"/>
                <w:sz w:val="22"/>
              </w:rPr>
              <w:t> </w:t>
            </w:r>
            <w:r>
              <w:rPr>
                <w:sz w:val="22"/>
              </w:rPr>
              <w:t>temperature:</w:t>
            </w:r>
            <w:r>
              <w:rPr>
                <w:spacing w:val="23"/>
                <w:sz w:val="22"/>
              </w:rPr>
              <w:t> </w:t>
            </w:r>
            <w:r>
              <w:rPr>
                <w:sz w:val="22"/>
              </w:rPr>
              <w:t>Ambient</w:t>
            </w:r>
            <w:r>
              <w:rPr>
                <w:spacing w:val="22"/>
                <w:sz w:val="22"/>
              </w:rPr>
              <w:t> </w:t>
            </w:r>
            <w:r>
              <w:rPr>
                <w:sz w:val="22"/>
              </w:rPr>
              <w:t>+</w:t>
            </w:r>
            <w:r>
              <w:rPr>
                <w:spacing w:val="-66"/>
                <w:sz w:val="22"/>
              </w:rPr>
              <w:t> </w:t>
            </w:r>
            <w:r>
              <w:rPr>
                <w:sz w:val="22"/>
              </w:rPr>
              <w:t>15°C</w:t>
            </w:r>
          </w:p>
          <w:p>
            <w:pPr>
              <w:pStyle w:val="TableParagraph"/>
              <w:spacing w:line="268" w:lineRule="auto" w:before="1"/>
              <w:ind w:left="110" w:right="1651"/>
              <w:rPr>
                <w:sz w:val="22"/>
              </w:rPr>
            </w:pPr>
            <w:r>
              <w:rPr>
                <w:sz w:val="22"/>
              </w:rPr>
              <w:t>Discharge</w:t>
            </w:r>
            <w:r>
              <w:rPr>
                <w:spacing w:val="27"/>
                <w:sz w:val="22"/>
              </w:rPr>
              <w:t> </w:t>
            </w:r>
            <w:r>
              <w:rPr>
                <w:sz w:val="22"/>
              </w:rPr>
              <w:t>Pressure:</w:t>
            </w:r>
            <w:r>
              <w:rPr>
                <w:spacing w:val="-67"/>
                <w:sz w:val="22"/>
              </w:rPr>
              <w:t> </w:t>
            </w:r>
            <w:r>
              <w:rPr>
                <w:w w:val="105"/>
                <w:sz w:val="22"/>
              </w:rPr>
              <w:t>250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Bara</w:t>
            </w:r>
          </w:p>
        </w:tc>
      </w:tr>
      <w:tr>
        <w:trPr>
          <w:trHeight w:val="359" w:hRule="atLeast"/>
        </w:trPr>
        <w:tc>
          <w:tcPr>
            <w:tcW w:w="1080" w:type="dxa"/>
          </w:tcPr>
          <w:p>
            <w:pPr>
              <w:pStyle w:val="TableParagraph"/>
              <w:spacing w:before="53"/>
              <w:ind w:left="404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90"/>
                <w:sz w:val="24"/>
              </w:rPr>
              <w:t>12</w:t>
            </w:r>
          </w:p>
        </w:tc>
        <w:tc>
          <w:tcPr>
            <w:tcW w:w="7205" w:type="dxa"/>
            <w:gridSpan w:val="2"/>
          </w:tcPr>
          <w:p>
            <w:pPr>
              <w:pStyle w:val="TableParagraph"/>
              <w:spacing w:before="53"/>
              <w:ind w:left="105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0"/>
                <w:sz w:val="24"/>
              </w:rPr>
              <w:t>B-CNG</w:t>
            </w:r>
            <w:r>
              <w:rPr>
                <w:rFonts w:ascii="Trebuchet MS"/>
                <w:b/>
                <w:color w:val="002060"/>
                <w:spacing w:val="-21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Filling</w:t>
            </w:r>
            <w:r>
              <w:rPr>
                <w:rFonts w:ascii="Trebuchet MS"/>
                <w:b/>
                <w:color w:val="002060"/>
                <w:spacing w:val="-20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station</w:t>
            </w:r>
            <w:r>
              <w:rPr>
                <w:rFonts w:ascii="Trebuchet MS"/>
                <w:b/>
                <w:color w:val="002060"/>
                <w:spacing w:val="-20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For</w:t>
            </w:r>
            <w:r>
              <w:rPr>
                <w:rFonts w:ascii="Trebuchet MS"/>
                <w:b/>
                <w:color w:val="002060"/>
                <w:spacing w:val="-20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Cylinder</w:t>
            </w:r>
            <w:r>
              <w:rPr>
                <w:rFonts w:ascii="Trebuchet MS"/>
                <w:b/>
                <w:color w:val="002060"/>
                <w:spacing w:val="-20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Filling</w:t>
            </w:r>
          </w:p>
        </w:tc>
        <w:tc>
          <w:tcPr>
            <w:tcW w:w="1344" w:type="dxa"/>
          </w:tcPr>
          <w:p>
            <w:pPr>
              <w:pStyle w:val="TableParagraph"/>
              <w:spacing w:before="53"/>
              <w:ind w:left="109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95"/>
                <w:sz w:val="24"/>
              </w:rPr>
              <w:t>1</w:t>
            </w:r>
            <w:r>
              <w:rPr>
                <w:rFonts w:ascii="Trebuchet MS"/>
                <w:b/>
                <w:color w:val="002060"/>
                <w:spacing w:val="-13"/>
                <w:w w:val="9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95"/>
                <w:sz w:val="24"/>
              </w:rPr>
              <w:t>set</w:t>
            </w:r>
          </w:p>
        </w:tc>
      </w:tr>
      <w:tr>
        <w:trPr>
          <w:trHeight w:val="3662" w:hRule="atLeast"/>
        </w:trPr>
        <w:tc>
          <w:tcPr>
            <w:tcW w:w="1080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8549" w:type="dxa"/>
            <w:gridSpan w:val="3"/>
          </w:tcPr>
          <w:p>
            <w:pPr>
              <w:pStyle w:val="TableParagraph"/>
              <w:spacing w:before="53"/>
              <w:ind w:left="105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Filling</w:t>
            </w:r>
            <w:r>
              <w:rPr>
                <w:rFonts w:ascii="Trebuchet MS"/>
                <w:b/>
                <w:spacing w:val="-10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station</w:t>
            </w:r>
            <w:r>
              <w:rPr>
                <w:rFonts w:ascii="Trebuchet MS"/>
                <w:b/>
                <w:spacing w:val="-9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SS</w:t>
            </w:r>
            <w:r>
              <w:rPr>
                <w:rFonts w:ascii="Trebuchet MS"/>
                <w:b/>
                <w:spacing w:val="-10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material</w:t>
            </w:r>
            <w:r>
              <w:rPr>
                <w:rFonts w:ascii="Trebuchet MS"/>
                <w:b/>
                <w:spacing w:val="-9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of</w:t>
            </w:r>
            <w:r>
              <w:rPr>
                <w:rFonts w:ascii="Trebuchet MS"/>
                <w:b/>
                <w:spacing w:val="-10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2</w:t>
            </w:r>
            <w:r>
              <w:rPr>
                <w:rFonts w:ascii="Trebuchet MS"/>
                <w:b/>
                <w:spacing w:val="-9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Nos.</w:t>
            </w:r>
            <w:r>
              <w:rPr>
                <w:rFonts w:ascii="Trebuchet MS"/>
                <w:b/>
                <w:spacing w:val="-10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Cylinders</w:t>
            </w:r>
            <w:r>
              <w:rPr>
                <w:rFonts w:ascii="Trebuchet MS"/>
                <w:b/>
                <w:spacing w:val="-9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cascade</w:t>
            </w:r>
            <w:r>
              <w:rPr>
                <w:rFonts w:ascii="Trebuchet MS"/>
                <w:b/>
                <w:spacing w:val="-10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each</w:t>
            </w:r>
          </w:p>
          <w:p>
            <w:pPr>
              <w:pStyle w:val="TableParagraph"/>
              <w:numPr>
                <w:ilvl w:val="0"/>
                <w:numId w:val="12"/>
              </w:numPr>
              <w:tabs>
                <w:tab w:pos="825" w:val="left" w:leader="none"/>
                <w:tab w:pos="826" w:val="left" w:leader="none"/>
              </w:tabs>
              <w:spacing w:line="335" w:lineRule="exact" w:before="41" w:after="0"/>
              <w:ind w:left="825" w:right="0" w:hanging="361"/>
              <w:jc w:val="left"/>
              <w:rPr>
                <w:rFonts w:ascii="Symbol" w:hAnsi="Symbol"/>
                <w:sz w:val="22"/>
              </w:rPr>
            </w:pPr>
            <w:r>
              <w:rPr>
                <w:w w:val="105"/>
                <w:sz w:val="22"/>
              </w:rPr>
              <w:t>Pressure</w:t>
            </w:r>
            <w:r>
              <w:rPr>
                <w:spacing w:val="-1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gauge</w:t>
            </w:r>
          </w:p>
          <w:p>
            <w:pPr>
              <w:pStyle w:val="TableParagraph"/>
              <w:numPr>
                <w:ilvl w:val="0"/>
                <w:numId w:val="12"/>
              </w:numPr>
              <w:tabs>
                <w:tab w:pos="825" w:val="left" w:leader="none"/>
                <w:tab w:pos="826" w:val="left" w:leader="none"/>
              </w:tabs>
              <w:spacing w:line="331" w:lineRule="exact" w:before="0" w:after="0"/>
              <w:ind w:left="825" w:right="0" w:hanging="361"/>
              <w:jc w:val="left"/>
              <w:rPr>
                <w:rFonts w:ascii="Symbol" w:hAnsi="Symbol"/>
                <w:sz w:val="22"/>
              </w:rPr>
            </w:pPr>
            <w:r>
              <w:rPr>
                <w:w w:val="105"/>
                <w:sz w:val="22"/>
              </w:rPr>
              <w:t>safety</w:t>
            </w:r>
            <w:r>
              <w:rPr>
                <w:spacing w:val="-3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valve</w:t>
            </w:r>
          </w:p>
          <w:p>
            <w:pPr>
              <w:pStyle w:val="TableParagraph"/>
              <w:numPr>
                <w:ilvl w:val="0"/>
                <w:numId w:val="12"/>
              </w:numPr>
              <w:tabs>
                <w:tab w:pos="825" w:val="left" w:leader="none"/>
                <w:tab w:pos="826" w:val="left" w:leader="none"/>
              </w:tabs>
              <w:spacing w:line="329" w:lineRule="exact" w:before="0" w:after="0"/>
              <w:ind w:left="825" w:right="0" w:hanging="361"/>
              <w:jc w:val="left"/>
              <w:rPr>
                <w:rFonts w:ascii="Symbol" w:hAnsi="Symbol"/>
                <w:sz w:val="22"/>
              </w:rPr>
            </w:pPr>
            <w:r>
              <w:rPr>
                <w:spacing w:val="-1"/>
                <w:w w:val="105"/>
                <w:sz w:val="22"/>
              </w:rPr>
              <w:t>isolation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valve</w:t>
            </w:r>
          </w:p>
          <w:p>
            <w:pPr>
              <w:pStyle w:val="TableParagraph"/>
              <w:numPr>
                <w:ilvl w:val="0"/>
                <w:numId w:val="12"/>
              </w:numPr>
              <w:tabs>
                <w:tab w:pos="825" w:val="left" w:leader="none"/>
                <w:tab w:pos="826" w:val="left" w:leader="none"/>
              </w:tabs>
              <w:spacing w:line="329" w:lineRule="exact" w:before="0" w:after="0"/>
              <w:ind w:left="825" w:right="0" w:hanging="361"/>
              <w:jc w:val="left"/>
              <w:rPr>
                <w:rFonts w:ascii="Symbol" w:hAnsi="Symbol"/>
                <w:sz w:val="22"/>
              </w:rPr>
            </w:pPr>
            <w:r>
              <w:rPr>
                <w:sz w:val="22"/>
              </w:rPr>
              <w:t>NRV</w:t>
            </w:r>
          </w:p>
          <w:p>
            <w:pPr>
              <w:pStyle w:val="TableParagraph"/>
              <w:numPr>
                <w:ilvl w:val="0"/>
                <w:numId w:val="12"/>
              </w:numPr>
              <w:tabs>
                <w:tab w:pos="825" w:val="left" w:leader="none"/>
                <w:tab w:pos="826" w:val="left" w:leader="none"/>
              </w:tabs>
              <w:spacing w:line="331" w:lineRule="exact" w:before="0" w:after="0"/>
              <w:ind w:left="825" w:right="0" w:hanging="361"/>
              <w:jc w:val="left"/>
              <w:rPr>
                <w:rFonts w:ascii="Symbol" w:hAnsi="Symbol"/>
                <w:color w:val="002060"/>
                <w:sz w:val="24"/>
              </w:rPr>
            </w:pPr>
            <w:r>
              <w:rPr>
                <w:w w:val="105"/>
                <w:sz w:val="22"/>
              </w:rPr>
              <w:t>Header</w:t>
            </w:r>
            <w:r>
              <w:rPr>
                <w:spacing w:val="-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stand</w:t>
            </w:r>
          </w:p>
          <w:p>
            <w:pPr>
              <w:pStyle w:val="TableParagraph"/>
              <w:numPr>
                <w:ilvl w:val="0"/>
                <w:numId w:val="12"/>
              </w:numPr>
              <w:tabs>
                <w:tab w:pos="825" w:val="left" w:leader="none"/>
                <w:tab w:pos="826" w:val="left" w:leader="none"/>
              </w:tabs>
              <w:spacing w:line="331" w:lineRule="exact" w:before="0" w:after="0"/>
              <w:ind w:left="825" w:right="0" w:hanging="361"/>
              <w:jc w:val="left"/>
              <w:rPr>
                <w:rFonts w:ascii="Symbol" w:hAnsi="Symbol"/>
                <w:color w:val="002060"/>
                <w:sz w:val="24"/>
              </w:rPr>
            </w:pPr>
            <w:r>
              <w:rPr>
                <w:sz w:val="22"/>
              </w:rPr>
              <w:t>High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Pressure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Flow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meter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with</w:t>
            </w:r>
          </w:p>
          <w:p>
            <w:pPr>
              <w:pStyle w:val="TableParagraph"/>
              <w:numPr>
                <w:ilvl w:val="0"/>
                <w:numId w:val="12"/>
              </w:numPr>
              <w:tabs>
                <w:tab w:pos="825" w:val="left" w:leader="none"/>
                <w:tab w:pos="826" w:val="left" w:leader="none"/>
              </w:tabs>
              <w:spacing w:line="329" w:lineRule="exact" w:before="0" w:after="0"/>
              <w:ind w:left="825" w:right="0" w:hanging="361"/>
              <w:jc w:val="left"/>
              <w:rPr>
                <w:rFonts w:ascii="Symbol" w:hAnsi="Symbol"/>
                <w:color w:val="002060"/>
                <w:sz w:val="24"/>
              </w:rPr>
            </w:pPr>
            <w:r>
              <w:rPr>
                <w:sz w:val="22"/>
              </w:rPr>
              <w:t>ESD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system</w:t>
            </w:r>
          </w:p>
          <w:p>
            <w:pPr>
              <w:pStyle w:val="TableParagraph"/>
              <w:spacing w:line="235" w:lineRule="auto"/>
              <w:ind w:left="105" w:right="474"/>
              <w:rPr>
                <w:sz w:val="22"/>
              </w:rPr>
            </w:pPr>
            <w:r>
              <w:rPr>
                <w:sz w:val="22"/>
              </w:rPr>
              <w:t>Gas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leak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and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fire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detection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system,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High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Pressure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filling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Hose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WP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5000</w:t>
            </w:r>
            <w:r>
              <w:rPr>
                <w:spacing w:val="-66"/>
                <w:sz w:val="22"/>
              </w:rPr>
              <w:t> </w:t>
            </w:r>
            <w:r>
              <w:rPr>
                <w:sz w:val="22"/>
              </w:rPr>
              <w:t>Psi,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and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quick-release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hose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coupling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with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top-hat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sealing,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for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345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Bar</w:t>
            </w:r>
          </w:p>
          <w:p>
            <w:pPr>
              <w:pStyle w:val="TableParagraph"/>
              <w:spacing w:line="293" w:lineRule="exact"/>
              <w:ind w:left="105"/>
              <w:rPr>
                <w:sz w:val="22"/>
              </w:rPr>
            </w:pPr>
            <w:r>
              <w:rPr>
                <w:sz w:val="22"/>
              </w:rPr>
              <w:t>(5000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Psi)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max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working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pressure,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incl.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Mass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Flow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Meter</w:t>
            </w:r>
          </w:p>
        </w:tc>
      </w:tr>
    </w:tbl>
    <w:p>
      <w:pPr>
        <w:spacing w:after="0" w:line="293" w:lineRule="exact"/>
        <w:rPr>
          <w:sz w:val="22"/>
        </w:rPr>
        <w:sectPr>
          <w:pgSz w:w="11900" w:h="16840"/>
          <w:pgMar w:header="11" w:footer="677" w:top="1140" w:bottom="860" w:left="940" w:right="560"/>
        </w:sectPr>
      </w:pPr>
    </w:p>
    <w:tbl>
      <w:tblPr>
        <w:tblW w:w="0" w:type="auto"/>
        <w:jc w:val="left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31"/>
        <w:gridCol w:w="6369"/>
        <w:gridCol w:w="2260"/>
      </w:tblGrid>
      <w:tr>
        <w:trPr>
          <w:trHeight w:val="359" w:hRule="atLeast"/>
        </w:trPr>
        <w:tc>
          <w:tcPr>
            <w:tcW w:w="931" w:type="dxa"/>
          </w:tcPr>
          <w:p>
            <w:pPr>
              <w:pStyle w:val="TableParagraph"/>
              <w:spacing w:before="53"/>
              <w:ind w:left="305" w:right="307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95"/>
                <w:sz w:val="24"/>
              </w:rPr>
              <w:t>13</w:t>
            </w:r>
          </w:p>
        </w:tc>
        <w:tc>
          <w:tcPr>
            <w:tcW w:w="6369" w:type="dxa"/>
          </w:tcPr>
          <w:p>
            <w:pPr>
              <w:pStyle w:val="TableParagraph"/>
              <w:spacing w:before="53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0"/>
                <w:sz w:val="24"/>
              </w:rPr>
              <w:t>Automation</w:t>
            </w:r>
            <w:r>
              <w:rPr>
                <w:rFonts w:ascii="Trebuchet MS"/>
                <w:b/>
                <w:color w:val="002060"/>
                <w:spacing w:val="-4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Elements</w:t>
            </w:r>
          </w:p>
        </w:tc>
        <w:tc>
          <w:tcPr>
            <w:tcW w:w="2260" w:type="dxa"/>
          </w:tcPr>
          <w:p>
            <w:pPr>
              <w:pStyle w:val="TableParagraph"/>
              <w:spacing w:before="53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20"/>
                <w:sz w:val="24"/>
              </w:rPr>
              <w:t>Package</w:t>
            </w:r>
          </w:p>
        </w:tc>
      </w:tr>
      <w:tr>
        <w:trPr>
          <w:trHeight w:val="4290" w:hRule="atLeast"/>
        </w:trPr>
        <w:tc>
          <w:tcPr>
            <w:tcW w:w="931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6369" w:type="dxa"/>
          </w:tcPr>
          <w:p>
            <w:pPr>
              <w:pStyle w:val="TableParagraph"/>
              <w:numPr>
                <w:ilvl w:val="0"/>
                <w:numId w:val="13"/>
              </w:numPr>
              <w:tabs>
                <w:tab w:pos="830" w:val="left" w:leader="none"/>
                <w:tab w:pos="831" w:val="left" w:leader="none"/>
              </w:tabs>
              <w:spacing w:line="335" w:lineRule="exact" w:before="8" w:after="0"/>
              <w:ind w:left="830" w:right="0" w:hanging="361"/>
              <w:jc w:val="left"/>
              <w:rPr>
                <w:sz w:val="22"/>
              </w:rPr>
            </w:pPr>
            <w:r>
              <w:rPr>
                <w:sz w:val="22"/>
              </w:rPr>
              <w:t>Ph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Online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sensor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pos="830" w:val="left" w:leader="none"/>
                <w:tab w:pos="831" w:val="left" w:leader="none"/>
              </w:tabs>
              <w:spacing w:line="331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sz w:val="22"/>
              </w:rPr>
              <w:t>Pressure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sensor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pos="830" w:val="left" w:leader="none"/>
                <w:tab w:pos="831" w:val="left" w:leader="none"/>
              </w:tabs>
              <w:spacing w:line="235" w:lineRule="auto" w:before="1" w:after="0"/>
              <w:ind w:left="830" w:right="576" w:hanging="360"/>
              <w:jc w:val="left"/>
              <w:rPr>
                <w:sz w:val="22"/>
              </w:rPr>
            </w:pPr>
            <w:r>
              <w:rPr>
                <w:sz w:val="22"/>
              </w:rPr>
              <w:t>Thermo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Sensor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for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temperature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monitoring</w:t>
            </w:r>
            <w:r>
              <w:rPr>
                <w:spacing w:val="-67"/>
                <w:sz w:val="22"/>
              </w:rPr>
              <w:t> </w:t>
            </w:r>
            <w:r>
              <w:rPr>
                <w:sz w:val="22"/>
              </w:rPr>
              <w:t>inside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digester,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incl.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signal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pos="830" w:val="left" w:leader="none"/>
                <w:tab w:pos="831" w:val="left" w:leader="none"/>
              </w:tabs>
              <w:spacing w:line="235" w:lineRule="auto" w:before="0" w:after="0"/>
              <w:ind w:left="830" w:right="576" w:hanging="360"/>
              <w:jc w:val="left"/>
              <w:rPr>
                <w:sz w:val="22"/>
              </w:rPr>
            </w:pPr>
            <w:r>
              <w:rPr>
                <w:w w:val="105"/>
                <w:sz w:val="22"/>
              </w:rPr>
              <w:t>transmitter &amp; cable connection clamp for 4-</w:t>
            </w:r>
            <w:r>
              <w:rPr>
                <w:spacing w:val="-7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20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mAmp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signal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pos="830" w:val="left" w:leader="none"/>
                <w:tab w:pos="831" w:val="left" w:leader="none"/>
              </w:tabs>
              <w:spacing w:line="330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sz w:val="22"/>
              </w:rPr>
              <w:t>Level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sensor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pos="830" w:val="left" w:leader="none"/>
                <w:tab w:pos="831" w:val="left" w:leader="none"/>
              </w:tabs>
              <w:spacing w:line="329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spacing w:val="-1"/>
                <w:w w:val="105"/>
                <w:sz w:val="22"/>
              </w:rPr>
              <w:t>Isolation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valves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pos="830" w:val="left" w:leader="none"/>
                <w:tab w:pos="831" w:val="left" w:leader="none"/>
              </w:tabs>
              <w:spacing w:line="329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sz w:val="22"/>
              </w:rPr>
              <w:t>On/Off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Valves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pos="830" w:val="left" w:leader="none"/>
                <w:tab w:pos="831" w:val="left" w:leader="none"/>
                <w:tab w:pos="5559" w:val="left" w:leader="none"/>
              </w:tabs>
              <w:spacing w:line="235" w:lineRule="auto" w:before="0" w:after="0"/>
              <w:ind w:left="830" w:right="576" w:hanging="360"/>
              <w:jc w:val="left"/>
              <w:rPr>
                <w:sz w:val="22"/>
              </w:rPr>
            </w:pPr>
            <w:r>
              <w:rPr>
                <w:sz w:val="22"/>
              </w:rPr>
              <w:t>sensor</w:t>
            </w:r>
            <w:r>
              <w:rPr>
                <w:spacing w:val="133"/>
                <w:sz w:val="22"/>
              </w:rPr>
              <w:t> </w:t>
            </w:r>
            <w:r>
              <w:rPr>
                <w:sz w:val="22"/>
              </w:rPr>
              <w:t>cables</w:t>
            </w:r>
            <w:r>
              <w:rPr>
                <w:spacing w:val="134"/>
                <w:sz w:val="22"/>
              </w:rPr>
              <w:t> </w:t>
            </w:r>
            <w:r>
              <w:rPr>
                <w:sz w:val="22"/>
              </w:rPr>
              <w:t>from</w:t>
            </w:r>
            <w:r>
              <w:rPr>
                <w:spacing w:val="133"/>
                <w:sz w:val="22"/>
              </w:rPr>
              <w:t> </w:t>
            </w:r>
            <w:r>
              <w:rPr>
                <w:sz w:val="22"/>
              </w:rPr>
              <w:t>filed</w:t>
            </w:r>
            <w:r>
              <w:rPr>
                <w:spacing w:val="133"/>
                <w:sz w:val="22"/>
              </w:rPr>
              <w:t> </w:t>
            </w:r>
            <w:r>
              <w:rPr>
                <w:sz w:val="22"/>
              </w:rPr>
              <w:t>instrument</w:t>
              <w:tab/>
            </w:r>
            <w:r>
              <w:rPr>
                <w:spacing w:val="-1"/>
                <w:sz w:val="22"/>
              </w:rPr>
              <w:t>to</w:t>
            </w:r>
            <w:r>
              <w:rPr>
                <w:spacing w:val="-67"/>
                <w:sz w:val="22"/>
              </w:rPr>
              <w:t> </w:t>
            </w:r>
            <w:r>
              <w:rPr>
                <w:sz w:val="22"/>
              </w:rPr>
              <w:t>control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room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pos="830" w:val="left" w:leader="none"/>
                <w:tab w:pos="831" w:val="left" w:leader="none"/>
              </w:tabs>
              <w:spacing w:line="327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w w:val="105"/>
                <w:sz w:val="22"/>
              </w:rPr>
              <w:t>Feedback  signal </w:t>
            </w:r>
            <w:r>
              <w:rPr>
                <w:spacing w:val="2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(Audio 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visible 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alarm) </w:t>
            </w:r>
            <w:r>
              <w:rPr>
                <w:spacing w:val="2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for</w:t>
            </w:r>
          </w:p>
          <w:p>
            <w:pPr>
              <w:pStyle w:val="TableParagraph"/>
              <w:spacing w:line="297" w:lineRule="exact"/>
              <w:ind w:left="830"/>
              <w:rPr>
                <w:sz w:val="22"/>
              </w:rPr>
            </w:pPr>
            <w:r>
              <w:rPr>
                <w:spacing w:val="-1"/>
                <w:w w:val="105"/>
                <w:sz w:val="22"/>
              </w:rPr>
              <w:t>balloon</w:t>
            </w:r>
            <w:r>
              <w:rPr>
                <w:spacing w:val="-18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air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blower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and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on/off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valve</w:t>
            </w:r>
          </w:p>
        </w:tc>
        <w:tc>
          <w:tcPr>
            <w:tcW w:w="2260" w:type="dxa"/>
          </w:tcPr>
          <w:p>
            <w:pPr>
              <w:pStyle w:val="TableParagraph"/>
              <w:spacing w:line="309" w:lineRule="auto" w:before="53"/>
              <w:ind w:left="110" w:right="562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0"/>
                <w:sz w:val="24"/>
              </w:rPr>
              <w:t>Qty as per</w:t>
            </w:r>
            <w:r>
              <w:rPr>
                <w:rFonts w:ascii="Trebuchet MS"/>
                <w:b/>
                <w:color w:val="002060"/>
                <w:spacing w:val="1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requirement</w:t>
            </w:r>
          </w:p>
        </w:tc>
      </w:tr>
    </w:tbl>
    <w:p>
      <w:pPr>
        <w:pStyle w:val="BodyText"/>
        <w:rPr>
          <w:rFonts w:ascii="Trebuchet MS"/>
          <w:b/>
          <w:sz w:val="20"/>
        </w:rPr>
      </w:pPr>
      <w:r>
        <w:rPr/>
        <w:drawing>
          <wp:anchor distT="0" distB="0" distL="0" distR="0" allowOverlap="1" layoutInCell="1" locked="0" behindDoc="1" simplePos="0" relativeHeight="485249536">
            <wp:simplePos x="0" y="0"/>
            <wp:positionH relativeFrom="page">
              <wp:posOffset>2067751</wp:posOffset>
            </wp:positionH>
            <wp:positionV relativeFrom="page">
              <wp:posOffset>4593939</wp:posOffset>
            </wp:positionV>
            <wp:extent cx="3447414" cy="1616370"/>
            <wp:effectExtent l="0" t="0" r="0" b="0"/>
            <wp:wrapNone/>
            <wp:docPr id="5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7"/>
        <w:rPr>
          <w:rFonts w:ascii="Trebuchet MS"/>
          <w:b/>
        </w:rPr>
      </w:pPr>
    </w:p>
    <w:tbl>
      <w:tblPr>
        <w:tblW w:w="0" w:type="auto"/>
        <w:jc w:val="left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99"/>
        <w:gridCol w:w="8529"/>
      </w:tblGrid>
      <w:tr>
        <w:trPr>
          <w:trHeight w:val="614" w:hRule="atLeast"/>
        </w:trPr>
        <w:tc>
          <w:tcPr>
            <w:tcW w:w="1099" w:type="dxa"/>
          </w:tcPr>
          <w:p>
            <w:pPr>
              <w:pStyle w:val="TableParagraph"/>
              <w:spacing w:before="53"/>
              <w:ind w:left="337" w:right="378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sz w:val="24"/>
              </w:rPr>
              <w:t>14</w:t>
            </w:r>
          </w:p>
        </w:tc>
        <w:tc>
          <w:tcPr>
            <w:tcW w:w="8529" w:type="dxa"/>
          </w:tcPr>
          <w:p>
            <w:pPr>
              <w:pStyle w:val="TableParagraph"/>
              <w:spacing w:before="48"/>
              <w:ind w:left="110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color w:val="002060"/>
                <w:w w:val="110"/>
                <w:sz w:val="22"/>
              </w:rPr>
              <w:t>Electrical</w:t>
            </w:r>
            <w:r>
              <w:rPr>
                <w:rFonts w:ascii="Arial"/>
                <w:b/>
                <w:color w:val="002060"/>
                <w:spacing w:val="-21"/>
                <w:w w:val="110"/>
                <w:sz w:val="22"/>
              </w:rPr>
              <w:t> </w:t>
            </w:r>
            <w:r>
              <w:rPr>
                <w:rFonts w:ascii="Arial"/>
                <w:b/>
                <w:color w:val="002060"/>
                <w:w w:val="110"/>
                <w:sz w:val="22"/>
              </w:rPr>
              <w:t>,</w:t>
            </w:r>
            <w:r>
              <w:rPr>
                <w:rFonts w:ascii="Arial"/>
                <w:b/>
                <w:color w:val="002060"/>
                <w:spacing w:val="-9"/>
                <w:w w:val="110"/>
                <w:sz w:val="22"/>
              </w:rPr>
              <w:t> </w:t>
            </w:r>
            <w:r>
              <w:rPr>
                <w:rFonts w:ascii="Arial"/>
                <w:b/>
                <w:color w:val="002060"/>
                <w:w w:val="110"/>
                <w:sz w:val="22"/>
              </w:rPr>
              <w:t>Instrumentation</w:t>
            </w:r>
            <w:r>
              <w:rPr>
                <w:rFonts w:ascii="Arial"/>
                <w:b/>
                <w:color w:val="002060"/>
                <w:spacing w:val="-21"/>
                <w:w w:val="110"/>
                <w:sz w:val="22"/>
              </w:rPr>
              <w:t> </w:t>
            </w:r>
            <w:r>
              <w:rPr>
                <w:rFonts w:ascii="Arial"/>
                <w:b/>
                <w:color w:val="002060"/>
                <w:w w:val="110"/>
                <w:sz w:val="22"/>
              </w:rPr>
              <w:t>and</w:t>
            </w:r>
            <w:r>
              <w:rPr>
                <w:rFonts w:ascii="Arial"/>
                <w:b/>
                <w:color w:val="002060"/>
                <w:spacing w:val="-21"/>
                <w:w w:val="110"/>
                <w:sz w:val="22"/>
              </w:rPr>
              <w:t> </w:t>
            </w:r>
            <w:r>
              <w:rPr>
                <w:rFonts w:ascii="Arial"/>
                <w:b/>
                <w:color w:val="002060"/>
                <w:w w:val="110"/>
                <w:sz w:val="22"/>
              </w:rPr>
              <w:t>control</w:t>
            </w:r>
            <w:r>
              <w:rPr>
                <w:rFonts w:ascii="Arial"/>
                <w:b/>
                <w:color w:val="002060"/>
                <w:spacing w:val="-21"/>
                <w:w w:val="110"/>
                <w:sz w:val="22"/>
              </w:rPr>
              <w:t> </w:t>
            </w:r>
            <w:r>
              <w:rPr>
                <w:rFonts w:ascii="Arial"/>
                <w:b/>
                <w:color w:val="002060"/>
                <w:w w:val="110"/>
                <w:sz w:val="22"/>
              </w:rPr>
              <w:t>system</w:t>
            </w:r>
          </w:p>
        </w:tc>
      </w:tr>
      <w:tr>
        <w:trPr>
          <w:trHeight w:val="7919" w:hRule="atLeast"/>
        </w:trPr>
        <w:tc>
          <w:tcPr>
            <w:tcW w:w="1099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8529" w:type="dxa"/>
          </w:tcPr>
          <w:p>
            <w:pPr>
              <w:pStyle w:val="TableParagraph"/>
              <w:numPr>
                <w:ilvl w:val="0"/>
                <w:numId w:val="14"/>
              </w:numPr>
              <w:tabs>
                <w:tab w:pos="612" w:val="left" w:leader="none"/>
                <w:tab w:pos="613" w:val="left" w:leader="none"/>
              </w:tabs>
              <w:spacing w:line="350" w:lineRule="auto" w:before="13" w:after="0"/>
              <w:ind w:left="612" w:right="276" w:hanging="358"/>
              <w:jc w:val="left"/>
              <w:rPr>
                <w:sz w:val="22"/>
              </w:rPr>
            </w:pPr>
            <w:r>
              <w:rPr>
                <w:sz w:val="22"/>
              </w:rPr>
              <w:t>All</w:t>
            </w:r>
            <w:r>
              <w:rPr>
                <w:spacing w:val="13"/>
                <w:sz w:val="22"/>
              </w:rPr>
              <w:t> </w:t>
            </w:r>
            <w:r>
              <w:rPr>
                <w:sz w:val="22"/>
              </w:rPr>
              <w:t>internal</w:t>
            </w:r>
            <w:r>
              <w:rPr>
                <w:spacing w:val="14"/>
                <w:sz w:val="22"/>
              </w:rPr>
              <w:t> </w:t>
            </w:r>
            <w:r>
              <w:rPr>
                <w:sz w:val="22"/>
              </w:rPr>
              <w:t>electrical</w:t>
            </w:r>
            <w:r>
              <w:rPr>
                <w:spacing w:val="13"/>
                <w:sz w:val="22"/>
              </w:rPr>
              <w:t> </w:t>
            </w:r>
            <w:r>
              <w:rPr>
                <w:sz w:val="22"/>
              </w:rPr>
              <w:t>and</w:t>
            </w:r>
            <w:r>
              <w:rPr>
                <w:spacing w:val="12"/>
                <w:sz w:val="22"/>
              </w:rPr>
              <w:t> </w:t>
            </w:r>
            <w:r>
              <w:rPr>
                <w:sz w:val="22"/>
              </w:rPr>
              <w:t>instrument</w:t>
            </w:r>
            <w:r>
              <w:rPr>
                <w:spacing w:val="13"/>
                <w:sz w:val="22"/>
              </w:rPr>
              <w:t> </w:t>
            </w:r>
            <w:r>
              <w:rPr>
                <w:sz w:val="22"/>
              </w:rPr>
              <w:t>cable</w:t>
            </w:r>
            <w:r>
              <w:rPr>
                <w:spacing w:val="12"/>
                <w:sz w:val="22"/>
              </w:rPr>
              <w:t> </w:t>
            </w:r>
            <w:r>
              <w:rPr>
                <w:sz w:val="22"/>
              </w:rPr>
              <w:t>and</w:t>
            </w:r>
            <w:r>
              <w:rPr>
                <w:spacing w:val="13"/>
                <w:sz w:val="22"/>
              </w:rPr>
              <w:t> </w:t>
            </w:r>
            <w:r>
              <w:rPr>
                <w:sz w:val="22"/>
              </w:rPr>
              <w:t>cable</w:t>
            </w:r>
            <w:r>
              <w:rPr>
                <w:spacing w:val="12"/>
                <w:sz w:val="22"/>
              </w:rPr>
              <w:t> </w:t>
            </w:r>
            <w:r>
              <w:rPr>
                <w:sz w:val="22"/>
              </w:rPr>
              <w:t>tray,</w:t>
            </w:r>
            <w:r>
              <w:rPr>
                <w:spacing w:val="14"/>
                <w:sz w:val="22"/>
              </w:rPr>
              <w:t> </w:t>
            </w:r>
            <w:r>
              <w:rPr>
                <w:sz w:val="22"/>
              </w:rPr>
              <w:t>Junction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box,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Whole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project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distribution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panel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and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panel,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field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start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stop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switch</w:t>
            </w:r>
            <w:r>
              <w:rPr>
                <w:spacing w:val="-66"/>
                <w:sz w:val="22"/>
              </w:rPr>
              <w:t> </w:t>
            </w:r>
            <w:r>
              <w:rPr>
                <w:sz w:val="22"/>
              </w:rPr>
              <w:t>boards.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OR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as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per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site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requirement.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pos="612" w:val="left" w:leader="none"/>
                <w:tab w:pos="613" w:val="left" w:leader="none"/>
              </w:tabs>
              <w:spacing w:line="350" w:lineRule="auto" w:before="2" w:after="0"/>
              <w:ind w:left="612" w:right="455" w:hanging="358"/>
              <w:jc w:val="left"/>
              <w:rPr>
                <w:sz w:val="22"/>
              </w:rPr>
            </w:pPr>
            <w:r>
              <w:rPr>
                <w:sz w:val="22"/>
              </w:rPr>
              <w:t>Cabling</w:t>
            </w:r>
            <w:r>
              <w:rPr>
                <w:spacing w:val="15"/>
                <w:sz w:val="22"/>
              </w:rPr>
              <w:t> </w:t>
            </w:r>
            <w:r>
              <w:rPr>
                <w:sz w:val="22"/>
              </w:rPr>
              <w:t>&amp;</w:t>
            </w:r>
            <w:r>
              <w:rPr>
                <w:spacing w:val="16"/>
                <w:sz w:val="22"/>
              </w:rPr>
              <w:t> </w:t>
            </w:r>
            <w:r>
              <w:rPr>
                <w:sz w:val="22"/>
              </w:rPr>
              <w:t>wiring</w:t>
            </w:r>
            <w:r>
              <w:rPr>
                <w:spacing w:val="15"/>
                <w:sz w:val="22"/>
              </w:rPr>
              <w:t> </w:t>
            </w:r>
            <w:r>
              <w:rPr>
                <w:sz w:val="22"/>
              </w:rPr>
              <w:t>for</w:t>
            </w:r>
            <w:r>
              <w:rPr>
                <w:spacing w:val="16"/>
                <w:sz w:val="22"/>
              </w:rPr>
              <w:t> </w:t>
            </w:r>
            <w:r>
              <w:rPr>
                <w:sz w:val="22"/>
              </w:rPr>
              <w:t>biogas</w:t>
            </w:r>
            <w:r>
              <w:rPr>
                <w:spacing w:val="15"/>
                <w:sz w:val="22"/>
              </w:rPr>
              <w:t> </w:t>
            </w:r>
            <w:r>
              <w:rPr>
                <w:sz w:val="22"/>
              </w:rPr>
              <w:t>generation,</w:t>
            </w:r>
            <w:r>
              <w:rPr>
                <w:spacing w:val="17"/>
                <w:sz w:val="22"/>
              </w:rPr>
              <w:t> </w:t>
            </w:r>
            <w:r>
              <w:rPr>
                <w:sz w:val="22"/>
              </w:rPr>
              <w:t>Purification</w:t>
            </w:r>
            <w:r>
              <w:rPr>
                <w:spacing w:val="16"/>
                <w:sz w:val="22"/>
              </w:rPr>
              <w:t> </w:t>
            </w:r>
            <w:r>
              <w:rPr>
                <w:sz w:val="22"/>
              </w:rPr>
              <w:t>and</w:t>
            </w:r>
            <w:r>
              <w:rPr>
                <w:spacing w:val="16"/>
                <w:sz w:val="22"/>
              </w:rPr>
              <w:t> </w:t>
            </w:r>
            <w:r>
              <w:rPr>
                <w:sz w:val="22"/>
              </w:rPr>
              <w:t>compressor</w:t>
            </w:r>
            <w:r>
              <w:rPr>
                <w:spacing w:val="-67"/>
                <w:sz w:val="22"/>
              </w:rPr>
              <w:t> </w:t>
            </w:r>
            <w:r>
              <w:rPr>
                <w:sz w:val="22"/>
              </w:rPr>
              <w:t>plant, incl. sensor cables, from PLC Building onwards, for the biogas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generation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plant.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pos="612" w:val="left" w:leader="none"/>
                <w:tab w:pos="613" w:val="left" w:leader="none"/>
              </w:tabs>
              <w:spacing w:line="352" w:lineRule="auto" w:before="3" w:after="0"/>
              <w:ind w:left="612" w:right="246" w:hanging="358"/>
              <w:jc w:val="left"/>
              <w:rPr>
                <w:sz w:val="22"/>
              </w:rPr>
            </w:pPr>
            <w:r>
              <w:rPr>
                <w:sz w:val="22"/>
              </w:rPr>
              <w:t>Programmable</w:t>
            </w:r>
            <w:r>
              <w:rPr>
                <w:spacing w:val="18"/>
                <w:sz w:val="22"/>
              </w:rPr>
              <w:t> </w:t>
            </w:r>
            <w:r>
              <w:rPr>
                <w:sz w:val="22"/>
              </w:rPr>
              <w:t>Logic</w:t>
            </w:r>
            <w:r>
              <w:rPr>
                <w:spacing w:val="19"/>
                <w:sz w:val="22"/>
              </w:rPr>
              <w:t> </w:t>
            </w:r>
            <w:r>
              <w:rPr>
                <w:sz w:val="22"/>
              </w:rPr>
              <w:t>Controller</w:t>
            </w:r>
            <w:r>
              <w:rPr>
                <w:spacing w:val="19"/>
                <w:sz w:val="22"/>
              </w:rPr>
              <w:t> </w:t>
            </w:r>
            <w:r>
              <w:rPr>
                <w:sz w:val="22"/>
              </w:rPr>
              <w:t>(PLC)</w:t>
            </w:r>
            <w:r>
              <w:rPr>
                <w:spacing w:val="19"/>
                <w:sz w:val="22"/>
              </w:rPr>
              <w:t> </w:t>
            </w:r>
            <w:r>
              <w:rPr>
                <w:sz w:val="22"/>
              </w:rPr>
              <w:t>for</w:t>
            </w:r>
            <w:r>
              <w:rPr>
                <w:spacing w:val="19"/>
                <w:sz w:val="22"/>
              </w:rPr>
              <w:t> </w:t>
            </w:r>
            <w:r>
              <w:rPr>
                <w:sz w:val="22"/>
              </w:rPr>
              <w:t>The</w:t>
            </w:r>
            <w:r>
              <w:rPr>
                <w:spacing w:val="19"/>
                <w:sz w:val="22"/>
              </w:rPr>
              <w:t> </w:t>
            </w:r>
            <w:r>
              <w:rPr>
                <w:sz w:val="22"/>
              </w:rPr>
              <w:t>biogas</w:t>
            </w:r>
            <w:r>
              <w:rPr>
                <w:spacing w:val="18"/>
                <w:sz w:val="22"/>
              </w:rPr>
              <w:t> </w:t>
            </w:r>
            <w:r>
              <w:rPr>
                <w:sz w:val="22"/>
              </w:rPr>
              <w:t>generation</w:t>
            </w:r>
            <w:r>
              <w:rPr>
                <w:spacing w:val="19"/>
                <w:sz w:val="22"/>
              </w:rPr>
              <w:t> </w:t>
            </w:r>
            <w:r>
              <w:rPr>
                <w:sz w:val="22"/>
              </w:rPr>
              <w:t>plant,</w:t>
            </w:r>
            <w:r>
              <w:rPr>
                <w:spacing w:val="-66"/>
                <w:sz w:val="22"/>
              </w:rPr>
              <w:t> </w:t>
            </w:r>
            <w:r>
              <w:rPr>
                <w:sz w:val="22"/>
              </w:rPr>
              <w:t>standardized</w:t>
            </w:r>
            <w:r>
              <w:rPr>
                <w:spacing w:val="15"/>
                <w:sz w:val="22"/>
              </w:rPr>
              <w:t> </w:t>
            </w:r>
            <w:r>
              <w:rPr>
                <w:sz w:val="22"/>
              </w:rPr>
              <w:t>&amp;</w:t>
            </w:r>
            <w:r>
              <w:rPr>
                <w:spacing w:val="15"/>
                <w:sz w:val="22"/>
              </w:rPr>
              <w:t> </w:t>
            </w:r>
            <w:r>
              <w:rPr>
                <w:sz w:val="22"/>
              </w:rPr>
              <w:t>modularized</w:t>
            </w:r>
            <w:r>
              <w:rPr>
                <w:spacing w:val="15"/>
                <w:sz w:val="22"/>
              </w:rPr>
              <w:t> </w:t>
            </w:r>
            <w:r>
              <w:rPr>
                <w:sz w:val="22"/>
              </w:rPr>
              <w:t>design,</w:t>
            </w:r>
            <w:r>
              <w:rPr>
                <w:spacing w:val="16"/>
                <w:sz w:val="22"/>
              </w:rPr>
              <w:t> </w:t>
            </w:r>
            <w:r>
              <w:rPr>
                <w:sz w:val="22"/>
              </w:rPr>
              <w:t>integrating</w:t>
            </w:r>
            <w:r>
              <w:rPr>
                <w:spacing w:val="15"/>
                <w:sz w:val="22"/>
              </w:rPr>
              <w:t> </w:t>
            </w:r>
            <w:r>
              <w:rPr>
                <w:sz w:val="22"/>
              </w:rPr>
              <w:t>Consumers</w:t>
            </w:r>
            <w:r>
              <w:rPr>
                <w:spacing w:val="15"/>
                <w:sz w:val="22"/>
              </w:rPr>
              <w:t> </w:t>
            </w:r>
            <w:r>
              <w:rPr>
                <w:sz w:val="22"/>
              </w:rPr>
              <w:t>/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actuators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/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sensors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/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auto-switches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as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per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requirement,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installed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inside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control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panel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room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(which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is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not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included,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and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to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be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constructed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in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clients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responsibility)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pos="612" w:val="left" w:leader="none"/>
                <w:tab w:pos="613" w:val="left" w:leader="none"/>
              </w:tabs>
              <w:spacing w:line="350" w:lineRule="auto" w:before="0" w:after="0"/>
              <w:ind w:left="612" w:right="326" w:hanging="358"/>
              <w:jc w:val="left"/>
              <w:rPr>
                <w:sz w:val="22"/>
              </w:rPr>
            </w:pPr>
            <w:r>
              <w:rPr>
                <w:sz w:val="22"/>
              </w:rPr>
              <w:t>Ensure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pump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switch-on/switch-off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in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tolerable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liquid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level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range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with</w:t>
            </w:r>
            <w:r>
              <w:rPr>
                <w:spacing w:val="-67"/>
                <w:sz w:val="22"/>
              </w:rPr>
              <w:t> </w:t>
            </w:r>
            <w:r>
              <w:rPr>
                <w:sz w:val="22"/>
              </w:rPr>
              <w:t>connection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cable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pos="612" w:val="left" w:leader="none"/>
                <w:tab w:pos="613" w:val="left" w:leader="none"/>
              </w:tabs>
              <w:spacing w:line="240" w:lineRule="auto" w:before="0" w:after="0"/>
              <w:ind w:left="612" w:right="0" w:hanging="359"/>
              <w:jc w:val="left"/>
              <w:rPr>
                <w:sz w:val="22"/>
              </w:rPr>
            </w:pPr>
            <w:r>
              <w:rPr>
                <w:sz w:val="22"/>
              </w:rPr>
              <w:t>Thermometer</w:t>
            </w:r>
            <w:r>
              <w:rPr>
                <w:spacing w:val="15"/>
                <w:sz w:val="22"/>
              </w:rPr>
              <w:t> </w:t>
            </w:r>
            <w:r>
              <w:rPr>
                <w:sz w:val="22"/>
              </w:rPr>
              <w:t>for</w:t>
            </w:r>
            <w:r>
              <w:rPr>
                <w:spacing w:val="16"/>
                <w:sz w:val="22"/>
              </w:rPr>
              <w:t> </w:t>
            </w:r>
            <w:r>
              <w:rPr>
                <w:sz w:val="22"/>
              </w:rPr>
              <w:t>temperature</w:t>
            </w:r>
            <w:r>
              <w:rPr>
                <w:spacing w:val="16"/>
                <w:sz w:val="22"/>
              </w:rPr>
              <w:t> </w:t>
            </w:r>
            <w:r>
              <w:rPr>
                <w:sz w:val="22"/>
              </w:rPr>
              <w:t>monitoring</w:t>
            </w:r>
            <w:r>
              <w:rPr>
                <w:spacing w:val="16"/>
                <w:sz w:val="22"/>
              </w:rPr>
              <w:t> </w:t>
            </w:r>
            <w:r>
              <w:rPr>
                <w:sz w:val="22"/>
              </w:rPr>
              <w:t>inside</w:t>
            </w:r>
            <w:r>
              <w:rPr>
                <w:spacing w:val="16"/>
                <w:sz w:val="22"/>
              </w:rPr>
              <w:t> </w:t>
            </w:r>
            <w:r>
              <w:rPr>
                <w:sz w:val="22"/>
              </w:rPr>
              <w:t>digester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pos="612" w:val="left" w:leader="none"/>
                <w:tab w:pos="613" w:val="left" w:leader="none"/>
              </w:tabs>
              <w:spacing w:line="490" w:lineRule="atLeast" w:before="0" w:after="0"/>
              <w:ind w:left="612" w:right="396" w:hanging="358"/>
              <w:jc w:val="left"/>
              <w:rPr>
                <w:sz w:val="22"/>
              </w:rPr>
            </w:pPr>
            <w:r>
              <w:rPr>
                <w:spacing w:val="-1"/>
                <w:w w:val="105"/>
                <w:sz w:val="22"/>
              </w:rPr>
              <w:t>Substrate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Flow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meter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for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online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and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continuous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measurement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of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the</w:t>
            </w:r>
            <w:r>
              <w:rPr>
                <w:spacing w:val="-70"/>
                <w:w w:val="105"/>
                <w:sz w:val="22"/>
              </w:rPr>
              <w:t> </w:t>
            </w:r>
            <w:r>
              <w:rPr>
                <w:sz w:val="22"/>
              </w:rPr>
              <w:t>volumetric flow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rate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of biogas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substrate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flow, flange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connection</w:t>
            </w:r>
          </w:p>
        </w:tc>
      </w:tr>
    </w:tbl>
    <w:p>
      <w:pPr>
        <w:spacing w:after="0" w:line="490" w:lineRule="atLeast"/>
        <w:jc w:val="left"/>
        <w:rPr>
          <w:sz w:val="22"/>
        </w:rPr>
        <w:sectPr>
          <w:pgSz w:w="11900" w:h="16840"/>
          <w:pgMar w:header="11" w:footer="677" w:top="1140" w:bottom="860" w:left="940" w:right="560"/>
        </w:sectPr>
      </w:pPr>
    </w:p>
    <w:tbl>
      <w:tblPr>
        <w:tblW w:w="0" w:type="auto"/>
        <w:jc w:val="left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99"/>
        <w:gridCol w:w="7267"/>
        <w:gridCol w:w="1262"/>
      </w:tblGrid>
      <w:tr>
        <w:trPr>
          <w:trHeight w:val="609" w:hRule="atLeast"/>
        </w:trPr>
        <w:tc>
          <w:tcPr>
            <w:tcW w:w="1099" w:type="dxa"/>
          </w:tcPr>
          <w:p>
            <w:pPr>
              <w:pStyle w:val="TableParagraph"/>
              <w:spacing w:before="53"/>
              <w:ind w:left="337" w:right="378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sz w:val="24"/>
              </w:rPr>
              <w:t>15</w:t>
            </w:r>
          </w:p>
        </w:tc>
        <w:tc>
          <w:tcPr>
            <w:tcW w:w="7267" w:type="dxa"/>
          </w:tcPr>
          <w:p>
            <w:pPr>
              <w:pStyle w:val="TableParagraph"/>
              <w:spacing w:before="53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0"/>
                <w:sz w:val="24"/>
              </w:rPr>
              <w:t>Electrical</w:t>
            </w:r>
            <w:r>
              <w:rPr>
                <w:rFonts w:ascii="Trebuchet MS"/>
                <w:b/>
                <w:color w:val="002060"/>
                <w:spacing w:val="-29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&amp;</w:t>
            </w:r>
            <w:r>
              <w:rPr>
                <w:rFonts w:ascii="Trebuchet MS"/>
                <w:b/>
                <w:color w:val="002060"/>
                <w:spacing w:val="-29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Electronics</w:t>
            </w:r>
            <w:r>
              <w:rPr>
                <w:rFonts w:ascii="Trebuchet MS"/>
                <w:b/>
                <w:color w:val="002060"/>
                <w:spacing w:val="-29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Requirements</w:t>
            </w:r>
          </w:p>
        </w:tc>
        <w:tc>
          <w:tcPr>
            <w:tcW w:w="1262" w:type="dxa"/>
          </w:tcPr>
          <w:p>
            <w:pPr>
              <w:pStyle w:val="TableParagraph"/>
              <w:spacing w:before="53"/>
              <w:ind w:left="105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95"/>
                <w:sz w:val="24"/>
              </w:rPr>
              <w:t>1</w:t>
            </w:r>
            <w:r>
              <w:rPr>
                <w:rFonts w:ascii="Trebuchet MS"/>
                <w:b/>
                <w:color w:val="002060"/>
                <w:spacing w:val="-14"/>
                <w:w w:val="9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95"/>
                <w:sz w:val="24"/>
              </w:rPr>
              <w:t>Set</w:t>
            </w:r>
          </w:p>
        </w:tc>
      </w:tr>
      <w:tr>
        <w:trPr>
          <w:trHeight w:val="1324" w:hRule="atLeast"/>
        </w:trPr>
        <w:tc>
          <w:tcPr>
            <w:tcW w:w="1099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8529" w:type="dxa"/>
            <w:gridSpan w:val="2"/>
          </w:tcPr>
          <w:p>
            <w:pPr>
              <w:pStyle w:val="TableParagraph"/>
              <w:numPr>
                <w:ilvl w:val="0"/>
                <w:numId w:val="15"/>
              </w:numPr>
              <w:tabs>
                <w:tab w:pos="830" w:val="left" w:leader="none"/>
                <w:tab w:pos="831" w:val="left" w:leader="none"/>
              </w:tabs>
              <w:spacing w:line="335" w:lineRule="exact" w:before="13" w:after="0"/>
              <w:ind w:left="830" w:right="0" w:hanging="361"/>
              <w:jc w:val="left"/>
              <w:rPr>
                <w:rFonts w:ascii="Symbol" w:hAnsi="Symbol"/>
                <w:sz w:val="22"/>
              </w:rPr>
            </w:pPr>
            <w:r>
              <w:rPr>
                <w:sz w:val="22"/>
              </w:rPr>
              <w:t>Electrical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distribution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panel</w:t>
            </w:r>
          </w:p>
          <w:p>
            <w:pPr>
              <w:pStyle w:val="TableParagraph"/>
              <w:numPr>
                <w:ilvl w:val="0"/>
                <w:numId w:val="15"/>
              </w:numPr>
              <w:tabs>
                <w:tab w:pos="830" w:val="left" w:leader="none"/>
                <w:tab w:pos="831" w:val="left" w:leader="none"/>
              </w:tabs>
              <w:spacing w:line="331" w:lineRule="exact" w:before="0" w:after="0"/>
              <w:ind w:left="830" w:right="0" w:hanging="361"/>
              <w:jc w:val="left"/>
              <w:rPr>
                <w:rFonts w:ascii="Symbol" w:hAnsi="Symbol"/>
                <w:sz w:val="22"/>
              </w:rPr>
            </w:pPr>
            <w:r>
              <w:rPr>
                <w:sz w:val="22"/>
              </w:rPr>
              <w:t>Grid</w:t>
            </w:r>
            <w:r>
              <w:rPr>
                <w:spacing w:val="-15"/>
                <w:sz w:val="22"/>
              </w:rPr>
              <w:t> </w:t>
            </w:r>
            <w:r>
              <w:rPr>
                <w:sz w:val="22"/>
              </w:rPr>
              <w:t>Transformer/LBS/HTMC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for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Plant</w:t>
            </w:r>
          </w:p>
          <w:p>
            <w:pPr>
              <w:pStyle w:val="TableParagraph"/>
              <w:numPr>
                <w:ilvl w:val="0"/>
                <w:numId w:val="15"/>
              </w:numPr>
              <w:tabs>
                <w:tab w:pos="830" w:val="left" w:leader="none"/>
                <w:tab w:pos="831" w:val="left" w:leader="none"/>
              </w:tabs>
              <w:spacing w:line="331" w:lineRule="exact" w:before="0" w:after="0"/>
              <w:ind w:left="830" w:right="0" w:hanging="361"/>
              <w:jc w:val="left"/>
              <w:rPr>
                <w:rFonts w:ascii="Symbol" w:hAnsi="Symbol"/>
                <w:sz w:val="22"/>
              </w:rPr>
            </w:pPr>
            <w:r>
              <w:rPr>
                <w:sz w:val="22"/>
              </w:rPr>
              <w:t>All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Cables,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UPS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/DG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Set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FOR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Backup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Power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10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kVA</w:t>
            </w:r>
          </w:p>
          <w:p>
            <w:pPr>
              <w:pStyle w:val="TableParagraph"/>
              <w:numPr>
                <w:ilvl w:val="0"/>
                <w:numId w:val="15"/>
              </w:numPr>
              <w:tabs>
                <w:tab w:pos="830" w:val="left" w:leader="none"/>
                <w:tab w:pos="831" w:val="left" w:leader="none"/>
              </w:tabs>
              <w:spacing w:line="294" w:lineRule="exact" w:before="0" w:after="0"/>
              <w:ind w:left="830" w:right="0" w:hanging="361"/>
              <w:jc w:val="left"/>
              <w:rPr>
                <w:rFonts w:ascii="Symbol" w:hAnsi="Symbol"/>
                <w:color w:val="002060"/>
                <w:sz w:val="24"/>
              </w:rPr>
            </w:pPr>
            <w:r>
              <w:rPr>
                <w:sz w:val="22"/>
              </w:rPr>
              <w:t>All</w:t>
            </w:r>
            <w:r>
              <w:rPr>
                <w:spacing w:val="-16"/>
                <w:sz w:val="22"/>
              </w:rPr>
              <w:t> </w:t>
            </w:r>
            <w:r>
              <w:rPr>
                <w:sz w:val="22"/>
              </w:rPr>
              <w:t>Earthing</w:t>
            </w:r>
          </w:p>
        </w:tc>
      </w:tr>
    </w:tbl>
    <w:p>
      <w:pPr>
        <w:pStyle w:val="BodyText"/>
        <w:rPr>
          <w:rFonts w:ascii="Trebuchet MS"/>
          <w:b/>
          <w:sz w:val="20"/>
        </w:rPr>
      </w:pPr>
      <w:r>
        <w:rPr/>
        <w:drawing>
          <wp:anchor distT="0" distB="0" distL="0" distR="0" allowOverlap="1" layoutInCell="1" locked="0" behindDoc="1" simplePos="0" relativeHeight="485250048">
            <wp:simplePos x="0" y="0"/>
            <wp:positionH relativeFrom="page">
              <wp:posOffset>2067751</wp:posOffset>
            </wp:positionH>
            <wp:positionV relativeFrom="page">
              <wp:posOffset>4593939</wp:posOffset>
            </wp:positionV>
            <wp:extent cx="3447414" cy="1616370"/>
            <wp:effectExtent l="0" t="0" r="0" b="0"/>
            <wp:wrapNone/>
            <wp:docPr id="53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7"/>
        <w:rPr>
          <w:rFonts w:ascii="Trebuchet MS"/>
          <w:b/>
        </w:rPr>
      </w:pPr>
    </w:p>
    <w:tbl>
      <w:tblPr>
        <w:tblW w:w="0" w:type="auto"/>
        <w:jc w:val="left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99"/>
        <w:gridCol w:w="3312"/>
        <w:gridCol w:w="3859"/>
        <w:gridCol w:w="1358"/>
      </w:tblGrid>
      <w:tr>
        <w:trPr>
          <w:trHeight w:val="613" w:hRule="atLeast"/>
        </w:trPr>
        <w:tc>
          <w:tcPr>
            <w:tcW w:w="1099" w:type="dxa"/>
          </w:tcPr>
          <w:p>
            <w:pPr>
              <w:pStyle w:val="TableParagraph"/>
              <w:spacing w:before="53"/>
              <w:ind w:left="337" w:right="378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95"/>
                <w:sz w:val="24"/>
              </w:rPr>
              <w:t>16</w:t>
            </w:r>
          </w:p>
        </w:tc>
        <w:tc>
          <w:tcPr>
            <w:tcW w:w="8529" w:type="dxa"/>
            <w:gridSpan w:val="3"/>
          </w:tcPr>
          <w:p>
            <w:pPr>
              <w:pStyle w:val="TableParagraph"/>
              <w:spacing w:before="53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5"/>
                <w:sz w:val="24"/>
              </w:rPr>
              <w:t>BioCNG</w:t>
            </w:r>
            <w:r>
              <w:rPr>
                <w:rFonts w:ascii="Trebuchet MS"/>
                <w:b/>
                <w:color w:val="002060"/>
                <w:spacing w:val="-16"/>
                <w:w w:val="11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5"/>
                <w:sz w:val="24"/>
              </w:rPr>
              <w:t>Cascade</w:t>
            </w:r>
          </w:p>
        </w:tc>
      </w:tr>
      <w:tr>
        <w:trPr>
          <w:trHeight w:val="8615" w:hRule="atLeast"/>
        </w:trPr>
        <w:tc>
          <w:tcPr>
            <w:tcW w:w="1099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3312" w:type="dxa"/>
          </w:tcPr>
          <w:p>
            <w:pPr>
              <w:pStyle w:val="TableParagraph"/>
              <w:spacing w:before="48"/>
              <w:ind w:left="157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w w:val="110"/>
                <w:sz w:val="22"/>
              </w:rPr>
              <w:t>40</w:t>
            </w:r>
            <w:r>
              <w:rPr>
                <w:rFonts w:ascii="Arial"/>
                <w:b/>
                <w:spacing w:val="-15"/>
                <w:w w:val="110"/>
                <w:sz w:val="22"/>
              </w:rPr>
              <w:t> </w:t>
            </w:r>
            <w:r>
              <w:rPr>
                <w:rFonts w:ascii="Arial"/>
                <w:b/>
                <w:w w:val="110"/>
                <w:sz w:val="22"/>
              </w:rPr>
              <w:t>Cylinder</w:t>
            </w:r>
            <w:r>
              <w:rPr>
                <w:rFonts w:ascii="Arial"/>
                <w:b/>
                <w:spacing w:val="-15"/>
                <w:w w:val="110"/>
                <w:sz w:val="22"/>
              </w:rPr>
              <w:t> </w:t>
            </w:r>
            <w:r>
              <w:rPr>
                <w:rFonts w:ascii="Arial"/>
                <w:b/>
                <w:w w:val="110"/>
                <w:sz w:val="22"/>
              </w:rPr>
              <w:t>Cascade</w:t>
            </w:r>
          </w:p>
          <w:p>
            <w:pPr>
              <w:pStyle w:val="TableParagraph"/>
              <w:spacing w:before="78"/>
              <w:ind w:left="110"/>
              <w:rPr>
                <w:rFonts w:ascii="Trebuchet MS" w:hAnsi="Trebuchet MS"/>
                <w:b/>
                <w:sz w:val="22"/>
              </w:rPr>
            </w:pPr>
            <w:r>
              <w:rPr>
                <w:rFonts w:ascii="Arial" w:hAnsi="Arial"/>
                <w:b/>
                <w:w w:val="110"/>
                <w:sz w:val="22"/>
              </w:rPr>
              <w:t>@</w:t>
            </w:r>
            <w:r>
              <w:rPr>
                <w:rFonts w:ascii="Arial" w:hAnsi="Arial"/>
                <w:b/>
                <w:spacing w:val="-21"/>
                <w:w w:val="110"/>
                <w:sz w:val="22"/>
              </w:rPr>
              <w:t> </w:t>
            </w:r>
            <w:r>
              <w:rPr>
                <w:rFonts w:ascii="Arial" w:hAnsi="Arial"/>
                <w:b/>
                <w:w w:val="110"/>
                <w:sz w:val="22"/>
              </w:rPr>
              <w:t>260</w:t>
            </w:r>
            <w:r>
              <w:rPr>
                <w:rFonts w:ascii="Arial" w:hAnsi="Arial"/>
                <w:b/>
                <w:spacing w:val="-20"/>
                <w:w w:val="110"/>
                <w:sz w:val="22"/>
              </w:rPr>
              <w:t> </w:t>
            </w:r>
            <w:r>
              <w:rPr>
                <w:rFonts w:ascii="Arial" w:hAnsi="Arial"/>
                <w:b/>
                <w:w w:val="110"/>
                <w:sz w:val="22"/>
              </w:rPr>
              <w:t>Kgf/cm</w:t>
            </w:r>
            <w:r>
              <w:rPr>
                <w:rFonts w:ascii="Trebuchet MS" w:hAnsi="Trebuchet MS"/>
                <w:b/>
                <w:w w:val="110"/>
                <w:sz w:val="22"/>
              </w:rPr>
              <w:t>²</w:t>
            </w:r>
          </w:p>
          <w:p>
            <w:pPr>
              <w:pStyle w:val="TableParagraph"/>
              <w:spacing w:line="232" w:lineRule="auto" w:before="245"/>
              <w:ind w:left="110" w:right="66"/>
              <w:rPr>
                <w:sz w:val="22"/>
              </w:rPr>
            </w:pPr>
            <w:r>
              <w:rPr>
                <w:sz w:val="22"/>
              </w:rPr>
              <w:t>Cylinder Cascade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Assembling, Testing &amp;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Inspection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of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Cylinder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Bank,</w:t>
            </w:r>
            <w:r>
              <w:rPr>
                <w:spacing w:val="-66"/>
                <w:sz w:val="22"/>
              </w:rPr>
              <w:t> </w:t>
            </w:r>
            <w:r>
              <w:rPr>
                <w:sz w:val="22"/>
              </w:rPr>
              <w:t>Fabrication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of Structure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in</w:t>
            </w:r>
          </w:p>
          <w:p>
            <w:pPr>
              <w:pStyle w:val="TableParagraph"/>
              <w:spacing w:line="232" w:lineRule="auto" w:before="8"/>
              <w:ind w:left="110" w:right="521"/>
              <w:rPr>
                <w:sz w:val="22"/>
              </w:rPr>
            </w:pPr>
            <w:r>
              <w:rPr>
                <w:sz w:val="22"/>
              </w:rPr>
              <w:t>M.S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of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CNG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Cascade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of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3000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Ltrs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W.C.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having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40</w:t>
            </w:r>
            <w:r>
              <w:rPr>
                <w:spacing w:val="-67"/>
                <w:sz w:val="22"/>
              </w:rPr>
              <w:t> </w:t>
            </w:r>
            <w:r>
              <w:rPr>
                <w:sz w:val="22"/>
              </w:rPr>
              <w:t>Cylinders</w:t>
            </w:r>
          </w:p>
          <w:p>
            <w:pPr>
              <w:pStyle w:val="TableParagraph"/>
              <w:numPr>
                <w:ilvl w:val="0"/>
                <w:numId w:val="16"/>
              </w:numPr>
              <w:tabs>
                <w:tab w:pos="830" w:val="left" w:leader="none"/>
                <w:tab w:pos="831" w:val="left" w:leader="none"/>
              </w:tabs>
              <w:spacing w:line="350" w:lineRule="auto" w:before="0" w:after="0"/>
              <w:ind w:left="830" w:right="289" w:hanging="360"/>
              <w:jc w:val="left"/>
              <w:rPr>
                <w:sz w:val="22"/>
              </w:rPr>
            </w:pPr>
            <w:r>
              <w:rPr>
                <w:sz w:val="22"/>
              </w:rPr>
              <w:t>Tubing</w:t>
            </w:r>
            <w:r>
              <w:rPr>
                <w:spacing w:val="-16"/>
                <w:sz w:val="22"/>
              </w:rPr>
              <w:t> </w:t>
            </w:r>
            <w:r>
              <w:rPr>
                <w:sz w:val="22"/>
              </w:rPr>
              <w:t>&amp;</w:t>
            </w:r>
            <w:r>
              <w:rPr>
                <w:spacing w:val="-15"/>
                <w:sz w:val="22"/>
              </w:rPr>
              <w:t> </w:t>
            </w:r>
            <w:r>
              <w:rPr>
                <w:sz w:val="22"/>
              </w:rPr>
              <w:t>Fittings:</w:t>
            </w:r>
            <w:r>
              <w:rPr>
                <w:spacing w:val="-15"/>
                <w:sz w:val="22"/>
              </w:rPr>
              <w:t> </w:t>
            </w:r>
            <w:r>
              <w:rPr>
                <w:sz w:val="22"/>
              </w:rPr>
              <w:t>SS</w:t>
            </w:r>
            <w:r>
              <w:rPr>
                <w:spacing w:val="-66"/>
                <w:sz w:val="22"/>
              </w:rPr>
              <w:t> </w:t>
            </w:r>
            <w:r>
              <w:rPr>
                <w:sz w:val="22"/>
              </w:rPr>
              <w:t>316</w:t>
            </w:r>
          </w:p>
          <w:p>
            <w:pPr>
              <w:pStyle w:val="TableParagraph"/>
              <w:numPr>
                <w:ilvl w:val="0"/>
                <w:numId w:val="16"/>
              </w:numPr>
              <w:tabs>
                <w:tab w:pos="830" w:val="left" w:leader="none"/>
                <w:tab w:pos="831" w:val="left" w:leader="none"/>
              </w:tabs>
              <w:spacing w:line="240" w:lineRule="auto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sz w:val="22"/>
              </w:rPr>
              <w:t>Bank: Single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Bank</w:t>
            </w:r>
          </w:p>
          <w:p>
            <w:pPr>
              <w:pStyle w:val="TableParagraph"/>
              <w:numPr>
                <w:ilvl w:val="0"/>
                <w:numId w:val="16"/>
              </w:numPr>
              <w:tabs>
                <w:tab w:pos="830" w:val="left" w:leader="none"/>
                <w:tab w:pos="831" w:val="left" w:leader="none"/>
              </w:tabs>
              <w:spacing w:line="350" w:lineRule="auto" w:before="161" w:after="0"/>
              <w:ind w:left="889" w:right="573" w:hanging="419"/>
              <w:jc w:val="left"/>
              <w:rPr>
                <w:sz w:val="22"/>
              </w:rPr>
            </w:pPr>
            <w:r>
              <w:rPr>
                <w:spacing w:val="-1"/>
                <w:w w:val="105"/>
                <w:sz w:val="22"/>
              </w:rPr>
              <w:t>Pressure Gauge:</w:t>
            </w:r>
            <w:r>
              <w:rPr>
                <w:w w:val="105"/>
                <w:sz w:val="22"/>
              </w:rPr>
              <w:t> </w:t>
            </w:r>
            <w:r>
              <w:rPr>
                <w:sz w:val="22"/>
              </w:rPr>
              <w:t>0-400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bar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4"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dial</w:t>
            </w:r>
          </w:p>
          <w:p>
            <w:pPr>
              <w:pStyle w:val="TableParagraph"/>
              <w:spacing w:before="1"/>
              <w:ind w:left="830"/>
              <w:rPr>
                <w:sz w:val="22"/>
              </w:rPr>
            </w:pPr>
            <w:r>
              <w:rPr>
                <w:spacing w:val="-1"/>
                <w:w w:val="140"/>
                <w:sz w:val="22"/>
              </w:rPr>
              <w:t>(</w:t>
            </w:r>
            <w:r>
              <w:rPr>
                <w:w w:val="50"/>
                <w:sz w:val="22"/>
              </w:rPr>
              <w:t>1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w w:val="107"/>
                <w:sz w:val="22"/>
              </w:rPr>
              <w:t>p</w:t>
            </w:r>
            <w:r>
              <w:rPr>
                <w:spacing w:val="-1"/>
                <w:w w:val="103"/>
                <w:sz w:val="22"/>
              </w:rPr>
              <w:t>re</w:t>
            </w:r>
            <w:r>
              <w:rPr>
                <w:spacing w:val="-1"/>
                <w:w w:val="102"/>
                <w:sz w:val="22"/>
              </w:rPr>
              <w:t>ss</w:t>
            </w:r>
            <w:r>
              <w:rPr>
                <w:spacing w:val="-1"/>
                <w:w w:val="98"/>
                <w:sz w:val="22"/>
              </w:rPr>
              <w:t>ur</w:t>
            </w:r>
            <w:r>
              <w:rPr>
                <w:w w:val="111"/>
                <w:sz w:val="22"/>
              </w:rPr>
              <w:t>e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w w:val="110"/>
                <w:sz w:val="22"/>
              </w:rPr>
              <w:t>gauge</w:t>
            </w:r>
            <w:r>
              <w:rPr>
                <w:w w:val="140"/>
                <w:sz w:val="22"/>
              </w:rPr>
              <w:t>)</w:t>
            </w:r>
          </w:p>
          <w:p>
            <w:pPr>
              <w:pStyle w:val="TableParagraph"/>
              <w:numPr>
                <w:ilvl w:val="0"/>
                <w:numId w:val="16"/>
              </w:numPr>
              <w:tabs>
                <w:tab w:pos="830" w:val="left" w:leader="none"/>
                <w:tab w:pos="831" w:val="left" w:leader="none"/>
              </w:tabs>
              <w:spacing w:line="240" w:lineRule="auto" w:before="157" w:after="0"/>
              <w:ind w:left="830" w:right="0" w:hanging="361"/>
              <w:jc w:val="left"/>
              <w:rPr>
                <w:sz w:val="22"/>
              </w:rPr>
            </w:pPr>
            <w:r>
              <w:rPr>
                <w:sz w:val="22"/>
              </w:rPr>
              <w:t>Manifold:</w:t>
            </w:r>
            <w:r>
              <w:rPr>
                <w:spacing w:val="10"/>
                <w:sz w:val="22"/>
              </w:rPr>
              <w:t> </w:t>
            </w:r>
            <w:r>
              <w:rPr>
                <w:sz w:val="22"/>
              </w:rPr>
              <w:t>Brass</w:t>
            </w:r>
          </w:p>
          <w:p>
            <w:pPr>
              <w:pStyle w:val="TableParagraph"/>
              <w:numPr>
                <w:ilvl w:val="0"/>
                <w:numId w:val="16"/>
              </w:numPr>
              <w:tabs>
                <w:tab w:pos="830" w:val="left" w:leader="none"/>
                <w:tab w:pos="831" w:val="left" w:leader="none"/>
              </w:tabs>
              <w:spacing w:line="240" w:lineRule="auto" w:before="156" w:after="0"/>
              <w:ind w:left="830" w:right="0" w:hanging="361"/>
              <w:jc w:val="left"/>
              <w:rPr>
                <w:sz w:val="22"/>
              </w:rPr>
            </w:pPr>
            <w:r>
              <w:rPr>
                <w:sz w:val="22"/>
              </w:rPr>
              <w:t>Bull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Nose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: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Brass</w:t>
            </w:r>
          </w:p>
          <w:p>
            <w:pPr>
              <w:pStyle w:val="TableParagraph"/>
              <w:numPr>
                <w:ilvl w:val="0"/>
                <w:numId w:val="16"/>
              </w:numPr>
              <w:tabs>
                <w:tab w:pos="830" w:val="left" w:leader="none"/>
                <w:tab w:pos="831" w:val="left" w:leader="none"/>
              </w:tabs>
              <w:spacing w:line="350" w:lineRule="auto" w:before="156" w:after="0"/>
              <w:ind w:left="830" w:right="216" w:hanging="360"/>
              <w:jc w:val="left"/>
              <w:rPr>
                <w:sz w:val="22"/>
              </w:rPr>
            </w:pPr>
            <w:r>
              <w:rPr>
                <w:sz w:val="22"/>
              </w:rPr>
              <w:t>Filling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arrangement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:</w:t>
            </w:r>
            <w:r>
              <w:rPr>
                <w:spacing w:val="-66"/>
                <w:sz w:val="22"/>
              </w:rPr>
              <w:t> </w:t>
            </w:r>
            <w:r>
              <w:rPr>
                <w:sz w:val="22"/>
              </w:rPr>
              <w:t>NZS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probe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suitable</w:t>
            </w:r>
          </w:p>
          <w:p>
            <w:pPr>
              <w:pStyle w:val="TableParagraph"/>
              <w:numPr>
                <w:ilvl w:val="0"/>
                <w:numId w:val="16"/>
              </w:numPr>
              <w:tabs>
                <w:tab w:pos="830" w:val="left" w:leader="none"/>
                <w:tab w:pos="831" w:val="left" w:leader="none"/>
              </w:tabs>
              <w:spacing w:line="240" w:lineRule="auto" w:before="2" w:after="0"/>
              <w:ind w:left="830" w:right="0" w:hanging="361"/>
              <w:jc w:val="left"/>
              <w:rPr>
                <w:sz w:val="22"/>
              </w:rPr>
            </w:pPr>
            <w:r>
              <w:rPr>
                <w:sz w:val="22"/>
              </w:rPr>
              <w:t>Frame</w:t>
            </w:r>
            <w:r>
              <w:rPr>
                <w:spacing w:val="12"/>
                <w:sz w:val="22"/>
              </w:rPr>
              <w:t> </w:t>
            </w:r>
            <w:r>
              <w:rPr>
                <w:sz w:val="22"/>
              </w:rPr>
              <w:t>:</w:t>
            </w:r>
            <w:r>
              <w:rPr>
                <w:spacing w:val="13"/>
                <w:sz w:val="22"/>
              </w:rPr>
              <w:t> </w:t>
            </w:r>
            <w:r>
              <w:rPr>
                <w:sz w:val="22"/>
              </w:rPr>
              <w:t>Square</w:t>
            </w:r>
            <w:r>
              <w:rPr>
                <w:spacing w:val="12"/>
                <w:sz w:val="22"/>
              </w:rPr>
              <w:t> </w:t>
            </w:r>
            <w:r>
              <w:rPr>
                <w:sz w:val="22"/>
              </w:rPr>
              <w:t>pipe</w:t>
            </w:r>
          </w:p>
        </w:tc>
        <w:tc>
          <w:tcPr>
            <w:tcW w:w="3859" w:type="dxa"/>
          </w:tcPr>
          <w:p>
            <w:pPr>
              <w:pStyle w:val="TableParagraph"/>
              <w:spacing w:before="48"/>
              <w:ind w:left="105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spacing w:val="-1"/>
                <w:w w:val="105"/>
                <w:sz w:val="22"/>
              </w:rPr>
              <w:t>Spec</w:t>
            </w:r>
            <w:r>
              <w:rPr>
                <w:rFonts w:ascii="Arial"/>
                <w:b/>
                <w:spacing w:val="-1"/>
                <w:w w:val="108"/>
                <w:sz w:val="22"/>
              </w:rPr>
              <w:t>ific</w:t>
            </w:r>
            <w:r>
              <w:rPr>
                <w:rFonts w:ascii="Arial"/>
                <w:b/>
                <w:spacing w:val="-1"/>
                <w:w w:val="122"/>
                <w:sz w:val="22"/>
              </w:rPr>
              <w:t>a</w:t>
            </w:r>
            <w:r>
              <w:rPr>
                <w:rFonts w:ascii="Arial"/>
                <w:b/>
                <w:spacing w:val="-1"/>
                <w:w w:val="109"/>
                <w:sz w:val="22"/>
              </w:rPr>
              <w:t>tio</w:t>
            </w:r>
            <w:r>
              <w:rPr>
                <w:rFonts w:ascii="Arial"/>
                <w:b/>
                <w:w w:val="110"/>
                <w:sz w:val="22"/>
              </w:rPr>
              <w:t>n</w:t>
            </w:r>
            <w:r>
              <w:rPr>
                <w:rFonts w:ascii="Arial"/>
                <w:b/>
                <w:sz w:val="22"/>
              </w:rPr>
              <w:t> </w:t>
            </w:r>
            <w:r>
              <w:rPr>
                <w:rFonts w:ascii="Arial"/>
                <w:b/>
                <w:spacing w:val="-30"/>
                <w:sz w:val="22"/>
              </w:rPr>
              <w:t> </w:t>
            </w:r>
            <w:r>
              <w:rPr>
                <w:rFonts w:ascii="Arial"/>
                <w:b/>
                <w:spacing w:val="-1"/>
                <w:w w:val="85"/>
                <w:sz w:val="22"/>
              </w:rPr>
              <w:t>:</w:t>
            </w:r>
            <w:r>
              <w:rPr>
                <w:rFonts w:ascii="Arial"/>
                <w:b/>
                <w:w w:val="174"/>
                <w:sz w:val="22"/>
              </w:rPr>
              <w:t>-</w:t>
            </w:r>
          </w:p>
          <w:p>
            <w:pPr>
              <w:pStyle w:val="TableParagraph"/>
              <w:spacing w:before="9"/>
              <w:rPr>
                <w:rFonts w:ascii="Trebuchet MS"/>
                <w:b/>
                <w:sz w:val="24"/>
              </w:rPr>
            </w:pPr>
          </w:p>
          <w:p>
            <w:pPr>
              <w:pStyle w:val="TableParagraph"/>
              <w:tabs>
                <w:tab w:pos="1018" w:val="left" w:leader="none"/>
                <w:tab w:pos="2852" w:val="left" w:leader="none"/>
              </w:tabs>
              <w:spacing w:line="297" w:lineRule="auto"/>
              <w:ind w:left="105" w:right="583"/>
              <w:rPr>
                <w:rFonts w:ascii="Arial"/>
                <w:b/>
                <w:sz w:val="22"/>
              </w:rPr>
            </w:pPr>
            <w:r>
              <w:rPr>
                <w:w w:val="110"/>
                <w:sz w:val="22"/>
              </w:rPr>
              <w:t>Water</w:t>
              <w:tab/>
              <w:t>Capacity-</w:t>
            </w:r>
            <w:r>
              <w:rPr>
                <w:rFonts w:ascii="Arial"/>
                <w:b/>
                <w:w w:val="110"/>
                <w:sz w:val="22"/>
              </w:rPr>
              <w:t>75.0</w:t>
              <w:tab/>
            </w:r>
            <w:r>
              <w:rPr>
                <w:rFonts w:ascii="Arial"/>
                <w:b/>
                <w:spacing w:val="-3"/>
                <w:sz w:val="22"/>
              </w:rPr>
              <w:t>Ltrs</w:t>
            </w:r>
            <w:r>
              <w:rPr>
                <w:rFonts w:ascii="Arial"/>
                <w:b/>
                <w:spacing w:val="-59"/>
                <w:sz w:val="22"/>
              </w:rPr>
              <w:t> </w:t>
            </w:r>
            <w:r>
              <w:rPr>
                <w:rFonts w:ascii="Arial"/>
                <w:b/>
                <w:spacing w:val="-1"/>
                <w:w w:val="110"/>
                <w:sz w:val="22"/>
              </w:rPr>
              <w:t>per</w:t>
            </w:r>
            <w:r>
              <w:rPr>
                <w:rFonts w:ascii="Arial"/>
                <w:b/>
                <w:spacing w:val="-22"/>
                <w:w w:val="110"/>
                <w:sz w:val="22"/>
              </w:rPr>
              <w:t> </w:t>
            </w:r>
            <w:r>
              <w:rPr>
                <w:rFonts w:ascii="Arial"/>
                <w:b/>
                <w:spacing w:val="-1"/>
                <w:w w:val="110"/>
                <w:sz w:val="22"/>
              </w:rPr>
              <w:t>Cylinder</w:t>
            </w:r>
          </w:p>
          <w:p>
            <w:pPr>
              <w:pStyle w:val="TableParagraph"/>
              <w:spacing w:before="227"/>
              <w:ind w:left="105"/>
              <w:rPr>
                <w:sz w:val="22"/>
              </w:rPr>
            </w:pPr>
            <w:r>
              <w:rPr>
                <w:w w:val="110"/>
                <w:sz w:val="22"/>
              </w:rPr>
              <w:t>Cascade</w:t>
            </w:r>
            <w:r>
              <w:rPr>
                <w:spacing w:val="-16"/>
                <w:w w:val="110"/>
                <w:sz w:val="22"/>
              </w:rPr>
              <w:t> </w:t>
            </w:r>
            <w:r>
              <w:rPr>
                <w:w w:val="110"/>
                <w:sz w:val="22"/>
              </w:rPr>
              <w:t>Water</w:t>
            </w:r>
            <w:r>
              <w:rPr>
                <w:spacing w:val="-15"/>
                <w:w w:val="110"/>
                <w:sz w:val="22"/>
              </w:rPr>
              <w:t> </w:t>
            </w:r>
            <w:r>
              <w:rPr>
                <w:w w:val="110"/>
                <w:sz w:val="22"/>
              </w:rPr>
              <w:t>Capacity-</w:t>
            </w:r>
          </w:p>
          <w:p>
            <w:pPr>
              <w:pStyle w:val="TableParagraph"/>
              <w:spacing w:before="28"/>
              <w:ind w:left="105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w w:val="105"/>
                <w:sz w:val="22"/>
              </w:rPr>
              <w:t>3000.0</w:t>
            </w:r>
            <w:r>
              <w:rPr>
                <w:rFonts w:ascii="Arial"/>
                <w:b/>
                <w:spacing w:val="-6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Ltrs</w:t>
            </w:r>
          </w:p>
          <w:p>
            <w:pPr>
              <w:pStyle w:val="TableParagraph"/>
              <w:spacing w:before="3"/>
              <w:rPr>
                <w:rFonts w:ascii="Trebuchet MS"/>
                <w:b/>
                <w:sz w:val="25"/>
              </w:rPr>
            </w:pPr>
          </w:p>
          <w:p>
            <w:pPr>
              <w:pStyle w:val="TableParagraph"/>
              <w:numPr>
                <w:ilvl w:val="0"/>
                <w:numId w:val="17"/>
              </w:numPr>
              <w:tabs>
                <w:tab w:pos="588" w:val="left" w:leader="none"/>
                <w:tab w:pos="589" w:val="left" w:leader="none"/>
              </w:tabs>
              <w:spacing w:line="376" w:lineRule="auto" w:before="0" w:after="0"/>
              <w:ind w:left="588" w:right="582" w:hanging="359"/>
              <w:jc w:val="left"/>
              <w:rPr>
                <w:rFonts w:ascii="Trebuchet MS" w:hAnsi="Trebuchet MS"/>
                <w:b/>
                <w:sz w:val="22"/>
              </w:rPr>
            </w:pPr>
            <w:r>
              <w:rPr>
                <w:spacing w:val="-1"/>
                <w:w w:val="105"/>
                <w:sz w:val="22"/>
              </w:rPr>
              <w:t>Working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pressure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of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rFonts w:ascii="Arial" w:hAnsi="Arial"/>
                <w:b/>
                <w:w w:val="105"/>
                <w:sz w:val="22"/>
              </w:rPr>
              <w:t>250</w:t>
            </w:r>
            <w:r>
              <w:rPr>
                <w:rFonts w:ascii="Arial" w:hAnsi="Arial"/>
                <w:b/>
                <w:spacing w:val="-62"/>
                <w:w w:val="105"/>
                <w:sz w:val="22"/>
              </w:rPr>
              <w:t> </w:t>
            </w:r>
            <w:r>
              <w:rPr>
                <w:rFonts w:ascii="Arial" w:hAnsi="Arial"/>
                <w:b/>
                <w:w w:val="105"/>
                <w:sz w:val="22"/>
              </w:rPr>
              <w:t>Kgf/cm</w:t>
            </w:r>
            <w:r>
              <w:rPr>
                <w:rFonts w:ascii="Trebuchet MS" w:hAnsi="Trebuchet MS"/>
                <w:b/>
                <w:w w:val="105"/>
                <w:sz w:val="22"/>
              </w:rPr>
              <w:t>²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pos="588" w:val="left" w:leader="none"/>
                <w:tab w:pos="589" w:val="left" w:leader="none"/>
              </w:tabs>
              <w:spacing w:line="240" w:lineRule="auto" w:before="57" w:after="0"/>
              <w:ind w:left="588" w:right="0" w:hanging="359"/>
              <w:jc w:val="left"/>
              <w:rPr>
                <w:rFonts w:ascii="Arial" w:hAnsi="Arial"/>
                <w:b/>
                <w:sz w:val="22"/>
              </w:rPr>
            </w:pPr>
            <w:r>
              <w:rPr>
                <w:w w:val="105"/>
                <w:sz w:val="22"/>
              </w:rPr>
              <w:t>OD-</w:t>
            </w:r>
            <w:r>
              <w:rPr>
                <w:spacing w:val="-11"/>
                <w:w w:val="105"/>
                <w:sz w:val="22"/>
              </w:rPr>
              <w:t> </w:t>
            </w:r>
            <w:r>
              <w:rPr>
                <w:rFonts w:ascii="Arial" w:hAnsi="Arial"/>
                <w:b/>
                <w:w w:val="105"/>
                <w:sz w:val="22"/>
              </w:rPr>
              <w:t>267</w:t>
            </w:r>
            <w:r>
              <w:rPr>
                <w:rFonts w:ascii="Arial" w:hAnsi="Arial"/>
                <w:b/>
                <w:spacing w:val="-14"/>
                <w:w w:val="105"/>
                <w:sz w:val="22"/>
              </w:rPr>
              <w:t> </w:t>
            </w:r>
            <w:r>
              <w:rPr>
                <w:rFonts w:ascii="Arial" w:hAnsi="Arial"/>
                <w:b/>
                <w:w w:val="105"/>
                <w:sz w:val="22"/>
              </w:rPr>
              <w:t>mm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pos="588" w:val="left" w:leader="none"/>
                <w:tab w:pos="589" w:val="left" w:leader="none"/>
              </w:tabs>
              <w:spacing w:line="240" w:lineRule="auto" w:before="156" w:after="0"/>
              <w:ind w:left="588" w:right="0" w:hanging="359"/>
              <w:jc w:val="left"/>
              <w:rPr>
                <w:sz w:val="22"/>
              </w:rPr>
            </w:pPr>
            <w:r>
              <w:rPr>
                <w:w w:val="85"/>
                <w:sz w:val="22"/>
              </w:rPr>
              <w:t>Dim-3.2</w:t>
            </w:r>
            <w:r>
              <w:rPr>
                <w:spacing w:val="17"/>
                <w:w w:val="85"/>
                <w:sz w:val="22"/>
              </w:rPr>
              <w:t> </w:t>
            </w:r>
            <w:r>
              <w:rPr>
                <w:w w:val="85"/>
                <w:sz w:val="22"/>
              </w:rPr>
              <w:t>x1.85</w:t>
            </w:r>
            <w:r>
              <w:rPr>
                <w:spacing w:val="18"/>
                <w:w w:val="85"/>
                <w:sz w:val="22"/>
              </w:rPr>
              <w:t> </w:t>
            </w:r>
            <w:r>
              <w:rPr>
                <w:w w:val="85"/>
                <w:sz w:val="22"/>
              </w:rPr>
              <w:t>x1.90Mtr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pos="588" w:val="left" w:leader="none"/>
                <w:tab w:pos="589" w:val="left" w:leader="none"/>
                <w:tab w:pos="1840" w:val="left" w:leader="none"/>
                <w:tab w:pos="3331" w:val="left" w:leader="none"/>
              </w:tabs>
              <w:spacing w:line="376" w:lineRule="auto" w:before="156" w:after="0"/>
              <w:ind w:left="588" w:right="97" w:hanging="359"/>
              <w:jc w:val="left"/>
              <w:rPr>
                <w:rFonts w:ascii="Arial" w:hAnsi="Arial"/>
                <w:b/>
                <w:sz w:val="22"/>
              </w:rPr>
            </w:pPr>
            <w:r>
              <w:rPr>
                <w:spacing w:val="-1"/>
                <w:w w:val="112"/>
                <w:sz w:val="22"/>
              </w:rPr>
              <w:t>Cas</w:t>
            </w:r>
            <w:r>
              <w:rPr>
                <w:spacing w:val="-1"/>
                <w:w w:val="118"/>
                <w:sz w:val="22"/>
              </w:rPr>
              <w:t>c</w:t>
            </w:r>
            <w:r>
              <w:rPr>
                <w:spacing w:val="-1"/>
                <w:w w:val="113"/>
                <w:sz w:val="22"/>
              </w:rPr>
              <w:t>ad</w:t>
            </w:r>
            <w:r>
              <w:rPr>
                <w:w w:val="113"/>
                <w:sz w:val="22"/>
              </w:rPr>
              <w:t>e</w:t>
            </w:r>
            <w:r>
              <w:rPr>
                <w:sz w:val="22"/>
              </w:rPr>
              <w:tab/>
            </w:r>
            <w:r>
              <w:rPr>
                <w:spacing w:val="-1"/>
                <w:w w:val="113"/>
                <w:sz w:val="22"/>
              </w:rPr>
              <w:t>We</w:t>
            </w:r>
            <w:r>
              <w:rPr>
                <w:spacing w:val="-1"/>
                <w:w w:val="85"/>
                <w:sz w:val="22"/>
              </w:rPr>
              <w:t>i</w:t>
            </w:r>
            <w:r>
              <w:rPr>
                <w:spacing w:val="-1"/>
                <w:w w:val="108"/>
                <w:sz w:val="22"/>
              </w:rPr>
              <w:t>g</w:t>
            </w:r>
            <w:r>
              <w:rPr>
                <w:spacing w:val="-1"/>
                <w:w w:val="103"/>
                <w:sz w:val="22"/>
              </w:rPr>
              <w:t>h</w:t>
            </w:r>
            <w:r>
              <w:rPr>
                <w:spacing w:val="-1"/>
                <w:w w:val="97"/>
                <w:sz w:val="22"/>
              </w:rPr>
              <w:t>t</w:t>
            </w:r>
            <w:r>
              <w:rPr>
                <w:rFonts w:ascii="Arial" w:hAnsi="Arial"/>
                <w:b/>
                <w:spacing w:val="-1"/>
                <w:w w:val="174"/>
                <w:sz w:val="22"/>
              </w:rPr>
              <w:t>-</w:t>
            </w:r>
            <w:r>
              <w:rPr>
                <w:rFonts w:ascii="Arial" w:hAnsi="Arial"/>
                <w:b/>
                <w:spacing w:val="-1"/>
                <w:w w:val="112"/>
                <w:sz w:val="22"/>
              </w:rPr>
              <w:t>5.</w:t>
            </w:r>
            <w:r>
              <w:rPr>
                <w:rFonts w:ascii="Arial" w:hAnsi="Arial"/>
                <w:b/>
                <w:w w:val="117"/>
                <w:sz w:val="22"/>
              </w:rPr>
              <w:t>0</w:t>
            </w:r>
            <w:r>
              <w:rPr>
                <w:rFonts w:ascii="Arial" w:hAnsi="Arial"/>
                <w:b/>
                <w:sz w:val="22"/>
              </w:rPr>
              <w:tab/>
            </w:r>
            <w:r>
              <w:rPr>
                <w:rFonts w:ascii="Arial" w:hAnsi="Arial"/>
                <w:b/>
                <w:spacing w:val="-7"/>
                <w:w w:val="104"/>
                <w:sz w:val="22"/>
              </w:rPr>
              <w:t>Ton</w:t>
            </w:r>
            <w:r>
              <w:rPr>
                <w:rFonts w:ascii="Arial" w:hAnsi="Arial"/>
                <w:b/>
                <w:spacing w:val="-1"/>
                <w:w w:val="104"/>
                <w:sz w:val="22"/>
              </w:rPr>
              <w:t> </w:t>
            </w:r>
            <w:r>
              <w:rPr>
                <w:rFonts w:ascii="Arial" w:hAnsi="Arial"/>
                <w:b/>
                <w:w w:val="110"/>
                <w:sz w:val="22"/>
              </w:rPr>
              <w:t>Approx.</w:t>
            </w:r>
          </w:p>
          <w:p>
            <w:pPr>
              <w:pStyle w:val="TableParagraph"/>
              <w:spacing w:line="314" w:lineRule="auto" w:before="96"/>
              <w:ind w:left="105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color w:val="002060"/>
                <w:w w:val="110"/>
                <w:sz w:val="22"/>
              </w:rPr>
              <w:t>Note:</w:t>
            </w:r>
            <w:r>
              <w:rPr>
                <w:rFonts w:ascii="Arial"/>
                <w:b/>
                <w:color w:val="002060"/>
                <w:spacing w:val="11"/>
                <w:w w:val="110"/>
                <w:sz w:val="22"/>
              </w:rPr>
              <w:t> </w:t>
            </w:r>
            <w:r>
              <w:rPr>
                <w:rFonts w:ascii="Arial"/>
                <w:b/>
                <w:color w:val="002060"/>
                <w:w w:val="110"/>
                <w:sz w:val="22"/>
              </w:rPr>
              <w:t>All</w:t>
            </w:r>
            <w:r>
              <w:rPr>
                <w:rFonts w:ascii="Arial"/>
                <w:b/>
                <w:color w:val="002060"/>
                <w:spacing w:val="11"/>
                <w:w w:val="110"/>
                <w:sz w:val="22"/>
              </w:rPr>
              <w:t> </w:t>
            </w:r>
            <w:r>
              <w:rPr>
                <w:rFonts w:ascii="Arial"/>
                <w:b/>
                <w:color w:val="002060"/>
                <w:w w:val="110"/>
                <w:sz w:val="22"/>
              </w:rPr>
              <w:t>cylinders</w:t>
            </w:r>
            <w:r>
              <w:rPr>
                <w:rFonts w:ascii="Arial"/>
                <w:b/>
                <w:color w:val="002060"/>
                <w:spacing w:val="11"/>
                <w:w w:val="110"/>
                <w:sz w:val="22"/>
              </w:rPr>
              <w:t> </w:t>
            </w:r>
            <w:r>
              <w:rPr>
                <w:rFonts w:ascii="Arial"/>
                <w:b/>
                <w:color w:val="002060"/>
                <w:w w:val="110"/>
                <w:sz w:val="22"/>
              </w:rPr>
              <w:t>are</w:t>
            </w:r>
            <w:r>
              <w:rPr>
                <w:rFonts w:ascii="Arial"/>
                <w:b/>
                <w:color w:val="002060"/>
                <w:spacing w:val="11"/>
                <w:w w:val="110"/>
                <w:sz w:val="22"/>
              </w:rPr>
              <w:t> </w:t>
            </w:r>
            <w:r>
              <w:rPr>
                <w:rFonts w:ascii="Arial"/>
                <w:b/>
                <w:color w:val="002060"/>
                <w:w w:val="110"/>
                <w:sz w:val="22"/>
              </w:rPr>
              <w:t>Hydro</w:t>
            </w:r>
            <w:r>
              <w:rPr>
                <w:rFonts w:ascii="Arial"/>
                <w:b/>
                <w:color w:val="002060"/>
                <w:spacing w:val="-65"/>
                <w:w w:val="110"/>
                <w:sz w:val="22"/>
              </w:rPr>
              <w:t> </w:t>
            </w:r>
            <w:r>
              <w:rPr>
                <w:rFonts w:ascii="Arial"/>
                <w:b/>
                <w:color w:val="002060"/>
                <w:spacing w:val="-1"/>
                <w:w w:val="110"/>
                <w:sz w:val="22"/>
              </w:rPr>
              <w:t>static</w:t>
            </w:r>
            <w:r>
              <w:rPr>
                <w:rFonts w:ascii="Arial"/>
                <w:b/>
                <w:color w:val="002060"/>
                <w:spacing w:val="-21"/>
                <w:w w:val="110"/>
                <w:sz w:val="22"/>
              </w:rPr>
              <w:t> </w:t>
            </w:r>
            <w:r>
              <w:rPr>
                <w:rFonts w:ascii="Arial"/>
                <w:b/>
                <w:color w:val="002060"/>
                <w:spacing w:val="-1"/>
                <w:w w:val="110"/>
                <w:sz w:val="22"/>
              </w:rPr>
              <w:t>Tested</w:t>
            </w:r>
          </w:p>
        </w:tc>
        <w:tc>
          <w:tcPr>
            <w:tcW w:w="1358" w:type="dxa"/>
          </w:tcPr>
          <w:p>
            <w:pPr>
              <w:pStyle w:val="TableParagraph"/>
              <w:spacing w:before="53"/>
              <w:ind w:left="105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0"/>
                <w:sz w:val="24"/>
              </w:rPr>
              <w:t>5</w:t>
            </w:r>
          </w:p>
          <w:p>
            <w:pPr>
              <w:pStyle w:val="TableParagraph"/>
              <w:spacing w:before="134"/>
              <w:ind w:left="105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0"/>
                <w:sz w:val="24"/>
              </w:rPr>
              <w:t>Nos.</w:t>
            </w:r>
          </w:p>
        </w:tc>
      </w:tr>
    </w:tbl>
    <w:p>
      <w:pPr>
        <w:spacing w:after="0"/>
        <w:rPr>
          <w:rFonts w:ascii="Trebuchet MS"/>
          <w:sz w:val="24"/>
        </w:rPr>
        <w:sectPr>
          <w:pgSz w:w="11900" w:h="16840"/>
          <w:pgMar w:header="11" w:footer="677" w:top="1140" w:bottom="860" w:left="940" w:right="560"/>
        </w:sectPr>
      </w:pPr>
    </w:p>
    <w:tbl>
      <w:tblPr>
        <w:tblW w:w="0" w:type="auto"/>
        <w:jc w:val="left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99"/>
        <w:gridCol w:w="4387"/>
        <w:gridCol w:w="2880"/>
        <w:gridCol w:w="1262"/>
      </w:tblGrid>
      <w:tr>
        <w:trPr>
          <w:trHeight w:val="609" w:hRule="atLeast"/>
        </w:trPr>
        <w:tc>
          <w:tcPr>
            <w:tcW w:w="1099" w:type="dxa"/>
          </w:tcPr>
          <w:p>
            <w:pPr>
              <w:pStyle w:val="TableParagraph"/>
              <w:spacing w:before="53"/>
              <w:ind w:left="337" w:right="378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90"/>
                <w:sz w:val="24"/>
              </w:rPr>
              <w:t>17</w:t>
            </w:r>
          </w:p>
        </w:tc>
        <w:tc>
          <w:tcPr>
            <w:tcW w:w="7267" w:type="dxa"/>
            <w:gridSpan w:val="2"/>
          </w:tcPr>
          <w:p>
            <w:pPr>
              <w:pStyle w:val="TableParagraph"/>
              <w:spacing w:before="53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0"/>
                <w:sz w:val="24"/>
              </w:rPr>
              <w:t>Waste</w:t>
            </w:r>
            <w:r>
              <w:rPr>
                <w:rFonts w:ascii="Trebuchet MS"/>
                <w:b/>
                <w:color w:val="002060"/>
                <w:spacing w:val="-7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Shredder</w:t>
            </w:r>
          </w:p>
        </w:tc>
        <w:tc>
          <w:tcPr>
            <w:tcW w:w="1262" w:type="dxa"/>
          </w:tcPr>
          <w:p>
            <w:pPr>
              <w:pStyle w:val="TableParagraph"/>
              <w:spacing w:before="53"/>
              <w:ind w:left="105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95"/>
                <w:sz w:val="24"/>
              </w:rPr>
              <w:t>1</w:t>
            </w:r>
            <w:r>
              <w:rPr>
                <w:rFonts w:ascii="Trebuchet MS"/>
                <w:b/>
                <w:color w:val="002060"/>
                <w:spacing w:val="-13"/>
                <w:w w:val="9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95"/>
                <w:sz w:val="24"/>
              </w:rPr>
              <w:t>set</w:t>
            </w:r>
          </w:p>
        </w:tc>
      </w:tr>
      <w:tr>
        <w:trPr>
          <w:trHeight w:val="2476" w:hRule="atLeast"/>
        </w:trPr>
        <w:tc>
          <w:tcPr>
            <w:tcW w:w="1099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387" w:type="dxa"/>
          </w:tcPr>
          <w:p>
            <w:pPr>
              <w:pStyle w:val="TableParagraph"/>
              <w:spacing w:before="17"/>
              <w:ind w:left="110"/>
              <w:rPr>
                <w:sz w:val="22"/>
              </w:rPr>
            </w:pPr>
            <w:r>
              <w:rPr>
                <w:sz w:val="22"/>
              </w:rPr>
              <w:t>Output</w:t>
            </w:r>
            <w:r>
              <w:rPr>
                <w:spacing w:val="14"/>
                <w:sz w:val="22"/>
              </w:rPr>
              <w:t> </w:t>
            </w:r>
            <w:r>
              <w:rPr>
                <w:sz w:val="22"/>
              </w:rPr>
              <w:t>Capacity/</w:t>
            </w:r>
            <w:r>
              <w:rPr>
                <w:spacing w:val="14"/>
                <w:sz w:val="22"/>
              </w:rPr>
              <w:t> </w:t>
            </w:r>
            <w:r>
              <w:rPr>
                <w:sz w:val="22"/>
              </w:rPr>
              <w:t>Throughput:</w:t>
            </w:r>
          </w:p>
          <w:p>
            <w:pPr>
              <w:pStyle w:val="TableParagraph"/>
              <w:spacing w:before="192"/>
              <w:ind w:left="110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w w:val="105"/>
                <w:sz w:val="22"/>
              </w:rPr>
              <w:t>5</w:t>
            </w:r>
            <w:r>
              <w:rPr>
                <w:rFonts w:ascii="Arial"/>
                <w:b/>
                <w:spacing w:val="-10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Tons</w:t>
            </w:r>
            <w:r>
              <w:rPr>
                <w:rFonts w:ascii="Arial"/>
                <w:b/>
                <w:spacing w:val="-10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Shredding</w:t>
            </w:r>
          </w:p>
          <w:p>
            <w:pPr>
              <w:pStyle w:val="TableParagraph"/>
              <w:spacing w:line="350" w:lineRule="auto" w:before="206"/>
              <w:ind w:left="110" w:right="8"/>
              <w:rPr>
                <w:sz w:val="22"/>
              </w:rPr>
            </w:pPr>
            <w:r>
              <w:rPr>
                <w:sz w:val="22"/>
              </w:rPr>
              <w:t>Application:</w:t>
            </w:r>
            <w:r>
              <w:rPr>
                <w:spacing w:val="17"/>
                <w:sz w:val="22"/>
              </w:rPr>
              <w:t> </w:t>
            </w:r>
            <w:r>
              <w:rPr>
                <w:sz w:val="22"/>
              </w:rPr>
              <w:t>Shredding</w:t>
            </w:r>
            <w:r>
              <w:rPr>
                <w:spacing w:val="16"/>
                <w:sz w:val="22"/>
              </w:rPr>
              <w:t> </w:t>
            </w:r>
            <w:r>
              <w:rPr>
                <w:sz w:val="22"/>
              </w:rPr>
              <w:t>of</w:t>
            </w:r>
            <w:r>
              <w:rPr>
                <w:spacing w:val="16"/>
                <w:sz w:val="22"/>
              </w:rPr>
              <w:t> </w:t>
            </w:r>
            <w:r>
              <w:rPr>
                <w:sz w:val="22"/>
              </w:rPr>
              <w:t>MSW</w:t>
            </w:r>
            <w:r>
              <w:rPr>
                <w:spacing w:val="-66"/>
                <w:sz w:val="22"/>
              </w:rPr>
              <w:t> </w:t>
            </w:r>
            <w:r>
              <w:rPr>
                <w:w w:val="105"/>
                <w:sz w:val="22"/>
              </w:rPr>
              <w:t>(Organic</w:t>
            </w:r>
            <w:r>
              <w:rPr>
                <w:spacing w:val="-13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waste)</w:t>
            </w:r>
          </w:p>
          <w:p>
            <w:pPr>
              <w:pStyle w:val="TableParagraph"/>
              <w:spacing w:before="2"/>
              <w:ind w:left="110"/>
              <w:rPr>
                <w:sz w:val="22"/>
              </w:rPr>
            </w:pPr>
            <w:r>
              <w:rPr>
                <w:spacing w:val="-1"/>
                <w:w w:val="105"/>
                <w:sz w:val="22"/>
              </w:rPr>
              <w:t>Raw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Material: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Input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MSW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(Mix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waste)</w:t>
            </w:r>
          </w:p>
        </w:tc>
        <w:tc>
          <w:tcPr>
            <w:tcW w:w="2880" w:type="dxa"/>
          </w:tcPr>
          <w:p>
            <w:pPr>
              <w:pStyle w:val="TableParagraph"/>
              <w:spacing w:line="350" w:lineRule="auto" w:before="17"/>
              <w:ind w:left="110" w:right="237"/>
              <w:rPr>
                <w:rFonts w:ascii="Arial"/>
                <w:b/>
                <w:sz w:val="22"/>
              </w:rPr>
            </w:pPr>
            <w:r>
              <w:rPr>
                <w:sz w:val="22"/>
              </w:rPr>
              <w:t>Country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of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Origin: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India</w:t>
            </w:r>
            <w:r>
              <w:rPr>
                <w:spacing w:val="-66"/>
                <w:sz w:val="22"/>
              </w:rPr>
              <w:t> </w:t>
            </w:r>
            <w:r>
              <w:rPr>
                <w:w w:val="95"/>
                <w:sz w:val="22"/>
              </w:rPr>
              <w:t>Model:</w:t>
            </w:r>
            <w:r>
              <w:rPr>
                <w:spacing w:val="-9"/>
                <w:w w:val="95"/>
                <w:sz w:val="22"/>
              </w:rPr>
              <w:t> </w:t>
            </w:r>
            <w:r>
              <w:rPr>
                <w:rFonts w:ascii="Arial"/>
                <w:b/>
                <w:w w:val="95"/>
                <w:sz w:val="22"/>
              </w:rPr>
              <w:t>1</w:t>
            </w:r>
            <w:r>
              <w:rPr>
                <w:rFonts w:ascii="Arial"/>
                <w:b/>
                <w:spacing w:val="-11"/>
                <w:w w:val="95"/>
                <w:sz w:val="22"/>
              </w:rPr>
              <w:t> </w:t>
            </w:r>
            <w:r>
              <w:rPr>
                <w:rFonts w:ascii="Arial"/>
                <w:b/>
                <w:w w:val="95"/>
                <w:sz w:val="22"/>
              </w:rPr>
              <w:t>TPH</w:t>
            </w:r>
          </w:p>
          <w:p>
            <w:pPr>
              <w:pStyle w:val="TableParagraph"/>
              <w:spacing w:before="2"/>
              <w:ind w:left="110"/>
              <w:rPr>
                <w:sz w:val="22"/>
              </w:rPr>
            </w:pPr>
            <w:r>
              <w:rPr>
                <w:w w:val="95"/>
                <w:sz w:val="22"/>
              </w:rPr>
              <w:t>Type:</w:t>
            </w:r>
            <w:r>
              <w:rPr>
                <w:spacing w:val="8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Horizontal</w:t>
            </w:r>
            <w:r>
              <w:rPr>
                <w:spacing w:val="9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Twin</w:t>
            </w:r>
          </w:p>
          <w:p>
            <w:pPr>
              <w:pStyle w:val="TableParagraph"/>
              <w:spacing w:line="490" w:lineRule="atLeast" w:before="5"/>
              <w:ind w:left="110" w:right="999"/>
              <w:rPr>
                <w:sz w:val="22"/>
              </w:rPr>
            </w:pPr>
            <w:r>
              <w:rPr>
                <w:spacing w:val="-1"/>
                <w:w w:val="105"/>
                <w:sz w:val="22"/>
              </w:rPr>
              <w:t>Shafts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Shredder</w:t>
            </w:r>
            <w:r>
              <w:rPr>
                <w:spacing w:val="-7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Machine</w:t>
            </w:r>
          </w:p>
        </w:tc>
        <w:tc>
          <w:tcPr>
            <w:tcW w:w="1262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</w:tbl>
    <w:p>
      <w:pPr>
        <w:pStyle w:val="BodyText"/>
        <w:rPr>
          <w:rFonts w:ascii="Trebuchet MS"/>
          <w:b/>
          <w:sz w:val="20"/>
        </w:rPr>
      </w:pPr>
      <w:r>
        <w:rPr/>
        <w:drawing>
          <wp:anchor distT="0" distB="0" distL="0" distR="0" allowOverlap="1" layoutInCell="1" locked="0" behindDoc="1" simplePos="0" relativeHeight="485250560">
            <wp:simplePos x="0" y="0"/>
            <wp:positionH relativeFrom="page">
              <wp:posOffset>2067751</wp:posOffset>
            </wp:positionH>
            <wp:positionV relativeFrom="page">
              <wp:posOffset>4593939</wp:posOffset>
            </wp:positionV>
            <wp:extent cx="3447414" cy="1616370"/>
            <wp:effectExtent l="0" t="0" r="0" b="0"/>
            <wp:wrapNone/>
            <wp:docPr id="55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7"/>
        <w:rPr>
          <w:rFonts w:ascii="Trebuchet MS"/>
          <w:b/>
        </w:rPr>
      </w:pPr>
    </w:p>
    <w:tbl>
      <w:tblPr>
        <w:tblW w:w="0" w:type="auto"/>
        <w:jc w:val="left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99"/>
        <w:gridCol w:w="7267"/>
        <w:gridCol w:w="1262"/>
      </w:tblGrid>
      <w:tr>
        <w:trPr>
          <w:trHeight w:val="614" w:hRule="atLeast"/>
        </w:trPr>
        <w:tc>
          <w:tcPr>
            <w:tcW w:w="1099" w:type="dxa"/>
          </w:tcPr>
          <w:p>
            <w:pPr>
              <w:pStyle w:val="TableParagraph"/>
              <w:spacing w:before="53"/>
              <w:ind w:left="337" w:right="378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95"/>
                <w:sz w:val="24"/>
              </w:rPr>
              <w:t>18</w:t>
            </w:r>
          </w:p>
        </w:tc>
        <w:tc>
          <w:tcPr>
            <w:tcW w:w="7267" w:type="dxa"/>
          </w:tcPr>
          <w:p>
            <w:pPr>
              <w:pStyle w:val="TableParagraph"/>
              <w:spacing w:before="53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5"/>
                <w:sz w:val="24"/>
              </w:rPr>
              <w:t>Solid</w:t>
            </w:r>
            <w:r>
              <w:rPr>
                <w:rFonts w:ascii="Trebuchet MS"/>
                <w:b/>
                <w:color w:val="002060"/>
                <w:spacing w:val="-33"/>
                <w:w w:val="11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5"/>
                <w:sz w:val="24"/>
              </w:rPr>
              <w:t>Fertilizer</w:t>
            </w:r>
            <w:r>
              <w:rPr>
                <w:rFonts w:ascii="Trebuchet MS"/>
                <w:b/>
                <w:color w:val="002060"/>
                <w:spacing w:val="-33"/>
                <w:w w:val="11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5"/>
                <w:sz w:val="24"/>
              </w:rPr>
              <w:t>Packaging</w:t>
            </w:r>
            <w:r>
              <w:rPr>
                <w:rFonts w:ascii="Trebuchet MS"/>
                <w:b/>
                <w:color w:val="002060"/>
                <w:spacing w:val="-32"/>
                <w:w w:val="11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5"/>
                <w:sz w:val="24"/>
              </w:rPr>
              <w:t>and</w:t>
            </w:r>
            <w:r>
              <w:rPr>
                <w:rFonts w:ascii="Trebuchet MS"/>
                <w:b/>
                <w:color w:val="002060"/>
                <w:spacing w:val="-33"/>
                <w:w w:val="11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5"/>
                <w:sz w:val="24"/>
              </w:rPr>
              <w:t>bagging</w:t>
            </w:r>
            <w:r>
              <w:rPr>
                <w:rFonts w:ascii="Trebuchet MS"/>
                <w:b/>
                <w:color w:val="002060"/>
                <w:spacing w:val="-32"/>
                <w:w w:val="11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5"/>
                <w:sz w:val="24"/>
              </w:rPr>
              <w:t>System</w:t>
            </w:r>
          </w:p>
        </w:tc>
        <w:tc>
          <w:tcPr>
            <w:tcW w:w="1262" w:type="dxa"/>
          </w:tcPr>
          <w:p>
            <w:pPr>
              <w:pStyle w:val="TableParagraph"/>
              <w:spacing w:before="53"/>
              <w:ind w:left="105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95"/>
                <w:sz w:val="24"/>
              </w:rPr>
              <w:t>1</w:t>
            </w:r>
            <w:r>
              <w:rPr>
                <w:rFonts w:ascii="Trebuchet MS"/>
                <w:b/>
                <w:color w:val="002060"/>
                <w:spacing w:val="-13"/>
                <w:w w:val="9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95"/>
                <w:sz w:val="24"/>
              </w:rPr>
              <w:t>set</w:t>
            </w:r>
          </w:p>
        </w:tc>
      </w:tr>
      <w:tr>
        <w:trPr>
          <w:trHeight w:val="7593" w:hRule="atLeast"/>
        </w:trPr>
        <w:tc>
          <w:tcPr>
            <w:tcW w:w="1099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8529" w:type="dxa"/>
            <w:gridSpan w:val="2"/>
          </w:tcPr>
          <w:p>
            <w:pPr>
              <w:pStyle w:val="TableParagraph"/>
              <w:spacing w:line="314" w:lineRule="auto" w:before="48"/>
              <w:ind w:left="110" w:right="92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w w:val="110"/>
                <w:sz w:val="22"/>
              </w:rPr>
              <w:t>Here</w:t>
            </w:r>
            <w:r>
              <w:rPr>
                <w:rFonts w:ascii="Arial"/>
                <w:b/>
                <w:spacing w:val="-19"/>
                <w:w w:val="110"/>
                <w:sz w:val="22"/>
              </w:rPr>
              <w:t> </w:t>
            </w:r>
            <w:r>
              <w:rPr>
                <w:rFonts w:ascii="Arial"/>
                <w:b/>
                <w:w w:val="110"/>
                <w:sz w:val="22"/>
              </w:rPr>
              <w:t>are</w:t>
            </w:r>
            <w:r>
              <w:rPr>
                <w:rFonts w:ascii="Arial"/>
                <w:b/>
                <w:spacing w:val="-18"/>
                <w:w w:val="110"/>
                <w:sz w:val="22"/>
              </w:rPr>
              <w:t> </w:t>
            </w:r>
            <w:r>
              <w:rPr>
                <w:rFonts w:ascii="Arial"/>
                <w:b/>
                <w:w w:val="110"/>
                <w:sz w:val="22"/>
              </w:rPr>
              <w:t>some</w:t>
            </w:r>
            <w:r>
              <w:rPr>
                <w:rFonts w:ascii="Arial"/>
                <w:b/>
                <w:spacing w:val="-18"/>
                <w:w w:val="110"/>
                <w:sz w:val="22"/>
              </w:rPr>
              <w:t> </w:t>
            </w:r>
            <w:r>
              <w:rPr>
                <w:rFonts w:ascii="Arial"/>
                <w:b/>
                <w:w w:val="110"/>
                <w:sz w:val="22"/>
              </w:rPr>
              <w:t>of</w:t>
            </w:r>
            <w:r>
              <w:rPr>
                <w:rFonts w:ascii="Arial"/>
                <w:b/>
                <w:spacing w:val="-18"/>
                <w:w w:val="110"/>
                <w:sz w:val="22"/>
              </w:rPr>
              <w:t> </w:t>
            </w:r>
            <w:r>
              <w:rPr>
                <w:rFonts w:ascii="Arial"/>
                <w:b/>
                <w:w w:val="110"/>
                <w:sz w:val="22"/>
              </w:rPr>
              <w:t>the</w:t>
            </w:r>
            <w:r>
              <w:rPr>
                <w:rFonts w:ascii="Arial"/>
                <w:b/>
                <w:spacing w:val="-18"/>
                <w:w w:val="110"/>
                <w:sz w:val="22"/>
              </w:rPr>
              <w:t> </w:t>
            </w:r>
            <w:r>
              <w:rPr>
                <w:rFonts w:ascii="Arial"/>
                <w:b/>
                <w:w w:val="110"/>
                <w:sz w:val="22"/>
              </w:rPr>
              <w:t>major</w:t>
            </w:r>
            <w:r>
              <w:rPr>
                <w:rFonts w:ascii="Arial"/>
                <w:b/>
                <w:spacing w:val="-18"/>
                <w:w w:val="110"/>
                <w:sz w:val="22"/>
              </w:rPr>
              <w:t> </w:t>
            </w:r>
            <w:r>
              <w:rPr>
                <w:rFonts w:ascii="Arial"/>
                <w:b/>
                <w:w w:val="110"/>
                <w:sz w:val="22"/>
              </w:rPr>
              <w:t>features</w:t>
            </w:r>
            <w:r>
              <w:rPr>
                <w:rFonts w:ascii="Arial"/>
                <w:b/>
                <w:spacing w:val="-20"/>
                <w:w w:val="110"/>
                <w:sz w:val="22"/>
              </w:rPr>
              <w:t> </w:t>
            </w:r>
            <w:r>
              <w:rPr>
                <w:rFonts w:ascii="Arial"/>
                <w:b/>
                <w:w w:val="110"/>
                <w:sz w:val="22"/>
              </w:rPr>
              <w:t>of</w:t>
            </w:r>
            <w:r>
              <w:rPr>
                <w:rFonts w:ascii="Arial"/>
                <w:b/>
                <w:spacing w:val="-18"/>
                <w:w w:val="110"/>
                <w:sz w:val="22"/>
              </w:rPr>
              <w:t> </w:t>
            </w:r>
            <w:r>
              <w:rPr>
                <w:rFonts w:ascii="Arial"/>
                <w:b/>
                <w:w w:val="110"/>
                <w:sz w:val="22"/>
              </w:rPr>
              <w:t>packaging</w:t>
            </w:r>
            <w:r>
              <w:rPr>
                <w:rFonts w:ascii="Arial"/>
                <w:b/>
                <w:spacing w:val="-19"/>
                <w:w w:val="110"/>
                <w:sz w:val="22"/>
              </w:rPr>
              <w:t> </w:t>
            </w:r>
            <w:r>
              <w:rPr>
                <w:rFonts w:ascii="Arial"/>
                <w:b/>
                <w:w w:val="110"/>
                <w:sz w:val="22"/>
              </w:rPr>
              <w:t>plant</w:t>
            </w:r>
            <w:r>
              <w:rPr>
                <w:rFonts w:ascii="Arial"/>
                <w:b/>
                <w:spacing w:val="-18"/>
                <w:w w:val="110"/>
                <w:sz w:val="22"/>
              </w:rPr>
              <w:t> </w:t>
            </w:r>
            <w:r>
              <w:rPr>
                <w:rFonts w:ascii="Arial"/>
                <w:b/>
                <w:w w:val="110"/>
                <w:sz w:val="22"/>
              </w:rPr>
              <w:t>are</w:t>
            </w:r>
            <w:r>
              <w:rPr>
                <w:rFonts w:ascii="Arial"/>
                <w:b/>
                <w:spacing w:val="-19"/>
                <w:w w:val="110"/>
                <w:sz w:val="22"/>
              </w:rPr>
              <w:t> </w:t>
            </w:r>
            <w:r>
              <w:rPr>
                <w:rFonts w:ascii="Arial"/>
                <w:b/>
                <w:w w:val="110"/>
                <w:sz w:val="22"/>
              </w:rPr>
              <w:t>Enlisted</w:t>
            </w:r>
            <w:r>
              <w:rPr>
                <w:rFonts w:ascii="Arial"/>
                <w:b/>
                <w:spacing w:val="-64"/>
                <w:w w:val="110"/>
                <w:sz w:val="22"/>
              </w:rPr>
              <w:t> </w:t>
            </w:r>
            <w:r>
              <w:rPr>
                <w:rFonts w:ascii="Arial"/>
                <w:b/>
                <w:w w:val="110"/>
                <w:sz w:val="22"/>
              </w:rPr>
              <w:t>below: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30" w:val="left" w:leader="none"/>
                <w:tab w:pos="831" w:val="left" w:leader="none"/>
              </w:tabs>
              <w:spacing w:line="297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spacing w:val="-1"/>
                <w:w w:val="105"/>
                <w:sz w:val="22"/>
              </w:rPr>
              <w:t>Speedy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weighing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and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filling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of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bags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30" w:val="left" w:leader="none"/>
                <w:tab w:pos="831" w:val="left" w:leader="none"/>
              </w:tabs>
              <w:spacing w:line="329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w w:val="105"/>
                <w:sz w:val="22"/>
              </w:rPr>
              <w:t>Bag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counter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facility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30" w:val="left" w:leader="none"/>
                <w:tab w:pos="831" w:val="left" w:leader="none"/>
              </w:tabs>
              <w:spacing w:line="331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w w:val="105"/>
                <w:sz w:val="22"/>
              </w:rPr>
              <w:t>One</w:t>
            </w:r>
            <w:r>
              <w:rPr>
                <w:spacing w:val="-13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operator</w:t>
            </w:r>
            <w:r>
              <w:rPr>
                <w:spacing w:val="-13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can</w:t>
            </w:r>
            <w:r>
              <w:rPr>
                <w:spacing w:val="-12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handle</w:t>
            </w:r>
            <w:r>
              <w:rPr>
                <w:spacing w:val="-13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</w:t>
            </w:r>
            <w:r>
              <w:rPr>
                <w:spacing w:val="-13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machine</w:t>
            </w:r>
            <w:r>
              <w:rPr>
                <w:spacing w:val="-12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with</w:t>
            </w:r>
            <w:r>
              <w:rPr>
                <w:spacing w:val="-13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two</w:t>
            </w:r>
            <w:r>
              <w:rPr>
                <w:spacing w:val="-13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of</w:t>
            </w:r>
            <w:r>
              <w:rPr>
                <w:spacing w:val="-12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three</w:t>
            </w:r>
            <w:r>
              <w:rPr>
                <w:spacing w:val="-13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spouts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30" w:val="left" w:leader="none"/>
                <w:tab w:pos="831" w:val="left" w:leader="none"/>
              </w:tabs>
              <w:spacing w:line="331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sz w:val="22"/>
              </w:rPr>
              <w:t>Lower</w:t>
            </w:r>
            <w:r>
              <w:rPr>
                <w:spacing w:val="16"/>
                <w:sz w:val="22"/>
              </w:rPr>
              <w:t> </w:t>
            </w:r>
            <w:r>
              <w:rPr>
                <w:sz w:val="22"/>
              </w:rPr>
              <w:t>power</w:t>
            </w:r>
            <w:r>
              <w:rPr>
                <w:spacing w:val="16"/>
                <w:sz w:val="22"/>
              </w:rPr>
              <w:t> </w:t>
            </w:r>
            <w:r>
              <w:rPr>
                <w:sz w:val="22"/>
              </w:rPr>
              <w:t>consumption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30" w:val="left" w:leader="none"/>
                <w:tab w:pos="831" w:val="left" w:leader="none"/>
              </w:tabs>
              <w:spacing w:line="329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sz w:val="22"/>
              </w:rPr>
              <w:t>Proper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in-built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device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for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fine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weight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adjustment.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30" w:val="left" w:leader="none"/>
                <w:tab w:pos="831" w:val="left" w:leader="none"/>
              </w:tabs>
              <w:spacing w:line="329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sz w:val="22"/>
              </w:rPr>
              <w:t>Bag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Filling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Machine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Cap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100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kg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30" w:val="left" w:leader="none"/>
                <w:tab w:pos="831" w:val="left" w:leader="none"/>
              </w:tabs>
              <w:spacing w:line="331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spacing w:val="-1"/>
                <w:w w:val="105"/>
                <w:sz w:val="22"/>
              </w:rPr>
              <w:t>Weight</w:t>
            </w:r>
            <w:r>
              <w:rPr>
                <w:spacing w:val="-18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set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on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digital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display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30" w:val="left" w:leader="none"/>
                <w:tab w:pos="831" w:val="left" w:leader="none"/>
              </w:tabs>
              <w:spacing w:line="331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w w:val="105"/>
                <w:sz w:val="22"/>
              </w:rPr>
              <w:t>Material-compost</w:t>
            </w:r>
            <w:r>
              <w:rPr>
                <w:spacing w:val="-9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organic</w:t>
            </w:r>
            <w:r>
              <w:rPr>
                <w:spacing w:val="-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manure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30" w:val="left" w:leader="none"/>
                <w:tab w:pos="831" w:val="left" w:leader="none"/>
              </w:tabs>
              <w:spacing w:line="329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sz w:val="22"/>
              </w:rPr>
              <w:t>Moisture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-30-40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%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30" w:val="left" w:leader="none"/>
                <w:tab w:pos="831" w:val="left" w:leader="none"/>
              </w:tabs>
              <w:spacing w:line="329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sz w:val="22"/>
              </w:rPr>
              <w:t>Machines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Size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–2500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x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1200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mm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30" w:val="left" w:leader="none"/>
                <w:tab w:pos="831" w:val="left" w:leader="none"/>
              </w:tabs>
              <w:spacing w:line="331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sz w:val="22"/>
              </w:rPr>
              <w:t>Machines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height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-2.5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meter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30" w:val="left" w:leader="none"/>
                <w:tab w:pos="831" w:val="left" w:leader="none"/>
              </w:tabs>
              <w:spacing w:line="331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w w:val="105"/>
                <w:sz w:val="22"/>
              </w:rPr>
              <w:t>Machines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pack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-50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bag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/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hour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30" w:val="left" w:leader="none"/>
                <w:tab w:pos="831" w:val="left" w:leader="none"/>
              </w:tabs>
              <w:spacing w:line="329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sz w:val="22"/>
              </w:rPr>
              <w:t>Top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of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machines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our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hopper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cap.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90-100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kg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30" w:val="left" w:leader="none"/>
                <w:tab w:pos="831" w:val="left" w:leader="none"/>
              </w:tabs>
              <w:spacing w:line="329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sz w:val="22"/>
              </w:rPr>
              <w:t>All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fabricated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Parts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M.S.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&amp;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Contact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parts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MS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30" w:val="left" w:leader="none"/>
                <w:tab w:pos="831" w:val="left" w:leader="none"/>
              </w:tabs>
              <w:spacing w:line="331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sz w:val="22"/>
              </w:rPr>
              <w:t>One</w:t>
            </w:r>
            <w:r>
              <w:rPr>
                <w:spacing w:val="12"/>
                <w:sz w:val="22"/>
              </w:rPr>
              <w:t> </w:t>
            </w:r>
            <w:r>
              <w:rPr>
                <w:sz w:val="22"/>
              </w:rPr>
              <w:t>labor</w:t>
            </w:r>
            <w:r>
              <w:rPr>
                <w:spacing w:val="12"/>
                <w:sz w:val="22"/>
              </w:rPr>
              <w:t> </w:t>
            </w:r>
            <w:r>
              <w:rPr>
                <w:sz w:val="22"/>
              </w:rPr>
              <w:t>for</w:t>
            </w:r>
            <w:r>
              <w:rPr>
                <w:spacing w:val="13"/>
                <w:sz w:val="22"/>
              </w:rPr>
              <w:t> </w:t>
            </w:r>
            <w:r>
              <w:rPr>
                <w:sz w:val="22"/>
              </w:rPr>
              <w:t>bag</w:t>
            </w:r>
            <w:r>
              <w:rPr>
                <w:spacing w:val="12"/>
                <w:sz w:val="22"/>
              </w:rPr>
              <w:t> </w:t>
            </w:r>
            <w:r>
              <w:rPr>
                <w:sz w:val="22"/>
              </w:rPr>
              <w:t>clamp</w:t>
            </w:r>
            <w:r>
              <w:rPr>
                <w:spacing w:val="13"/>
                <w:sz w:val="22"/>
              </w:rPr>
              <w:t> </w:t>
            </w:r>
            <w:r>
              <w:rPr>
                <w:sz w:val="22"/>
              </w:rPr>
              <w:t>&amp;</w:t>
            </w:r>
            <w:r>
              <w:rPr>
                <w:spacing w:val="12"/>
                <w:sz w:val="22"/>
              </w:rPr>
              <w:t> </w:t>
            </w:r>
            <w:r>
              <w:rPr>
                <w:sz w:val="22"/>
              </w:rPr>
              <w:t>same</w:t>
            </w:r>
            <w:r>
              <w:rPr>
                <w:spacing w:val="13"/>
                <w:sz w:val="22"/>
              </w:rPr>
              <w:t> </w:t>
            </w:r>
            <w:r>
              <w:rPr>
                <w:sz w:val="22"/>
              </w:rPr>
              <w:t>for</w:t>
            </w:r>
            <w:r>
              <w:rPr>
                <w:spacing w:val="12"/>
                <w:sz w:val="22"/>
              </w:rPr>
              <w:t> </w:t>
            </w:r>
            <w:r>
              <w:rPr>
                <w:sz w:val="22"/>
              </w:rPr>
              <w:t>stitching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30" w:val="left" w:leader="none"/>
                <w:tab w:pos="831" w:val="left" w:leader="none"/>
              </w:tabs>
              <w:spacing w:line="331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spacing w:val="-1"/>
                <w:w w:val="105"/>
                <w:sz w:val="22"/>
              </w:rPr>
              <w:t>Inclined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compost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loading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conveyor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with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hopper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30" w:val="left" w:leader="none"/>
                <w:tab w:pos="831" w:val="left" w:leader="none"/>
              </w:tabs>
              <w:spacing w:line="329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w w:val="105"/>
                <w:sz w:val="22"/>
              </w:rPr>
              <w:t>Use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to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drop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compost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in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machines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height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30" w:val="left" w:leader="none"/>
                <w:tab w:pos="831" w:val="left" w:leader="none"/>
              </w:tabs>
              <w:spacing w:line="329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w w:val="105"/>
                <w:sz w:val="22"/>
              </w:rPr>
              <w:t>Stitching</w:t>
            </w:r>
            <w:r>
              <w:rPr>
                <w:spacing w:val="-1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machines</w:t>
            </w:r>
            <w:r>
              <w:rPr>
                <w:spacing w:val="-1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stand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30" w:val="left" w:leader="none"/>
                <w:tab w:pos="831" w:val="left" w:leader="none"/>
              </w:tabs>
              <w:spacing w:line="331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sz w:val="22"/>
              </w:rPr>
              <w:t>To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fit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REVO</w:t>
            </w:r>
            <w:r>
              <w:rPr>
                <w:spacing w:val="10"/>
                <w:sz w:val="22"/>
              </w:rPr>
              <w:t> </w:t>
            </w:r>
            <w:r>
              <w:rPr>
                <w:sz w:val="22"/>
              </w:rPr>
              <w:t>make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handy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stitching</w:t>
            </w:r>
            <w:r>
              <w:rPr>
                <w:spacing w:val="10"/>
                <w:sz w:val="22"/>
              </w:rPr>
              <w:t> </w:t>
            </w:r>
            <w:r>
              <w:rPr>
                <w:sz w:val="22"/>
              </w:rPr>
              <w:t>machines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30" w:val="left" w:leader="none"/>
                <w:tab w:pos="831" w:val="left" w:leader="none"/>
              </w:tabs>
              <w:spacing w:line="331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w w:val="105"/>
                <w:sz w:val="22"/>
              </w:rPr>
              <w:t>Height</w:t>
            </w:r>
            <w:r>
              <w:rPr>
                <w:spacing w:val="-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adjustable</w:t>
            </w:r>
            <w:r>
              <w:rPr>
                <w:spacing w:val="-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by</w:t>
            </w:r>
            <w:r>
              <w:rPr>
                <w:spacing w:val="-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mechanical</w:t>
            </w:r>
            <w:r>
              <w:rPr>
                <w:spacing w:val="-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screw</w:t>
            </w:r>
            <w:r>
              <w:rPr>
                <w:spacing w:val="-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jack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30" w:val="left" w:leader="none"/>
                <w:tab w:pos="831" w:val="left" w:leader="none"/>
              </w:tabs>
              <w:spacing w:line="294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sz w:val="22"/>
              </w:rPr>
              <w:t>Air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compressor</w:t>
            </w:r>
          </w:p>
        </w:tc>
      </w:tr>
    </w:tbl>
    <w:p>
      <w:pPr>
        <w:spacing w:after="0" w:line="294" w:lineRule="exact"/>
        <w:jc w:val="left"/>
        <w:rPr>
          <w:sz w:val="22"/>
        </w:rPr>
        <w:sectPr>
          <w:pgSz w:w="11900" w:h="16840"/>
          <w:pgMar w:header="11" w:footer="677" w:top="1140" w:bottom="860" w:left="940" w:right="560"/>
        </w:sectPr>
      </w:pPr>
    </w:p>
    <w:tbl>
      <w:tblPr>
        <w:tblW w:w="0" w:type="auto"/>
        <w:jc w:val="left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61"/>
        <w:gridCol w:w="2410"/>
        <w:gridCol w:w="989"/>
        <w:gridCol w:w="1704"/>
        <w:gridCol w:w="2122"/>
        <w:gridCol w:w="1344"/>
      </w:tblGrid>
      <w:tr>
        <w:trPr>
          <w:trHeight w:val="719" w:hRule="atLeast"/>
        </w:trPr>
        <w:tc>
          <w:tcPr>
            <w:tcW w:w="1061" w:type="dxa"/>
          </w:tcPr>
          <w:p>
            <w:pPr>
              <w:pStyle w:val="TableParagraph"/>
              <w:spacing w:before="53"/>
              <w:ind w:left="370" w:right="372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95"/>
                <w:sz w:val="24"/>
              </w:rPr>
              <w:t>19</w:t>
            </w:r>
          </w:p>
        </w:tc>
        <w:tc>
          <w:tcPr>
            <w:tcW w:w="7225" w:type="dxa"/>
            <w:gridSpan w:val="4"/>
          </w:tcPr>
          <w:p>
            <w:pPr>
              <w:pStyle w:val="TableParagraph"/>
              <w:spacing w:line="364" w:lineRule="exact" w:before="15"/>
              <w:ind w:left="109"/>
              <w:rPr>
                <w:sz w:val="24"/>
              </w:rPr>
            </w:pPr>
            <w:r>
              <w:rPr>
                <w:rFonts w:ascii="Trebuchet MS"/>
                <w:b/>
                <w:color w:val="002060"/>
                <w:w w:val="110"/>
                <w:sz w:val="24"/>
              </w:rPr>
              <w:t>Product</w:t>
            </w:r>
            <w:r>
              <w:rPr>
                <w:rFonts w:ascii="Trebuchet MS"/>
                <w:b/>
                <w:color w:val="002060"/>
                <w:spacing w:val="-13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gas</w:t>
            </w:r>
            <w:r>
              <w:rPr>
                <w:rFonts w:ascii="Trebuchet MS"/>
                <w:b/>
                <w:color w:val="002060"/>
                <w:spacing w:val="-12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Biogas</w:t>
            </w:r>
            <w:r>
              <w:rPr>
                <w:rFonts w:ascii="Trebuchet MS"/>
                <w:b/>
                <w:color w:val="002060"/>
                <w:spacing w:val="-13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analyzer</w:t>
            </w:r>
            <w:r>
              <w:rPr>
                <w:rFonts w:ascii="Trebuchet MS"/>
                <w:b/>
                <w:color w:val="002060"/>
                <w:spacing w:val="-12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-</w:t>
            </w:r>
            <w:r>
              <w:rPr>
                <w:w w:val="110"/>
                <w:sz w:val="24"/>
              </w:rPr>
              <w:t>Combined</w:t>
            </w:r>
            <w:r>
              <w:rPr>
                <w:spacing w:val="2"/>
                <w:w w:val="110"/>
                <w:sz w:val="24"/>
              </w:rPr>
              <w:t> </w:t>
            </w:r>
            <w:r>
              <w:rPr>
                <w:w w:val="110"/>
                <w:sz w:val="24"/>
              </w:rPr>
              <w:t>stationary</w:t>
            </w:r>
          </w:p>
          <w:p>
            <w:pPr>
              <w:pStyle w:val="TableParagraph"/>
              <w:spacing w:line="320" w:lineRule="exact"/>
              <w:ind w:left="109"/>
              <w:rPr>
                <w:sz w:val="24"/>
              </w:rPr>
            </w:pPr>
            <w:r>
              <w:rPr>
                <w:w w:val="105"/>
                <w:sz w:val="24"/>
              </w:rPr>
              <w:t>measuring</w:t>
            </w:r>
            <w:r>
              <w:rPr>
                <w:spacing w:val="1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device</w:t>
            </w:r>
          </w:p>
        </w:tc>
        <w:tc>
          <w:tcPr>
            <w:tcW w:w="1344" w:type="dxa"/>
          </w:tcPr>
          <w:p>
            <w:pPr>
              <w:pStyle w:val="TableParagraph"/>
              <w:spacing w:before="53"/>
              <w:ind w:left="108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95"/>
                <w:sz w:val="24"/>
              </w:rPr>
              <w:t>1</w:t>
            </w:r>
            <w:r>
              <w:rPr>
                <w:rFonts w:ascii="Trebuchet MS"/>
                <w:b/>
                <w:color w:val="002060"/>
                <w:spacing w:val="-13"/>
                <w:w w:val="9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95"/>
                <w:sz w:val="24"/>
              </w:rPr>
              <w:t>set</w:t>
            </w:r>
          </w:p>
        </w:tc>
      </w:tr>
      <w:tr>
        <w:trPr>
          <w:trHeight w:val="325" w:hRule="atLeast"/>
        </w:trPr>
        <w:tc>
          <w:tcPr>
            <w:tcW w:w="1061" w:type="dxa"/>
            <w:vMerge w:val="restart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3399" w:type="dxa"/>
            <w:gridSpan w:val="2"/>
          </w:tcPr>
          <w:p>
            <w:pPr>
              <w:pStyle w:val="TableParagraph"/>
              <w:spacing w:line="298" w:lineRule="exact" w:before="8"/>
              <w:ind w:left="109"/>
              <w:rPr>
                <w:sz w:val="22"/>
              </w:rPr>
            </w:pPr>
            <w:r>
              <w:rPr>
                <w:w w:val="105"/>
                <w:sz w:val="22"/>
              </w:rPr>
              <w:t>Type</w:t>
            </w:r>
          </w:p>
        </w:tc>
        <w:tc>
          <w:tcPr>
            <w:tcW w:w="5170" w:type="dxa"/>
            <w:gridSpan w:val="3"/>
          </w:tcPr>
          <w:p>
            <w:pPr>
              <w:pStyle w:val="TableParagraph"/>
              <w:spacing w:line="298" w:lineRule="exact" w:before="8"/>
              <w:ind w:left="109"/>
              <w:rPr>
                <w:sz w:val="22"/>
              </w:rPr>
            </w:pPr>
            <w:r>
              <w:rPr>
                <w:w w:val="105"/>
                <w:sz w:val="22"/>
              </w:rPr>
              <w:t>Combined</w:t>
            </w:r>
            <w:r>
              <w:rPr>
                <w:spacing w:val="-1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stationary</w:t>
            </w:r>
          </w:p>
        </w:tc>
      </w:tr>
      <w:tr>
        <w:trPr>
          <w:trHeight w:val="330" w:hRule="atLeast"/>
        </w:trPr>
        <w:tc>
          <w:tcPr>
            <w:tcW w:w="106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399" w:type="dxa"/>
            <w:gridSpan w:val="2"/>
          </w:tcPr>
          <w:p>
            <w:pPr>
              <w:pStyle w:val="TableParagraph"/>
              <w:spacing w:line="298" w:lineRule="exact" w:before="13"/>
              <w:ind w:left="168"/>
              <w:rPr>
                <w:sz w:val="22"/>
              </w:rPr>
            </w:pPr>
            <w:r>
              <w:rPr>
                <w:w w:val="105"/>
                <w:sz w:val="22"/>
              </w:rPr>
              <w:t>Make</w:t>
            </w:r>
          </w:p>
        </w:tc>
        <w:tc>
          <w:tcPr>
            <w:tcW w:w="5170" w:type="dxa"/>
            <w:gridSpan w:val="3"/>
          </w:tcPr>
          <w:p>
            <w:pPr>
              <w:pStyle w:val="TableParagraph"/>
              <w:spacing w:line="298" w:lineRule="exact" w:before="13"/>
              <w:ind w:left="109"/>
              <w:rPr>
                <w:sz w:val="22"/>
              </w:rPr>
            </w:pPr>
            <w:r>
              <w:rPr>
                <w:w w:val="105"/>
                <w:sz w:val="22"/>
              </w:rPr>
              <w:t>Imported</w:t>
            </w:r>
          </w:p>
        </w:tc>
      </w:tr>
      <w:tr>
        <w:trPr>
          <w:trHeight w:val="330" w:hRule="atLeast"/>
        </w:trPr>
        <w:tc>
          <w:tcPr>
            <w:tcW w:w="106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399" w:type="dxa"/>
            <w:gridSpan w:val="2"/>
          </w:tcPr>
          <w:p>
            <w:pPr>
              <w:pStyle w:val="TableParagraph"/>
              <w:spacing w:line="298" w:lineRule="exact" w:before="13"/>
              <w:ind w:left="109"/>
              <w:rPr>
                <w:sz w:val="22"/>
              </w:rPr>
            </w:pPr>
            <w:r>
              <w:rPr>
                <w:sz w:val="22"/>
              </w:rPr>
              <w:t>Measuring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port</w:t>
            </w:r>
          </w:p>
        </w:tc>
        <w:tc>
          <w:tcPr>
            <w:tcW w:w="5170" w:type="dxa"/>
            <w:gridSpan w:val="3"/>
          </w:tcPr>
          <w:p>
            <w:pPr>
              <w:pStyle w:val="TableParagraph"/>
              <w:spacing w:line="298" w:lineRule="exact" w:before="13"/>
              <w:ind w:left="109"/>
              <w:rPr>
                <w:sz w:val="22"/>
              </w:rPr>
            </w:pPr>
            <w:r>
              <w:rPr>
                <w:sz w:val="22"/>
              </w:rPr>
              <w:t>4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ports</w:t>
            </w:r>
          </w:p>
        </w:tc>
      </w:tr>
      <w:tr>
        <w:trPr>
          <w:trHeight w:val="330" w:hRule="atLeast"/>
        </w:trPr>
        <w:tc>
          <w:tcPr>
            <w:tcW w:w="1061" w:type="dxa"/>
            <w:vMerge w:val="restart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8569" w:type="dxa"/>
            <w:gridSpan w:val="5"/>
          </w:tcPr>
          <w:p>
            <w:pPr>
              <w:pStyle w:val="TableParagraph"/>
              <w:spacing w:before="48"/>
              <w:ind w:left="109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spacing w:val="-1"/>
                <w:w w:val="110"/>
                <w:sz w:val="22"/>
              </w:rPr>
              <w:t>Measuring</w:t>
            </w:r>
            <w:r>
              <w:rPr>
                <w:rFonts w:ascii="Arial"/>
                <w:b/>
                <w:spacing w:val="-21"/>
                <w:w w:val="110"/>
                <w:sz w:val="22"/>
              </w:rPr>
              <w:t> </w:t>
            </w:r>
            <w:r>
              <w:rPr>
                <w:rFonts w:ascii="Arial"/>
                <w:b/>
                <w:spacing w:val="-1"/>
                <w:w w:val="110"/>
                <w:sz w:val="22"/>
              </w:rPr>
              <w:t>ranges</w:t>
            </w:r>
            <w:r>
              <w:rPr>
                <w:rFonts w:ascii="Arial"/>
                <w:b/>
                <w:spacing w:val="-21"/>
                <w:w w:val="110"/>
                <w:sz w:val="22"/>
              </w:rPr>
              <w:t> </w:t>
            </w:r>
            <w:r>
              <w:rPr>
                <w:rFonts w:ascii="Arial"/>
                <w:b/>
                <w:spacing w:val="-1"/>
                <w:w w:val="110"/>
                <w:sz w:val="22"/>
              </w:rPr>
              <w:t>and</w:t>
            </w:r>
            <w:r>
              <w:rPr>
                <w:rFonts w:ascii="Arial"/>
                <w:b/>
                <w:spacing w:val="-21"/>
                <w:w w:val="110"/>
                <w:sz w:val="22"/>
              </w:rPr>
              <w:t> </w:t>
            </w:r>
            <w:r>
              <w:rPr>
                <w:rFonts w:ascii="Arial"/>
                <w:b/>
                <w:spacing w:val="-1"/>
                <w:w w:val="110"/>
                <w:sz w:val="22"/>
              </w:rPr>
              <w:t>sensors</w:t>
            </w:r>
          </w:p>
        </w:tc>
      </w:tr>
      <w:tr>
        <w:trPr>
          <w:trHeight w:val="330" w:hRule="atLeast"/>
        </w:trPr>
        <w:tc>
          <w:tcPr>
            <w:tcW w:w="106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410" w:type="dxa"/>
            <w:tcBorders>
              <w:right w:val="single" w:sz="8" w:space="0" w:color="000000"/>
            </w:tcBorders>
          </w:tcPr>
          <w:p>
            <w:pPr>
              <w:pStyle w:val="TableParagraph"/>
              <w:spacing w:line="298" w:lineRule="exact" w:before="13"/>
              <w:ind w:left="109"/>
              <w:rPr>
                <w:sz w:val="22"/>
              </w:rPr>
            </w:pPr>
            <w:r>
              <w:rPr>
                <w:w w:val="105"/>
                <w:sz w:val="22"/>
              </w:rPr>
              <w:t>Methane</w:t>
            </w:r>
          </w:p>
        </w:tc>
        <w:tc>
          <w:tcPr>
            <w:tcW w:w="2693" w:type="dxa"/>
            <w:gridSpan w:val="2"/>
            <w:tcBorders>
              <w:left w:val="single" w:sz="8" w:space="0" w:color="000000"/>
            </w:tcBorders>
          </w:tcPr>
          <w:p>
            <w:pPr>
              <w:pStyle w:val="TableParagraph"/>
              <w:spacing w:line="298" w:lineRule="exact" w:before="13"/>
              <w:ind w:left="545"/>
              <w:rPr>
                <w:sz w:val="22"/>
              </w:rPr>
            </w:pPr>
            <w:r>
              <w:rPr>
                <w:w w:val="95"/>
                <w:sz w:val="22"/>
              </w:rPr>
              <w:t>0.0</w:t>
            </w:r>
            <w:r>
              <w:rPr>
                <w:spacing w:val="-6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–</w:t>
            </w:r>
            <w:r>
              <w:rPr>
                <w:spacing w:val="-6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100</w:t>
            </w:r>
            <w:r>
              <w:rPr>
                <w:spacing w:val="-6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%</w:t>
            </w:r>
            <w:r>
              <w:rPr>
                <w:spacing w:val="-6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vol.</w:t>
            </w:r>
          </w:p>
        </w:tc>
        <w:tc>
          <w:tcPr>
            <w:tcW w:w="3466" w:type="dxa"/>
            <w:gridSpan w:val="2"/>
          </w:tcPr>
          <w:p>
            <w:pPr>
              <w:pStyle w:val="TableParagraph"/>
              <w:spacing w:line="298" w:lineRule="exact" w:before="13"/>
              <w:ind w:left="904"/>
              <w:rPr>
                <w:sz w:val="22"/>
              </w:rPr>
            </w:pPr>
            <w:r>
              <w:rPr>
                <w:sz w:val="22"/>
              </w:rPr>
              <w:t>Infrared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sensor</w:t>
            </w:r>
          </w:p>
        </w:tc>
      </w:tr>
      <w:tr>
        <w:trPr>
          <w:trHeight w:val="330" w:hRule="atLeast"/>
        </w:trPr>
        <w:tc>
          <w:tcPr>
            <w:tcW w:w="106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410" w:type="dxa"/>
            <w:tcBorders>
              <w:right w:val="single" w:sz="8" w:space="0" w:color="000000"/>
            </w:tcBorders>
          </w:tcPr>
          <w:p>
            <w:pPr>
              <w:pStyle w:val="TableParagraph"/>
              <w:spacing w:line="298" w:lineRule="exact" w:before="13"/>
              <w:ind w:left="109"/>
              <w:rPr>
                <w:sz w:val="22"/>
              </w:rPr>
            </w:pPr>
            <w:r>
              <w:rPr>
                <w:sz w:val="22"/>
              </w:rPr>
              <w:t>Oxygen</w:t>
            </w:r>
          </w:p>
        </w:tc>
        <w:tc>
          <w:tcPr>
            <w:tcW w:w="2693" w:type="dxa"/>
            <w:gridSpan w:val="2"/>
            <w:tcBorders>
              <w:left w:val="single" w:sz="8" w:space="0" w:color="000000"/>
            </w:tcBorders>
          </w:tcPr>
          <w:p>
            <w:pPr>
              <w:pStyle w:val="TableParagraph"/>
              <w:spacing w:line="298" w:lineRule="exact" w:before="13"/>
              <w:ind w:left="587"/>
              <w:rPr>
                <w:sz w:val="22"/>
              </w:rPr>
            </w:pPr>
            <w:r>
              <w:rPr>
                <w:sz w:val="22"/>
              </w:rPr>
              <w:t>0.0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25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%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vol.</w:t>
            </w:r>
          </w:p>
        </w:tc>
        <w:tc>
          <w:tcPr>
            <w:tcW w:w="3466" w:type="dxa"/>
            <w:gridSpan w:val="2"/>
          </w:tcPr>
          <w:p>
            <w:pPr>
              <w:pStyle w:val="TableParagraph"/>
              <w:spacing w:line="298" w:lineRule="exact" w:before="13"/>
              <w:ind w:left="392"/>
              <w:rPr>
                <w:sz w:val="22"/>
              </w:rPr>
            </w:pPr>
            <w:r>
              <w:rPr>
                <w:spacing w:val="-1"/>
                <w:w w:val="105"/>
                <w:sz w:val="22"/>
              </w:rPr>
              <w:t>Electro-chemical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sensor</w:t>
            </w:r>
          </w:p>
        </w:tc>
      </w:tr>
      <w:tr>
        <w:trPr>
          <w:trHeight w:val="325" w:hRule="atLeast"/>
        </w:trPr>
        <w:tc>
          <w:tcPr>
            <w:tcW w:w="106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410" w:type="dxa"/>
            <w:tcBorders>
              <w:right w:val="single" w:sz="8" w:space="0" w:color="000000"/>
            </w:tcBorders>
          </w:tcPr>
          <w:p>
            <w:pPr>
              <w:pStyle w:val="TableParagraph"/>
              <w:spacing w:line="298" w:lineRule="exact" w:before="8"/>
              <w:ind w:left="109"/>
              <w:rPr>
                <w:sz w:val="22"/>
              </w:rPr>
            </w:pPr>
            <w:r>
              <w:rPr>
                <w:sz w:val="22"/>
              </w:rPr>
              <w:t>Hydrogen</w:t>
            </w:r>
            <w:r>
              <w:rPr>
                <w:spacing w:val="12"/>
                <w:sz w:val="22"/>
              </w:rPr>
              <w:t> </w:t>
            </w:r>
            <w:r>
              <w:rPr>
                <w:sz w:val="22"/>
              </w:rPr>
              <w:t>sulphide</w:t>
            </w:r>
          </w:p>
        </w:tc>
        <w:tc>
          <w:tcPr>
            <w:tcW w:w="2693" w:type="dxa"/>
            <w:gridSpan w:val="2"/>
            <w:tcBorders>
              <w:left w:val="single" w:sz="8" w:space="0" w:color="000000"/>
            </w:tcBorders>
          </w:tcPr>
          <w:p>
            <w:pPr>
              <w:pStyle w:val="TableParagraph"/>
              <w:spacing w:line="298" w:lineRule="exact" w:before="8"/>
              <w:ind w:left="568"/>
              <w:rPr>
                <w:sz w:val="22"/>
              </w:rPr>
            </w:pPr>
            <w:r>
              <w:rPr>
                <w:w w:val="105"/>
                <w:sz w:val="22"/>
              </w:rPr>
              <w:t>0</w:t>
            </w:r>
            <w:r>
              <w:rPr>
                <w:spacing w:val="-1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–</w:t>
            </w:r>
            <w:r>
              <w:rPr>
                <w:spacing w:val="-13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5000</w:t>
            </w:r>
            <w:r>
              <w:rPr>
                <w:spacing w:val="-13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ppm</w:t>
            </w:r>
          </w:p>
        </w:tc>
        <w:tc>
          <w:tcPr>
            <w:tcW w:w="3466" w:type="dxa"/>
            <w:gridSpan w:val="2"/>
          </w:tcPr>
          <w:p>
            <w:pPr>
              <w:pStyle w:val="TableParagraph"/>
              <w:spacing w:line="298" w:lineRule="exact" w:before="8"/>
              <w:ind w:left="392"/>
              <w:rPr>
                <w:sz w:val="22"/>
              </w:rPr>
            </w:pPr>
            <w:r>
              <w:rPr>
                <w:spacing w:val="-1"/>
                <w:w w:val="105"/>
                <w:sz w:val="22"/>
              </w:rPr>
              <w:t>Electro-chemical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sensor</w:t>
            </w:r>
          </w:p>
        </w:tc>
      </w:tr>
      <w:tr>
        <w:trPr>
          <w:trHeight w:val="330" w:hRule="atLeast"/>
        </w:trPr>
        <w:tc>
          <w:tcPr>
            <w:tcW w:w="106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410" w:type="dxa"/>
            <w:tcBorders>
              <w:right w:val="single" w:sz="8" w:space="0" w:color="000000"/>
            </w:tcBorders>
          </w:tcPr>
          <w:p>
            <w:pPr>
              <w:pStyle w:val="TableParagraph"/>
              <w:spacing w:line="298" w:lineRule="exact" w:before="13"/>
              <w:ind w:left="109"/>
              <w:rPr>
                <w:sz w:val="22"/>
              </w:rPr>
            </w:pPr>
            <w:r>
              <w:rPr>
                <w:sz w:val="22"/>
              </w:rPr>
              <w:t>Carbon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dioxide</w:t>
            </w:r>
          </w:p>
        </w:tc>
        <w:tc>
          <w:tcPr>
            <w:tcW w:w="2693" w:type="dxa"/>
            <w:gridSpan w:val="2"/>
            <w:tcBorders>
              <w:left w:val="single" w:sz="8" w:space="0" w:color="000000"/>
            </w:tcBorders>
          </w:tcPr>
          <w:p>
            <w:pPr>
              <w:pStyle w:val="TableParagraph"/>
              <w:spacing w:line="298" w:lineRule="exact" w:before="13"/>
              <w:ind w:left="237"/>
              <w:rPr>
                <w:sz w:val="22"/>
              </w:rPr>
            </w:pPr>
            <w:r>
              <w:rPr>
                <w:w w:val="95"/>
                <w:sz w:val="22"/>
              </w:rPr>
              <w:t>0.0</w:t>
            </w:r>
            <w:r>
              <w:rPr>
                <w:spacing w:val="-4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–</w:t>
            </w:r>
            <w:r>
              <w:rPr>
                <w:spacing w:val="-4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50</w:t>
            </w:r>
            <w:r>
              <w:rPr>
                <w:spacing w:val="-4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or</w:t>
            </w:r>
            <w:r>
              <w:rPr>
                <w:spacing w:val="-4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100</w:t>
            </w:r>
            <w:r>
              <w:rPr>
                <w:spacing w:val="-4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%</w:t>
            </w:r>
            <w:r>
              <w:rPr>
                <w:spacing w:val="-3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vol.</w:t>
            </w:r>
          </w:p>
        </w:tc>
        <w:tc>
          <w:tcPr>
            <w:tcW w:w="3466" w:type="dxa"/>
            <w:gridSpan w:val="2"/>
          </w:tcPr>
          <w:p>
            <w:pPr>
              <w:pStyle w:val="TableParagraph"/>
              <w:spacing w:line="298" w:lineRule="exact" w:before="13"/>
              <w:ind w:left="392"/>
              <w:rPr>
                <w:sz w:val="22"/>
              </w:rPr>
            </w:pPr>
            <w:r>
              <w:rPr>
                <w:spacing w:val="-1"/>
                <w:w w:val="105"/>
                <w:sz w:val="22"/>
              </w:rPr>
              <w:t>Electro-chemical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sensor</w:t>
            </w:r>
          </w:p>
        </w:tc>
      </w:tr>
      <w:tr>
        <w:trPr>
          <w:trHeight w:val="330" w:hRule="atLeast"/>
        </w:trPr>
        <w:tc>
          <w:tcPr>
            <w:tcW w:w="1061" w:type="dxa"/>
            <w:vMerge w:val="restart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8569" w:type="dxa"/>
            <w:gridSpan w:val="5"/>
            <w:tcBorders>
              <w:right w:val="single" w:sz="4" w:space="0" w:color="78BE0A"/>
            </w:tcBorders>
          </w:tcPr>
          <w:p>
            <w:pPr>
              <w:pStyle w:val="TableParagraph"/>
              <w:spacing w:before="48"/>
              <w:ind w:left="109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w w:val="110"/>
                <w:sz w:val="22"/>
              </w:rPr>
              <w:t>Moisture</w:t>
            </w:r>
            <w:r>
              <w:rPr>
                <w:rFonts w:ascii="Arial"/>
                <w:b/>
                <w:spacing w:val="-20"/>
                <w:w w:val="110"/>
                <w:sz w:val="22"/>
              </w:rPr>
              <w:t> </w:t>
            </w:r>
            <w:r>
              <w:rPr>
                <w:rFonts w:ascii="Arial"/>
                <w:b/>
                <w:w w:val="110"/>
                <w:sz w:val="22"/>
              </w:rPr>
              <w:t>Analyzer</w:t>
            </w:r>
            <w:r>
              <w:rPr>
                <w:rFonts w:ascii="Arial"/>
                <w:b/>
                <w:spacing w:val="-19"/>
                <w:w w:val="110"/>
                <w:sz w:val="22"/>
              </w:rPr>
              <w:t> </w:t>
            </w:r>
            <w:r>
              <w:rPr>
                <w:rFonts w:ascii="Arial"/>
                <w:b/>
                <w:w w:val="110"/>
                <w:sz w:val="22"/>
              </w:rPr>
              <w:t>(Dew</w:t>
            </w:r>
            <w:r>
              <w:rPr>
                <w:rFonts w:ascii="Arial"/>
                <w:b/>
                <w:spacing w:val="-20"/>
                <w:w w:val="110"/>
                <w:sz w:val="22"/>
              </w:rPr>
              <w:t> </w:t>
            </w:r>
            <w:r>
              <w:rPr>
                <w:rFonts w:ascii="Arial"/>
                <w:b/>
                <w:w w:val="110"/>
                <w:sz w:val="22"/>
              </w:rPr>
              <w:t>Point</w:t>
            </w:r>
            <w:r>
              <w:rPr>
                <w:rFonts w:ascii="Arial"/>
                <w:b/>
                <w:spacing w:val="-19"/>
                <w:w w:val="110"/>
                <w:sz w:val="22"/>
              </w:rPr>
              <w:t> </w:t>
            </w:r>
            <w:r>
              <w:rPr>
                <w:rFonts w:ascii="Arial"/>
                <w:b/>
                <w:w w:val="110"/>
                <w:sz w:val="22"/>
              </w:rPr>
              <w:t>meter)</w:t>
            </w:r>
          </w:p>
        </w:tc>
      </w:tr>
      <w:tr>
        <w:trPr>
          <w:trHeight w:val="330" w:hRule="atLeast"/>
        </w:trPr>
        <w:tc>
          <w:tcPr>
            <w:tcW w:w="106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399" w:type="dxa"/>
            <w:gridSpan w:val="2"/>
          </w:tcPr>
          <w:p>
            <w:pPr>
              <w:pStyle w:val="TableParagraph"/>
              <w:spacing w:line="298" w:lineRule="exact" w:before="13"/>
              <w:ind w:left="109"/>
              <w:rPr>
                <w:sz w:val="22"/>
              </w:rPr>
            </w:pPr>
            <w:r>
              <w:rPr>
                <w:w w:val="110"/>
                <w:sz w:val="22"/>
              </w:rPr>
              <w:t>Range</w:t>
            </w:r>
          </w:p>
        </w:tc>
        <w:tc>
          <w:tcPr>
            <w:tcW w:w="5170" w:type="dxa"/>
            <w:gridSpan w:val="3"/>
          </w:tcPr>
          <w:p>
            <w:pPr>
              <w:pStyle w:val="TableParagraph"/>
              <w:spacing w:line="298" w:lineRule="exact" w:before="13"/>
              <w:ind w:left="109"/>
              <w:rPr>
                <w:sz w:val="22"/>
              </w:rPr>
            </w:pPr>
            <w:r>
              <w:rPr>
                <w:w w:val="95"/>
                <w:sz w:val="22"/>
              </w:rPr>
              <w:t>+</w:t>
            </w:r>
            <w:r>
              <w:rPr>
                <w:spacing w:val="-8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20</w:t>
            </w:r>
            <w:r>
              <w:rPr>
                <w:spacing w:val="-8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to</w:t>
            </w:r>
            <w:r>
              <w:rPr>
                <w:spacing w:val="-7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–</w:t>
            </w:r>
            <w:r>
              <w:rPr>
                <w:spacing w:val="-8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110</w:t>
            </w:r>
            <w:r>
              <w:rPr>
                <w:spacing w:val="-8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deg</w:t>
            </w:r>
            <w:r>
              <w:rPr>
                <w:spacing w:val="-7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C</w:t>
            </w:r>
          </w:p>
        </w:tc>
      </w:tr>
      <w:tr>
        <w:trPr>
          <w:trHeight w:val="662" w:hRule="atLeast"/>
        </w:trPr>
        <w:tc>
          <w:tcPr>
            <w:tcW w:w="106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569" w:type="dxa"/>
            <w:gridSpan w:val="5"/>
          </w:tcPr>
          <w:p>
            <w:pPr>
              <w:pStyle w:val="TableParagraph"/>
              <w:spacing w:line="335" w:lineRule="exact" w:before="13"/>
              <w:ind w:left="168"/>
              <w:rPr>
                <w:sz w:val="22"/>
              </w:rPr>
            </w:pPr>
            <w:r>
              <w:rPr>
                <w:sz w:val="22"/>
              </w:rPr>
              <w:t>With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resolution</w:t>
            </w:r>
            <w:r>
              <w:rPr>
                <w:spacing w:val="-13"/>
                <w:sz w:val="22"/>
              </w:rPr>
              <w:t> </w:t>
            </w:r>
            <w:r>
              <w:rPr>
                <w:w w:val="90"/>
                <w:sz w:val="22"/>
              </w:rPr>
              <w:t>1</w:t>
            </w:r>
            <w:r>
              <w:rPr>
                <w:spacing w:val="-7"/>
                <w:w w:val="90"/>
                <w:sz w:val="22"/>
              </w:rPr>
              <w:t> </w:t>
            </w:r>
            <w:r>
              <w:rPr>
                <w:sz w:val="22"/>
              </w:rPr>
              <w:t>deg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C,</w:t>
            </w:r>
          </w:p>
          <w:p>
            <w:pPr>
              <w:pStyle w:val="TableParagraph"/>
              <w:spacing w:line="294" w:lineRule="exact"/>
              <w:ind w:left="109"/>
              <w:rPr>
                <w:sz w:val="22"/>
              </w:rPr>
            </w:pPr>
            <w:r>
              <w:rPr>
                <w:sz w:val="22"/>
              </w:rPr>
              <w:t>Make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of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analyzer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with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sensor: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-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GE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Sensing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Germany</w:t>
            </w:r>
          </w:p>
        </w:tc>
      </w:tr>
    </w:tbl>
    <w:p>
      <w:pPr>
        <w:pStyle w:val="BodyText"/>
        <w:spacing w:before="3"/>
        <w:rPr>
          <w:rFonts w:ascii="Trebuchet MS"/>
          <w:b/>
          <w:sz w:val="27"/>
        </w:rPr>
      </w:pPr>
      <w:r>
        <w:rPr/>
        <w:drawing>
          <wp:anchor distT="0" distB="0" distL="0" distR="0" allowOverlap="1" layoutInCell="1" locked="0" behindDoc="1" simplePos="0" relativeHeight="485251072">
            <wp:simplePos x="0" y="0"/>
            <wp:positionH relativeFrom="page">
              <wp:posOffset>2067751</wp:posOffset>
            </wp:positionH>
            <wp:positionV relativeFrom="page">
              <wp:posOffset>4593939</wp:posOffset>
            </wp:positionV>
            <wp:extent cx="3447414" cy="1616370"/>
            <wp:effectExtent l="0" t="0" r="0" b="0"/>
            <wp:wrapNone/>
            <wp:docPr id="57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W w:w="0" w:type="auto"/>
        <w:jc w:val="left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99"/>
        <w:gridCol w:w="7267"/>
        <w:gridCol w:w="1262"/>
      </w:tblGrid>
      <w:tr>
        <w:trPr>
          <w:trHeight w:val="719" w:hRule="atLeast"/>
        </w:trPr>
        <w:tc>
          <w:tcPr>
            <w:tcW w:w="1099" w:type="dxa"/>
          </w:tcPr>
          <w:p>
            <w:pPr>
              <w:pStyle w:val="TableParagraph"/>
              <w:spacing w:before="53"/>
              <w:ind w:left="337" w:right="378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05"/>
                <w:sz w:val="24"/>
              </w:rPr>
              <w:t>20</w:t>
            </w:r>
          </w:p>
        </w:tc>
        <w:tc>
          <w:tcPr>
            <w:tcW w:w="7267" w:type="dxa"/>
          </w:tcPr>
          <w:p>
            <w:pPr>
              <w:pStyle w:val="TableParagraph"/>
              <w:spacing w:before="53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0"/>
                <w:sz w:val="24"/>
              </w:rPr>
              <w:t>Lab</w:t>
            </w:r>
            <w:r>
              <w:rPr>
                <w:rFonts w:ascii="Trebuchet MS"/>
                <w:b/>
                <w:color w:val="002060"/>
                <w:spacing w:val="-4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equipments</w:t>
            </w:r>
            <w:r>
              <w:rPr>
                <w:rFonts w:ascii="Trebuchet MS"/>
                <w:b/>
                <w:color w:val="002060"/>
                <w:spacing w:val="73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for</w:t>
            </w:r>
            <w:r>
              <w:rPr>
                <w:rFonts w:ascii="Trebuchet MS"/>
                <w:b/>
                <w:color w:val="002060"/>
                <w:spacing w:val="-4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testing</w:t>
            </w:r>
            <w:r>
              <w:rPr>
                <w:rFonts w:ascii="Trebuchet MS"/>
                <w:b/>
                <w:color w:val="002060"/>
                <w:spacing w:val="-4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slurry</w:t>
            </w:r>
            <w:r>
              <w:rPr>
                <w:rFonts w:ascii="Trebuchet MS"/>
                <w:b/>
                <w:color w:val="002060"/>
                <w:spacing w:val="-4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and</w:t>
            </w:r>
            <w:r>
              <w:rPr>
                <w:rFonts w:ascii="Trebuchet MS"/>
                <w:b/>
                <w:color w:val="002060"/>
                <w:spacing w:val="-4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gas</w:t>
            </w:r>
            <w:r>
              <w:rPr>
                <w:rFonts w:ascii="Trebuchet MS"/>
                <w:b/>
                <w:color w:val="002060"/>
                <w:spacing w:val="-4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chemical</w:t>
            </w:r>
          </w:p>
          <w:p>
            <w:pPr>
              <w:pStyle w:val="TableParagraph"/>
              <w:spacing w:before="81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5"/>
                <w:sz w:val="24"/>
              </w:rPr>
              <w:t>parameter</w:t>
            </w:r>
          </w:p>
        </w:tc>
        <w:tc>
          <w:tcPr>
            <w:tcW w:w="1262" w:type="dxa"/>
          </w:tcPr>
          <w:p>
            <w:pPr>
              <w:pStyle w:val="TableParagraph"/>
              <w:spacing w:before="53"/>
              <w:ind w:left="105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95"/>
                <w:sz w:val="24"/>
              </w:rPr>
              <w:t>1</w:t>
            </w:r>
            <w:r>
              <w:rPr>
                <w:rFonts w:ascii="Trebuchet MS"/>
                <w:b/>
                <w:color w:val="002060"/>
                <w:spacing w:val="-13"/>
                <w:w w:val="9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95"/>
                <w:sz w:val="24"/>
              </w:rPr>
              <w:t>set</w:t>
            </w:r>
          </w:p>
        </w:tc>
      </w:tr>
      <w:tr>
        <w:trPr>
          <w:trHeight w:val="2970" w:hRule="atLeast"/>
        </w:trPr>
        <w:tc>
          <w:tcPr>
            <w:tcW w:w="1099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8529" w:type="dxa"/>
            <w:gridSpan w:val="2"/>
          </w:tcPr>
          <w:p>
            <w:pPr>
              <w:pStyle w:val="TableParagraph"/>
              <w:numPr>
                <w:ilvl w:val="0"/>
                <w:numId w:val="19"/>
              </w:numPr>
              <w:tabs>
                <w:tab w:pos="830" w:val="left" w:leader="none"/>
                <w:tab w:pos="831" w:val="left" w:leader="none"/>
              </w:tabs>
              <w:spacing w:line="335" w:lineRule="exact" w:before="13" w:after="0"/>
              <w:ind w:left="830" w:right="0" w:hanging="361"/>
              <w:jc w:val="left"/>
              <w:rPr>
                <w:rFonts w:ascii="Symbol" w:hAnsi="Symbol"/>
                <w:sz w:val="22"/>
              </w:rPr>
            </w:pPr>
            <w:r>
              <w:rPr>
                <w:w w:val="105"/>
                <w:sz w:val="22"/>
              </w:rPr>
              <w:t>Hot</w:t>
            </w:r>
            <w:r>
              <w:rPr>
                <w:spacing w:val="-1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air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oven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(up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to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200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Deg</w:t>
            </w:r>
            <w:r>
              <w:rPr>
                <w:spacing w:val="-1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C)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pos="830" w:val="left" w:leader="none"/>
                <w:tab w:pos="831" w:val="left" w:leader="none"/>
              </w:tabs>
              <w:spacing w:line="329" w:lineRule="exact" w:before="0" w:after="0"/>
              <w:ind w:left="830" w:right="0" w:hanging="361"/>
              <w:jc w:val="left"/>
              <w:rPr>
                <w:rFonts w:ascii="Symbol" w:hAnsi="Symbol"/>
                <w:sz w:val="22"/>
              </w:rPr>
            </w:pPr>
            <w:r>
              <w:rPr>
                <w:sz w:val="22"/>
              </w:rPr>
              <w:t>Digital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Ph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meter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pos="830" w:val="left" w:leader="none"/>
                <w:tab w:pos="831" w:val="left" w:leader="none"/>
              </w:tabs>
              <w:spacing w:line="329" w:lineRule="exact" w:before="0" w:after="0"/>
              <w:ind w:left="830" w:right="0" w:hanging="361"/>
              <w:jc w:val="left"/>
              <w:rPr>
                <w:rFonts w:ascii="Symbol" w:hAnsi="Symbol"/>
                <w:sz w:val="22"/>
              </w:rPr>
            </w:pPr>
            <w:r>
              <w:rPr>
                <w:w w:val="105"/>
                <w:sz w:val="22"/>
              </w:rPr>
              <w:t>Desiccator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pos="830" w:val="left" w:leader="none"/>
                <w:tab w:pos="831" w:val="left" w:leader="none"/>
              </w:tabs>
              <w:spacing w:line="331" w:lineRule="exact" w:before="0" w:after="0"/>
              <w:ind w:left="830" w:right="0" w:hanging="361"/>
              <w:jc w:val="left"/>
              <w:rPr>
                <w:rFonts w:ascii="Symbol" w:hAnsi="Symbol"/>
                <w:sz w:val="22"/>
              </w:rPr>
            </w:pPr>
            <w:r>
              <w:rPr>
                <w:spacing w:val="-1"/>
                <w:sz w:val="22"/>
              </w:rPr>
              <w:t>Soil</w:t>
            </w:r>
            <w:r>
              <w:rPr>
                <w:spacing w:val="-17"/>
                <w:sz w:val="22"/>
              </w:rPr>
              <w:t> </w:t>
            </w:r>
            <w:r>
              <w:rPr>
                <w:sz w:val="22"/>
              </w:rPr>
              <w:t>testing</w:t>
            </w:r>
            <w:r>
              <w:rPr>
                <w:spacing w:val="-16"/>
                <w:sz w:val="22"/>
              </w:rPr>
              <w:t> </w:t>
            </w:r>
            <w:r>
              <w:rPr>
                <w:sz w:val="22"/>
              </w:rPr>
              <w:t>kit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pos="830" w:val="left" w:leader="none"/>
                <w:tab w:pos="831" w:val="left" w:leader="none"/>
              </w:tabs>
              <w:spacing w:line="331" w:lineRule="exact" w:before="0" w:after="0"/>
              <w:ind w:left="830" w:right="0" w:hanging="361"/>
              <w:jc w:val="left"/>
              <w:rPr>
                <w:rFonts w:ascii="Symbol" w:hAnsi="Symbol"/>
                <w:sz w:val="22"/>
              </w:rPr>
            </w:pPr>
            <w:r>
              <w:rPr>
                <w:w w:val="105"/>
                <w:sz w:val="22"/>
              </w:rPr>
              <w:t>Weight</w:t>
            </w:r>
            <w:r>
              <w:rPr>
                <w:spacing w:val="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Balance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pos="830" w:val="left" w:leader="none"/>
                <w:tab w:pos="831" w:val="left" w:leader="none"/>
              </w:tabs>
              <w:spacing w:line="329" w:lineRule="exact" w:before="0" w:after="0"/>
              <w:ind w:left="830" w:right="0" w:hanging="361"/>
              <w:jc w:val="left"/>
              <w:rPr>
                <w:rFonts w:ascii="Symbol" w:hAnsi="Symbol"/>
                <w:color w:val="002060"/>
                <w:sz w:val="22"/>
              </w:rPr>
            </w:pPr>
            <w:r>
              <w:rPr>
                <w:spacing w:val="-1"/>
                <w:sz w:val="22"/>
              </w:rPr>
              <w:t>Muffle</w:t>
            </w:r>
            <w:r>
              <w:rPr>
                <w:spacing w:val="-17"/>
                <w:sz w:val="22"/>
              </w:rPr>
              <w:t> </w:t>
            </w:r>
            <w:r>
              <w:rPr>
                <w:spacing w:val="-1"/>
                <w:sz w:val="22"/>
              </w:rPr>
              <w:t>Furnace</w:t>
            </w:r>
            <w:r>
              <w:rPr>
                <w:spacing w:val="-16"/>
                <w:sz w:val="22"/>
              </w:rPr>
              <w:t> </w:t>
            </w:r>
            <w:r>
              <w:rPr>
                <w:spacing w:val="-1"/>
                <w:sz w:val="22"/>
              </w:rPr>
              <w:t>up</w:t>
            </w:r>
            <w:r>
              <w:rPr>
                <w:spacing w:val="-16"/>
                <w:sz w:val="22"/>
              </w:rPr>
              <w:t> </w:t>
            </w:r>
            <w:r>
              <w:rPr>
                <w:spacing w:val="-1"/>
                <w:sz w:val="22"/>
              </w:rPr>
              <w:t>to</w:t>
            </w:r>
            <w:r>
              <w:rPr>
                <w:spacing w:val="-16"/>
                <w:sz w:val="22"/>
              </w:rPr>
              <w:t> </w:t>
            </w:r>
            <w:r>
              <w:rPr>
                <w:sz w:val="22"/>
              </w:rPr>
              <w:t>1100</w:t>
            </w:r>
            <w:r>
              <w:rPr>
                <w:spacing w:val="-16"/>
                <w:sz w:val="22"/>
              </w:rPr>
              <w:t> </w:t>
            </w:r>
            <w:r>
              <w:rPr>
                <w:sz w:val="22"/>
              </w:rPr>
              <w:t>Deg</w:t>
            </w:r>
            <w:r>
              <w:rPr>
                <w:spacing w:val="-17"/>
                <w:sz w:val="22"/>
              </w:rPr>
              <w:t> </w:t>
            </w:r>
            <w:r>
              <w:rPr>
                <w:sz w:val="22"/>
              </w:rPr>
              <w:t>C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pos="830" w:val="left" w:leader="none"/>
                <w:tab w:pos="831" w:val="left" w:leader="none"/>
              </w:tabs>
              <w:spacing w:line="329" w:lineRule="exact" w:before="0" w:after="0"/>
              <w:ind w:left="830" w:right="0" w:hanging="361"/>
              <w:jc w:val="left"/>
              <w:rPr>
                <w:rFonts w:ascii="Symbol" w:hAnsi="Symbol"/>
                <w:sz w:val="22"/>
              </w:rPr>
            </w:pPr>
            <w:r>
              <w:rPr>
                <w:sz w:val="22"/>
              </w:rPr>
              <w:t>Analyzer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calibration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kit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pos="830" w:val="left" w:leader="none"/>
                <w:tab w:pos="831" w:val="left" w:leader="none"/>
              </w:tabs>
              <w:spacing w:line="331" w:lineRule="exact" w:before="0" w:after="0"/>
              <w:ind w:left="830" w:right="0" w:hanging="361"/>
              <w:jc w:val="left"/>
              <w:rPr>
                <w:rFonts w:ascii="Symbol" w:hAnsi="Symbol"/>
                <w:color w:val="002060"/>
                <w:sz w:val="22"/>
              </w:rPr>
            </w:pPr>
            <w:r>
              <w:rPr>
                <w:w w:val="105"/>
                <w:sz w:val="22"/>
              </w:rPr>
              <w:t>Ch4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and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co2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cylinder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pos="830" w:val="left" w:leader="none"/>
                <w:tab w:pos="831" w:val="left" w:leader="none"/>
              </w:tabs>
              <w:spacing w:line="294" w:lineRule="exact" w:before="0" w:after="0"/>
              <w:ind w:left="830" w:right="0" w:hanging="361"/>
              <w:jc w:val="left"/>
              <w:rPr>
                <w:rFonts w:ascii="Symbol" w:hAnsi="Symbol"/>
                <w:color w:val="002060"/>
                <w:sz w:val="22"/>
              </w:rPr>
            </w:pPr>
            <w:r>
              <w:rPr>
                <w:spacing w:val="-1"/>
                <w:w w:val="105"/>
                <w:sz w:val="22"/>
              </w:rPr>
              <w:t>Biogas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sample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collection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kit</w:t>
            </w:r>
          </w:p>
        </w:tc>
      </w:tr>
    </w:tbl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spacing w:before="5"/>
        <w:rPr>
          <w:rFonts w:ascii="Trebuchet MS"/>
          <w:b/>
          <w:sz w:val="13"/>
        </w:rPr>
      </w:pPr>
    </w:p>
    <w:tbl>
      <w:tblPr>
        <w:tblW w:w="0" w:type="auto"/>
        <w:jc w:val="left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99"/>
        <w:gridCol w:w="7267"/>
        <w:gridCol w:w="1262"/>
      </w:tblGrid>
      <w:tr>
        <w:trPr>
          <w:trHeight w:val="719" w:hRule="atLeast"/>
        </w:trPr>
        <w:tc>
          <w:tcPr>
            <w:tcW w:w="1099" w:type="dxa"/>
          </w:tcPr>
          <w:p>
            <w:pPr>
              <w:pStyle w:val="TableParagraph"/>
              <w:spacing w:before="53"/>
              <w:ind w:left="337" w:right="378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90"/>
                <w:sz w:val="24"/>
              </w:rPr>
              <w:t>21</w:t>
            </w:r>
          </w:p>
        </w:tc>
        <w:tc>
          <w:tcPr>
            <w:tcW w:w="7267" w:type="dxa"/>
          </w:tcPr>
          <w:p>
            <w:pPr>
              <w:pStyle w:val="TableParagraph"/>
              <w:spacing w:before="53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0"/>
                <w:sz w:val="24"/>
              </w:rPr>
              <w:t>Annual</w:t>
            </w:r>
            <w:r>
              <w:rPr>
                <w:rFonts w:ascii="Trebuchet MS"/>
                <w:b/>
                <w:color w:val="002060"/>
                <w:spacing w:val="-13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operational</w:t>
            </w:r>
            <w:r>
              <w:rPr>
                <w:rFonts w:ascii="Trebuchet MS"/>
                <w:b/>
                <w:color w:val="002060"/>
                <w:spacing w:val="-12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spare</w:t>
            </w:r>
            <w:r>
              <w:rPr>
                <w:rFonts w:ascii="Trebuchet MS"/>
                <w:b/>
                <w:color w:val="002060"/>
                <w:spacing w:val="-12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for</w:t>
            </w:r>
            <w:r>
              <w:rPr>
                <w:rFonts w:ascii="Trebuchet MS"/>
                <w:b/>
                <w:color w:val="002060"/>
                <w:spacing w:val="-12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smooth</w:t>
            </w:r>
            <w:r>
              <w:rPr>
                <w:rFonts w:ascii="Trebuchet MS"/>
                <w:b/>
                <w:color w:val="002060"/>
                <w:spacing w:val="-12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operation</w:t>
            </w:r>
            <w:r>
              <w:rPr>
                <w:rFonts w:ascii="Trebuchet MS"/>
                <w:b/>
                <w:color w:val="002060"/>
                <w:spacing w:val="-12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of</w:t>
            </w:r>
            <w:r>
              <w:rPr>
                <w:rFonts w:ascii="Trebuchet MS"/>
                <w:b/>
                <w:color w:val="002060"/>
                <w:spacing w:val="-12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the</w:t>
            </w:r>
          </w:p>
          <w:p>
            <w:pPr>
              <w:pStyle w:val="TableParagraph"/>
              <w:spacing w:before="81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5"/>
                <w:sz w:val="24"/>
              </w:rPr>
              <w:t>plant</w:t>
            </w:r>
          </w:p>
        </w:tc>
        <w:tc>
          <w:tcPr>
            <w:tcW w:w="1262" w:type="dxa"/>
          </w:tcPr>
          <w:p>
            <w:pPr>
              <w:pStyle w:val="TableParagraph"/>
              <w:spacing w:before="53"/>
              <w:ind w:left="105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95"/>
                <w:sz w:val="24"/>
              </w:rPr>
              <w:t>1</w:t>
            </w:r>
            <w:r>
              <w:rPr>
                <w:rFonts w:ascii="Trebuchet MS"/>
                <w:b/>
                <w:color w:val="002060"/>
                <w:spacing w:val="-13"/>
                <w:w w:val="9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95"/>
                <w:sz w:val="24"/>
              </w:rPr>
              <w:t>set</w:t>
            </w:r>
          </w:p>
        </w:tc>
      </w:tr>
      <w:tr>
        <w:trPr>
          <w:trHeight w:val="4622" w:hRule="atLeast"/>
        </w:trPr>
        <w:tc>
          <w:tcPr>
            <w:tcW w:w="1099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8529" w:type="dxa"/>
            <w:gridSpan w:val="2"/>
          </w:tcPr>
          <w:p>
            <w:pPr>
              <w:pStyle w:val="TableParagraph"/>
              <w:numPr>
                <w:ilvl w:val="0"/>
                <w:numId w:val="20"/>
              </w:numPr>
              <w:tabs>
                <w:tab w:pos="830" w:val="left" w:leader="none"/>
                <w:tab w:pos="831" w:val="left" w:leader="none"/>
              </w:tabs>
              <w:spacing w:line="335" w:lineRule="exact" w:before="13" w:after="0"/>
              <w:ind w:left="830" w:right="0" w:hanging="361"/>
              <w:jc w:val="left"/>
              <w:rPr>
                <w:sz w:val="22"/>
              </w:rPr>
            </w:pPr>
            <w:r>
              <w:rPr>
                <w:sz w:val="22"/>
              </w:rPr>
              <w:t>Mol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sieve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for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top-up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(125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Kg)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pos="830" w:val="left" w:leader="none"/>
                <w:tab w:pos="831" w:val="left" w:leader="none"/>
              </w:tabs>
              <w:spacing w:line="331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w w:val="105"/>
                <w:sz w:val="22"/>
              </w:rPr>
              <w:t>Activated</w:t>
            </w:r>
            <w:r>
              <w:rPr>
                <w:spacing w:val="2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alumina</w:t>
            </w:r>
            <w:r>
              <w:rPr>
                <w:spacing w:val="2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and</w:t>
            </w:r>
            <w:r>
              <w:rPr>
                <w:spacing w:val="2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ceramic</w:t>
            </w:r>
            <w:r>
              <w:rPr>
                <w:spacing w:val="2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ball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pos="830" w:val="left" w:leader="none"/>
                <w:tab w:pos="831" w:val="left" w:leader="none"/>
              </w:tabs>
              <w:spacing w:line="329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w w:val="105"/>
                <w:sz w:val="22"/>
              </w:rPr>
              <w:t>Ball</w:t>
            </w:r>
            <w:r>
              <w:rPr>
                <w:spacing w:val="-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valve</w:t>
            </w:r>
            <w:r>
              <w:rPr>
                <w:spacing w:val="-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(2</w:t>
            </w:r>
            <w:r>
              <w:rPr>
                <w:spacing w:val="-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set)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pos="830" w:val="left" w:leader="none"/>
                <w:tab w:pos="831" w:val="left" w:leader="none"/>
              </w:tabs>
              <w:spacing w:line="329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w w:val="105"/>
                <w:sz w:val="22"/>
              </w:rPr>
              <w:t>Control</w:t>
            </w:r>
            <w:r>
              <w:rPr>
                <w:spacing w:val="-1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valve</w:t>
            </w:r>
            <w:r>
              <w:rPr>
                <w:spacing w:val="-1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(2</w:t>
            </w:r>
            <w:r>
              <w:rPr>
                <w:spacing w:val="-1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set)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pos="830" w:val="left" w:leader="none"/>
                <w:tab w:pos="831" w:val="left" w:leader="none"/>
              </w:tabs>
              <w:spacing w:line="331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w w:val="105"/>
                <w:sz w:val="22"/>
              </w:rPr>
              <w:t>Gasket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set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pos="830" w:val="left" w:leader="none"/>
                <w:tab w:pos="831" w:val="left" w:leader="none"/>
              </w:tabs>
              <w:spacing w:line="331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spacing w:val="-1"/>
                <w:w w:val="107"/>
                <w:sz w:val="22"/>
              </w:rPr>
              <w:t>Pum</w:t>
            </w:r>
            <w:r>
              <w:rPr>
                <w:w w:val="107"/>
                <w:sz w:val="22"/>
              </w:rPr>
              <w:t>p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w w:val="100"/>
                <w:sz w:val="22"/>
              </w:rPr>
              <w:t>st</w:t>
            </w:r>
            <w:r>
              <w:rPr>
                <w:spacing w:val="-1"/>
                <w:w w:val="112"/>
                <w:sz w:val="22"/>
              </w:rPr>
              <w:t>at</w:t>
            </w:r>
            <w:r>
              <w:rPr>
                <w:spacing w:val="-1"/>
                <w:w w:val="99"/>
                <w:sz w:val="22"/>
              </w:rPr>
              <w:t>o</w:t>
            </w:r>
            <w:r>
              <w:rPr>
                <w:w w:val="99"/>
                <w:sz w:val="22"/>
              </w:rPr>
              <w:t>r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w w:val="140"/>
                <w:sz w:val="22"/>
              </w:rPr>
              <w:t>(</w:t>
            </w:r>
            <w:r>
              <w:rPr>
                <w:w w:val="50"/>
                <w:sz w:val="22"/>
              </w:rPr>
              <w:t>1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w w:val="102"/>
                <w:sz w:val="22"/>
              </w:rPr>
              <w:t>s</w:t>
            </w:r>
            <w:r>
              <w:rPr>
                <w:spacing w:val="-1"/>
                <w:w w:val="111"/>
                <w:sz w:val="22"/>
              </w:rPr>
              <w:t>e</w:t>
            </w:r>
            <w:r>
              <w:rPr>
                <w:spacing w:val="-1"/>
                <w:w w:val="97"/>
                <w:sz w:val="22"/>
              </w:rPr>
              <w:t>t</w:t>
            </w:r>
            <w:r>
              <w:rPr>
                <w:w w:val="140"/>
                <w:sz w:val="22"/>
              </w:rPr>
              <w:t>)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pos="830" w:val="left" w:leader="none"/>
                <w:tab w:pos="831" w:val="left" w:leader="none"/>
              </w:tabs>
              <w:spacing w:line="329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w w:val="105"/>
                <w:sz w:val="22"/>
              </w:rPr>
              <w:t>Safety valve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pos="830" w:val="left" w:leader="none"/>
                <w:tab w:pos="831" w:val="left" w:leader="none"/>
              </w:tabs>
              <w:spacing w:line="329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w w:val="105"/>
                <w:sz w:val="22"/>
              </w:rPr>
              <w:t>Solenoid</w:t>
            </w:r>
            <w:r>
              <w:rPr>
                <w:spacing w:val="-9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valve</w:t>
            </w:r>
            <w:r>
              <w:rPr>
                <w:spacing w:val="-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(2</w:t>
            </w:r>
            <w:r>
              <w:rPr>
                <w:spacing w:val="-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set)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pos="830" w:val="left" w:leader="none"/>
                <w:tab w:pos="831" w:val="left" w:leader="none"/>
              </w:tabs>
              <w:spacing w:line="331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sz w:val="22"/>
              </w:rPr>
              <w:t>Oil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for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side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entry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agitator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pos="830" w:val="left" w:leader="none"/>
                <w:tab w:pos="831" w:val="left" w:leader="none"/>
              </w:tabs>
              <w:spacing w:line="331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spacing w:val="-1"/>
                <w:w w:val="110"/>
                <w:sz w:val="22"/>
              </w:rPr>
              <w:t>Gat</w:t>
            </w:r>
            <w:r>
              <w:rPr>
                <w:w w:val="111"/>
                <w:sz w:val="22"/>
              </w:rPr>
              <w:t>e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w w:val="108"/>
                <w:sz w:val="22"/>
              </w:rPr>
              <w:t>v</w:t>
            </w:r>
            <w:r>
              <w:rPr>
                <w:spacing w:val="-1"/>
                <w:w w:val="109"/>
                <w:sz w:val="22"/>
              </w:rPr>
              <w:t>al</w:t>
            </w:r>
            <w:r>
              <w:rPr>
                <w:spacing w:val="-1"/>
                <w:w w:val="110"/>
                <w:sz w:val="22"/>
              </w:rPr>
              <w:t>v</w:t>
            </w:r>
            <w:r>
              <w:rPr>
                <w:w w:val="110"/>
                <w:sz w:val="22"/>
              </w:rPr>
              <w:t>e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w w:val="140"/>
                <w:sz w:val="22"/>
              </w:rPr>
              <w:t>(</w:t>
            </w:r>
            <w:r>
              <w:rPr>
                <w:w w:val="50"/>
                <w:sz w:val="22"/>
              </w:rPr>
              <w:t>1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w w:val="102"/>
                <w:sz w:val="22"/>
              </w:rPr>
              <w:t>s</w:t>
            </w:r>
            <w:r>
              <w:rPr>
                <w:spacing w:val="-1"/>
                <w:w w:val="111"/>
                <w:sz w:val="22"/>
              </w:rPr>
              <w:t>e</w:t>
            </w:r>
            <w:r>
              <w:rPr>
                <w:spacing w:val="-1"/>
                <w:w w:val="97"/>
                <w:sz w:val="22"/>
              </w:rPr>
              <w:t>t</w:t>
            </w:r>
            <w:r>
              <w:rPr>
                <w:w w:val="140"/>
                <w:sz w:val="22"/>
              </w:rPr>
              <w:t>)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pos="830" w:val="left" w:leader="none"/>
                <w:tab w:pos="831" w:val="left" w:leader="none"/>
              </w:tabs>
              <w:spacing w:line="329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sz w:val="22"/>
              </w:rPr>
              <w:t>Electrical</w:t>
            </w:r>
            <w:r>
              <w:rPr>
                <w:spacing w:val="12"/>
                <w:sz w:val="22"/>
              </w:rPr>
              <w:t> </w:t>
            </w:r>
            <w:r>
              <w:rPr>
                <w:sz w:val="22"/>
              </w:rPr>
              <w:t>items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pos="830" w:val="left" w:leader="none"/>
                <w:tab w:pos="831" w:val="left" w:leader="none"/>
              </w:tabs>
              <w:spacing w:line="329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sz w:val="22"/>
              </w:rPr>
              <w:t>Nut and bolts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pos="830" w:val="left" w:leader="none"/>
                <w:tab w:pos="831" w:val="left" w:leader="none"/>
              </w:tabs>
              <w:spacing w:line="331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w w:val="105"/>
                <w:sz w:val="22"/>
              </w:rPr>
              <w:t>Pressure</w:t>
            </w:r>
            <w:r>
              <w:rPr>
                <w:spacing w:val="-1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gauge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pos="830" w:val="left" w:leader="none"/>
                <w:tab w:pos="831" w:val="left" w:leader="none"/>
              </w:tabs>
              <w:spacing w:line="294" w:lineRule="exact" w:before="0" w:after="0"/>
              <w:ind w:left="830" w:right="0" w:hanging="361"/>
              <w:jc w:val="left"/>
              <w:rPr>
                <w:sz w:val="22"/>
              </w:rPr>
            </w:pPr>
            <w:r>
              <w:rPr>
                <w:sz w:val="22"/>
              </w:rPr>
              <w:t>Activated</w:t>
            </w:r>
            <w:r>
              <w:rPr>
                <w:spacing w:val="10"/>
                <w:sz w:val="22"/>
              </w:rPr>
              <w:t> </w:t>
            </w:r>
            <w:r>
              <w:rPr>
                <w:sz w:val="22"/>
              </w:rPr>
              <w:t>carbon</w:t>
            </w:r>
            <w:r>
              <w:rPr>
                <w:spacing w:val="11"/>
                <w:sz w:val="22"/>
              </w:rPr>
              <w:t> </w:t>
            </w:r>
            <w:r>
              <w:rPr>
                <w:sz w:val="22"/>
              </w:rPr>
              <w:t>(1000</w:t>
            </w:r>
            <w:r>
              <w:rPr>
                <w:spacing w:val="11"/>
                <w:sz w:val="22"/>
              </w:rPr>
              <w:t> </w:t>
            </w:r>
            <w:r>
              <w:rPr>
                <w:sz w:val="22"/>
              </w:rPr>
              <w:t>kg)</w:t>
            </w:r>
          </w:p>
        </w:tc>
      </w:tr>
    </w:tbl>
    <w:p>
      <w:pPr>
        <w:spacing w:after="0" w:line="294" w:lineRule="exact"/>
        <w:jc w:val="left"/>
        <w:rPr>
          <w:sz w:val="22"/>
        </w:rPr>
        <w:sectPr>
          <w:pgSz w:w="11900" w:h="16840"/>
          <w:pgMar w:header="11" w:footer="677" w:top="1140" w:bottom="860" w:left="940" w:right="560"/>
        </w:sectPr>
      </w:pPr>
    </w:p>
    <w:p>
      <w:pPr>
        <w:pStyle w:val="BodyText"/>
        <w:rPr>
          <w:rFonts w:ascii="Trebuchet MS"/>
          <w:b/>
          <w:sz w:val="20"/>
        </w:rPr>
      </w:pPr>
      <w:r>
        <w:rPr/>
        <w:drawing>
          <wp:anchor distT="0" distB="0" distL="0" distR="0" allowOverlap="1" layoutInCell="1" locked="0" behindDoc="1" simplePos="0" relativeHeight="485251584">
            <wp:simplePos x="0" y="0"/>
            <wp:positionH relativeFrom="page">
              <wp:posOffset>2067751</wp:posOffset>
            </wp:positionH>
            <wp:positionV relativeFrom="page">
              <wp:posOffset>4593939</wp:posOffset>
            </wp:positionV>
            <wp:extent cx="3447414" cy="1616370"/>
            <wp:effectExtent l="0" t="0" r="0" b="0"/>
            <wp:wrapNone/>
            <wp:docPr id="59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.789922pt;margin-top:.539920pt;width:594.25pt;height:107.75pt;mso-position-horizontal-relative:page;mso-position-vertical-relative:page;z-index:-18064384" coordorigin="16,11" coordsize="11885,2155">
            <v:shape style="position:absolute;left:15;top:10;width:11885;height:1138" type="#_x0000_t75" stroked="false">
              <v:imagedata r:id="rId26" o:title=""/>
            </v:shape>
            <v:shape style="position:absolute;left:1220;top:1157;width:1100;height:1008" coordorigin="1220,1158" coordsize="1100,1008" path="m2319,1158l1230,1158,1220,1158,1220,1167,1220,2156,1220,2166,1230,2166,2319,2166,2319,2156,1230,2156,1230,1167,2319,1167,2319,1158xe" filled="true" fillcolor="#000000" stroked="false">
              <v:path arrowok="t"/>
              <v:fill type="solid"/>
            </v:shape>
            <v:shape style="position:absolute;left:2324;top:1162;width:8530;height:999" type="#_x0000_t202" filled="false" stroked="true" strokeweight=".48pt" strokecolor="#000000">
              <v:textbox inset="0,0,0,0">
                <w:txbxContent>
                  <w:p>
                    <w:pPr>
                      <w:numPr>
                        <w:ilvl w:val="0"/>
                        <w:numId w:val="21"/>
                      </w:numPr>
                      <w:tabs>
                        <w:tab w:pos="825" w:val="left" w:leader="none"/>
                        <w:tab w:pos="826" w:val="left" w:leader="none"/>
                      </w:tabs>
                      <w:spacing w:line="335" w:lineRule="exact" w:before="8"/>
                      <w:ind w:left="825" w:right="0" w:hanging="361"/>
                      <w:jc w:val="left"/>
                      <w:rPr>
                        <w:sz w:val="22"/>
                      </w:rPr>
                    </w:pPr>
                    <w:r>
                      <w:rPr>
                        <w:sz w:val="22"/>
                      </w:rPr>
                      <w:t>Balloon</w:t>
                    </w:r>
                    <w:r>
                      <w:rPr>
                        <w:spacing w:val="1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Fabric</w:t>
                    </w:r>
                    <w:r>
                      <w:rPr>
                        <w:spacing w:val="1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repair</w:t>
                    </w:r>
                    <w:r>
                      <w:rPr>
                        <w:spacing w:val="1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kit</w:t>
                    </w:r>
                  </w:p>
                  <w:p>
                    <w:pPr>
                      <w:numPr>
                        <w:ilvl w:val="0"/>
                        <w:numId w:val="21"/>
                      </w:numPr>
                      <w:tabs>
                        <w:tab w:pos="825" w:val="left" w:leader="none"/>
                        <w:tab w:pos="826" w:val="left" w:leader="none"/>
                      </w:tabs>
                      <w:spacing w:line="331" w:lineRule="exact" w:before="0"/>
                      <w:ind w:left="825" w:right="0" w:hanging="361"/>
                      <w:jc w:val="left"/>
                      <w:rPr>
                        <w:sz w:val="22"/>
                      </w:rPr>
                    </w:pPr>
                    <w:r>
                      <w:rPr>
                        <w:sz w:val="22"/>
                      </w:rPr>
                      <w:t>Belt</w:t>
                    </w:r>
                    <w:r>
                      <w:rPr>
                        <w:spacing w:val="8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for</w:t>
                    </w:r>
                    <w:r>
                      <w:rPr>
                        <w:spacing w:val="8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Blower,</w:t>
                    </w:r>
                    <w:r>
                      <w:rPr>
                        <w:spacing w:val="8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vacuum</w:t>
                    </w:r>
                    <w:r>
                      <w:rPr>
                        <w:spacing w:val="8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pump,</w:t>
                    </w:r>
                    <w:r>
                      <w:rPr>
                        <w:spacing w:val="9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agitator</w:t>
                    </w:r>
                    <w:r>
                      <w:rPr>
                        <w:spacing w:val="8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etc.</w:t>
                    </w:r>
                  </w:p>
                  <w:p>
                    <w:pPr>
                      <w:numPr>
                        <w:ilvl w:val="0"/>
                        <w:numId w:val="21"/>
                      </w:numPr>
                      <w:tabs>
                        <w:tab w:pos="825" w:val="left" w:leader="none"/>
                        <w:tab w:pos="826" w:val="left" w:leader="none"/>
                      </w:tabs>
                      <w:spacing w:line="315" w:lineRule="exact" w:before="0"/>
                      <w:ind w:left="825" w:right="0" w:hanging="361"/>
                      <w:jc w:val="left"/>
                      <w:rPr>
                        <w:sz w:val="22"/>
                      </w:rPr>
                    </w:pPr>
                    <w:r>
                      <w:rPr>
                        <w:w w:val="95"/>
                        <w:sz w:val="22"/>
                      </w:rPr>
                      <w:t>RTD</w:t>
                    </w:r>
                    <w:r>
                      <w:rPr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etc.</w:t>
                    </w:r>
                  </w:p>
                </w:txbxContent>
              </v:textbox>
              <v:stroke dashstyle="solid"/>
              <w10:wrap type="none"/>
            </v:shape>
            <w10:wrap type="none"/>
          </v:group>
        </w:pict>
      </w: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spacing w:before="5"/>
        <w:rPr>
          <w:rFonts w:ascii="Trebuchet MS"/>
          <w:b/>
          <w:sz w:val="15"/>
        </w:rPr>
      </w:pPr>
    </w:p>
    <w:tbl>
      <w:tblPr>
        <w:tblW w:w="0" w:type="auto"/>
        <w:jc w:val="left"/>
        <w:tblInd w:w="3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17"/>
        <w:gridCol w:w="2895"/>
        <w:gridCol w:w="5684"/>
      </w:tblGrid>
      <w:tr>
        <w:trPr>
          <w:trHeight w:val="614" w:hRule="atLeast"/>
        </w:trPr>
        <w:tc>
          <w:tcPr>
            <w:tcW w:w="917" w:type="dxa"/>
          </w:tcPr>
          <w:p>
            <w:pPr>
              <w:pStyle w:val="TableParagraph"/>
              <w:spacing w:before="53"/>
              <w:ind w:left="61" w:right="109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sz w:val="24"/>
              </w:rPr>
              <w:t>22</w:t>
            </w:r>
          </w:p>
        </w:tc>
        <w:tc>
          <w:tcPr>
            <w:tcW w:w="8579" w:type="dxa"/>
            <w:gridSpan w:val="2"/>
          </w:tcPr>
          <w:p>
            <w:pPr>
              <w:pStyle w:val="TableParagraph"/>
              <w:spacing w:before="53"/>
              <w:ind w:left="4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0"/>
                <w:sz w:val="24"/>
              </w:rPr>
              <w:t>Single</w:t>
            </w:r>
            <w:r>
              <w:rPr>
                <w:rFonts w:ascii="Trebuchet MS"/>
                <w:b/>
                <w:color w:val="002060"/>
                <w:spacing w:val="-25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Girder</w:t>
            </w:r>
            <w:r>
              <w:rPr>
                <w:rFonts w:ascii="Trebuchet MS"/>
                <w:b/>
                <w:color w:val="002060"/>
                <w:spacing w:val="-24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EOT</w:t>
            </w:r>
            <w:r>
              <w:rPr>
                <w:rFonts w:ascii="Trebuchet MS"/>
                <w:b/>
                <w:color w:val="002060"/>
                <w:spacing w:val="-24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crane</w:t>
            </w:r>
            <w:r>
              <w:rPr>
                <w:rFonts w:ascii="Trebuchet MS"/>
                <w:b/>
                <w:color w:val="002060"/>
                <w:spacing w:val="-25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(Flame</w:t>
            </w:r>
            <w:r>
              <w:rPr>
                <w:rFonts w:ascii="Trebuchet MS"/>
                <w:b/>
                <w:color w:val="002060"/>
                <w:spacing w:val="-24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Proof)</w:t>
            </w:r>
          </w:p>
        </w:tc>
      </w:tr>
      <w:tr>
        <w:trPr>
          <w:trHeight w:val="431" w:hRule="atLeast"/>
        </w:trPr>
        <w:tc>
          <w:tcPr>
            <w:tcW w:w="917" w:type="dxa"/>
          </w:tcPr>
          <w:p>
            <w:pPr>
              <w:pStyle w:val="TableParagraph"/>
              <w:spacing w:line="312" w:lineRule="exact"/>
              <w:ind w:left="95" w:right="109"/>
              <w:jc w:val="center"/>
              <w:rPr>
                <w:sz w:val="24"/>
              </w:rPr>
            </w:pPr>
            <w:r>
              <w:rPr>
                <w:w w:val="95"/>
                <w:sz w:val="24"/>
              </w:rPr>
              <w:t>Sr.</w:t>
            </w:r>
            <w:r>
              <w:rPr>
                <w:spacing w:val="-6"/>
                <w:w w:val="95"/>
                <w:sz w:val="24"/>
              </w:rPr>
              <w:t> </w:t>
            </w:r>
            <w:r>
              <w:rPr>
                <w:w w:val="95"/>
                <w:sz w:val="24"/>
              </w:rPr>
              <w:t>No</w:t>
            </w:r>
          </w:p>
        </w:tc>
        <w:tc>
          <w:tcPr>
            <w:tcW w:w="2895" w:type="dxa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w w:val="110"/>
                <w:sz w:val="24"/>
              </w:rPr>
              <w:t>Parameter</w:t>
            </w:r>
          </w:p>
        </w:tc>
        <w:tc>
          <w:tcPr>
            <w:tcW w:w="5684" w:type="dxa"/>
          </w:tcPr>
          <w:p>
            <w:pPr>
              <w:pStyle w:val="TableParagraph"/>
              <w:spacing w:line="260" w:lineRule="exact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05"/>
                <w:sz w:val="24"/>
              </w:rPr>
              <w:t>10</w:t>
            </w:r>
            <w:r>
              <w:rPr>
                <w:rFonts w:ascii="Trebuchet MS"/>
                <w:b/>
                <w:spacing w:val="-21"/>
                <w:w w:val="105"/>
                <w:sz w:val="24"/>
              </w:rPr>
              <w:t> </w:t>
            </w:r>
            <w:r>
              <w:rPr>
                <w:rFonts w:ascii="Trebuchet MS"/>
                <w:b/>
                <w:w w:val="105"/>
                <w:sz w:val="24"/>
              </w:rPr>
              <w:t>MT</w:t>
            </w:r>
            <w:r>
              <w:rPr>
                <w:rFonts w:ascii="Trebuchet MS"/>
                <w:b/>
                <w:spacing w:val="-21"/>
                <w:w w:val="105"/>
                <w:sz w:val="24"/>
              </w:rPr>
              <w:t> </w:t>
            </w:r>
            <w:r>
              <w:rPr>
                <w:rFonts w:ascii="Trebuchet MS"/>
                <w:b/>
                <w:w w:val="105"/>
                <w:sz w:val="24"/>
              </w:rPr>
              <w:t>X</w:t>
            </w:r>
            <w:r>
              <w:rPr>
                <w:rFonts w:ascii="Trebuchet MS"/>
                <w:b/>
                <w:spacing w:val="-21"/>
                <w:w w:val="105"/>
                <w:sz w:val="24"/>
              </w:rPr>
              <w:t> </w:t>
            </w:r>
            <w:r>
              <w:rPr>
                <w:rFonts w:ascii="Trebuchet MS"/>
                <w:b/>
                <w:w w:val="105"/>
                <w:sz w:val="24"/>
              </w:rPr>
              <w:t>12</w:t>
            </w:r>
            <w:r>
              <w:rPr>
                <w:rFonts w:ascii="Trebuchet MS"/>
                <w:b/>
                <w:spacing w:val="-21"/>
                <w:w w:val="105"/>
                <w:sz w:val="24"/>
              </w:rPr>
              <w:t> </w:t>
            </w:r>
            <w:r>
              <w:rPr>
                <w:rFonts w:ascii="Trebuchet MS"/>
                <w:b/>
                <w:w w:val="105"/>
                <w:sz w:val="24"/>
              </w:rPr>
              <w:t>Meter</w:t>
            </w:r>
            <w:r>
              <w:rPr>
                <w:rFonts w:ascii="Trebuchet MS"/>
                <w:b/>
                <w:spacing w:val="-21"/>
                <w:w w:val="105"/>
                <w:sz w:val="24"/>
              </w:rPr>
              <w:t> </w:t>
            </w:r>
            <w:r>
              <w:rPr>
                <w:rFonts w:ascii="Trebuchet MS"/>
                <w:b/>
                <w:w w:val="105"/>
                <w:sz w:val="24"/>
              </w:rPr>
              <w:t>Span</w:t>
            </w:r>
          </w:p>
        </w:tc>
      </w:tr>
      <w:tr>
        <w:trPr>
          <w:trHeight w:val="431" w:hRule="atLeast"/>
        </w:trPr>
        <w:tc>
          <w:tcPr>
            <w:tcW w:w="917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895" w:type="dxa"/>
          </w:tcPr>
          <w:p>
            <w:pPr>
              <w:pStyle w:val="TableParagraph"/>
              <w:spacing w:line="312" w:lineRule="exact"/>
              <w:ind w:left="4"/>
              <w:rPr>
                <w:sz w:val="24"/>
              </w:rPr>
            </w:pPr>
            <w:r>
              <w:rPr>
                <w:w w:val="105"/>
                <w:sz w:val="24"/>
              </w:rPr>
              <w:t>Type</w:t>
            </w:r>
            <w:r>
              <w:rPr>
                <w:spacing w:val="-17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of</w:t>
            </w:r>
            <w:r>
              <w:rPr>
                <w:spacing w:val="-17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Crane</w:t>
            </w:r>
          </w:p>
        </w:tc>
        <w:tc>
          <w:tcPr>
            <w:tcW w:w="5684" w:type="dxa"/>
          </w:tcPr>
          <w:p>
            <w:pPr>
              <w:pStyle w:val="TableParagraph"/>
              <w:spacing w:line="326" w:lineRule="exact"/>
              <w:ind w:left="110"/>
              <w:rPr>
                <w:sz w:val="24"/>
              </w:rPr>
            </w:pPr>
            <w:r>
              <w:rPr>
                <w:sz w:val="24"/>
              </w:rPr>
              <w:t>Single</w:t>
            </w:r>
            <w:r>
              <w:rPr>
                <w:spacing w:val="-9"/>
                <w:sz w:val="24"/>
              </w:rPr>
              <w:t> </w:t>
            </w:r>
            <w:r>
              <w:rPr>
                <w:sz w:val="24"/>
              </w:rPr>
              <w:t>Girder</w:t>
            </w:r>
            <w:r>
              <w:rPr>
                <w:spacing w:val="-9"/>
                <w:sz w:val="24"/>
              </w:rPr>
              <w:t> </w:t>
            </w:r>
            <w:r>
              <w:rPr>
                <w:sz w:val="24"/>
              </w:rPr>
              <w:t>E.O.T</w:t>
            </w:r>
            <w:r>
              <w:rPr>
                <w:spacing w:val="-9"/>
                <w:sz w:val="24"/>
              </w:rPr>
              <w:t> </w:t>
            </w:r>
            <w:r>
              <w:rPr>
                <w:sz w:val="24"/>
              </w:rPr>
              <w:t>Crane</w:t>
            </w:r>
            <w:r>
              <w:rPr>
                <w:spacing w:val="-9"/>
                <w:sz w:val="24"/>
              </w:rPr>
              <w:t> </w:t>
            </w:r>
            <w:r>
              <w:rPr>
                <w:sz w:val="24"/>
              </w:rPr>
              <w:t>(7.5</w:t>
            </w:r>
            <w:r>
              <w:rPr>
                <w:spacing w:val="-9"/>
                <w:sz w:val="24"/>
              </w:rPr>
              <w:t> </w:t>
            </w:r>
            <w:r>
              <w:rPr>
                <w:sz w:val="24"/>
              </w:rPr>
              <w:t>Ton)</w:t>
            </w:r>
          </w:p>
        </w:tc>
      </w:tr>
      <w:tr>
        <w:trPr>
          <w:trHeight w:val="431" w:hRule="atLeast"/>
        </w:trPr>
        <w:tc>
          <w:tcPr>
            <w:tcW w:w="917" w:type="dxa"/>
          </w:tcPr>
          <w:p>
            <w:pPr>
              <w:pStyle w:val="TableParagraph"/>
              <w:spacing w:line="312" w:lineRule="exact"/>
              <w:ind w:left="61" w:right="109"/>
              <w:jc w:val="center"/>
              <w:rPr>
                <w:sz w:val="24"/>
              </w:rPr>
            </w:pPr>
            <w:r>
              <w:rPr>
                <w:w w:val="65"/>
                <w:sz w:val="24"/>
              </w:rPr>
              <w:t>1.</w:t>
            </w:r>
          </w:p>
        </w:tc>
        <w:tc>
          <w:tcPr>
            <w:tcW w:w="2895" w:type="dxa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sz w:val="24"/>
              </w:rPr>
              <w:t>Qty</w:t>
            </w:r>
          </w:p>
        </w:tc>
        <w:tc>
          <w:tcPr>
            <w:tcW w:w="5684" w:type="dxa"/>
          </w:tcPr>
          <w:p>
            <w:pPr>
              <w:pStyle w:val="TableParagraph"/>
              <w:spacing w:line="312" w:lineRule="exact"/>
              <w:ind w:left="110"/>
              <w:rPr>
                <w:sz w:val="24"/>
              </w:rPr>
            </w:pPr>
            <w:r>
              <w:rPr>
                <w:w w:val="80"/>
                <w:sz w:val="24"/>
              </w:rPr>
              <w:t>1</w:t>
            </w:r>
            <w:r>
              <w:rPr>
                <w:spacing w:val="6"/>
                <w:w w:val="80"/>
                <w:sz w:val="24"/>
              </w:rPr>
              <w:t> </w:t>
            </w:r>
            <w:r>
              <w:rPr>
                <w:w w:val="80"/>
                <w:sz w:val="24"/>
              </w:rPr>
              <w:t>No.</w:t>
            </w:r>
          </w:p>
        </w:tc>
      </w:tr>
      <w:tr>
        <w:trPr>
          <w:trHeight w:val="431" w:hRule="atLeast"/>
        </w:trPr>
        <w:tc>
          <w:tcPr>
            <w:tcW w:w="917" w:type="dxa"/>
          </w:tcPr>
          <w:p>
            <w:pPr>
              <w:pStyle w:val="TableParagraph"/>
              <w:spacing w:line="312" w:lineRule="exact"/>
              <w:ind w:left="95" w:right="85"/>
              <w:jc w:val="center"/>
              <w:rPr>
                <w:sz w:val="24"/>
              </w:rPr>
            </w:pPr>
            <w:r>
              <w:rPr>
                <w:w w:val="95"/>
                <w:sz w:val="24"/>
              </w:rPr>
              <w:t>2.</w:t>
            </w:r>
          </w:p>
        </w:tc>
        <w:tc>
          <w:tcPr>
            <w:tcW w:w="2895" w:type="dxa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sz w:val="24"/>
              </w:rPr>
              <w:t>Control</w:t>
            </w:r>
          </w:p>
        </w:tc>
        <w:tc>
          <w:tcPr>
            <w:tcW w:w="5684" w:type="dxa"/>
          </w:tcPr>
          <w:p>
            <w:pPr>
              <w:pStyle w:val="TableParagraph"/>
              <w:spacing w:line="312" w:lineRule="exact"/>
              <w:ind w:left="110"/>
              <w:rPr>
                <w:sz w:val="24"/>
              </w:rPr>
            </w:pPr>
            <w:r>
              <w:rPr>
                <w:w w:val="105"/>
                <w:sz w:val="24"/>
              </w:rPr>
              <w:t>Pendent</w:t>
            </w:r>
            <w:r>
              <w:rPr>
                <w:spacing w:val="-4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Operated</w:t>
            </w:r>
          </w:p>
        </w:tc>
      </w:tr>
      <w:tr>
        <w:trPr>
          <w:trHeight w:val="431" w:hRule="atLeast"/>
        </w:trPr>
        <w:tc>
          <w:tcPr>
            <w:tcW w:w="917" w:type="dxa"/>
          </w:tcPr>
          <w:p>
            <w:pPr>
              <w:pStyle w:val="TableParagraph"/>
              <w:spacing w:line="312" w:lineRule="exact"/>
              <w:ind w:left="95" w:right="82"/>
              <w:jc w:val="center"/>
              <w:rPr>
                <w:sz w:val="24"/>
              </w:rPr>
            </w:pPr>
            <w:r>
              <w:rPr>
                <w:w w:val="95"/>
                <w:sz w:val="24"/>
              </w:rPr>
              <w:t>3.</w:t>
            </w:r>
          </w:p>
        </w:tc>
        <w:tc>
          <w:tcPr>
            <w:tcW w:w="2895" w:type="dxa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sz w:val="24"/>
              </w:rPr>
              <w:t>Indoor/Outdoor</w:t>
            </w:r>
          </w:p>
        </w:tc>
        <w:tc>
          <w:tcPr>
            <w:tcW w:w="5684" w:type="dxa"/>
          </w:tcPr>
          <w:p>
            <w:pPr>
              <w:pStyle w:val="TableParagraph"/>
              <w:spacing w:line="312" w:lineRule="exact"/>
              <w:ind w:left="110"/>
              <w:rPr>
                <w:sz w:val="24"/>
              </w:rPr>
            </w:pPr>
            <w:r>
              <w:rPr>
                <w:sz w:val="24"/>
              </w:rPr>
              <w:t>Indoor</w:t>
            </w:r>
          </w:p>
        </w:tc>
      </w:tr>
      <w:tr>
        <w:trPr>
          <w:trHeight w:val="431" w:hRule="atLeast"/>
        </w:trPr>
        <w:tc>
          <w:tcPr>
            <w:tcW w:w="917" w:type="dxa"/>
          </w:tcPr>
          <w:p>
            <w:pPr>
              <w:pStyle w:val="TableParagraph"/>
              <w:spacing w:line="312" w:lineRule="exact"/>
              <w:ind w:left="95" w:right="72"/>
              <w:jc w:val="center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2895" w:type="dxa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w w:val="95"/>
                <w:sz w:val="24"/>
              </w:rPr>
              <w:t>Height Of Lift</w:t>
            </w:r>
          </w:p>
        </w:tc>
        <w:tc>
          <w:tcPr>
            <w:tcW w:w="5684" w:type="dxa"/>
          </w:tcPr>
          <w:p>
            <w:pPr>
              <w:pStyle w:val="TableParagraph"/>
              <w:spacing w:line="312" w:lineRule="exact"/>
              <w:ind w:left="110"/>
              <w:rPr>
                <w:sz w:val="24"/>
              </w:rPr>
            </w:pPr>
            <w:r>
              <w:rPr>
                <w:w w:val="95"/>
                <w:sz w:val="24"/>
              </w:rPr>
              <w:t>7</w:t>
            </w:r>
            <w:r>
              <w:rPr>
                <w:spacing w:val="-1"/>
                <w:w w:val="95"/>
                <w:sz w:val="24"/>
              </w:rPr>
              <w:t> </w:t>
            </w:r>
            <w:r>
              <w:rPr>
                <w:w w:val="95"/>
                <w:sz w:val="24"/>
              </w:rPr>
              <w:t>Meter.</w:t>
            </w:r>
          </w:p>
        </w:tc>
      </w:tr>
      <w:tr>
        <w:trPr>
          <w:trHeight w:val="436" w:hRule="atLeast"/>
        </w:trPr>
        <w:tc>
          <w:tcPr>
            <w:tcW w:w="917" w:type="dxa"/>
          </w:tcPr>
          <w:p>
            <w:pPr>
              <w:pStyle w:val="TableParagraph"/>
              <w:spacing w:line="317" w:lineRule="exact"/>
              <w:ind w:left="95" w:right="72"/>
              <w:jc w:val="center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2895" w:type="dxa"/>
          </w:tcPr>
          <w:p>
            <w:pPr>
              <w:pStyle w:val="TableParagraph"/>
              <w:spacing w:line="317" w:lineRule="exact"/>
              <w:ind w:left="111"/>
              <w:rPr>
                <w:sz w:val="24"/>
              </w:rPr>
            </w:pPr>
            <w:r>
              <w:rPr>
                <w:sz w:val="24"/>
              </w:rPr>
              <w:t>Class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of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Duty</w:t>
            </w:r>
          </w:p>
        </w:tc>
        <w:tc>
          <w:tcPr>
            <w:tcW w:w="5684" w:type="dxa"/>
          </w:tcPr>
          <w:p>
            <w:pPr>
              <w:pStyle w:val="TableParagraph"/>
              <w:spacing w:line="317" w:lineRule="exact"/>
              <w:ind w:left="110"/>
              <w:rPr>
                <w:sz w:val="24"/>
              </w:rPr>
            </w:pPr>
            <w:r>
              <w:rPr>
                <w:w w:val="90"/>
                <w:sz w:val="24"/>
              </w:rPr>
              <w:t>II</w:t>
            </w:r>
            <w:r>
              <w:rPr>
                <w:spacing w:val="2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as</w:t>
            </w:r>
            <w:r>
              <w:rPr>
                <w:spacing w:val="3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per</w:t>
            </w:r>
            <w:r>
              <w:rPr>
                <w:spacing w:val="3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IS:3177/1999</w:t>
            </w:r>
          </w:p>
        </w:tc>
      </w:tr>
      <w:tr>
        <w:trPr>
          <w:trHeight w:val="431" w:hRule="atLeast"/>
        </w:trPr>
        <w:tc>
          <w:tcPr>
            <w:tcW w:w="917" w:type="dxa"/>
          </w:tcPr>
          <w:p>
            <w:pPr>
              <w:pStyle w:val="TableParagraph"/>
              <w:spacing w:line="307" w:lineRule="exact"/>
              <w:ind w:left="95" w:right="70"/>
              <w:jc w:val="center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2895" w:type="dxa"/>
          </w:tcPr>
          <w:p>
            <w:pPr>
              <w:pStyle w:val="TableParagraph"/>
              <w:spacing w:line="307" w:lineRule="exact"/>
              <w:ind w:left="111"/>
              <w:rPr>
                <w:sz w:val="24"/>
              </w:rPr>
            </w:pPr>
            <w:r>
              <w:rPr>
                <w:sz w:val="24"/>
              </w:rPr>
              <w:t>Lifting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Capacity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MT</w:t>
            </w:r>
          </w:p>
        </w:tc>
        <w:tc>
          <w:tcPr>
            <w:tcW w:w="5684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431" w:hRule="atLeast"/>
        </w:trPr>
        <w:tc>
          <w:tcPr>
            <w:tcW w:w="917" w:type="dxa"/>
          </w:tcPr>
          <w:p>
            <w:pPr>
              <w:pStyle w:val="TableParagraph"/>
              <w:spacing w:line="312" w:lineRule="exact"/>
              <w:ind w:left="95" w:right="92"/>
              <w:jc w:val="center"/>
              <w:rPr>
                <w:sz w:val="24"/>
              </w:rPr>
            </w:pPr>
            <w:r>
              <w:rPr>
                <w:w w:val="90"/>
                <w:sz w:val="24"/>
              </w:rPr>
              <w:t>7.</w:t>
            </w:r>
          </w:p>
        </w:tc>
        <w:tc>
          <w:tcPr>
            <w:tcW w:w="2895" w:type="dxa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sz w:val="24"/>
              </w:rPr>
              <w:t>MH</w:t>
            </w:r>
          </w:p>
        </w:tc>
        <w:tc>
          <w:tcPr>
            <w:tcW w:w="5684" w:type="dxa"/>
          </w:tcPr>
          <w:p>
            <w:pPr>
              <w:pStyle w:val="TableParagraph"/>
              <w:spacing w:line="312" w:lineRule="exact"/>
              <w:ind w:left="110"/>
              <w:rPr>
                <w:sz w:val="24"/>
              </w:rPr>
            </w:pPr>
            <w:r>
              <w:rPr>
                <w:w w:val="85"/>
                <w:sz w:val="24"/>
              </w:rPr>
              <w:t>10</w:t>
            </w:r>
          </w:p>
        </w:tc>
      </w:tr>
      <w:tr>
        <w:trPr>
          <w:trHeight w:val="431" w:hRule="atLeast"/>
        </w:trPr>
        <w:tc>
          <w:tcPr>
            <w:tcW w:w="917" w:type="dxa"/>
          </w:tcPr>
          <w:p>
            <w:pPr>
              <w:pStyle w:val="TableParagraph"/>
              <w:spacing w:line="312" w:lineRule="exact"/>
              <w:ind w:left="95" w:right="71"/>
              <w:jc w:val="center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2895" w:type="dxa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sz w:val="24"/>
              </w:rPr>
              <w:t>AH</w:t>
            </w:r>
          </w:p>
        </w:tc>
        <w:tc>
          <w:tcPr>
            <w:tcW w:w="5684" w:type="dxa"/>
          </w:tcPr>
          <w:p>
            <w:pPr>
              <w:pStyle w:val="TableParagraph"/>
              <w:spacing w:line="312" w:lineRule="exact"/>
              <w:ind w:left="110"/>
              <w:rPr>
                <w:sz w:val="24"/>
              </w:rPr>
            </w:pPr>
            <w:r>
              <w:rPr>
                <w:sz w:val="24"/>
              </w:rPr>
              <w:t>NA</w:t>
            </w:r>
          </w:p>
        </w:tc>
      </w:tr>
      <w:tr>
        <w:trPr>
          <w:trHeight w:val="431" w:hRule="atLeast"/>
        </w:trPr>
        <w:tc>
          <w:tcPr>
            <w:tcW w:w="917" w:type="dxa"/>
          </w:tcPr>
          <w:p>
            <w:pPr>
              <w:pStyle w:val="TableParagraph"/>
              <w:spacing w:line="312" w:lineRule="exact"/>
              <w:ind w:left="95" w:right="72"/>
              <w:jc w:val="center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2895" w:type="dxa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w w:val="105"/>
                <w:sz w:val="24"/>
              </w:rPr>
              <w:t>Span</w:t>
            </w:r>
            <w:r>
              <w:rPr>
                <w:spacing w:val="-16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in</w:t>
            </w:r>
            <w:r>
              <w:rPr>
                <w:spacing w:val="-15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M</w:t>
            </w:r>
          </w:p>
        </w:tc>
        <w:tc>
          <w:tcPr>
            <w:tcW w:w="5684" w:type="dxa"/>
          </w:tcPr>
          <w:p>
            <w:pPr>
              <w:pStyle w:val="TableParagraph"/>
              <w:spacing w:line="312" w:lineRule="exact"/>
              <w:ind w:left="110"/>
              <w:rPr>
                <w:sz w:val="24"/>
              </w:rPr>
            </w:pPr>
            <w:r>
              <w:rPr>
                <w:w w:val="95"/>
                <w:sz w:val="24"/>
              </w:rPr>
              <w:t>12</w:t>
            </w:r>
            <w:r>
              <w:rPr>
                <w:spacing w:val="-4"/>
                <w:w w:val="95"/>
                <w:sz w:val="24"/>
              </w:rPr>
              <w:t> </w:t>
            </w:r>
            <w:r>
              <w:rPr>
                <w:w w:val="95"/>
                <w:sz w:val="24"/>
              </w:rPr>
              <w:t>Meter</w:t>
            </w:r>
            <w:r>
              <w:rPr>
                <w:spacing w:val="-3"/>
                <w:w w:val="95"/>
                <w:sz w:val="24"/>
              </w:rPr>
              <w:t> </w:t>
            </w:r>
            <w:r>
              <w:rPr>
                <w:w w:val="95"/>
                <w:sz w:val="24"/>
              </w:rPr>
              <w:t>approx.</w:t>
            </w:r>
          </w:p>
        </w:tc>
      </w:tr>
      <w:tr>
        <w:trPr>
          <w:trHeight w:val="431" w:hRule="atLeast"/>
        </w:trPr>
        <w:tc>
          <w:tcPr>
            <w:tcW w:w="917" w:type="dxa"/>
          </w:tcPr>
          <w:p>
            <w:pPr>
              <w:pStyle w:val="TableParagraph"/>
              <w:spacing w:line="312" w:lineRule="exact"/>
              <w:ind w:left="209" w:right="109"/>
              <w:jc w:val="center"/>
              <w:rPr>
                <w:sz w:val="24"/>
              </w:rPr>
            </w:pPr>
            <w:r>
              <w:rPr>
                <w:w w:val="85"/>
                <w:sz w:val="24"/>
              </w:rPr>
              <w:t>10.</w:t>
            </w:r>
          </w:p>
        </w:tc>
        <w:tc>
          <w:tcPr>
            <w:tcW w:w="2895" w:type="dxa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Speed</w:t>
            </w:r>
            <w:r>
              <w:rPr>
                <w:rFonts w:ascii="Trebuchet MS"/>
                <w:b/>
                <w:spacing w:val="-19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(MPM)</w:t>
            </w:r>
            <w:r>
              <w:rPr>
                <w:rFonts w:ascii="Trebuchet MS"/>
                <w:b/>
                <w:spacing w:val="54"/>
                <w:w w:val="110"/>
                <w:sz w:val="24"/>
              </w:rPr>
              <w:t> </w:t>
            </w:r>
            <w:r>
              <w:rPr>
                <w:w w:val="110"/>
                <w:sz w:val="24"/>
              </w:rPr>
              <w:t>MH</w:t>
            </w:r>
          </w:p>
        </w:tc>
        <w:tc>
          <w:tcPr>
            <w:tcW w:w="5684" w:type="dxa"/>
          </w:tcPr>
          <w:p>
            <w:pPr>
              <w:pStyle w:val="TableParagraph"/>
              <w:spacing w:line="312" w:lineRule="exact"/>
              <w:ind w:left="110"/>
              <w:rPr>
                <w:sz w:val="24"/>
              </w:rPr>
            </w:pPr>
            <w:r>
              <w:rPr>
                <w:sz w:val="24"/>
              </w:rPr>
              <w:t>2.0-3.0</w:t>
            </w:r>
          </w:p>
        </w:tc>
      </w:tr>
      <w:tr>
        <w:trPr>
          <w:trHeight w:val="431" w:hRule="atLeast"/>
        </w:trPr>
        <w:tc>
          <w:tcPr>
            <w:tcW w:w="917" w:type="dxa"/>
          </w:tcPr>
          <w:p>
            <w:pPr>
              <w:pStyle w:val="TableParagraph"/>
              <w:spacing w:line="312" w:lineRule="exact"/>
              <w:ind w:left="95" w:right="69"/>
              <w:jc w:val="center"/>
              <w:rPr>
                <w:sz w:val="24"/>
              </w:rPr>
            </w:pPr>
            <w:r>
              <w:rPr>
                <w:w w:val="65"/>
                <w:sz w:val="24"/>
              </w:rPr>
              <w:t>11.</w:t>
            </w:r>
          </w:p>
        </w:tc>
        <w:tc>
          <w:tcPr>
            <w:tcW w:w="2895" w:type="dxa"/>
          </w:tcPr>
          <w:p>
            <w:pPr>
              <w:pStyle w:val="TableParagraph"/>
              <w:spacing w:line="312" w:lineRule="exact"/>
              <w:ind w:left="1276" w:right="1246"/>
              <w:jc w:val="center"/>
              <w:rPr>
                <w:sz w:val="24"/>
              </w:rPr>
            </w:pPr>
            <w:r>
              <w:rPr>
                <w:sz w:val="24"/>
              </w:rPr>
              <w:t>CT</w:t>
            </w:r>
          </w:p>
        </w:tc>
        <w:tc>
          <w:tcPr>
            <w:tcW w:w="5684" w:type="dxa"/>
          </w:tcPr>
          <w:p>
            <w:pPr>
              <w:pStyle w:val="TableParagraph"/>
              <w:spacing w:line="312" w:lineRule="exact"/>
              <w:ind w:left="110"/>
              <w:rPr>
                <w:sz w:val="24"/>
              </w:rPr>
            </w:pPr>
            <w:r>
              <w:rPr>
                <w:w w:val="85"/>
                <w:sz w:val="24"/>
              </w:rPr>
              <w:t>10-12</w:t>
            </w:r>
          </w:p>
        </w:tc>
      </w:tr>
      <w:tr>
        <w:trPr>
          <w:trHeight w:val="431" w:hRule="atLeast"/>
        </w:trPr>
        <w:tc>
          <w:tcPr>
            <w:tcW w:w="917" w:type="dxa"/>
          </w:tcPr>
          <w:p>
            <w:pPr>
              <w:pStyle w:val="TableParagraph"/>
              <w:spacing w:line="312" w:lineRule="exact"/>
              <w:ind w:left="95" w:right="8"/>
              <w:jc w:val="center"/>
              <w:rPr>
                <w:sz w:val="24"/>
              </w:rPr>
            </w:pPr>
            <w:r>
              <w:rPr>
                <w:w w:val="80"/>
                <w:sz w:val="24"/>
              </w:rPr>
              <w:t>12.</w:t>
            </w:r>
          </w:p>
        </w:tc>
        <w:tc>
          <w:tcPr>
            <w:tcW w:w="2895" w:type="dxa"/>
          </w:tcPr>
          <w:p>
            <w:pPr>
              <w:pStyle w:val="TableParagraph"/>
              <w:spacing w:line="312" w:lineRule="exact"/>
              <w:ind w:left="1278" w:right="1192"/>
              <w:jc w:val="center"/>
              <w:rPr>
                <w:sz w:val="24"/>
              </w:rPr>
            </w:pPr>
            <w:r>
              <w:rPr>
                <w:w w:val="95"/>
                <w:sz w:val="24"/>
              </w:rPr>
              <w:t>LT</w:t>
            </w:r>
          </w:p>
        </w:tc>
        <w:tc>
          <w:tcPr>
            <w:tcW w:w="5684" w:type="dxa"/>
          </w:tcPr>
          <w:p>
            <w:pPr>
              <w:pStyle w:val="TableParagraph"/>
              <w:spacing w:line="312" w:lineRule="exact"/>
              <w:ind w:left="110"/>
              <w:rPr>
                <w:sz w:val="24"/>
              </w:rPr>
            </w:pPr>
            <w:r>
              <w:rPr>
                <w:w w:val="85"/>
                <w:sz w:val="24"/>
              </w:rPr>
              <w:t>12-15</w:t>
            </w:r>
          </w:p>
        </w:tc>
      </w:tr>
      <w:tr>
        <w:trPr>
          <w:trHeight w:val="431" w:hRule="atLeast"/>
        </w:trPr>
        <w:tc>
          <w:tcPr>
            <w:tcW w:w="917" w:type="dxa"/>
          </w:tcPr>
          <w:p>
            <w:pPr>
              <w:pStyle w:val="TableParagraph"/>
              <w:spacing w:line="312" w:lineRule="exact"/>
              <w:ind w:left="95" w:right="5"/>
              <w:jc w:val="center"/>
              <w:rPr>
                <w:sz w:val="24"/>
              </w:rPr>
            </w:pPr>
            <w:r>
              <w:rPr>
                <w:w w:val="80"/>
                <w:sz w:val="24"/>
              </w:rPr>
              <w:t>13.</w:t>
            </w:r>
          </w:p>
        </w:tc>
        <w:tc>
          <w:tcPr>
            <w:tcW w:w="2895" w:type="dxa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w w:val="105"/>
                <w:sz w:val="24"/>
              </w:rPr>
              <w:t>Power</w:t>
            </w:r>
            <w:r>
              <w:rPr>
                <w:spacing w:val="-19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Supply</w:t>
            </w:r>
          </w:p>
        </w:tc>
        <w:tc>
          <w:tcPr>
            <w:tcW w:w="5684" w:type="dxa"/>
          </w:tcPr>
          <w:p>
            <w:pPr>
              <w:pStyle w:val="TableParagraph"/>
              <w:spacing w:line="312" w:lineRule="exact"/>
              <w:ind w:left="110"/>
              <w:rPr>
                <w:sz w:val="24"/>
              </w:rPr>
            </w:pPr>
            <w:r>
              <w:rPr>
                <w:w w:val="90"/>
                <w:sz w:val="24"/>
              </w:rPr>
              <w:t>415V,</w:t>
            </w:r>
            <w:r>
              <w:rPr>
                <w:spacing w:val="12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3Ph,</w:t>
            </w:r>
            <w:r>
              <w:rPr>
                <w:spacing w:val="12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50Hz+-3%</w:t>
            </w:r>
          </w:p>
        </w:tc>
      </w:tr>
      <w:tr>
        <w:trPr>
          <w:trHeight w:val="431" w:hRule="atLeast"/>
        </w:trPr>
        <w:tc>
          <w:tcPr>
            <w:tcW w:w="917" w:type="dxa"/>
          </w:tcPr>
          <w:p>
            <w:pPr>
              <w:pStyle w:val="TableParagraph"/>
              <w:spacing w:line="312" w:lineRule="exact"/>
              <w:ind w:left="209" w:right="109"/>
              <w:jc w:val="center"/>
              <w:rPr>
                <w:sz w:val="24"/>
              </w:rPr>
            </w:pPr>
            <w:r>
              <w:rPr>
                <w:w w:val="85"/>
                <w:sz w:val="24"/>
              </w:rPr>
              <w:t>14.</w:t>
            </w:r>
          </w:p>
        </w:tc>
        <w:tc>
          <w:tcPr>
            <w:tcW w:w="2895" w:type="dxa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sz w:val="24"/>
              </w:rPr>
              <w:t>Control</w:t>
            </w:r>
            <w:r>
              <w:rPr>
                <w:spacing w:val="19"/>
                <w:sz w:val="24"/>
              </w:rPr>
              <w:t> </w:t>
            </w:r>
            <w:r>
              <w:rPr>
                <w:sz w:val="24"/>
              </w:rPr>
              <w:t>Voltage</w:t>
            </w:r>
          </w:p>
        </w:tc>
        <w:tc>
          <w:tcPr>
            <w:tcW w:w="5684" w:type="dxa"/>
          </w:tcPr>
          <w:p>
            <w:pPr>
              <w:pStyle w:val="TableParagraph"/>
              <w:spacing w:line="312" w:lineRule="exact"/>
              <w:ind w:left="110"/>
              <w:rPr>
                <w:sz w:val="24"/>
              </w:rPr>
            </w:pPr>
            <w:r>
              <w:rPr>
                <w:w w:val="85"/>
                <w:sz w:val="24"/>
              </w:rPr>
              <w:t>110V</w:t>
            </w:r>
          </w:p>
        </w:tc>
      </w:tr>
      <w:tr>
        <w:trPr>
          <w:trHeight w:val="425" w:hRule="atLeast"/>
        </w:trPr>
        <w:tc>
          <w:tcPr>
            <w:tcW w:w="917" w:type="dxa"/>
            <w:tcBorders>
              <w:bottom w:val="thickThinMediumGap" w:sz="3" w:space="0" w:color="000000"/>
            </w:tcBorders>
          </w:tcPr>
          <w:p>
            <w:pPr>
              <w:pStyle w:val="TableParagraph"/>
              <w:spacing w:line="297" w:lineRule="exact"/>
              <w:ind w:left="209" w:right="109"/>
              <w:jc w:val="center"/>
              <w:rPr>
                <w:sz w:val="24"/>
              </w:rPr>
            </w:pPr>
            <w:r>
              <w:rPr>
                <w:w w:val="85"/>
                <w:sz w:val="24"/>
              </w:rPr>
              <w:t>15.</w:t>
            </w:r>
          </w:p>
        </w:tc>
        <w:tc>
          <w:tcPr>
            <w:tcW w:w="2895" w:type="dxa"/>
            <w:tcBorders>
              <w:bottom w:val="thickThinMediumGap" w:sz="3" w:space="0" w:color="000000"/>
            </w:tcBorders>
          </w:tcPr>
          <w:p>
            <w:pPr>
              <w:pStyle w:val="TableParagraph"/>
              <w:spacing w:line="245" w:lineRule="exact"/>
              <w:ind w:left="111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MH</w:t>
            </w:r>
            <w:r>
              <w:rPr>
                <w:rFonts w:ascii="Trebuchet MS"/>
                <w:b/>
                <w:spacing w:val="-17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Motor</w:t>
            </w:r>
          </w:p>
        </w:tc>
        <w:tc>
          <w:tcPr>
            <w:tcW w:w="5684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449" w:hRule="atLeast"/>
        </w:trPr>
        <w:tc>
          <w:tcPr>
            <w:tcW w:w="917" w:type="dxa"/>
            <w:tcBorders>
              <w:top w:val="thinThickMediumGap" w:sz="3" w:space="0" w:color="000000"/>
            </w:tcBorders>
          </w:tcPr>
          <w:p>
            <w:pPr>
              <w:pStyle w:val="TableParagraph"/>
              <w:spacing w:line="310" w:lineRule="exact"/>
              <w:ind w:left="210" w:right="109"/>
              <w:jc w:val="center"/>
              <w:rPr>
                <w:sz w:val="24"/>
              </w:rPr>
            </w:pPr>
            <w:r>
              <w:rPr>
                <w:w w:val="85"/>
                <w:sz w:val="24"/>
              </w:rPr>
              <w:t>16.</w:t>
            </w:r>
          </w:p>
        </w:tc>
        <w:tc>
          <w:tcPr>
            <w:tcW w:w="2895" w:type="dxa"/>
            <w:tcBorders>
              <w:top w:val="thinThickMediumGap" w:sz="3" w:space="0" w:color="000000"/>
            </w:tcBorders>
          </w:tcPr>
          <w:p>
            <w:pPr>
              <w:pStyle w:val="TableParagraph"/>
              <w:spacing w:line="310" w:lineRule="exact"/>
              <w:ind w:left="111"/>
              <w:rPr>
                <w:sz w:val="24"/>
              </w:rPr>
            </w:pPr>
            <w:r>
              <w:rPr>
                <w:w w:val="105"/>
                <w:sz w:val="24"/>
              </w:rPr>
              <w:t>Type</w:t>
            </w:r>
          </w:p>
        </w:tc>
        <w:tc>
          <w:tcPr>
            <w:tcW w:w="5684" w:type="dxa"/>
          </w:tcPr>
          <w:p>
            <w:pPr>
              <w:pStyle w:val="TableParagraph"/>
              <w:spacing w:line="310" w:lineRule="exact"/>
              <w:ind w:left="110"/>
              <w:rPr>
                <w:sz w:val="24"/>
              </w:rPr>
            </w:pPr>
            <w:r>
              <w:rPr>
                <w:w w:val="105"/>
                <w:sz w:val="24"/>
              </w:rPr>
              <w:t>Sq.</w:t>
            </w:r>
            <w:r>
              <w:rPr>
                <w:spacing w:val="-9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Cage</w:t>
            </w:r>
            <w:r>
              <w:rPr>
                <w:spacing w:val="-8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Crane</w:t>
            </w:r>
            <w:r>
              <w:rPr>
                <w:spacing w:val="-8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duty</w:t>
            </w:r>
            <w:r>
              <w:rPr>
                <w:spacing w:val="-9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motor</w:t>
            </w:r>
          </w:p>
        </w:tc>
      </w:tr>
      <w:tr>
        <w:trPr>
          <w:trHeight w:val="431" w:hRule="atLeast"/>
        </w:trPr>
        <w:tc>
          <w:tcPr>
            <w:tcW w:w="917" w:type="dxa"/>
          </w:tcPr>
          <w:p>
            <w:pPr>
              <w:pStyle w:val="TableParagraph"/>
              <w:spacing w:line="312" w:lineRule="exact"/>
              <w:ind w:left="95" w:right="15"/>
              <w:jc w:val="center"/>
              <w:rPr>
                <w:sz w:val="24"/>
              </w:rPr>
            </w:pPr>
            <w:r>
              <w:rPr>
                <w:w w:val="80"/>
                <w:sz w:val="24"/>
              </w:rPr>
              <w:t>17.</w:t>
            </w:r>
          </w:p>
        </w:tc>
        <w:tc>
          <w:tcPr>
            <w:tcW w:w="2895" w:type="dxa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sz w:val="24"/>
              </w:rPr>
              <w:t>HP</w:t>
            </w:r>
          </w:p>
        </w:tc>
        <w:tc>
          <w:tcPr>
            <w:tcW w:w="5684" w:type="dxa"/>
          </w:tcPr>
          <w:p>
            <w:pPr>
              <w:pStyle w:val="TableParagraph"/>
              <w:spacing w:line="312" w:lineRule="exact"/>
              <w:ind w:left="110"/>
              <w:rPr>
                <w:sz w:val="24"/>
              </w:rPr>
            </w:pPr>
            <w:r>
              <w:rPr>
                <w:w w:val="85"/>
                <w:sz w:val="24"/>
              </w:rPr>
              <w:t>10</w:t>
            </w:r>
            <w:r>
              <w:rPr>
                <w:spacing w:val="4"/>
                <w:w w:val="85"/>
                <w:sz w:val="24"/>
              </w:rPr>
              <w:t> </w:t>
            </w:r>
            <w:r>
              <w:rPr>
                <w:w w:val="85"/>
                <w:sz w:val="24"/>
              </w:rPr>
              <w:t>HP</w:t>
            </w:r>
          </w:p>
        </w:tc>
      </w:tr>
      <w:tr>
        <w:trPr>
          <w:trHeight w:val="431" w:hRule="atLeast"/>
        </w:trPr>
        <w:tc>
          <w:tcPr>
            <w:tcW w:w="917" w:type="dxa"/>
          </w:tcPr>
          <w:p>
            <w:pPr>
              <w:pStyle w:val="TableParagraph"/>
              <w:spacing w:line="312" w:lineRule="exact"/>
              <w:ind w:left="209" w:right="109"/>
              <w:jc w:val="center"/>
              <w:rPr>
                <w:sz w:val="24"/>
              </w:rPr>
            </w:pPr>
            <w:r>
              <w:rPr>
                <w:w w:val="85"/>
                <w:sz w:val="24"/>
              </w:rPr>
              <w:t>18.</w:t>
            </w:r>
          </w:p>
        </w:tc>
        <w:tc>
          <w:tcPr>
            <w:tcW w:w="2895" w:type="dxa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w w:val="95"/>
                <w:sz w:val="24"/>
              </w:rPr>
              <w:t>No</w:t>
            </w:r>
            <w:r>
              <w:rPr>
                <w:spacing w:val="-2"/>
                <w:w w:val="95"/>
                <w:sz w:val="24"/>
              </w:rPr>
              <w:t> </w:t>
            </w:r>
            <w:r>
              <w:rPr>
                <w:w w:val="95"/>
                <w:sz w:val="24"/>
              </w:rPr>
              <w:t>Off</w:t>
            </w:r>
          </w:p>
        </w:tc>
        <w:tc>
          <w:tcPr>
            <w:tcW w:w="5684" w:type="dxa"/>
          </w:tcPr>
          <w:p>
            <w:pPr>
              <w:pStyle w:val="TableParagraph"/>
              <w:spacing w:line="312" w:lineRule="exact"/>
              <w:ind w:left="110"/>
              <w:rPr>
                <w:sz w:val="24"/>
              </w:rPr>
            </w:pPr>
            <w:r>
              <w:rPr>
                <w:w w:val="50"/>
                <w:sz w:val="24"/>
              </w:rPr>
              <w:t>1</w:t>
            </w:r>
          </w:p>
        </w:tc>
      </w:tr>
      <w:tr>
        <w:trPr>
          <w:trHeight w:val="425" w:hRule="atLeast"/>
        </w:trPr>
        <w:tc>
          <w:tcPr>
            <w:tcW w:w="917" w:type="dxa"/>
            <w:tcBorders>
              <w:bottom w:val="thickThinMediumGap" w:sz="3" w:space="0" w:color="000000"/>
            </w:tcBorders>
          </w:tcPr>
          <w:p>
            <w:pPr>
              <w:pStyle w:val="TableParagraph"/>
              <w:spacing w:line="297" w:lineRule="exact"/>
              <w:ind w:left="209" w:right="109"/>
              <w:jc w:val="center"/>
              <w:rPr>
                <w:sz w:val="24"/>
              </w:rPr>
            </w:pPr>
            <w:r>
              <w:rPr>
                <w:w w:val="85"/>
                <w:sz w:val="24"/>
              </w:rPr>
              <w:t>19.</w:t>
            </w:r>
          </w:p>
        </w:tc>
        <w:tc>
          <w:tcPr>
            <w:tcW w:w="2895" w:type="dxa"/>
            <w:tcBorders>
              <w:bottom w:val="thickThinMediumGap" w:sz="3" w:space="0" w:color="000000"/>
            </w:tcBorders>
          </w:tcPr>
          <w:p>
            <w:pPr>
              <w:pStyle w:val="TableParagraph"/>
              <w:spacing w:line="245" w:lineRule="exact"/>
              <w:ind w:left="111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CT</w:t>
            </w:r>
            <w:r>
              <w:rPr>
                <w:rFonts w:ascii="Trebuchet MS"/>
                <w:b/>
                <w:spacing w:val="-24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Motor</w:t>
            </w:r>
          </w:p>
        </w:tc>
        <w:tc>
          <w:tcPr>
            <w:tcW w:w="5684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444" w:hRule="atLeast"/>
        </w:trPr>
        <w:tc>
          <w:tcPr>
            <w:tcW w:w="917" w:type="dxa"/>
            <w:tcBorders>
              <w:top w:val="thinThickMediumGap" w:sz="3" w:space="0" w:color="000000"/>
            </w:tcBorders>
          </w:tcPr>
          <w:p>
            <w:pPr>
              <w:pStyle w:val="TableParagraph"/>
              <w:spacing w:line="310" w:lineRule="exact"/>
              <w:ind w:left="324" w:right="163"/>
              <w:jc w:val="center"/>
              <w:rPr>
                <w:sz w:val="24"/>
              </w:rPr>
            </w:pPr>
            <w:r>
              <w:rPr>
                <w:sz w:val="24"/>
              </w:rPr>
              <w:t>20.</w:t>
            </w:r>
          </w:p>
        </w:tc>
        <w:tc>
          <w:tcPr>
            <w:tcW w:w="2895" w:type="dxa"/>
            <w:tcBorders>
              <w:top w:val="thinThickMediumGap" w:sz="3" w:space="0" w:color="000000"/>
            </w:tcBorders>
          </w:tcPr>
          <w:p>
            <w:pPr>
              <w:pStyle w:val="TableParagraph"/>
              <w:spacing w:line="310" w:lineRule="exact"/>
              <w:ind w:left="111"/>
              <w:rPr>
                <w:sz w:val="24"/>
              </w:rPr>
            </w:pPr>
            <w:r>
              <w:rPr>
                <w:w w:val="105"/>
                <w:sz w:val="24"/>
              </w:rPr>
              <w:t>Type</w:t>
            </w:r>
          </w:p>
        </w:tc>
        <w:tc>
          <w:tcPr>
            <w:tcW w:w="5684" w:type="dxa"/>
          </w:tcPr>
          <w:p>
            <w:pPr>
              <w:pStyle w:val="TableParagraph"/>
              <w:spacing w:line="310" w:lineRule="exact"/>
              <w:ind w:left="110"/>
              <w:rPr>
                <w:sz w:val="24"/>
              </w:rPr>
            </w:pPr>
            <w:r>
              <w:rPr>
                <w:w w:val="105"/>
                <w:sz w:val="24"/>
              </w:rPr>
              <w:t>Sq.</w:t>
            </w:r>
            <w:r>
              <w:rPr>
                <w:spacing w:val="-9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Cage</w:t>
            </w:r>
            <w:r>
              <w:rPr>
                <w:spacing w:val="-8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Crane</w:t>
            </w:r>
            <w:r>
              <w:rPr>
                <w:spacing w:val="-8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duty</w:t>
            </w:r>
            <w:r>
              <w:rPr>
                <w:spacing w:val="-9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motor</w:t>
            </w:r>
          </w:p>
        </w:tc>
      </w:tr>
      <w:tr>
        <w:trPr>
          <w:trHeight w:val="431" w:hRule="atLeast"/>
        </w:trPr>
        <w:tc>
          <w:tcPr>
            <w:tcW w:w="917" w:type="dxa"/>
          </w:tcPr>
          <w:p>
            <w:pPr>
              <w:pStyle w:val="TableParagraph"/>
              <w:spacing w:line="312" w:lineRule="exact"/>
              <w:ind w:left="95" w:right="8"/>
              <w:jc w:val="center"/>
              <w:rPr>
                <w:sz w:val="24"/>
              </w:rPr>
            </w:pPr>
            <w:r>
              <w:rPr>
                <w:w w:val="80"/>
                <w:sz w:val="24"/>
              </w:rPr>
              <w:t>21.</w:t>
            </w:r>
          </w:p>
        </w:tc>
        <w:tc>
          <w:tcPr>
            <w:tcW w:w="2895" w:type="dxa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sz w:val="24"/>
              </w:rPr>
              <w:t>HP</w:t>
            </w:r>
          </w:p>
        </w:tc>
        <w:tc>
          <w:tcPr>
            <w:tcW w:w="5684" w:type="dxa"/>
          </w:tcPr>
          <w:p>
            <w:pPr>
              <w:pStyle w:val="TableParagraph"/>
              <w:spacing w:line="312" w:lineRule="exact"/>
              <w:ind w:left="110"/>
              <w:rPr>
                <w:sz w:val="24"/>
              </w:rPr>
            </w:pPr>
            <w:r>
              <w:rPr>
                <w:w w:val="90"/>
                <w:sz w:val="24"/>
              </w:rPr>
              <w:t>1.0</w:t>
            </w:r>
            <w:r>
              <w:rPr>
                <w:spacing w:val="7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HP</w:t>
            </w:r>
            <w:r>
              <w:rPr>
                <w:spacing w:val="7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with</w:t>
            </w:r>
            <w:r>
              <w:rPr>
                <w:spacing w:val="8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VFD</w:t>
            </w:r>
          </w:p>
        </w:tc>
      </w:tr>
      <w:tr>
        <w:trPr>
          <w:trHeight w:val="431" w:hRule="atLeast"/>
        </w:trPr>
        <w:tc>
          <w:tcPr>
            <w:tcW w:w="917" w:type="dxa"/>
          </w:tcPr>
          <w:p>
            <w:pPr>
              <w:pStyle w:val="TableParagraph"/>
              <w:spacing w:line="312" w:lineRule="exact"/>
              <w:ind w:left="257" w:right="109"/>
              <w:jc w:val="center"/>
              <w:rPr>
                <w:sz w:val="24"/>
              </w:rPr>
            </w:pPr>
            <w:r>
              <w:rPr>
                <w:w w:val="95"/>
                <w:sz w:val="24"/>
              </w:rPr>
              <w:t>22.</w:t>
            </w:r>
          </w:p>
        </w:tc>
        <w:tc>
          <w:tcPr>
            <w:tcW w:w="2895" w:type="dxa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w w:val="95"/>
                <w:sz w:val="24"/>
              </w:rPr>
              <w:t>No</w:t>
            </w:r>
            <w:r>
              <w:rPr>
                <w:spacing w:val="-2"/>
                <w:w w:val="95"/>
                <w:sz w:val="24"/>
              </w:rPr>
              <w:t> </w:t>
            </w:r>
            <w:r>
              <w:rPr>
                <w:w w:val="95"/>
                <w:sz w:val="24"/>
              </w:rPr>
              <w:t>Off</w:t>
            </w:r>
          </w:p>
        </w:tc>
        <w:tc>
          <w:tcPr>
            <w:tcW w:w="5684" w:type="dxa"/>
          </w:tcPr>
          <w:p>
            <w:pPr>
              <w:pStyle w:val="TableParagraph"/>
              <w:spacing w:line="312" w:lineRule="exact"/>
              <w:ind w:left="110"/>
              <w:rPr>
                <w:sz w:val="24"/>
              </w:rPr>
            </w:pPr>
            <w:r>
              <w:rPr>
                <w:w w:val="50"/>
                <w:sz w:val="24"/>
              </w:rPr>
              <w:t>1</w:t>
            </w:r>
          </w:p>
        </w:tc>
      </w:tr>
      <w:tr>
        <w:trPr>
          <w:trHeight w:val="425" w:hRule="atLeast"/>
        </w:trPr>
        <w:tc>
          <w:tcPr>
            <w:tcW w:w="917" w:type="dxa"/>
            <w:tcBorders>
              <w:bottom w:val="thickThinMediumGap" w:sz="3" w:space="0" w:color="000000"/>
            </w:tcBorders>
          </w:tcPr>
          <w:p>
            <w:pPr>
              <w:pStyle w:val="TableParagraph"/>
              <w:spacing w:line="297" w:lineRule="exact"/>
              <w:ind w:left="260" w:right="109"/>
              <w:jc w:val="center"/>
              <w:rPr>
                <w:sz w:val="24"/>
              </w:rPr>
            </w:pPr>
            <w:r>
              <w:rPr>
                <w:w w:val="95"/>
                <w:sz w:val="24"/>
              </w:rPr>
              <w:t>23.</w:t>
            </w:r>
          </w:p>
        </w:tc>
        <w:tc>
          <w:tcPr>
            <w:tcW w:w="2895" w:type="dxa"/>
            <w:tcBorders>
              <w:bottom w:val="thickThinMediumGap" w:sz="3" w:space="0" w:color="000000"/>
            </w:tcBorders>
          </w:tcPr>
          <w:p>
            <w:pPr>
              <w:pStyle w:val="TableParagraph"/>
              <w:spacing w:line="245" w:lineRule="exact"/>
              <w:ind w:left="111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05"/>
                <w:sz w:val="24"/>
              </w:rPr>
              <w:t>LT</w:t>
            </w:r>
            <w:r>
              <w:rPr>
                <w:rFonts w:ascii="Trebuchet MS"/>
                <w:b/>
                <w:spacing w:val="-23"/>
                <w:w w:val="105"/>
                <w:sz w:val="24"/>
              </w:rPr>
              <w:t> </w:t>
            </w:r>
            <w:r>
              <w:rPr>
                <w:rFonts w:ascii="Trebuchet MS"/>
                <w:b/>
                <w:w w:val="105"/>
                <w:sz w:val="24"/>
              </w:rPr>
              <w:t>Motor</w:t>
            </w:r>
          </w:p>
        </w:tc>
        <w:tc>
          <w:tcPr>
            <w:tcW w:w="5684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449" w:hRule="atLeast"/>
        </w:trPr>
        <w:tc>
          <w:tcPr>
            <w:tcW w:w="917" w:type="dxa"/>
            <w:tcBorders>
              <w:top w:val="thinThickMediumGap" w:sz="3" w:space="0" w:color="000000"/>
            </w:tcBorders>
          </w:tcPr>
          <w:p>
            <w:pPr>
              <w:pStyle w:val="TableParagraph"/>
              <w:spacing w:line="310" w:lineRule="exact"/>
              <w:ind w:left="324" w:right="163"/>
              <w:jc w:val="center"/>
              <w:rPr>
                <w:sz w:val="24"/>
              </w:rPr>
            </w:pPr>
            <w:r>
              <w:rPr>
                <w:sz w:val="24"/>
              </w:rPr>
              <w:t>24.</w:t>
            </w:r>
          </w:p>
        </w:tc>
        <w:tc>
          <w:tcPr>
            <w:tcW w:w="2895" w:type="dxa"/>
            <w:tcBorders>
              <w:top w:val="thinThickMediumGap" w:sz="3" w:space="0" w:color="000000"/>
            </w:tcBorders>
          </w:tcPr>
          <w:p>
            <w:pPr>
              <w:pStyle w:val="TableParagraph"/>
              <w:spacing w:line="310" w:lineRule="exact"/>
              <w:ind w:left="111"/>
              <w:rPr>
                <w:sz w:val="24"/>
              </w:rPr>
            </w:pPr>
            <w:r>
              <w:rPr>
                <w:w w:val="105"/>
                <w:sz w:val="24"/>
              </w:rPr>
              <w:t>Type</w:t>
            </w:r>
          </w:p>
        </w:tc>
        <w:tc>
          <w:tcPr>
            <w:tcW w:w="5684" w:type="dxa"/>
          </w:tcPr>
          <w:p>
            <w:pPr>
              <w:pStyle w:val="TableParagraph"/>
              <w:spacing w:line="310" w:lineRule="exact"/>
              <w:ind w:left="110"/>
              <w:rPr>
                <w:sz w:val="24"/>
              </w:rPr>
            </w:pPr>
            <w:r>
              <w:rPr>
                <w:w w:val="105"/>
                <w:sz w:val="24"/>
              </w:rPr>
              <w:t>Sq.</w:t>
            </w:r>
            <w:r>
              <w:rPr>
                <w:spacing w:val="-9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Cage</w:t>
            </w:r>
            <w:r>
              <w:rPr>
                <w:spacing w:val="-9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Crane</w:t>
            </w:r>
            <w:r>
              <w:rPr>
                <w:spacing w:val="-8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duty</w:t>
            </w:r>
            <w:r>
              <w:rPr>
                <w:spacing w:val="-9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motor</w:t>
            </w:r>
          </w:p>
        </w:tc>
      </w:tr>
      <w:tr>
        <w:trPr>
          <w:trHeight w:val="431" w:hRule="atLeast"/>
        </w:trPr>
        <w:tc>
          <w:tcPr>
            <w:tcW w:w="917" w:type="dxa"/>
          </w:tcPr>
          <w:p>
            <w:pPr>
              <w:pStyle w:val="TableParagraph"/>
              <w:spacing w:line="312" w:lineRule="exact"/>
              <w:ind w:left="324" w:right="163"/>
              <w:jc w:val="center"/>
              <w:rPr>
                <w:sz w:val="24"/>
              </w:rPr>
            </w:pPr>
            <w:r>
              <w:rPr>
                <w:sz w:val="24"/>
              </w:rPr>
              <w:t>25.</w:t>
            </w:r>
          </w:p>
        </w:tc>
        <w:tc>
          <w:tcPr>
            <w:tcW w:w="2895" w:type="dxa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sz w:val="24"/>
              </w:rPr>
              <w:t>HP</w:t>
            </w:r>
          </w:p>
        </w:tc>
        <w:tc>
          <w:tcPr>
            <w:tcW w:w="5684" w:type="dxa"/>
          </w:tcPr>
          <w:p>
            <w:pPr>
              <w:pStyle w:val="TableParagraph"/>
              <w:spacing w:line="312" w:lineRule="exact"/>
              <w:ind w:left="110"/>
              <w:rPr>
                <w:sz w:val="24"/>
              </w:rPr>
            </w:pPr>
            <w:r>
              <w:rPr>
                <w:w w:val="90"/>
                <w:sz w:val="24"/>
              </w:rPr>
              <w:t>1.0</w:t>
            </w:r>
            <w:r>
              <w:rPr>
                <w:spacing w:val="7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HP</w:t>
            </w:r>
            <w:r>
              <w:rPr>
                <w:spacing w:val="7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with</w:t>
            </w:r>
            <w:r>
              <w:rPr>
                <w:spacing w:val="8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VFD</w:t>
            </w:r>
          </w:p>
        </w:tc>
      </w:tr>
    </w:tbl>
    <w:p>
      <w:pPr>
        <w:spacing w:after="0" w:line="312" w:lineRule="exact"/>
        <w:rPr>
          <w:sz w:val="24"/>
        </w:rPr>
        <w:sectPr>
          <w:headerReference w:type="default" r:id="rId29"/>
          <w:footerReference w:type="default" r:id="rId30"/>
          <w:pgSz w:w="11900" w:h="16840"/>
          <w:pgMar w:header="0" w:footer="677" w:top="20" w:bottom="860" w:left="940" w:right="560"/>
        </w:sectPr>
      </w:pPr>
    </w:p>
    <w:tbl>
      <w:tblPr>
        <w:tblW w:w="0" w:type="auto"/>
        <w:jc w:val="left"/>
        <w:tblInd w:w="3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17"/>
        <w:gridCol w:w="2909"/>
        <w:gridCol w:w="5669"/>
      </w:tblGrid>
      <w:tr>
        <w:trPr>
          <w:trHeight w:val="431" w:hRule="atLeast"/>
        </w:trPr>
        <w:tc>
          <w:tcPr>
            <w:tcW w:w="917" w:type="dxa"/>
          </w:tcPr>
          <w:p>
            <w:pPr>
              <w:pStyle w:val="TableParagraph"/>
              <w:spacing w:line="307" w:lineRule="exact"/>
              <w:ind w:left="364"/>
              <w:rPr>
                <w:sz w:val="24"/>
              </w:rPr>
            </w:pPr>
            <w:r>
              <w:rPr>
                <w:sz w:val="24"/>
              </w:rPr>
              <w:t>26.</w:t>
            </w:r>
          </w:p>
        </w:tc>
        <w:tc>
          <w:tcPr>
            <w:tcW w:w="2909" w:type="dxa"/>
          </w:tcPr>
          <w:p>
            <w:pPr>
              <w:pStyle w:val="TableParagraph"/>
              <w:spacing w:line="307" w:lineRule="exact"/>
              <w:ind w:left="111"/>
              <w:rPr>
                <w:sz w:val="24"/>
              </w:rPr>
            </w:pPr>
            <w:r>
              <w:rPr>
                <w:w w:val="95"/>
                <w:sz w:val="24"/>
              </w:rPr>
              <w:t>No</w:t>
            </w:r>
            <w:r>
              <w:rPr>
                <w:spacing w:val="-2"/>
                <w:w w:val="95"/>
                <w:sz w:val="24"/>
              </w:rPr>
              <w:t> </w:t>
            </w:r>
            <w:r>
              <w:rPr>
                <w:w w:val="95"/>
                <w:sz w:val="24"/>
              </w:rPr>
              <w:t>Off</w:t>
            </w:r>
          </w:p>
        </w:tc>
        <w:tc>
          <w:tcPr>
            <w:tcW w:w="5669" w:type="dxa"/>
          </w:tcPr>
          <w:p>
            <w:pPr>
              <w:pStyle w:val="TableParagraph"/>
              <w:spacing w:line="307" w:lineRule="exact"/>
              <w:ind w:left="96"/>
              <w:rPr>
                <w:sz w:val="24"/>
              </w:rPr>
            </w:pPr>
            <w:r>
              <w:rPr>
                <w:w w:val="90"/>
                <w:sz w:val="24"/>
              </w:rPr>
              <w:t>2</w:t>
            </w:r>
          </w:p>
        </w:tc>
      </w:tr>
      <w:tr>
        <w:trPr>
          <w:trHeight w:val="431" w:hRule="atLeast"/>
        </w:trPr>
        <w:tc>
          <w:tcPr>
            <w:tcW w:w="3826" w:type="dxa"/>
            <w:gridSpan w:val="2"/>
          </w:tcPr>
          <w:p>
            <w:pPr>
              <w:pStyle w:val="TableParagraph"/>
              <w:spacing w:line="260" w:lineRule="exact"/>
              <w:ind w:left="111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Limit</w:t>
            </w:r>
            <w:r>
              <w:rPr>
                <w:rFonts w:ascii="Trebuchet MS"/>
                <w:b/>
                <w:spacing w:val="-29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Switches</w:t>
            </w:r>
          </w:p>
        </w:tc>
        <w:tc>
          <w:tcPr>
            <w:tcW w:w="5669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719" w:hRule="atLeast"/>
        </w:trPr>
        <w:tc>
          <w:tcPr>
            <w:tcW w:w="3826" w:type="dxa"/>
            <w:gridSpan w:val="2"/>
          </w:tcPr>
          <w:p>
            <w:pPr>
              <w:pStyle w:val="TableParagraph"/>
              <w:spacing w:before="293"/>
              <w:ind w:left="111"/>
              <w:rPr>
                <w:sz w:val="24"/>
              </w:rPr>
            </w:pPr>
            <w:r>
              <w:rPr>
                <w:w w:val="95"/>
                <w:sz w:val="24"/>
              </w:rPr>
              <w:t>Hoist-</w:t>
            </w:r>
            <w:r>
              <w:rPr>
                <w:spacing w:val="3"/>
                <w:w w:val="95"/>
                <w:sz w:val="24"/>
              </w:rPr>
              <w:t> </w:t>
            </w:r>
            <w:r>
              <w:rPr>
                <w:w w:val="95"/>
                <w:sz w:val="24"/>
              </w:rPr>
              <w:t>MH</w:t>
            </w:r>
          </w:p>
        </w:tc>
        <w:tc>
          <w:tcPr>
            <w:tcW w:w="5669" w:type="dxa"/>
          </w:tcPr>
          <w:p>
            <w:pPr>
              <w:pStyle w:val="TableParagraph"/>
              <w:spacing w:line="364" w:lineRule="exact" w:before="15"/>
              <w:ind w:left="111"/>
              <w:rPr>
                <w:sz w:val="24"/>
              </w:rPr>
            </w:pPr>
            <w:r>
              <w:rPr>
                <w:w w:val="90"/>
                <w:sz w:val="24"/>
              </w:rPr>
              <w:t>1</w:t>
            </w:r>
            <w:r>
              <w:rPr>
                <w:spacing w:val="2"/>
                <w:w w:val="90"/>
                <w:sz w:val="24"/>
              </w:rPr>
              <w:t> </w:t>
            </w:r>
            <w:r>
              <w:rPr>
                <w:sz w:val="24"/>
              </w:rPr>
              <w:t>No.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Rotary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type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to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prevent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over</w:t>
            </w:r>
          </w:p>
          <w:p>
            <w:pPr>
              <w:pStyle w:val="TableParagraph"/>
              <w:spacing w:line="320" w:lineRule="exact"/>
              <w:ind w:left="111"/>
              <w:rPr>
                <w:sz w:val="24"/>
              </w:rPr>
            </w:pPr>
            <w:r>
              <w:rPr>
                <w:sz w:val="24"/>
              </w:rPr>
              <w:t>hoisting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&amp;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over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lowering</w:t>
            </w:r>
          </w:p>
        </w:tc>
      </w:tr>
      <w:tr>
        <w:trPr>
          <w:trHeight w:val="513" w:hRule="atLeast"/>
        </w:trPr>
        <w:tc>
          <w:tcPr>
            <w:tcW w:w="3826" w:type="dxa"/>
            <w:gridSpan w:val="2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sz w:val="24"/>
              </w:rPr>
              <w:t>CT</w:t>
            </w:r>
          </w:p>
        </w:tc>
        <w:tc>
          <w:tcPr>
            <w:tcW w:w="5669" w:type="dxa"/>
          </w:tcPr>
          <w:p>
            <w:pPr>
              <w:pStyle w:val="TableParagraph"/>
              <w:spacing w:line="255" w:lineRule="exact"/>
              <w:ind w:left="111"/>
              <w:rPr>
                <w:sz w:val="24"/>
              </w:rPr>
            </w:pPr>
            <w:r>
              <w:rPr>
                <w:w w:val="105"/>
                <w:sz w:val="24"/>
              </w:rPr>
              <w:t>Optional</w:t>
            </w:r>
            <w:r>
              <w:rPr>
                <w:spacing w:val="-20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at</w:t>
            </w:r>
            <w:r>
              <w:rPr>
                <w:spacing w:val="-20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extra</w:t>
            </w:r>
            <w:r>
              <w:rPr>
                <w:spacing w:val="-19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cost,</w:t>
            </w:r>
            <w:r>
              <w:rPr>
                <w:spacing w:val="-20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Mechanical</w:t>
            </w:r>
            <w:r>
              <w:rPr>
                <w:spacing w:val="-19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stopper</w:t>
            </w:r>
          </w:p>
          <w:p>
            <w:pPr>
              <w:pStyle w:val="TableParagraph"/>
              <w:spacing w:line="239" w:lineRule="exact"/>
              <w:ind w:left="111"/>
              <w:rPr>
                <w:sz w:val="24"/>
              </w:rPr>
            </w:pPr>
            <w:r>
              <w:rPr>
                <w:w w:val="105"/>
                <w:sz w:val="24"/>
              </w:rPr>
              <w:t>provided</w:t>
            </w:r>
          </w:p>
        </w:tc>
      </w:tr>
      <w:tr>
        <w:trPr>
          <w:trHeight w:val="431" w:hRule="atLeast"/>
        </w:trPr>
        <w:tc>
          <w:tcPr>
            <w:tcW w:w="3826" w:type="dxa"/>
            <w:gridSpan w:val="2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w w:val="95"/>
                <w:sz w:val="24"/>
              </w:rPr>
              <w:t>LT</w:t>
            </w:r>
          </w:p>
        </w:tc>
        <w:tc>
          <w:tcPr>
            <w:tcW w:w="5669" w:type="dxa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sz w:val="24"/>
              </w:rPr>
              <w:t>Optional</w:t>
            </w:r>
            <w:r>
              <w:rPr>
                <w:spacing w:val="8"/>
                <w:sz w:val="24"/>
              </w:rPr>
              <w:t> </w:t>
            </w:r>
            <w:r>
              <w:rPr>
                <w:sz w:val="24"/>
              </w:rPr>
              <w:t>at</w:t>
            </w:r>
            <w:r>
              <w:rPr>
                <w:spacing w:val="9"/>
                <w:sz w:val="24"/>
              </w:rPr>
              <w:t> </w:t>
            </w:r>
            <w:r>
              <w:rPr>
                <w:sz w:val="24"/>
              </w:rPr>
              <w:t>extra</w:t>
            </w:r>
            <w:r>
              <w:rPr>
                <w:spacing w:val="9"/>
                <w:sz w:val="24"/>
              </w:rPr>
              <w:t> </w:t>
            </w:r>
            <w:r>
              <w:rPr>
                <w:sz w:val="24"/>
              </w:rPr>
              <w:t>cost</w:t>
            </w:r>
          </w:p>
        </w:tc>
      </w:tr>
      <w:tr>
        <w:trPr>
          <w:trHeight w:val="431" w:hRule="atLeast"/>
        </w:trPr>
        <w:tc>
          <w:tcPr>
            <w:tcW w:w="3826" w:type="dxa"/>
            <w:gridSpan w:val="2"/>
          </w:tcPr>
          <w:p>
            <w:pPr>
              <w:pStyle w:val="TableParagraph"/>
              <w:spacing w:line="255" w:lineRule="exact"/>
              <w:ind w:left="111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Brake</w:t>
            </w:r>
            <w:r>
              <w:rPr>
                <w:rFonts w:ascii="Trebuchet MS"/>
                <w:b/>
                <w:spacing w:val="-26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Type</w:t>
            </w:r>
          </w:p>
        </w:tc>
        <w:tc>
          <w:tcPr>
            <w:tcW w:w="5669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508" w:hRule="atLeast"/>
        </w:trPr>
        <w:tc>
          <w:tcPr>
            <w:tcW w:w="3826" w:type="dxa"/>
            <w:gridSpan w:val="2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sz w:val="24"/>
              </w:rPr>
              <w:t>MH</w:t>
            </w:r>
          </w:p>
        </w:tc>
        <w:tc>
          <w:tcPr>
            <w:tcW w:w="5669" w:type="dxa"/>
          </w:tcPr>
          <w:p>
            <w:pPr>
              <w:pStyle w:val="TableParagraph"/>
              <w:spacing w:line="255" w:lineRule="exact"/>
              <w:ind w:left="111"/>
              <w:rPr>
                <w:sz w:val="24"/>
              </w:rPr>
            </w:pPr>
            <w:r>
              <w:rPr>
                <w:sz w:val="24"/>
              </w:rPr>
              <w:t>AC</w:t>
            </w:r>
            <w:r>
              <w:rPr>
                <w:spacing w:val="13"/>
                <w:sz w:val="24"/>
              </w:rPr>
              <w:t> </w:t>
            </w:r>
            <w:r>
              <w:rPr>
                <w:sz w:val="24"/>
              </w:rPr>
              <w:t>Electromagnetic</w:t>
            </w:r>
            <w:r>
              <w:rPr>
                <w:spacing w:val="13"/>
                <w:sz w:val="24"/>
              </w:rPr>
              <w:t> </w:t>
            </w:r>
            <w:r>
              <w:rPr>
                <w:sz w:val="24"/>
              </w:rPr>
              <w:t>Disc/</w:t>
            </w:r>
            <w:r>
              <w:rPr>
                <w:spacing w:val="13"/>
                <w:sz w:val="24"/>
              </w:rPr>
              <w:t> </w:t>
            </w:r>
            <w:r>
              <w:rPr>
                <w:sz w:val="24"/>
              </w:rPr>
              <w:t>Hydraulic</w:t>
            </w:r>
            <w:r>
              <w:rPr>
                <w:spacing w:val="13"/>
                <w:sz w:val="24"/>
              </w:rPr>
              <w:t> </w:t>
            </w:r>
            <w:r>
              <w:rPr>
                <w:sz w:val="24"/>
              </w:rPr>
              <w:t>Thrustor</w:t>
            </w:r>
          </w:p>
          <w:p>
            <w:pPr>
              <w:pStyle w:val="TableParagraph"/>
              <w:spacing w:line="234" w:lineRule="exact"/>
              <w:ind w:left="111"/>
              <w:rPr>
                <w:sz w:val="24"/>
              </w:rPr>
            </w:pPr>
            <w:r>
              <w:rPr>
                <w:w w:val="105"/>
                <w:sz w:val="24"/>
              </w:rPr>
              <w:t>brake</w:t>
            </w:r>
          </w:p>
        </w:tc>
      </w:tr>
      <w:tr>
        <w:trPr>
          <w:trHeight w:val="436" w:hRule="atLeast"/>
        </w:trPr>
        <w:tc>
          <w:tcPr>
            <w:tcW w:w="3826" w:type="dxa"/>
            <w:gridSpan w:val="2"/>
          </w:tcPr>
          <w:p>
            <w:pPr>
              <w:pStyle w:val="TableParagraph"/>
              <w:spacing w:line="317" w:lineRule="exact"/>
              <w:ind w:left="111"/>
              <w:rPr>
                <w:sz w:val="24"/>
              </w:rPr>
            </w:pPr>
            <w:r>
              <w:rPr>
                <w:sz w:val="24"/>
              </w:rPr>
              <w:t>AH</w:t>
            </w:r>
          </w:p>
        </w:tc>
        <w:tc>
          <w:tcPr>
            <w:tcW w:w="5669" w:type="dxa"/>
          </w:tcPr>
          <w:p>
            <w:pPr>
              <w:pStyle w:val="TableParagraph"/>
              <w:spacing w:line="317" w:lineRule="exact"/>
              <w:ind w:left="111"/>
              <w:rPr>
                <w:sz w:val="24"/>
              </w:rPr>
            </w:pPr>
            <w:r>
              <w:rPr>
                <w:sz w:val="24"/>
              </w:rPr>
              <w:t>NA</w:t>
            </w:r>
          </w:p>
        </w:tc>
      </w:tr>
      <w:tr>
        <w:trPr>
          <w:trHeight w:val="431" w:hRule="atLeast"/>
        </w:trPr>
        <w:tc>
          <w:tcPr>
            <w:tcW w:w="3826" w:type="dxa"/>
            <w:gridSpan w:val="2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sz w:val="24"/>
              </w:rPr>
              <w:t>CT</w:t>
            </w:r>
          </w:p>
        </w:tc>
        <w:tc>
          <w:tcPr>
            <w:tcW w:w="5669" w:type="dxa"/>
          </w:tcPr>
          <w:p>
            <w:pPr>
              <w:pStyle w:val="TableParagraph"/>
              <w:spacing w:line="307" w:lineRule="exact"/>
              <w:ind w:left="111"/>
              <w:rPr>
                <w:sz w:val="24"/>
              </w:rPr>
            </w:pPr>
            <w:r>
              <w:rPr>
                <w:sz w:val="24"/>
              </w:rPr>
              <w:t>Optional</w:t>
            </w:r>
            <w:r>
              <w:rPr>
                <w:spacing w:val="8"/>
                <w:sz w:val="24"/>
              </w:rPr>
              <w:t> </w:t>
            </w:r>
            <w:r>
              <w:rPr>
                <w:sz w:val="24"/>
              </w:rPr>
              <w:t>at</w:t>
            </w:r>
            <w:r>
              <w:rPr>
                <w:spacing w:val="9"/>
                <w:sz w:val="24"/>
              </w:rPr>
              <w:t> </w:t>
            </w:r>
            <w:r>
              <w:rPr>
                <w:sz w:val="24"/>
              </w:rPr>
              <w:t>extra</w:t>
            </w:r>
            <w:r>
              <w:rPr>
                <w:spacing w:val="9"/>
                <w:sz w:val="24"/>
              </w:rPr>
              <w:t> </w:t>
            </w:r>
            <w:r>
              <w:rPr>
                <w:sz w:val="24"/>
              </w:rPr>
              <w:t>cost</w:t>
            </w:r>
          </w:p>
        </w:tc>
      </w:tr>
      <w:tr>
        <w:trPr>
          <w:trHeight w:val="431" w:hRule="atLeast"/>
        </w:trPr>
        <w:tc>
          <w:tcPr>
            <w:tcW w:w="3826" w:type="dxa"/>
            <w:gridSpan w:val="2"/>
          </w:tcPr>
          <w:p>
            <w:pPr>
              <w:pStyle w:val="TableParagraph"/>
              <w:spacing w:line="307" w:lineRule="exact"/>
              <w:ind w:left="111"/>
              <w:rPr>
                <w:sz w:val="24"/>
              </w:rPr>
            </w:pPr>
            <w:r>
              <w:rPr>
                <w:w w:val="95"/>
                <w:sz w:val="24"/>
              </w:rPr>
              <w:t>LT</w:t>
            </w:r>
          </w:p>
        </w:tc>
        <w:tc>
          <w:tcPr>
            <w:tcW w:w="5669" w:type="dxa"/>
          </w:tcPr>
          <w:p>
            <w:pPr>
              <w:pStyle w:val="TableParagraph"/>
              <w:spacing w:line="307" w:lineRule="exact"/>
              <w:ind w:left="111"/>
              <w:rPr>
                <w:sz w:val="24"/>
              </w:rPr>
            </w:pPr>
            <w:r>
              <w:rPr>
                <w:sz w:val="24"/>
              </w:rPr>
              <w:t>Optional</w:t>
            </w:r>
            <w:r>
              <w:rPr>
                <w:spacing w:val="8"/>
                <w:sz w:val="24"/>
              </w:rPr>
              <w:t> </w:t>
            </w:r>
            <w:r>
              <w:rPr>
                <w:sz w:val="24"/>
              </w:rPr>
              <w:t>at</w:t>
            </w:r>
            <w:r>
              <w:rPr>
                <w:spacing w:val="9"/>
                <w:sz w:val="24"/>
              </w:rPr>
              <w:t> </w:t>
            </w:r>
            <w:r>
              <w:rPr>
                <w:sz w:val="24"/>
              </w:rPr>
              <w:t>extra</w:t>
            </w:r>
            <w:r>
              <w:rPr>
                <w:spacing w:val="9"/>
                <w:sz w:val="24"/>
              </w:rPr>
              <w:t> </w:t>
            </w:r>
            <w:r>
              <w:rPr>
                <w:sz w:val="24"/>
              </w:rPr>
              <w:t>cost</w:t>
            </w:r>
          </w:p>
        </w:tc>
      </w:tr>
      <w:tr>
        <w:trPr>
          <w:trHeight w:val="431" w:hRule="atLeast"/>
        </w:trPr>
        <w:tc>
          <w:tcPr>
            <w:tcW w:w="3826" w:type="dxa"/>
            <w:gridSpan w:val="2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sz w:val="24"/>
              </w:rPr>
              <w:t>Gear</w:t>
            </w:r>
            <w:r>
              <w:rPr>
                <w:spacing w:val="10"/>
                <w:sz w:val="24"/>
              </w:rPr>
              <w:t> </w:t>
            </w:r>
            <w:r>
              <w:rPr>
                <w:sz w:val="24"/>
              </w:rPr>
              <w:t>Boxes</w:t>
            </w:r>
          </w:p>
        </w:tc>
        <w:tc>
          <w:tcPr>
            <w:tcW w:w="5669" w:type="dxa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w w:val="95"/>
                <w:sz w:val="24"/>
              </w:rPr>
              <w:t>PBL/</w:t>
            </w:r>
            <w:r>
              <w:rPr>
                <w:spacing w:val="-5"/>
                <w:w w:val="95"/>
                <w:sz w:val="24"/>
              </w:rPr>
              <w:t> </w:t>
            </w:r>
            <w:r>
              <w:rPr>
                <w:w w:val="95"/>
                <w:sz w:val="24"/>
              </w:rPr>
              <w:t>STD</w:t>
            </w:r>
          </w:p>
        </w:tc>
      </w:tr>
      <w:tr>
        <w:trPr>
          <w:trHeight w:val="431" w:hRule="atLeast"/>
        </w:trPr>
        <w:tc>
          <w:tcPr>
            <w:tcW w:w="3826" w:type="dxa"/>
            <w:gridSpan w:val="2"/>
          </w:tcPr>
          <w:p>
            <w:pPr>
              <w:pStyle w:val="TableParagraph"/>
              <w:spacing w:line="260" w:lineRule="exact"/>
              <w:ind w:left="111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MH</w:t>
            </w:r>
            <w:r>
              <w:rPr>
                <w:rFonts w:ascii="Trebuchet MS"/>
                <w:b/>
                <w:spacing w:val="-24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Wire</w:t>
            </w:r>
            <w:r>
              <w:rPr>
                <w:rFonts w:ascii="Trebuchet MS"/>
                <w:b/>
                <w:spacing w:val="-24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Rope</w:t>
            </w:r>
          </w:p>
        </w:tc>
        <w:tc>
          <w:tcPr>
            <w:tcW w:w="5669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431" w:hRule="atLeast"/>
        </w:trPr>
        <w:tc>
          <w:tcPr>
            <w:tcW w:w="3826" w:type="dxa"/>
            <w:gridSpan w:val="2"/>
          </w:tcPr>
          <w:p>
            <w:pPr>
              <w:pStyle w:val="TableParagraph"/>
              <w:spacing w:line="307" w:lineRule="exact"/>
              <w:ind w:left="111"/>
              <w:rPr>
                <w:sz w:val="24"/>
              </w:rPr>
            </w:pPr>
            <w:r>
              <w:rPr>
                <w:sz w:val="24"/>
              </w:rPr>
              <w:t>Size</w:t>
            </w:r>
            <w:r>
              <w:rPr>
                <w:spacing w:val="-18"/>
                <w:sz w:val="24"/>
              </w:rPr>
              <w:t> </w:t>
            </w:r>
            <w:r>
              <w:rPr>
                <w:sz w:val="24"/>
              </w:rPr>
              <w:t>&amp;</w:t>
            </w:r>
            <w:r>
              <w:rPr>
                <w:spacing w:val="-18"/>
                <w:sz w:val="24"/>
              </w:rPr>
              <w:t> </w:t>
            </w:r>
            <w:r>
              <w:rPr>
                <w:sz w:val="24"/>
              </w:rPr>
              <w:t>No.</w:t>
            </w:r>
            <w:r>
              <w:rPr>
                <w:spacing w:val="-18"/>
                <w:sz w:val="24"/>
              </w:rPr>
              <w:t> </w:t>
            </w:r>
            <w:r>
              <w:rPr>
                <w:sz w:val="24"/>
              </w:rPr>
              <w:t>of</w:t>
            </w:r>
            <w:r>
              <w:rPr>
                <w:spacing w:val="-18"/>
                <w:sz w:val="24"/>
              </w:rPr>
              <w:t> </w:t>
            </w:r>
            <w:r>
              <w:rPr>
                <w:sz w:val="24"/>
              </w:rPr>
              <w:t>falls</w:t>
            </w:r>
          </w:p>
        </w:tc>
        <w:tc>
          <w:tcPr>
            <w:tcW w:w="5669" w:type="dxa"/>
          </w:tcPr>
          <w:p>
            <w:pPr>
              <w:pStyle w:val="TableParagraph"/>
              <w:spacing w:line="307" w:lineRule="exact"/>
              <w:ind w:left="111"/>
              <w:rPr>
                <w:sz w:val="24"/>
              </w:rPr>
            </w:pPr>
            <w:r>
              <w:rPr>
                <w:w w:val="95"/>
                <w:sz w:val="24"/>
              </w:rPr>
              <w:t>Dia.</w:t>
            </w:r>
            <w:r>
              <w:rPr>
                <w:spacing w:val="-1"/>
                <w:w w:val="95"/>
                <w:sz w:val="24"/>
              </w:rPr>
              <w:t> </w:t>
            </w:r>
            <w:r>
              <w:rPr>
                <w:w w:val="95"/>
                <w:sz w:val="24"/>
              </w:rPr>
              <w:t>14</w:t>
            </w:r>
            <w:r>
              <w:rPr>
                <w:spacing w:val="-1"/>
                <w:w w:val="95"/>
                <w:sz w:val="24"/>
              </w:rPr>
              <w:t> </w:t>
            </w:r>
            <w:r>
              <w:rPr>
                <w:w w:val="95"/>
                <w:sz w:val="24"/>
              </w:rPr>
              <w:t>mm</w:t>
            </w:r>
            <w:r>
              <w:rPr>
                <w:spacing w:val="-1"/>
                <w:w w:val="95"/>
                <w:sz w:val="24"/>
              </w:rPr>
              <w:t> </w:t>
            </w:r>
            <w:r>
              <w:rPr>
                <w:w w:val="95"/>
                <w:sz w:val="24"/>
              </w:rPr>
              <w:t>/</w:t>
            </w:r>
            <w:r>
              <w:rPr>
                <w:spacing w:val="-1"/>
                <w:w w:val="95"/>
                <w:sz w:val="24"/>
              </w:rPr>
              <w:t> </w:t>
            </w:r>
            <w:r>
              <w:rPr>
                <w:w w:val="95"/>
                <w:sz w:val="24"/>
              </w:rPr>
              <w:t>4 Falls</w:t>
            </w:r>
          </w:p>
        </w:tc>
      </w:tr>
      <w:tr>
        <w:trPr>
          <w:trHeight w:val="431" w:hRule="atLeast"/>
        </w:trPr>
        <w:tc>
          <w:tcPr>
            <w:tcW w:w="3826" w:type="dxa"/>
            <w:gridSpan w:val="2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w w:val="105"/>
                <w:sz w:val="24"/>
              </w:rPr>
              <w:t>Type</w:t>
            </w:r>
          </w:p>
        </w:tc>
        <w:tc>
          <w:tcPr>
            <w:tcW w:w="5669" w:type="dxa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sz w:val="24"/>
              </w:rPr>
              <w:t>Fiber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Core</w:t>
            </w:r>
          </w:p>
        </w:tc>
      </w:tr>
      <w:tr>
        <w:trPr>
          <w:trHeight w:val="431" w:hRule="atLeast"/>
        </w:trPr>
        <w:tc>
          <w:tcPr>
            <w:tcW w:w="3826" w:type="dxa"/>
            <w:gridSpan w:val="2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w w:val="105"/>
                <w:sz w:val="24"/>
              </w:rPr>
              <w:t>Construction</w:t>
            </w:r>
          </w:p>
        </w:tc>
        <w:tc>
          <w:tcPr>
            <w:tcW w:w="5669" w:type="dxa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sz w:val="24"/>
              </w:rPr>
              <w:t>6X36</w:t>
            </w:r>
          </w:p>
        </w:tc>
      </w:tr>
      <w:tr>
        <w:trPr>
          <w:trHeight w:val="431" w:hRule="atLeast"/>
        </w:trPr>
        <w:tc>
          <w:tcPr>
            <w:tcW w:w="3826" w:type="dxa"/>
            <w:gridSpan w:val="2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sz w:val="24"/>
              </w:rPr>
              <w:t>Rope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Drum</w:t>
            </w:r>
          </w:p>
        </w:tc>
        <w:tc>
          <w:tcPr>
            <w:tcW w:w="5669" w:type="dxa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w w:val="105"/>
                <w:sz w:val="24"/>
              </w:rPr>
              <w:t>M.S</w:t>
            </w:r>
            <w:r>
              <w:rPr>
                <w:spacing w:val="-17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Fabricated</w:t>
            </w:r>
            <w:r>
              <w:rPr>
                <w:spacing w:val="-16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and</w:t>
            </w:r>
            <w:r>
              <w:rPr>
                <w:spacing w:val="-16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Stress</w:t>
            </w:r>
            <w:r>
              <w:rPr>
                <w:spacing w:val="-16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Relieved</w:t>
            </w:r>
          </w:p>
        </w:tc>
      </w:tr>
      <w:tr>
        <w:trPr>
          <w:trHeight w:val="830" w:hRule="atLeast"/>
        </w:trPr>
        <w:tc>
          <w:tcPr>
            <w:tcW w:w="3826" w:type="dxa"/>
            <w:gridSpan w:val="2"/>
          </w:tcPr>
          <w:p>
            <w:pPr>
              <w:pStyle w:val="TableParagraph"/>
              <w:spacing w:before="298"/>
              <w:ind w:left="111"/>
              <w:rPr>
                <w:sz w:val="24"/>
              </w:rPr>
            </w:pPr>
            <w:r>
              <w:rPr>
                <w:w w:val="105"/>
                <w:sz w:val="24"/>
              </w:rPr>
              <w:t>Wheels</w:t>
            </w:r>
          </w:p>
        </w:tc>
        <w:tc>
          <w:tcPr>
            <w:tcW w:w="5669" w:type="dxa"/>
          </w:tcPr>
          <w:p>
            <w:pPr>
              <w:pStyle w:val="TableParagraph"/>
              <w:spacing w:line="180" w:lineRule="auto" w:before="23"/>
              <w:ind w:left="111"/>
              <w:rPr>
                <w:sz w:val="24"/>
              </w:rPr>
            </w:pPr>
            <w:r>
              <w:rPr>
                <w:w w:val="105"/>
                <w:sz w:val="24"/>
              </w:rPr>
              <w:t>Machined from forged steel and duly</w:t>
            </w:r>
            <w:r>
              <w:rPr>
                <w:spacing w:val="1"/>
                <w:w w:val="105"/>
                <w:sz w:val="24"/>
              </w:rPr>
              <w:t> </w:t>
            </w:r>
            <w:r>
              <w:rPr>
                <w:sz w:val="24"/>
              </w:rPr>
              <w:t>hardened,</w:t>
            </w:r>
            <w:r>
              <w:rPr>
                <w:spacing w:val="12"/>
                <w:sz w:val="24"/>
              </w:rPr>
              <w:t> </w:t>
            </w:r>
            <w:r>
              <w:rPr>
                <w:sz w:val="24"/>
              </w:rPr>
              <w:t>supported</w:t>
            </w:r>
            <w:r>
              <w:rPr>
                <w:spacing w:val="13"/>
                <w:sz w:val="24"/>
              </w:rPr>
              <w:t> </w:t>
            </w:r>
            <w:r>
              <w:rPr>
                <w:sz w:val="24"/>
              </w:rPr>
              <w:t>on</w:t>
            </w:r>
            <w:r>
              <w:rPr>
                <w:spacing w:val="13"/>
                <w:sz w:val="24"/>
              </w:rPr>
              <w:t> </w:t>
            </w:r>
            <w:r>
              <w:rPr>
                <w:sz w:val="24"/>
              </w:rPr>
              <w:t>self-aligning</w:t>
            </w:r>
            <w:r>
              <w:rPr>
                <w:spacing w:val="13"/>
                <w:sz w:val="24"/>
              </w:rPr>
              <w:t> </w:t>
            </w:r>
            <w:r>
              <w:rPr>
                <w:sz w:val="24"/>
              </w:rPr>
              <w:t>roller</w:t>
            </w:r>
          </w:p>
          <w:p>
            <w:pPr>
              <w:pStyle w:val="TableParagraph"/>
              <w:spacing w:line="234" w:lineRule="exact"/>
              <w:ind w:left="111"/>
              <w:rPr>
                <w:sz w:val="24"/>
              </w:rPr>
            </w:pPr>
            <w:r>
              <w:rPr>
                <w:sz w:val="24"/>
              </w:rPr>
              <w:t>bearing,</w:t>
            </w:r>
            <w:r>
              <w:rPr>
                <w:spacing w:val="4"/>
                <w:sz w:val="24"/>
              </w:rPr>
              <w:t> </w:t>
            </w:r>
            <w:r>
              <w:rPr>
                <w:sz w:val="24"/>
              </w:rPr>
              <w:t>enclosed</w:t>
            </w:r>
            <w:r>
              <w:rPr>
                <w:spacing w:val="4"/>
                <w:sz w:val="24"/>
              </w:rPr>
              <w:t> </w:t>
            </w:r>
            <w:r>
              <w:rPr>
                <w:sz w:val="24"/>
              </w:rPr>
              <w:t>in</w:t>
            </w:r>
            <w:r>
              <w:rPr>
                <w:spacing w:val="5"/>
                <w:sz w:val="24"/>
              </w:rPr>
              <w:t> </w:t>
            </w:r>
            <w:r>
              <w:rPr>
                <w:sz w:val="24"/>
              </w:rPr>
              <w:t>L</w:t>
            </w:r>
            <w:r>
              <w:rPr>
                <w:spacing w:val="4"/>
                <w:sz w:val="24"/>
              </w:rPr>
              <w:t> </w:t>
            </w:r>
            <w:r>
              <w:rPr>
                <w:sz w:val="24"/>
              </w:rPr>
              <w:t>Type</w:t>
            </w:r>
            <w:r>
              <w:rPr>
                <w:spacing w:val="5"/>
                <w:sz w:val="24"/>
              </w:rPr>
              <w:t> </w:t>
            </w:r>
            <w:r>
              <w:rPr>
                <w:sz w:val="24"/>
              </w:rPr>
              <w:t>housing</w:t>
            </w:r>
          </w:p>
        </w:tc>
      </w:tr>
      <w:tr>
        <w:trPr>
          <w:trHeight w:val="527" w:hRule="atLeast"/>
        </w:trPr>
        <w:tc>
          <w:tcPr>
            <w:tcW w:w="3826" w:type="dxa"/>
            <w:gridSpan w:val="2"/>
          </w:tcPr>
          <w:p>
            <w:pPr>
              <w:pStyle w:val="TableParagraph"/>
              <w:spacing w:line="267" w:lineRule="exact"/>
              <w:ind w:left="111"/>
              <w:rPr>
                <w:sz w:val="24"/>
              </w:rPr>
            </w:pPr>
            <w:r>
              <w:rPr>
                <w:sz w:val="24"/>
              </w:rPr>
              <w:t>Ambient</w:t>
            </w:r>
            <w:r>
              <w:rPr>
                <w:spacing w:val="36"/>
                <w:sz w:val="24"/>
              </w:rPr>
              <w:t> </w:t>
            </w:r>
            <w:r>
              <w:rPr>
                <w:sz w:val="24"/>
              </w:rPr>
              <w:t>Temperature</w:t>
            </w:r>
          </w:p>
          <w:p>
            <w:pPr>
              <w:pStyle w:val="TableParagraph"/>
              <w:spacing w:line="241" w:lineRule="exact"/>
              <w:ind w:left="111"/>
              <w:rPr>
                <w:sz w:val="24"/>
              </w:rPr>
            </w:pPr>
            <w:r>
              <w:rPr>
                <w:w w:val="110"/>
                <w:sz w:val="24"/>
              </w:rPr>
              <w:t>(In</w:t>
            </w:r>
            <w:r>
              <w:rPr>
                <w:spacing w:val="-15"/>
                <w:w w:val="110"/>
                <w:sz w:val="24"/>
              </w:rPr>
              <w:t> </w:t>
            </w:r>
            <w:r>
              <w:rPr>
                <w:w w:val="110"/>
                <w:sz w:val="24"/>
              </w:rPr>
              <w:t>deg</w:t>
            </w:r>
            <w:r>
              <w:rPr>
                <w:spacing w:val="-14"/>
                <w:w w:val="110"/>
                <w:sz w:val="24"/>
              </w:rPr>
              <w:t> </w:t>
            </w:r>
            <w:r>
              <w:rPr>
                <w:w w:val="110"/>
                <w:sz w:val="24"/>
              </w:rPr>
              <w:t>C)</w:t>
            </w:r>
          </w:p>
        </w:tc>
        <w:tc>
          <w:tcPr>
            <w:tcW w:w="5669" w:type="dxa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sz w:val="24"/>
              </w:rPr>
              <w:t>45</w:t>
            </w:r>
          </w:p>
        </w:tc>
      </w:tr>
      <w:tr>
        <w:trPr>
          <w:trHeight w:val="436" w:hRule="atLeast"/>
        </w:trPr>
        <w:tc>
          <w:tcPr>
            <w:tcW w:w="3826" w:type="dxa"/>
            <w:gridSpan w:val="2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w w:val="105"/>
                <w:sz w:val="24"/>
              </w:rPr>
              <w:t>Special</w:t>
            </w:r>
            <w:r>
              <w:rPr>
                <w:spacing w:val="-4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Features</w:t>
            </w:r>
          </w:p>
        </w:tc>
        <w:tc>
          <w:tcPr>
            <w:tcW w:w="5669" w:type="dxa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sz w:val="24"/>
              </w:rPr>
              <w:t>NA</w:t>
            </w:r>
          </w:p>
        </w:tc>
      </w:tr>
      <w:tr>
        <w:trPr>
          <w:trHeight w:val="431" w:hRule="atLeast"/>
        </w:trPr>
        <w:tc>
          <w:tcPr>
            <w:tcW w:w="3826" w:type="dxa"/>
            <w:gridSpan w:val="2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w w:val="105"/>
                <w:sz w:val="24"/>
              </w:rPr>
              <w:t>Couplings</w:t>
            </w:r>
          </w:p>
        </w:tc>
        <w:tc>
          <w:tcPr>
            <w:tcW w:w="5669" w:type="dxa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w w:val="105"/>
                <w:sz w:val="24"/>
              </w:rPr>
              <w:t>Gear</w:t>
            </w:r>
            <w:r>
              <w:rPr>
                <w:spacing w:val="-14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Couplings</w:t>
            </w:r>
          </w:p>
        </w:tc>
      </w:tr>
      <w:tr>
        <w:trPr>
          <w:trHeight w:val="830" w:hRule="atLeast"/>
        </w:trPr>
        <w:tc>
          <w:tcPr>
            <w:tcW w:w="3826" w:type="dxa"/>
            <w:gridSpan w:val="2"/>
          </w:tcPr>
          <w:p>
            <w:pPr>
              <w:pStyle w:val="TableParagraph"/>
              <w:spacing w:before="293"/>
              <w:ind w:left="111"/>
              <w:rPr>
                <w:sz w:val="24"/>
              </w:rPr>
            </w:pPr>
            <w:r>
              <w:rPr>
                <w:sz w:val="24"/>
              </w:rPr>
              <w:t>Bridge</w:t>
            </w:r>
            <w:r>
              <w:rPr>
                <w:spacing w:val="21"/>
                <w:sz w:val="24"/>
              </w:rPr>
              <w:t> </w:t>
            </w:r>
            <w:r>
              <w:rPr>
                <w:sz w:val="24"/>
              </w:rPr>
              <w:t>Construction</w:t>
            </w:r>
          </w:p>
        </w:tc>
        <w:tc>
          <w:tcPr>
            <w:tcW w:w="5669" w:type="dxa"/>
          </w:tcPr>
          <w:p>
            <w:pPr>
              <w:pStyle w:val="TableParagraph"/>
              <w:spacing w:line="177" w:lineRule="auto" w:before="26"/>
              <w:ind w:left="111" w:right="539"/>
              <w:rPr>
                <w:sz w:val="24"/>
              </w:rPr>
            </w:pPr>
            <w:r>
              <w:rPr>
                <w:sz w:val="24"/>
              </w:rPr>
              <w:t>Standard</w:t>
            </w:r>
            <w:r>
              <w:rPr>
                <w:spacing w:val="11"/>
                <w:sz w:val="24"/>
              </w:rPr>
              <w:t> </w:t>
            </w:r>
            <w:r>
              <w:rPr>
                <w:sz w:val="24"/>
              </w:rPr>
              <w:t>joist/</w:t>
            </w:r>
            <w:r>
              <w:rPr>
                <w:spacing w:val="12"/>
                <w:sz w:val="24"/>
              </w:rPr>
              <w:t> </w:t>
            </w:r>
            <w:r>
              <w:rPr>
                <w:sz w:val="24"/>
              </w:rPr>
              <w:t>Plate</w:t>
            </w:r>
            <w:r>
              <w:rPr>
                <w:spacing w:val="12"/>
                <w:sz w:val="24"/>
              </w:rPr>
              <w:t> </w:t>
            </w:r>
            <w:r>
              <w:rPr>
                <w:sz w:val="24"/>
              </w:rPr>
              <w:t>Box</w:t>
            </w:r>
            <w:r>
              <w:rPr>
                <w:spacing w:val="12"/>
                <w:sz w:val="24"/>
              </w:rPr>
              <w:t> </w:t>
            </w:r>
            <w:r>
              <w:rPr>
                <w:sz w:val="24"/>
              </w:rPr>
              <w:t>Girder</w:t>
            </w:r>
            <w:r>
              <w:rPr>
                <w:spacing w:val="12"/>
                <w:sz w:val="24"/>
              </w:rPr>
              <w:t> </w:t>
            </w:r>
            <w:r>
              <w:rPr>
                <w:sz w:val="24"/>
              </w:rPr>
              <w:t>having</w:t>
            </w:r>
            <w:r>
              <w:rPr>
                <w:spacing w:val="-73"/>
                <w:sz w:val="24"/>
              </w:rPr>
              <w:t> </w:t>
            </w:r>
            <w:r>
              <w:rPr>
                <w:sz w:val="24"/>
              </w:rPr>
              <w:t>anti</w:t>
            </w:r>
            <w:r>
              <w:rPr>
                <w:spacing w:val="-9"/>
                <w:sz w:val="24"/>
              </w:rPr>
              <w:t> </w:t>
            </w:r>
            <w:r>
              <w:rPr>
                <w:sz w:val="24"/>
              </w:rPr>
              <w:t>vibration</w:t>
            </w:r>
            <w:r>
              <w:rPr>
                <w:spacing w:val="-9"/>
                <w:sz w:val="24"/>
              </w:rPr>
              <w:t> </w:t>
            </w:r>
            <w:r>
              <w:rPr>
                <w:sz w:val="24"/>
              </w:rPr>
              <w:t>design,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robust</w:t>
            </w:r>
            <w:r>
              <w:rPr>
                <w:spacing w:val="-9"/>
                <w:sz w:val="24"/>
              </w:rPr>
              <w:t> </w:t>
            </w:r>
            <w:r>
              <w:rPr>
                <w:sz w:val="24"/>
              </w:rPr>
              <w:t>in</w:t>
            </w:r>
          </w:p>
          <w:p>
            <w:pPr>
              <w:pStyle w:val="TableParagraph"/>
              <w:spacing w:line="238" w:lineRule="exact"/>
              <w:ind w:left="111"/>
              <w:rPr>
                <w:sz w:val="24"/>
              </w:rPr>
            </w:pPr>
            <w:r>
              <w:rPr>
                <w:w w:val="105"/>
                <w:sz w:val="24"/>
              </w:rPr>
              <w:t>construction</w:t>
            </w:r>
          </w:p>
        </w:tc>
      </w:tr>
      <w:tr>
        <w:trPr>
          <w:trHeight w:val="431" w:hRule="atLeast"/>
        </w:trPr>
        <w:tc>
          <w:tcPr>
            <w:tcW w:w="3826" w:type="dxa"/>
            <w:gridSpan w:val="2"/>
          </w:tcPr>
          <w:p>
            <w:pPr>
              <w:pStyle w:val="TableParagraph"/>
              <w:spacing w:line="307" w:lineRule="exact"/>
              <w:ind w:left="111"/>
              <w:rPr>
                <w:sz w:val="24"/>
              </w:rPr>
            </w:pPr>
            <w:r>
              <w:rPr>
                <w:sz w:val="24"/>
              </w:rPr>
              <w:t>Buffers</w:t>
            </w:r>
          </w:p>
        </w:tc>
        <w:tc>
          <w:tcPr>
            <w:tcW w:w="5669" w:type="dxa"/>
          </w:tcPr>
          <w:p>
            <w:pPr>
              <w:pStyle w:val="TableParagraph"/>
              <w:spacing w:line="307" w:lineRule="exact"/>
              <w:ind w:left="111"/>
              <w:rPr>
                <w:sz w:val="24"/>
              </w:rPr>
            </w:pPr>
            <w:r>
              <w:rPr>
                <w:sz w:val="24"/>
              </w:rPr>
              <w:t>Rubber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buffers</w:t>
            </w:r>
          </w:p>
        </w:tc>
      </w:tr>
      <w:tr>
        <w:trPr>
          <w:trHeight w:val="508" w:hRule="atLeast"/>
        </w:trPr>
        <w:tc>
          <w:tcPr>
            <w:tcW w:w="3826" w:type="dxa"/>
            <w:gridSpan w:val="2"/>
          </w:tcPr>
          <w:p>
            <w:pPr>
              <w:pStyle w:val="TableParagraph"/>
              <w:spacing w:line="312" w:lineRule="exact"/>
              <w:ind w:left="111"/>
              <w:rPr>
                <w:sz w:val="24"/>
              </w:rPr>
            </w:pPr>
            <w:r>
              <w:rPr>
                <w:sz w:val="24"/>
              </w:rPr>
              <w:t>CT</w:t>
            </w:r>
            <w:r>
              <w:rPr>
                <w:spacing w:val="16"/>
                <w:sz w:val="24"/>
              </w:rPr>
              <w:t> </w:t>
            </w:r>
            <w:r>
              <w:rPr>
                <w:sz w:val="24"/>
              </w:rPr>
              <w:t>Cable</w:t>
            </w:r>
            <w:r>
              <w:rPr>
                <w:spacing w:val="17"/>
                <w:sz w:val="24"/>
              </w:rPr>
              <w:t> </w:t>
            </w:r>
            <w:r>
              <w:rPr>
                <w:sz w:val="24"/>
              </w:rPr>
              <w:t>Festooning</w:t>
            </w:r>
          </w:p>
        </w:tc>
        <w:tc>
          <w:tcPr>
            <w:tcW w:w="5669" w:type="dxa"/>
          </w:tcPr>
          <w:p>
            <w:pPr>
              <w:pStyle w:val="TableParagraph"/>
              <w:spacing w:line="255" w:lineRule="exact"/>
              <w:ind w:left="111"/>
              <w:rPr>
                <w:sz w:val="24"/>
              </w:rPr>
            </w:pPr>
            <w:r>
              <w:rPr>
                <w:sz w:val="24"/>
              </w:rPr>
              <w:t>Festoon</w:t>
            </w:r>
            <w:r>
              <w:rPr>
                <w:spacing w:val="11"/>
                <w:sz w:val="24"/>
              </w:rPr>
              <w:t> </w:t>
            </w:r>
            <w:r>
              <w:rPr>
                <w:sz w:val="24"/>
              </w:rPr>
              <w:t>type</w:t>
            </w:r>
            <w:r>
              <w:rPr>
                <w:spacing w:val="11"/>
                <w:sz w:val="24"/>
              </w:rPr>
              <w:t> </w:t>
            </w:r>
            <w:r>
              <w:rPr>
                <w:sz w:val="24"/>
              </w:rPr>
              <w:t>trailing</w:t>
            </w:r>
            <w:r>
              <w:rPr>
                <w:spacing w:val="12"/>
                <w:sz w:val="24"/>
              </w:rPr>
              <w:t> </w:t>
            </w:r>
            <w:r>
              <w:rPr>
                <w:sz w:val="24"/>
              </w:rPr>
              <w:t>cable</w:t>
            </w:r>
            <w:r>
              <w:rPr>
                <w:spacing w:val="11"/>
                <w:sz w:val="24"/>
              </w:rPr>
              <w:t> </w:t>
            </w:r>
            <w:r>
              <w:rPr>
                <w:sz w:val="24"/>
              </w:rPr>
              <w:t>with</w:t>
            </w:r>
            <w:r>
              <w:rPr>
                <w:spacing w:val="12"/>
                <w:sz w:val="24"/>
              </w:rPr>
              <w:t> </w:t>
            </w:r>
            <w:r>
              <w:rPr>
                <w:sz w:val="24"/>
              </w:rPr>
              <w:t>festoon</w:t>
            </w:r>
            <w:r>
              <w:rPr>
                <w:spacing w:val="11"/>
                <w:sz w:val="24"/>
              </w:rPr>
              <w:t> </w:t>
            </w:r>
            <w:r>
              <w:rPr>
                <w:sz w:val="24"/>
              </w:rPr>
              <w:t>trolley</w:t>
            </w:r>
          </w:p>
          <w:p>
            <w:pPr>
              <w:pStyle w:val="TableParagraph"/>
              <w:spacing w:line="234" w:lineRule="exact"/>
              <w:ind w:left="111"/>
              <w:rPr>
                <w:sz w:val="24"/>
              </w:rPr>
            </w:pPr>
            <w:r>
              <w:rPr>
                <w:w w:val="105"/>
                <w:sz w:val="24"/>
              </w:rPr>
              <w:t>&amp;</w:t>
            </w:r>
            <w:r>
              <w:rPr>
                <w:spacing w:val="-18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track</w:t>
            </w:r>
          </w:p>
        </w:tc>
      </w:tr>
      <w:tr>
        <w:trPr>
          <w:trHeight w:val="834" w:hRule="atLeast"/>
        </w:trPr>
        <w:tc>
          <w:tcPr>
            <w:tcW w:w="3826" w:type="dxa"/>
            <w:gridSpan w:val="2"/>
          </w:tcPr>
          <w:p>
            <w:pPr>
              <w:pStyle w:val="TableParagraph"/>
              <w:spacing w:before="298"/>
              <w:ind w:left="111"/>
              <w:rPr>
                <w:sz w:val="24"/>
              </w:rPr>
            </w:pPr>
            <w:r>
              <w:rPr>
                <w:sz w:val="24"/>
              </w:rPr>
              <w:t>Hooks</w:t>
            </w:r>
          </w:p>
        </w:tc>
        <w:tc>
          <w:tcPr>
            <w:tcW w:w="5669" w:type="dxa"/>
          </w:tcPr>
          <w:p>
            <w:pPr>
              <w:pStyle w:val="TableParagraph"/>
              <w:spacing w:line="180" w:lineRule="auto" w:before="23"/>
              <w:ind w:left="111"/>
              <w:rPr>
                <w:sz w:val="24"/>
              </w:rPr>
            </w:pPr>
            <w:r>
              <w:rPr>
                <w:sz w:val="24"/>
              </w:rPr>
              <w:t>Only forged hooks, duly proof load,</w:t>
            </w:r>
            <w:r>
              <w:rPr>
                <w:spacing w:val="1"/>
                <w:sz w:val="24"/>
              </w:rPr>
              <w:t> </w:t>
            </w:r>
            <w:r>
              <w:rPr>
                <w:w w:val="105"/>
                <w:sz w:val="24"/>
              </w:rPr>
              <w:t>Ultrasonically</w:t>
            </w:r>
            <w:r>
              <w:rPr>
                <w:spacing w:val="-15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and</w:t>
            </w:r>
            <w:r>
              <w:rPr>
                <w:spacing w:val="-14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chemically</w:t>
            </w:r>
            <w:r>
              <w:rPr>
                <w:spacing w:val="-14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tested</w:t>
            </w:r>
            <w:r>
              <w:rPr>
                <w:spacing w:val="-15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shall</w:t>
            </w:r>
          </w:p>
          <w:p>
            <w:pPr>
              <w:pStyle w:val="TableParagraph"/>
              <w:spacing w:line="238" w:lineRule="exact"/>
              <w:ind w:left="111"/>
              <w:rPr>
                <w:sz w:val="24"/>
              </w:rPr>
            </w:pPr>
            <w:r>
              <w:rPr>
                <w:sz w:val="24"/>
              </w:rPr>
              <w:t>be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used.</w:t>
            </w:r>
          </w:p>
        </w:tc>
      </w:tr>
    </w:tbl>
    <w:p>
      <w:pPr>
        <w:rPr>
          <w:sz w:val="2"/>
          <w:szCs w:val="2"/>
        </w:rPr>
      </w:pPr>
      <w:r>
        <w:rPr/>
        <w:drawing>
          <wp:anchor distT="0" distB="0" distL="0" distR="0" allowOverlap="1" layoutInCell="1" locked="0" behindDoc="1" simplePos="0" relativeHeight="485252608">
            <wp:simplePos x="0" y="0"/>
            <wp:positionH relativeFrom="page">
              <wp:posOffset>2067751</wp:posOffset>
            </wp:positionH>
            <wp:positionV relativeFrom="page">
              <wp:posOffset>4593939</wp:posOffset>
            </wp:positionV>
            <wp:extent cx="3447414" cy="1616370"/>
            <wp:effectExtent l="0" t="0" r="0" b="0"/>
            <wp:wrapNone/>
            <wp:docPr id="63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4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"/>
          <w:szCs w:val="2"/>
        </w:rPr>
        <w:sectPr>
          <w:headerReference w:type="default" r:id="rId31"/>
          <w:footerReference w:type="default" r:id="rId32"/>
          <w:pgSz w:w="11900" w:h="16840"/>
          <w:pgMar w:header="11" w:footer="677" w:top="1140" w:bottom="860" w:left="940" w:right="560"/>
        </w:sectPr>
      </w:pPr>
    </w:p>
    <w:p>
      <w:pPr>
        <w:pStyle w:val="BodyText"/>
        <w:rPr>
          <w:rFonts w:ascii="Trebuchet MS"/>
          <w:b/>
          <w:sz w:val="20"/>
        </w:rPr>
      </w:pPr>
      <w:r>
        <w:rPr/>
        <w:drawing>
          <wp:anchor distT="0" distB="0" distL="0" distR="0" allowOverlap="1" layoutInCell="1" locked="0" behindDoc="1" simplePos="0" relativeHeight="485253120">
            <wp:simplePos x="0" y="0"/>
            <wp:positionH relativeFrom="page">
              <wp:posOffset>2067751</wp:posOffset>
            </wp:positionH>
            <wp:positionV relativeFrom="page">
              <wp:posOffset>4593939</wp:posOffset>
            </wp:positionV>
            <wp:extent cx="3447414" cy="1616370"/>
            <wp:effectExtent l="0" t="0" r="0" b="0"/>
            <wp:wrapNone/>
            <wp:docPr id="65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6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rFonts w:ascii="Trebuchet MS"/>
          <w:b/>
          <w:sz w:val="20"/>
        </w:rPr>
      </w:pPr>
    </w:p>
    <w:p>
      <w:pPr>
        <w:pStyle w:val="BodyText"/>
        <w:spacing w:before="9"/>
        <w:rPr>
          <w:rFonts w:ascii="Trebuchet MS"/>
          <w:b/>
          <w:sz w:val="27"/>
        </w:rPr>
      </w:pPr>
    </w:p>
    <w:tbl>
      <w:tblPr>
        <w:tblW w:w="0" w:type="auto"/>
        <w:jc w:val="left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99"/>
        <w:gridCol w:w="3705"/>
        <w:gridCol w:w="3561"/>
        <w:gridCol w:w="1262"/>
      </w:tblGrid>
      <w:tr>
        <w:trPr>
          <w:trHeight w:val="1026" w:hRule="atLeast"/>
        </w:trPr>
        <w:tc>
          <w:tcPr>
            <w:tcW w:w="8365" w:type="dxa"/>
            <w:gridSpan w:val="3"/>
          </w:tcPr>
          <w:p>
            <w:pPr>
              <w:pStyle w:val="TableParagraph"/>
              <w:spacing w:line="355" w:lineRule="auto" w:before="53"/>
              <w:ind w:left="110" w:right="546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0"/>
                <w:sz w:val="24"/>
              </w:rPr>
              <w:t>Liquid,</w:t>
            </w:r>
            <w:r>
              <w:rPr>
                <w:rFonts w:ascii="Trebuchet MS"/>
                <w:b/>
                <w:color w:val="002060"/>
                <w:spacing w:val="3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Gas</w:t>
            </w:r>
            <w:r>
              <w:rPr>
                <w:rFonts w:ascii="Trebuchet MS"/>
                <w:b/>
                <w:color w:val="002060"/>
                <w:spacing w:val="4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piping</w:t>
            </w:r>
            <w:r>
              <w:rPr>
                <w:rFonts w:ascii="Trebuchet MS"/>
                <w:b/>
                <w:color w:val="002060"/>
                <w:spacing w:val="4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system</w:t>
            </w:r>
            <w:r>
              <w:rPr>
                <w:rFonts w:ascii="Trebuchet MS"/>
                <w:b/>
                <w:color w:val="002060"/>
                <w:spacing w:val="4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for</w:t>
            </w:r>
            <w:r>
              <w:rPr>
                <w:rFonts w:ascii="Trebuchet MS"/>
                <w:b/>
                <w:color w:val="002060"/>
                <w:spacing w:val="4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conveying</w:t>
            </w:r>
            <w:r>
              <w:rPr>
                <w:rFonts w:ascii="Trebuchet MS"/>
                <w:b/>
                <w:color w:val="002060"/>
                <w:spacing w:val="4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substrates</w:t>
            </w:r>
            <w:r>
              <w:rPr>
                <w:rFonts w:ascii="Trebuchet MS"/>
                <w:b/>
                <w:color w:val="002060"/>
                <w:spacing w:val="4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and</w:t>
            </w:r>
            <w:r>
              <w:rPr>
                <w:rFonts w:ascii="Trebuchet MS"/>
                <w:b/>
                <w:color w:val="002060"/>
                <w:spacing w:val="-76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5"/>
                <w:sz w:val="24"/>
              </w:rPr>
              <w:t>Liquids</w:t>
            </w:r>
            <w:r>
              <w:rPr>
                <w:rFonts w:ascii="Trebuchet MS"/>
                <w:b/>
                <w:color w:val="002060"/>
                <w:spacing w:val="-33"/>
                <w:w w:val="11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5"/>
                <w:sz w:val="24"/>
              </w:rPr>
              <w:t>&amp;</w:t>
            </w:r>
            <w:r>
              <w:rPr>
                <w:rFonts w:ascii="Trebuchet MS"/>
                <w:b/>
                <w:color w:val="002060"/>
                <w:spacing w:val="-33"/>
                <w:w w:val="11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5"/>
                <w:sz w:val="24"/>
              </w:rPr>
              <w:t>gas</w:t>
            </w:r>
          </w:p>
        </w:tc>
        <w:tc>
          <w:tcPr>
            <w:tcW w:w="1262" w:type="dxa"/>
          </w:tcPr>
          <w:p>
            <w:pPr>
              <w:pStyle w:val="TableParagraph"/>
              <w:spacing w:before="53"/>
              <w:ind w:left="106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95"/>
                <w:sz w:val="24"/>
              </w:rPr>
              <w:t>1</w:t>
            </w:r>
            <w:r>
              <w:rPr>
                <w:rFonts w:ascii="Trebuchet MS"/>
                <w:b/>
                <w:color w:val="002060"/>
                <w:spacing w:val="-13"/>
                <w:w w:val="95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95"/>
                <w:sz w:val="24"/>
              </w:rPr>
              <w:t>set</w:t>
            </w:r>
          </w:p>
        </w:tc>
      </w:tr>
      <w:tr>
        <w:trPr>
          <w:trHeight w:val="757" w:hRule="atLeast"/>
        </w:trPr>
        <w:tc>
          <w:tcPr>
            <w:tcW w:w="1099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7266" w:type="dxa"/>
            <w:gridSpan w:val="2"/>
          </w:tcPr>
          <w:p>
            <w:pPr>
              <w:pStyle w:val="TableParagraph"/>
              <w:spacing w:before="13"/>
              <w:ind w:left="110"/>
              <w:rPr>
                <w:sz w:val="22"/>
              </w:rPr>
            </w:pPr>
            <w:r>
              <w:rPr>
                <w:sz w:val="22"/>
              </w:rPr>
              <w:t>Piping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has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to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be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made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HDPE,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rust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proof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structure,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of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appropriate</w:t>
            </w:r>
          </w:p>
          <w:p>
            <w:pPr>
              <w:pStyle w:val="TableParagraph"/>
              <w:spacing w:before="41"/>
              <w:ind w:left="110"/>
              <w:rPr>
                <w:sz w:val="22"/>
              </w:rPr>
            </w:pPr>
            <w:r>
              <w:rPr>
                <w:spacing w:val="-1"/>
                <w:w w:val="105"/>
                <w:sz w:val="22"/>
              </w:rPr>
              <w:t>Diameter,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conforming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the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relevant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BIS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Standards</w:t>
            </w:r>
          </w:p>
        </w:tc>
        <w:tc>
          <w:tcPr>
            <w:tcW w:w="1262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383" w:hRule="atLeast"/>
        </w:trPr>
        <w:tc>
          <w:tcPr>
            <w:tcW w:w="1099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3705" w:type="dxa"/>
          </w:tcPr>
          <w:p>
            <w:pPr>
              <w:pStyle w:val="TableParagraph"/>
              <w:spacing w:before="17"/>
              <w:ind w:left="110"/>
              <w:rPr>
                <w:sz w:val="22"/>
              </w:rPr>
            </w:pPr>
            <w:r>
              <w:rPr>
                <w:sz w:val="22"/>
              </w:rPr>
              <w:t>Material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of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Pipe</w:t>
            </w:r>
          </w:p>
        </w:tc>
        <w:tc>
          <w:tcPr>
            <w:tcW w:w="4823" w:type="dxa"/>
            <w:gridSpan w:val="2"/>
          </w:tcPr>
          <w:p>
            <w:pPr>
              <w:pStyle w:val="TableParagraph"/>
              <w:spacing w:before="17"/>
              <w:ind w:left="110"/>
              <w:rPr>
                <w:sz w:val="22"/>
              </w:rPr>
            </w:pPr>
            <w:r>
              <w:rPr>
                <w:sz w:val="22"/>
              </w:rPr>
              <w:t>HDPE</w:t>
            </w:r>
          </w:p>
        </w:tc>
      </w:tr>
      <w:tr>
        <w:trPr>
          <w:trHeight w:val="757" w:hRule="atLeast"/>
        </w:trPr>
        <w:tc>
          <w:tcPr>
            <w:tcW w:w="1099" w:type="dxa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8528" w:type="dxa"/>
            <w:gridSpan w:val="3"/>
          </w:tcPr>
          <w:p>
            <w:pPr>
              <w:pStyle w:val="TableParagraph"/>
              <w:spacing w:before="13"/>
              <w:ind w:left="110"/>
              <w:rPr>
                <w:sz w:val="22"/>
              </w:rPr>
            </w:pPr>
            <w:r>
              <w:rPr>
                <w:rFonts w:ascii="Arial"/>
                <w:b/>
                <w:sz w:val="22"/>
              </w:rPr>
              <w:t>Our</w:t>
            </w:r>
            <w:r>
              <w:rPr>
                <w:rFonts w:ascii="Arial"/>
                <w:b/>
                <w:spacing w:val="-5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Scope:</w:t>
            </w:r>
            <w:r>
              <w:rPr>
                <w:rFonts w:ascii="Arial"/>
                <w:b/>
                <w:spacing w:val="-5"/>
                <w:sz w:val="22"/>
              </w:rPr>
              <w:t> </w:t>
            </w:r>
            <w:r>
              <w:rPr>
                <w:sz w:val="22"/>
              </w:rPr>
              <w:t>Supply and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fittings /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Jointing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/ Laying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/ Installation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/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Unloading /</w:t>
            </w:r>
          </w:p>
          <w:p>
            <w:pPr>
              <w:pStyle w:val="TableParagraph"/>
              <w:spacing w:before="41"/>
              <w:ind w:left="110"/>
              <w:rPr>
                <w:sz w:val="22"/>
              </w:rPr>
            </w:pPr>
            <w:r>
              <w:rPr>
                <w:w w:val="105"/>
                <w:sz w:val="22"/>
              </w:rPr>
              <w:t>Staking</w:t>
            </w:r>
            <w:r>
              <w:rPr>
                <w:spacing w:val="-13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charges</w:t>
            </w:r>
            <w:r>
              <w:rPr>
                <w:spacing w:val="-13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at</w:t>
            </w:r>
            <w:r>
              <w:rPr>
                <w:spacing w:val="-13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site</w:t>
            </w:r>
          </w:p>
        </w:tc>
      </w:tr>
    </w:tbl>
    <w:p>
      <w:pPr>
        <w:spacing w:after="0"/>
        <w:rPr>
          <w:sz w:val="22"/>
        </w:rPr>
        <w:sectPr>
          <w:pgSz w:w="11900" w:h="16840"/>
          <w:pgMar w:header="11" w:footer="677" w:top="1140" w:bottom="860" w:left="940" w:right="560"/>
        </w:sectPr>
      </w:pPr>
    </w:p>
    <w:tbl>
      <w:tblPr>
        <w:tblW w:w="0" w:type="auto"/>
        <w:jc w:val="left"/>
        <w:tblInd w:w="2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99"/>
        <w:gridCol w:w="4238"/>
        <w:gridCol w:w="1862"/>
        <w:gridCol w:w="2505"/>
      </w:tblGrid>
      <w:tr>
        <w:trPr>
          <w:trHeight w:val="609" w:hRule="atLeast"/>
        </w:trPr>
        <w:tc>
          <w:tcPr>
            <w:tcW w:w="1099" w:type="dxa"/>
          </w:tcPr>
          <w:p>
            <w:pPr>
              <w:pStyle w:val="TableParagraph"/>
              <w:spacing w:before="53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sz w:val="24"/>
              </w:rPr>
              <w:t>23</w:t>
            </w:r>
          </w:p>
        </w:tc>
        <w:tc>
          <w:tcPr>
            <w:tcW w:w="8605" w:type="dxa"/>
            <w:gridSpan w:val="3"/>
          </w:tcPr>
          <w:p>
            <w:pPr>
              <w:pStyle w:val="TableParagraph"/>
              <w:spacing w:before="53"/>
              <w:ind w:left="11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002060"/>
                <w:w w:val="110"/>
                <w:sz w:val="24"/>
              </w:rPr>
              <w:t>Civil</w:t>
            </w:r>
            <w:r>
              <w:rPr>
                <w:rFonts w:ascii="Trebuchet MS"/>
                <w:b/>
                <w:color w:val="002060"/>
                <w:spacing w:val="-20"/>
                <w:w w:val="110"/>
                <w:sz w:val="24"/>
              </w:rPr>
              <w:t> </w:t>
            </w:r>
            <w:r>
              <w:rPr>
                <w:rFonts w:ascii="Trebuchet MS"/>
                <w:b/>
                <w:color w:val="002060"/>
                <w:w w:val="110"/>
                <w:sz w:val="24"/>
              </w:rPr>
              <w:t>Work</w:t>
            </w:r>
          </w:p>
        </w:tc>
      </w:tr>
      <w:tr>
        <w:trPr>
          <w:trHeight w:val="551" w:hRule="atLeast"/>
        </w:trPr>
        <w:tc>
          <w:tcPr>
            <w:tcW w:w="1099" w:type="dxa"/>
            <w:vMerge w:val="restart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238" w:type="dxa"/>
          </w:tcPr>
          <w:p>
            <w:pPr>
              <w:pStyle w:val="TableParagraph"/>
              <w:spacing w:before="123"/>
              <w:ind w:left="110"/>
              <w:rPr>
                <w:sz w:val="22"/>
              </w:rPr>
            </w:pPr>
            <w:r>
              <w:rPr>
                <w:sz w:val="22"/>
              </w:rPr>
              <w:t>Admin Office</w:t>
            </w:r>
          </w:p>
        </w:tc>
        <w:tc>
          <w:tcPr>
            <w:tcW w:w="1862" w:type="dxa"/>
          </w:tcPr>
          <w:p>
            <w:pPr>
              <w:pStyle w:val="TableParagraph"/>
              <w:spacing w:before="123"/>
              <w:ind w:left="600" w:right="584"/>
              <w:jc w:val="center"/>
              <w:rPr>
                <w:sz w:val="22"/>
              </w:rPr>
            </w:pPr>
            <w:r>
              <w:rPr>
                <w:w w:val="90"/>
                <w:sz w:val="22"/>
              </w:rPr>
              <w:t>120</w:t>
            </w:r>
          </w:p>
        </w:tc>
        <w:tc>
          <w:tcPr>
            <w:tcW w:w="2505" w:type="dxa"/>
          </w:tcPr>
          <w:p>
            <w:pPr>
              <w:pStyle w:val="TableParagraph"/>
              <w:spacing w:before="123"/>
              <w:ind w:left="918" w:right="902"/>
              <w:jc w:val="center"/>
              <w:rPr>
                <w:sz w:val="22"/>
              </w:rPr>
            </w:pPr>
            <w:r>
              <w:rPr>
                <w:sz w:val="22"/>
              </w:rPr>
              <w:t>SQMT</w:t>
            </w:r>
          </w:p>
        </w:tc>
      </w:tr>
      <w:tr>
        <w:trPr>
          <w:trHeight w:val="662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238" w:type="dxa"/>
          </w:tcPr>
          <w:p>
            <w:pPr>
              <w:pStyle w:val="TableParagraph"/>
              <w:spacing w:line="335" w:lineRule="exact" w:before="13"/>
              <w:ind w:left="110"/>
              <w:rPr>
                <w:sz w:val="22"/>
              </w:rPr>
            </w:pPr>
            <w:r>
              <w:rPr>
                <w:sz w:val="22"/>
              </w:rPr>
              <w:t>Shed for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Filling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header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with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cylinder</w:t>
            </w:r>
          </w:p>
          <w:p>
            <w:pPr>
              <w:pStyle w:val="TableParagraph"/>
              <w:spacing w:line="294" w:lineRule="exact"/>
              <w:ind w:left="110"/>
              <w:rPr>
                <w:sz w:val="22"/>
              </w:rPr>
            </w:pPr>
            <w:r>
              <w:rPr>
                <w:w w:val="115"/>
                <w:sz w:val="22"/>
              </w:rPr>
              <w:t>cascade</w:t>
            </w:r>
          </w:p>
        </w:tc>
        <w:tc>
          <w:tcPr>
            <w:tcW w:w="1862" w:type="dxa"/>
          </w:tcPr>
          <w:p>
            <w:pPr>
              <w:pStyle w:val="TableParagraph"/>
              <w:spacing w:before="176"/>
              <w:ind w:left="600" w:right="584"/>
              <w:jc w:val="center"/>
              <w:rPr>
                <w:sz w:val="22"/>
              </w:rPr>
            </w:pPr>
            <w:r>
              <w:rPr>
                <w:w w:val="95"/>
                <w:sz w:val="22"/>
              </w:rPr>
              <w:t>160</w:t>
            </w:r>
          </w:p>
        </w:tc>
        <w:tc>
          <w:tcPr>
            <w:tcW w:w="2505" w:type="dxa"/>
          </w:tcPr>
          <w:p>
            <w:pPr>
              <w:pStyle w:val="TableParagraph"/>
              <w:spacing w:before="176"/>
              <w:ind w:left="918" w:right="902"/>
              <w:jc w:val="center"/>
              <w:rPr>
                <w:sz w:val="22"/>
              </w:rPr>
            </w:pPr>
            <w:r>
              <w:rPr>
                <w:sz w:val="22"/>
              </w:rPr>
              <w:t>SQMT</w:t>
            </w:r>
          </w:p>
        </w:tc>
      </w:tr>
      <w:tr>
        <w:trPr>
          <w:trHeight w:val="546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238" w:type="dxa"/>
          </w:tcPr>
          <w:p>
            <w:pPr>
              <w:pStyle w:val="TableParagraph"/>
              <w:spacing w:before="118"/>
              <w:ind w:left="110"/>
              <w:rPr>
                <w:sz w:val="22"/>
              </w:rPr>
            </w:pPr>
            <w:r>
              <w:rPr>
                <w:w w:val="105"/>
                <w:sz w:val="22"/>
              </w:rPr>
              <w:t>Way</w:t>
            </w:r>
            <w:r>
              <w:rPr>
                <w:spacing w:val="-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Bridge</w:t>
            </w:r>
            <w:r>
              <w:rPr>
                <w:spacing w:val="-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cum</w:t>
            </w:r>
            <w:r>
              <w:rPr>
                <w:spacing w:val="-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Security</w:t>
            </w:r>
            <w:r>
              <w:rPr>
                <w:spacing w:val="-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Room</w:t>
            </w:r>
          </w:p>
        </w:tc>
        <w:tc>
          <w:tcPr>
            <w:tcW w:w="1862" w:type="dxa"/>
          </w:tcPr>
          <w:p>
            <w:pPr>
              <w:pStyle w:val="TableParagraph"/>
              <w:spacing w:before="118"/>
              <w:ind w:left="600" w:right="585"/>
              <w:jc w:val="center"/>
              <w:rPr>
                <w:sz w:val="22"/>
              </w:rPr>
            </w:pPr>
            <w:r>
              <w:rPr>
                <w:w w:val="85"/>
                <w:sz w:val="22"/>
              </w:rPr>
              <w:t>16</w:t>
            </w:r>
          </w:p>
        </w:tc>
        <w:tc>
          <w:tcPr>
            <w:tcW w:w="2505" w:type="dxa"/>
          </w:tcPr>
          <w:p>
            <w:pPr>
              <w:pStyle w:val="TableParagraph"/>
              <w:spacing w:before="118"/>
              <w:ind w:left="918" w:right="902"/>
              <w:jc w:val="center"/>
              <w:rPr>
                <w:sz w:val="22"/>
              </w:rPr>
            </w:pPr>
            <w:r>
              <w:rPr>
                <w:sz w:val="22"/>
              </w:rPr>
              <w:t>SQMT</w:t>
            </w:r>
          </w:p>
        </w:tc>
      </w:tr>
      <w:tr>
        <w:trPr>
          <w:trHeight w:val="551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238" w:type="dxa"/>
          </w:tcPr>
          <w:p>
            <w:pPr>
              <w:pStyle w:val="TableParagraph"/>
              <w:spacing w:before="123"/>
              <w:ind w:left="110"/>
              <w:rPr>
                <w:sz w:val="22"/>
              </w:rPr>
            </w:pPr>
            <w:r>
              <w:rPr>
                <w:w w:val="110"/>
                <w:sz w:val="22"/>
              </w:rPr>
              <w:t>Gate</w:t>
            </w:r>
          </w:p>
        </w:tc>
        <w:tc>
          <w:tcPr>
            <w:tcW w:w="1862" w:type="dxa"/>
          </w:tcPr>
          <w:p>
            <w:pPr>
              <w:pStyle w:val="TableParagraph"/>
              <w:spacing w:before="123"/>
              <w:ind w:left="16"/>
              <w:jc w:val="center"/>
              <w:rPr>
                <w:sz w:val="22"/>
              </w:rPr>
            </w:pPr>
            <w:r>
              <w:rPr>
                <w:w w:val="91"/>
                <w:sz w:val="22"/>
              </w:rPr>
              <w:t>2</w:t>
            </w:r>
          </w:p>
        </w:tc>
        <w:tc>
          <w:tcPr>
            <w:tcW w:w="2505" w:type="dxa"/>
          </w:tcPr>
          <w:p>
            <w:pPr>
              <w:pStyle w:val="TableParagraph"/>
              <w:spacing w:before="123"/>
              <w:ind w:left="917" w:right="902"/>
              <w:jc w:val="center"/>
              <w:rPr>
                <w:sz w:val="22"/>
              </w:rPr>
            </w:pPr>
            <w:r>
              <w:rPr>
                <w:sz w:val="22"/>
              </w:rPr>
              <w:t>No.</w:t>
            </w:r>
          </w:p>
        </w:tc>
      </w:tr>
      <w:tr>
        <w:trPr>
          <w:trHeight w:val="551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238" w:type="dxa"/>
          </w:tcPr>
          <w:p>
            <w:pPr>
              <w:pStyle w:val="TableParagraph"/>
              <w:spacing w:before="123"/>
              <w:ind w:left="110"/>
              <w:rPr>
                <w:sz w:val="22"/>
              </w:rPr>
            </w:pPr>
            <w:r>
              <w:rPr>
                <w:spacing w:val="-1"/>
                <w:w w:val="104"/>
                <w:sz w:val="22"/>
              </w:rPr>
              <w:t>Boun</w:t>
            </w:r>
            <w:r>
              <w:rPr>
                <w:spacing w:val="-1"/>
                <w:w w:val="108"/>
                <w:sz w:val="22"/>
              </w:rPr>
              <w:t>dar</w:t>
            </w:r>
            <w:r>
              <w:rPr>
                <w:w w:val="108"/>
                <w:sz w:val="22"/>
              </w:rPr>
              <w:t>y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w w:val="140"/>
                <w:sz w:val="22"/>
              </w:rPr>
              <w:t>(</w:t>
            </w:r>
            <w:r>
              <w:rPr>
                <w:spacing w:val="-1"/>
                <w:w w:val="85"/>
                <w:sz w:val="22"/>
              </w:rPr>
              <w:t>T</w:t>
            </w:r>
            <w:r>
              <w:rPr>
                <w:spacing w:val="-1"/>
                <w:w w:val="101"/>
                <w:sz w:val="22"/>
              </w:rPr>
              <w:t>ot</w:t>
            </w:r>
            <w:r>
              <w:rPr>
                <w:spacing w:val="-1"/>
                <w:w w:val="109"/>
                <w:sz w:val="22"/>
              </w:rPr>
              <w:t>a</w:t>
            </w:r>
            <w:r>
              <w:rPr>
                <w:w w:val="109"/>
                <w:sz w:val="22"/>
              </w:rPr>
              <w:t>l</w:t>
            </w:r>
            <w:r>
              <w:rPr>
                <w:spacing w:val="-11"/>
                <w:sz w:val="22"/>
              </w:rPr>
              <w:t> </w:t>
            </w:r>
            <w:r>
              <w:rPr>
                <w:spacing w:val="-1"/>
                <w:w w:val="81"/>
                <w:sz w:val="22"/>
              </w:rPr>
              <w:t>L</w:t>
            </w:r>
            <w:r>
              <w:rPr>
                <w:spacing w:val="-1"/>
                <w:w w:val="107"/>
                <w:sz w:val="22"/>
              </w:rPr>
              <w:t>eng</w:t>
            </w:r>
            <w:r>
              <w:rPr>
                <w:spacing w:val="-1"/>
                <w:w w:val="101"/>
                <w:sz w:val="22"/>
              </w:rPr>
              <w:t>t</w:t>
            </w:r>
            <w:r>
              <w:rPr>
                <w:w w:val="101"/>
                <w:sz w:val="22"/>
              </w:rPr>
              <w:t>h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w w:val="99"/>
                <w:sz w:val="22"/>
              </w:rPr>
              <w:t>800M</w:t>
            </w:r>
            <w:r>
              <w:rPr>
                <w:spacing w:val="-1"/>
                <w:w w:val="97"/>
                <w:sz w:val="22"/>
              </w:rPr>
              <w:t>t</w:t>
            </w:r>
            <w:r>
              <w:rPr>
                <w:spacing w:val="-1"/>
                <w:w w:val="91"/>
                <w:sz w:val="22"/>
              </w:rPr>
              <w:t>r</w:t>
            </w:r>
            <w:r>
              <w:rPr>
                <w:spacing w:val="-1"/>
                <w:w w:val="66"/>
                <w:sz w:val="22"/>
              </w:rPr>
              <w:t>.</w:t>
            </w:r>
            <w:r>
              <w:rPr>
                <w:w w:val="140"/>
                <w:sz w:val="22"/>
              </w:rPr>
              <w:t>)</w:t>
            </w:r>
          </w:p>
        </w:tc>
        <w:tc>
          <w:tcPr>
            <w:tcW w:w="1862" w:type="dxa"/>
          </w:tcPr>
          <w:p>
            <w:pPr>
              <w:pStyle w:val="TableParagraph"/>
              <w:spacing w:before="123"/>
              <w:ind w:left="600" w:right="585"/>
              <w:jc w:val="center"/>
              <w:rPr>
                <w:sz w:val="22"/>
              </w:rPr>
            </w:pPr>
            <w:r>
              <w:rPr>
                <w:sz w:val="22"/>
              </w:rPr>
              <w:t>800</w:t>
            </w:r>
          </w:p>
        </w:tc>
        <w:tc>
          <w:tcPr>
            <w:tcW w:w="2505" w:type="dxa"/>
          </w:tcPr>
          <w:p>
            <w:pPr>
              <w:pStyle w:val="TableParagraph"/>
              <w:spacing w:before="123"/>
              <w:ind w:left="918" w:right="902"/>
              <w:jc w:val="center"/>
              <w:rPr>
                <w:sz w:val="22"/>
              </w:rPr>
            </w:pPr>
            <w:r>
              <w:rPr>
                <w:sz w:val="22"/>
              </w:rPr>
              <w:t>Mtr.</w:t>
            </w:r>
          </w:p>
        </w:tc>
      </w:tr>
      <w:tr>
        <w:trPr>
          <w:trHeight w:val="657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238" w:type="dxa"/>
          </w:tcPr>
          <w:p>
            <w:pPr>
              <w:pStyle w:val="TableParagraph"/>
              <w:spacing w:line="332" w:lineRule="exact" w:before="13"/>
              <w:ind w:left="110"/>
              <w:rPr>
                <w:sz w:val="22"/>
              </w:rPr>
            </w:pPr>
            <w:r>
              <w:rPr>
                <w:sz w:val="22"/>
              </w:rPr>
              <w:t>Internal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Road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8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Mtr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Wide)</w:t>
            </w:r>
          </w:p>
          <w:p>
            <w:pPr>
              <w:pStyle w:val="TableParagraph"/>
              <w:spacing w:line="292" w:lineRule="exact"/>
              <w:ind w:left="110"/>
              <w:rPr>
                <w:sz w:val="22"/>
              </w:rPr>
            </w:pPr>
            <w:r>
              <w:rPr>
                <w:w w:val="95"/>
                <w:sz w:val="22"/>
              </w:rPr>
              <w:t>Length-730</w:t>
            </w:r>
            <w:r>
              <w:rPr>
                <w:spacing w:val="9"/>
                <w:w w:val="95"/>
                <w:sz w:val="22"/>
              </w:rPr>
              <w:t> </w:t>
            </w:r>
            <w:r>
              <w:rPr>
                <w:w w:val="95"/>
                <w:sz w:val="22"/>
              </w:rPr>
              <w:t>Mtr</w:t>
            </w:r>
          </w:p>
        </w:tc>
        <w:tc>
          <w:tcPr>
            <w:tcW w:w="1862" w:type="dxa"/>
          </w:tcPr>
          <w:p>
            <w:pPr>
              <w:pStyle w:val="TableParagraph"/>
              <w:spacing w:before="176"/>
              <w:ind w:left="600" w:right="585"/>
              <w:jc w:val="center"/>
              <w:rPr>
                <w:sz w:val="22"/>
              </w:rPr>
            </w:pPr>
            <w:r>
              <w:rPr>
                <w:sz w:val="22"/>
              </w:rPr>
              <w:t>5,840</w:t>
            </w:r>
          </w:p>
        </w:tc>
        <w:tc>
          <w:tcPr>
            <w:tcW w:w="2505" w:type="dxa"/>
          </w:tcPr>
          <w:p>
            <w:pPr>
              <w:pStyle w:val="TableParagraph"/>
              <w:spacing w:before="176"/>
              <w:ind w:left="918" w:right="902"/>
              <w:jc w:val="center"/>
              <w:rPr>
                <w:sz w:val="22"/>
              </w:rPr>
            </w:pPr>
            <w:r>
              <w:rPr>
                <w:sz w:val="22"/>
              </w:rPr>
              <w:t>SQMT</w:t>
            </w:r>
          </w:p>
        </w:tc>
      </w:tr>
      <w:tr>
        <w:trPr>
          <w:trHeight w:val="662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238" w:type="dxa"/>
          </w:tcPr>
          <w:p>
            <w:pPr>
              <w:pStyle w:val="TableParagraph"/>
              <w:spacing w:line="335" w:lineRule="exact" w:before="13"/>
              <w:ind w:left="110"/>
              <w:rPr>
                <w:sz w:val="22"/>
              </w:rPr>
            </w:pPr>
            <w:r>
              <w:rPr>
                <w:spacing w:val="-1"/>
                <w:w w:val="105"/>
                <w:sz w:val="22"/>
              </w:rPr>
              <w:t>Feed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Preparation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Platform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with</w:t>
            </w:r>
          </w:p>
          <w:p>
            <w:pPr>
              <w:pStyle w:val="TableParagraph"/>
              <w:spacing w:line="294" w:lineRule="exact"/>
              <w:ind w:left="110"/>
              <w:rPr>
                <w:sz w:val="22"/>
              </w:rPr>
            </w:pPr>
            <w:r>
              <w:rPr>
                <w:w w:val="105"/>
                <w:sz w:val="22"/>
              </w:rPr>
              <w:t>Pump</w:t>
            </w:r>
          </w:p>
        </w:tc>
        <w:tc>
          <w:tcPr>
            <w:tcW w:w="1862" w:type="dxa"/>
          </w:tcPr>
          <w:p>
            <w:pPr>
              <w:pStyle w:val="TableParagraph"/>
              <w:spacing w:before="181"/>
              <w:ind w:left="600" w:right="585"/>
              <w:jc w:val="center"/>
              <w:rPr>
                <w:sz w:val="22"/>
              </w:rPr>
            </w:pPr>
            <w:r>
              <w:rPr>
                <w:sz w:val="22"/>
              </w:rPr>
              <w:t>350</w:t>
            </w:r>
          </w:p>
        </w:tc>
        <w:tc>
          <w:tcPr>
            <w:tcW w:w="2505" w:type="dxa"/>
          </w:tcPr>
          <w:p>
            <w:pPr>
              <w:pStyle w:val="TableParagraph"/>
              <w:spacing w:before="181"/>
              <w:ind w:left="918" w:right="902"/>
              <w:jc w:val="center"/>
              <w:rPr>
                <w:sz w:val="22"/>
              </w:rPr>
            </w:pPr>
            <w:r>
              <w:rPr>
                <w:sz w:val="22"/>
              </w:rPr>
              <w:t>SQMT</w:t>
            </w:r>
          </w:p>
        </w:tc>
      </w:tr>
      <w:tr>
        <w:trPr>
          <w:trHeight w:val="551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238" w:type="dxa"/>
          </w:tcPr>
          <w:p>
            <w:pPr>
              <w:pStyle w:val="TableParagraph"/>
              <w:spacing w:before="123"/>
              <w:ind w:left="110"/>
              <w:rPr>
                <w:sz w:val="22"/>
              </w:rPr>
            </w:pPr>
            <w:r>
              <w:rPr>
                <w:sz w:val="22"/>
              </w:rPr>
              <w:t>Feed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Mixing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Tank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(2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x300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CUM)</w:t>
            </w:r>
          </w:p>
        </w:tc>
        <w:tc>
          <w:tcPr>
            <w:tcW w:w="1862" w:type="dxa"/>
          </w:tcPr>
          <w:p>
            <w:pPr>
              <w:pStyle w:val="TableParagraph"/>
              <w:spacing w:before="123"/>
              <w:ind w:left="600" w:right="585"/>
              <w:jc w:val="center"/>
              <w:rPr>
                <w:sz w:val="22"/>
              </w:rPr>
            </w:pPr>
            <w:r>
              <w:rPr>
                <w:sz w:val="22"/>
              </w:rPr>
              <w:t>600</w:t>
            </w:r>
          </w:p>
        </w:tc>
        <w:tc>
          <w:tcPr>
            <w:tcW w:w="2505" w:type="dxa"/>
          </w:tcPr>
          <w:p>
            <w:pPr>
              <w:pStyle w:val="TableParagraph"/>
              <w:spacing w:before="123"/>
              <w:ind w:left="918" w:right="902"/>
              <w:jc w:val="center"/>
              <w:rPr>
                <w:sz w:val="22"/>
              </w:rPr>
            </w:pPr>
            <w:r>
              <w:rPr>
                <w:sz w:val="22"/>
              </w:rPr>
              <w:t>CUMT</w:t>
            </w:r>
          </w:p>
        </w:tc>
      </w:tr>
      <w:tr>
        <w:trPr>
          <w:trHeight w:val="657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238" w:type="dxa"/>
          </w:tcPr>
          <w:p>
            <w:pPr>
              <w:pStyle w:val="TableParagraph"/>
              <w:spacing w:line="335" w:lineRule="exact" w:before="8"/>
              <w:ind w:left="110"/>
              <w:rPr>
                <w:sz w:val="22"/>
              </w:rPr>
            </w:pPr>
            <w:r>
              <w:rPr>
                <w:w w:val="105"/>
                <w:sz w:val="22"/>
              </w:rPr>
              <w:t>Machinery</w:t>
            </w:r>
            <w:r>
              <w:rPr>
                <w:spacing w:val="-12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Shed</w:t>
            </w:r>
            <w:r>
              <w:rPr>
                <w:spacing w:val="-12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(Purification</w:t>
            </w:r>
            <w:r>
              <w:rPr>
                <w:spacing w:val="-12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and</w:t>
            </w:r>
          </w:p>
          <w:p>
            <w:pPr>
              <w:pStyle w:val="TableParagraph"/>
              <w:spacing w:line="294" w:lineRule="exact"/>
              <w:ind w:left="110"/>
              <w:rPr>
                <w:sz w:val="22"/>
              </w:rPr>
            </w:pPr>
            <w:r>
              <w:rPr>
                <w:w w:val="110"/>
                <w:sz w:val="22"/>
              </w:rPr>
              <w:t>Compressor)</w:t>
            </w:r>
          </w:p>
        </w:tc>
        <w:tc>
          <w:tcPr>
            <w:tcW w:w="1862" w:type="dxa"/>
          </w:tcPr>
          <w:p>
            <w:pPr>
              <w:pStyle w:val="TableParagraph"/>
              <w:spacing w:before="176"/>
              <w:ind w:left="600" w:right="584"/>
              <w:jc w:val="center"/>
              <w:rPr>
                <w:sz w:val="22"/>
              </w:rPr>
            </w:pPr>
            <w:r>
              <w:rPr>
                <w:w w:val="95"/>
                <w:sz w:val="22"/>
              </w:rPr>
              <w:t>519</w:t>
            </w:r>
          </w:p>
        </w:tc>
        <w:tc>
          <w:tcPr>
            <w:tcW w:w="2505" w:type="dxa"/>
          </w:tcPr>
          <w:p>
            <w:pPr>
              <w:pStyle w:val="TableParagraph"/>
              <w:spacing w:before="176"/>
              <w:ind w:left="918" w:right="902"/>
              <w:jc w:val="center"/>
              <w:rPr>
                <w:sz w:val="22"/>
              </w:rPr>
            </w:pPr>
            <w:r>
              <w:rPr>
                <w:sz w:val="22"/>
              </w:rPr>
              <w:t>SQMT</w:t>
            </w:r>
          </w:p>
        </w:tc>
      </w:tr>
      <w:tr>
        <w:trPr>
          <w:trHeight w:val="662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238" w:type="dxa"/>
          </w:tcPr>
          <w:p>
            <w:pPr>
              <w:pStyle w:val="TableParagraph"/>
              <w:spacing w:line="335" w:lineRule="exact" w:before="13"/>
              <w:ind w:left="110"/>
              <w:rPr>
                <w:sz w:val="22"/>
              </w:rPr>
            </w:pPr>
            <w:r>
              <w:rPr>
                <w:sz w:val="22"/>
              </w:rPr>
              <w:t>Main Digester</w:t>
            </w:r>
          </w:p>
          <w:p>
            <w:pPr>
              <w:pStyle w:val="TableParagraph"/>
              <w:spacing w:line="294" w:lineRule="exact"/>
              <w:ind w:left="110"/>
              <w:rPr>
                <w:sz w:val="22"/>
              </w:rPr>
            </w:pPr>
            <w:r>
              <w:rPr>
                <w:sz w:val="22"/>
              </w:rPr>
              <w:t>(Dia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32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Mtr.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Height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9Mtr)</w:t>
            </w:r>
          </w:p>
        </w:tc>
        <w:tc>
          <w:tcPr>
            <w:tcW w:w="1862" w:type="dxa"/>
          </w:tcPr>
          <w:p>
            <w:pPr>
              <w:pStyle w:val="TableParagraph"/>
              <w:spacing w:before="176"/>
              <w:ind w:left="600" w:right="585"/>
              <w:jc w:val="center"/>
              <w:rPr>
                <w:sz w:val="22"/>
              </w:rPr>
            </w:pPr>
            <w:r>
              <w:rPr>
                <w:sz w:val="22"/>
              </w:rPr>
              <w:t>7,234</w:t>
            </w:r>
          </w:p>
        </w:tc>
        <w:tc>
          <w:tcPr>
            <w:tcW w:w="2505" w:type="dxa"/>
          </w:tcPr>
          <w:p>
            <w:pPr>
              <w:pStyle w:val="TableParagraph"/>
              <w:spacing w:before="176"/>
              <w:ind w:left="918" w:right="902"/>
              <w:jc w:val="center"/>
              <w:rPr>
                <w:sz w:val="22"/>
              </w:rPr>
            </w:pPr>
            <w:r>
              <w:rPr>
                <w:sz w:val="22"/>
              </w:rPr>
              <w:t>CUMT</w:t>
            </w:r>
          </w:p>
        </w:tc>
      </w:tr>
      <w:tr>
        <w:trPr>
          <w:trHeight w:val="657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238" w:type="dxa"/>
          </w:tcPr>
          <w:p>
            <w:pPr>
              <w:pStyle w:val="TableParagraph"/>
              <w:spacing w:line="332" w:lineRule="exact" w:before="13"/>
              <w:ind w:left="110"/>
              <w:rPr>
                <w:sz w:val="22"/>
              </w:rPr>
            </w:pPr>
            <w:r>
              <w:rPr>
                <w:sz w:val="22"/>
              </w:rPr>
              <w:t>Main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Digester</w:t>
            </w:r>
          </w:p>
          <w:p>
            <w:pPr>
              <w:pStyle w:val="TableParagraph"/>
              <w:spacing w:line="292" w:lineRule="exact"/>
              <w:ind w:left="110"/>
              <w:rPr>
                <w:sz w:val="22"/>
              </w:rPr>
            </w:pPr>
            <w:r>
              <w:rPr>
                <w:sz w:val="22"/>
              </w:rPr>
              <w:t>(Dia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32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Mtr.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Height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9Mtr)</w:t>
            </w:r>
          </w:p>
        </w:tc>
        <w:tc>
          <w:tcPr>
            <w:tcW w:w="1862" w:type="dxa"/>
          </w:tcPr>
          <w:p>
            <w:pPr>
              <w:pStyle w:val="TableParagraph"/>
              <w:spacing w:before="176"/>
              <w:ind w:left="600" w:right="585"/>
              <w:jc w:val="center"/>
              <w:rPr>
                <w:sz w:val="22"/>
              </w:rPr>
            </w:pPr>
            <w:r>
              <w:rPr>
                <w:sz w:val="22"/>
              </w:rPr>
              <w:t>7,234</w:t>
            </w:r>
          </w:p>
        </w:tc>
        <w:tc>
          <w:tcPr>
            <w:tcW w:w="2505" w:type="dxa"/>
          </w:tcPr>
          <w:p>
            <w:pPr>
              <w:pStyle w:val="TableParagraph"/>
              <w:spacing w:before="176"/>
              <w:ind w:left="918" w:right="902"/>
              <w:jc w:val="center"/>
              <w:rPr>
                <w:sz w:val="22"/>
              </w:rPr>
            </w:pPr>
            <w:r>
              <w:rPr>
                <w:sz w:val="22"/>
              </w:rPr>
              <w:t>CUMT</w:t>
            </w:r>
          </w:p>
        </w:tc>
      </w:tr>
      <w:tr>
        <w:trPr>
          <w:trHeight w:val="551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238" w:type="dxa"/>
          </w:tcPr>
          <w:p>
            <w:pPr>
              <w:pStyle w:val="TableParagraph"/>
              <w:spacing w:before="123"/>
              <w:ind w:left="110"/>
              <w:rPr>
                <w:sz w:val="22"/>
              </w:rPr>
            </w:pPr>
            <w:r>
              <w:rPr>
                <w:sz w:val="22"/>
              </w:rPr>
              <w:t>Underground</w:t>
            </w:r>
            <w:r>
              <w:rPr>
                <w:spacing w:val="19"/>
                <w:sz w:val="22"/>
              </w:rPr>
              <w:t> </w:t>
            </w:r>
            <w:r>
              <w:rPr>
                <w:sz w:val="22"/>
              </w:rPr>
              <w:t>Water/</w:t>
            </w:r>
            <w:r>
              <w:rPr>
                <w:spacing w:val="20"/>
                <w:sz w:val="22"/>
              </w:rPr>
              <w:t> </w:t>
            </w:r>
            <w:r>
              <w:rPr>
                <w:sz w:val="22"/>
              </w:rPr>
              <w:t>Slurry</w:t>
            </w:r>
            <w:r>
              <w:rPr>
                <w:spacing w:val="19"/>
                <w:sz w:val="22"/>
              </w:rPr>
              <w:t> </w:t>
            </w:r>
            <w:r>
              <w:rPr>
                <w:sz w:val="22"/>
              </w:rPr>
              <w:t>Storage</w:t>
            </w:r>
          </w:p>
        </w:tc>
        <w:tc>
          <w:tcPr>
            <w:tcW w:w="1862" w:type="dxa"/>
          </w:tcPr>
          <w:p>
            <w:pPr>
              <w:pStyle w:val="TableParagraph"/>
              <w:spacing w:before="123"/>
              <w:ind w:left="600" w:right="584"/>
              <w:jc w:val="center"/>
              <w:rPr>
                <w:sz w:val="22"/>
              </w:rPr>
            </w:pPr>
            <w:r>
              <w:rPr>
                <w:w w:val="95"/>
                <w:sz w:val="22"/>
              </w:rPr>
              <w:t>100</w:t>
            </w:r>
          </w:p>
        </w:tc>
        <w:tc>
          <w:tcPr>
            <w:tcW w:w="2505" w:type="dxa"/>
          </w:tcPr>
          <w:p>
            <w:pPr>
              <w:pStyle w:val="TableParagraph"/>
              <w:spacing w:before="123"/>
              <w:ind w:left="918" w:right="902"/>
              <w:jc w:val="center"/>
              <w:rPr>
                <w:sz w:val="22"/>
              </w:rPr>
            </w:pPr>
            <w:r>
              <w:rPr>
                <w:sz w:val="22"/>
              </w:rPr>
              <w:t>CUMT</w:t>
            </w:r>
          </w:p>
        </w:tc>
      </w:tr>
      <w:tr>
        <w:trPr>
          <w:trHeight w:val="551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238" w:type="dxa"/>
          </w:tcPr>
          <w:p>
            <w:pPr>
              <w:pStyle w:val="TableParagraph"/>
              <w:spacing w:before="123"/>
              <w:ind w:left="110"/>
              <w:rPr>
                <w:sz w:val="22"/>
              </w:rPr>
            </w:pPr>
            <w:r>
              <w:rPr>
                <w:sz w:val="22"/>
              </w:rPr>
              <w:t>Solid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Liquid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Separator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Platform</w:t>
            </w:r>
          </w:p>
        </w:tc>
        <w:tc>
          <w:tcPr>
            <w:tcW w:w="1862" w:type="dxa"/>
          </w:tcPr>
          <w:p>
            <w:pPr>
              <w:pStyle w:val="TableParagraph"/>
              <w:spacing w:before="123"/>
              <w:ind w:left="600" w:right="585"/>
              <w:jc w:val="center"/>
              <w:rPr>
                <w:sz w:val="22"/>
              </w:rPr>
            </w:pPr>
            <w:r>
              <w:rPr>
                <w:sz w:val="22"/>
              </w:rPr>
              <w:t>36</w:t>
            </w:r>
          </w:p>
        </w:tc>
        <w:tc>
          <w:tcPr>
            <w:tcW w:w="2505" w:type="dxa"/>
          </w:tcPr>
          <w:p>
            <w:pPr>
              <w:pStyle w:val="TableParagraph"/>
              <w:spacing w:before="123"/>
              <w:ind w:left="918" w:right="902"/>
              <w:jc w:val="center"/>
              <w:rPr>
                <w:sz w:val="22"/>
              </w:rPr>
            </w:pPr>
            <w:r>
              <w:rPr>
                <w:sz w:val="22"/>
              </w:rPr>
              <w:t>SQMT</w:t>
            </w:r>
          </w:p>
        </w:tc>
      </w:tr>
      <w:tr>
        <w:trPr>
          <w:trHeight w:val="546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238" w:type="dxa"/>
          </w:tcPr>
          <w:p>
            <w:pPr>
              <w:pStyle w:val="TableParagraph"/>
              <w:spacing w:before="118"/>
              <w:ind w:left="110"/>
              <w:rPr>
                <w:sz w:val="22"/>
              </w:rPr>
            </w:pPr>
            <w:r>
              <w:rPr>
                <w:sz w:val="22"/>
              </w:rPr>
              <w:t>Fertilizer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Shed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with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Packing</w:t>
            </w:r>
          </w:p>
        </w:tc>
        <w:tc>
          <w:tcPr>
            <w:tcW w:w="1862" w:type="dxa"/>
          </w:tcPr>
          <w:p>
            <w:pPr>
              <w:pStyle w:val="TableParagraph"/>
              <w:spacing w:before="118"/>
              <w:ind w:left="600" w:right="584"/>
              <w:jc w:val="center"/>
              <w:rPr>
                <w:sz w:val="22"/>
              </w:rPr>
            </w:pPr>
            <w:r>
              <w:rPr>
                <w:w w:val="95"/>
                <w:sz w:val="22"/>
              </w:rPr>
              <w:t>816</w:t>
            </w:r>
          </w:p>
        </w:tc>
        <w:tc>
          <w:tcPr>
            <w:tcW w:w="2505" w:type="dxa"/>
          </w:tcPr>
          <w:p>
            <w:pPr>
              <w:pStyle w:val="TableParagraph"/>
              <w:spacing w:before="118"/>
              <w:ind w:left="918" w:right="902"/>
              <w:jc w:val="center"/>
              <w:rPr>
                <w:sz w:val="22"/>
              </w:rPr>
            </w:pPr>
            <w:r>
              <w:rPr>
                <w:sz w:val="22"/>
              </w:rPr>
              <w:t>SQMT</w:t>
            </w:r>
          </w:p>
        </w:tc>
      </w:tr>
      <w:tr>
        <w:trPr>
          <w:trHeight w:val="551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238" w:type="dxa"/>
          </w:tcPr>
          <w:p>
            <w:pPr>
              <w:pStyle w:val="TableParagraph"/>
              <w:spacing w:before="123"/>
              <w:ind w:left="110"/>
              <w:rPr>
                <w:sz w:val="22"/>
              </w:rPr>
            </w:pPr>
            <w:r>
              <w:rPr>
                <w:sz w:val="22"/>
              </w:rPr>
              <w:t>Digested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Slurry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Tank</w:t>
            </w:r>
          </w:p>
        </w:tc>
        <w:tc>
          <w:tcPr>
            <w:tcW w:w="1862" w:type="dxa"/>
          </w:tcPr>
          <w:p>
            <w:pPr>
              <w:pStyle w:val="TableParagraph"/>
              <w:spacing w:before="123"/>
              <w:ind w:left="600" w:right="585"/>
              <w:jc w:val="center"/>
              <w:rPr>
                <w:sz w:val="22"/>
              </w:rPr>
            </w:pPr>
            <w:r>
              <w:rPr>
                <w:sz w:val="22"/>
              </w:rPr>
              <w:t>400</w:t>
            </w:r>
          </w:p>
        </w:tc>
        <w:tc>
          <w:tcPr>
            <w:tcW w:w="2505" w:type="dxa"/>
          </w:tcPr>
          <w:p>
            <w:pPr>
              <w:pStyle w:val="TableParagraph"/>
              <w:spacing w:before="123"/>
              <w:ind w:left="918" w:right="902"/>
              <w:jc w:val="center"/>
              <w:rPr>
                <w:sz w:val="22"/>
              </w:rPr>
            </w:pPr>
            <w:r>
              <w:rPr>
                <w:sz w:val="22"/>
              </w:rPr>
              <w:t>CUMT</w:t>
            </w:r>
          </w:p>
        </w:tc>
      </w:tr>
      <w:tr>
        <w:trPr>
          <w:trHeight w:val="551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238" w:type="dxa"/>
          </w:tcPr>
          <w:p>
            <w:pPr>
              <w:pStyle w:val="TableParagraph"/>
              <w:spacing w:before="123"/>
              <w:ind w:left="110"/>
              <w:rPr>
                <w:sz w:val="22"/>
              </w:rPr>
            </w:pPr>
            <w:r>
              <w:rPr>
                <w:w w:val="105"/>
                <w:sz w:val="22"/>
              </w:rPr>
              <w:t>Lagoon</w:t>
            </w:r>
          </w:p>
        </w:tc>
        <w:tc>
          <w:tcPr>
            <w:tcW w:w="1862" w:type="dxa"/>
          </w:tcPr>
          <w:p>
            <w:pPr>
              <w:pStyle w:val="TableParagraph"/>
              <w:spacing w:before="123"/>
              <w:ind w:left="600" w:right="584"/>
              <w:jc w:val="center"/>
              <w:rPr>
                <w:sz w:val="22"/>
              </w:rPr>
            </w:pPr>
            <w:r>
              <w:rPr>
                <w:w w:val="95"/>
                <w:sz w:val="22"/>
              </w:rPr>
              <w:t>1000</w:t>
            </w:r>
          </w:p>
        </w:tc>
        <w:tc>
          <w:tcPr>
            <w:tcW w:w="2505" w:type="dxa"/>
          </w:tcPr>
          <w:p>
            <w:pPr>
              <w:pStyle w:val="TableParagraph"/>
              <w:spacing w:before="123"/>
              <w:ind w:left="918" w:right="902"/>
              <w:jc w:val="center"/>
              <w:rPr>
                <w:sz w:val="22"/>
              </w:rPr>
            </w:pPr>
            <w:r>
              <w:rPr>
                <w:sz w:val="22"/>
              </w:rPr>
              <w:t>SQMT</w:t>
            </w:r>
          </w:p>
        </w:tc>
      </w:tr>
      <w:tr>
        <w:trPr>
          <w:trHeight w:val="657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238" w:type="dxa"/>
          </w:tcPr>
          <w:p>
            <w:pPr>
              <w:pStyle w:val="TableParagraph"/>
              <w:spacing w:line="335" w:lineRule="exact" w:before="8"/>
              <w:ind w:left="110"/>
              <w:rPr>
                <w:sz w:val="22"/>
              </w:rPr>
            </w:pPr>
            <w:r>
              <w:rPr>
                <w:sz w:val="22"/>
              </w:rPr>
              <w:t>Technical</w:t>
            </w:r>
            <w:r>
              <w:rPr>
                <w:spacing w:val="10"/>
                <w:sz w:val="22"/>
              </w:rPr>
              <w:t> </w:t>
            </w:r>
            <w:r>
              <w:rPr>
                <w:sz w:val="22"/>
              </w:rPr>
              <w:t>room/panel</w:t>
            </w:r>
            <w:r>
              <w:rPr>
                <w:spacing w:val="10"/>
                <w:sz w:val="22"/>
              </w:rPr>
              <w:t> </w:t>
            </w:r>
            <w:r>
              <w:rPr>
                <w:sz w:val="22"/>
              </w:rPr>
              <w:t>room</w:t>
            </w:r>
            <w:r>
              <w:rPr>
                <w:spacing w:val="10"/>
                <w:sz w:val="22"/>
              </w:rPr>
              <w:t> </w:t>
            </w:r>
            <w:r>
              <w:rPr>
                <w:sz w:val="22"/>
              </w:rPr>
              <w:t>+</w:t>
            </w:r>
            <w:r>
              <w:rPr>
                <w:spacing w:val="10"/>
                <w:sz w:val="22"/>
              </w:rPr>
              <w:t> </w:t>
            </w:r>
            <w:r>
              <w:rPr>
                <w:sz w:val="22"/>
              </w:rPr>
              <w:t>Lab</w:t>
            </w:r>
          </w:p>
          <w:p>
            <w:pPr>
              <w:pStyle w:val="TableParagraph"/>
              <w:spacing w:line="294" w:lineRule="exact"/>
              <w:ind w:left="110"/>
              <w:rPr>
                <w:sz w:val="22"/>
              </w:rPr>
            </w:pPr>
            <w:r>
              <w:rPr>
                <w:sz w:val="22"/>
              </w:rPr>
              <w:t>Area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+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Security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Office</w:t>
            </w:r>
          </w:p>
        </w:tc>
        <w:tc>
          <w:tcPr>
            <w:tcW w:w="1862" w:type="dxa"/>
          </w:tcPr>
          <w:p>
            <w:pPr>
              <w:pStyle w:val="TableParagraph"/>
              <w:spacing w:before="176"/>
              <w:ind w:left="600" w:right="585"/>
              <w:jc w:val="center"/>
              <w:rPr>
                <w:sz w:val="22"/>
              </w:rPr>
            </w:pPr>
            <w:r>
              <w:rPr>
                <w:sz w:val="22"/>
              </w:rPr>
              <w:t>76</w:t>
            </w:r>
          </w:p>
        </w:tc>
        <w:tc>
          <w:tcPr>
            <w:tcW w:w="2505" w:type="dxa"/>
          </w:tcPr>
          <w:p>
            <w:pPr>
              <w:pStyle w:val="TableParagraph"/>
              <w:spacing w:before="176"/>
              <w:ind w:left="918" w:right="902"/>
              <w:jc w:val="center"/>
              <w:rPr>
                <w:sz w:val="22"/>
              </w:rPr>
            </w:pPr>
            <w:r>
              <w:rPr>
                <w:sz w:val="22"/>
              </w:rPr>
              <w:t>SQMT</w:t>
            </w:r>
          </w:p>
        </w:tc>
      </w:tr>
      <w:tr>
        <w:trPr>
          <w:trHeight w:val="662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238" w:type="dxa"/>
          </w:tcPr>
          <w:p>
            <w:pPr>
              <w:pStyle w:val="TableParagraph"/>
              <w:spacing w:line="335" w:lineRule="exact" w:before="13"/>
              <w:ind w:left="110"/>
              <w:rPr>
                <w:sz w:val="22"/>
              </w:rPr>
            </w:pPr>
            <w:r>
              <w:rPr>
                <w:sz w:val="22"/>
              </w:rPr>
              <w:t>Staff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Room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with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Kitchen,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Bathroom</w:t>
            </w:r>
          </w:p>
          <w:p>
            <w:pPr>
              <w:pStyle w:val="TableParagraph"/>
              <w:spacing w:line="294" w:lineRule="exact"/>
              <w:ind w:left="110"/>
              <w:rPr>
                <w:sz w:val="22"/>
              </w:rPr>
            </w:pPr>
            <w:r>
              <w:rPr>
                <w:sz w:val="22"/>
              </w:rPr>
              <w:t>(3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BHK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House)</w:t>
            </w:r>
          </w:p>
        </w:tc>
        <w:tc>
          <w:tcPr>
            <w:tcW w:w="1862" w:type="dxa"/>
          </w:tcPr>
          <w:p>
            <w:pPr>
              <w:pStyle w:val="TableParagraph"/>
              <w:spacing w:before="176"/>
              <w:ind w:left="600" w:right="584"/>
              <w:jc w:val="center"/>
              <w:rPr>
                <w:sz w:val="22"/>
              </w:rPr>
            </w:pPr>
            <w:r>
              <w:rPr>
                <w:w w:val="95"/>
                <w:sz w:val="22"/>
              </w:rPr>
              <w:t>144</w:t>
            </w:r>
          </w:p>
        </w:tc>
        <w:tc>
          <w:tcPr>
            <w:tcW w:w="2505" w:type="dxa"/>
          </w:tcPr>
          <w:p>
            <w:pPr>
              <w:pStyle w:val="TableParagraph"/>
              <w:spacing w:before="176"/>
              <w:ind w:left="918" w:right="902"/>
              <w:jc w:val="center"/>
              <w:rPr>
                <w:sz w:val="22"/>
              </w:rPr>
            </w:pPr>
            <w:r>
              <w:rPr>
                <w:sz w:val="22"/>
              </w:rPr>
              <w:t>SQMT</w:t>
            </w:r>
          </w:p>
        </w:tc>
      </w:tr>
      <w:tr>
        <w:trPr>
          <w:trHeight w:val="546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238" w:type="dxa"/>
          </w:tcPr>
          <w:p>
            <w:pPr>
              <w:pStyle w:val="TableParagraph"/>
              <w:spacing w:before="123"/>
              <w:ind w:left="110"/>
              <w:rPr>
                <w:sz w:val="22"/>
              </w:rPr>
            </w:pPr>
            <w:r>
              <w:rPr>
                <w:sz w:val="22"/>
              </w:rPr>
              <w:t>Labours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Rooms</w:t>
            </w:r>
          </w:p>
        </w:tc>
        <w:tc>
          <w:tcPr>
            <w:tcW w:w="1862" w:type="dxa"/>
          </w:tcPr>
          <w:p>
            <w:pPr>
              <w:pStyle w:val="TableParagraph"/>
              <w:spacing w:before="123"/>
              <w:ind w:left="600" w:right="585"/>
              <w:jc w:val="center"/>
              <w:rPr>
                <w:sz w:val="22"/>
              </w:rPr>
            </w:pPr>
            <w:r>
              <w:rPr>
                <w:sz w:val="22"/>
              </w:rPr>
              <w:t>60</w:t>
            </w:r>
          </w:p>
        </w:tc>
        <w:tc>
          <w:tcPr>
            <w:tcW w:w="2505" w:type="dxa"/>
          </w:tcPr>
          <w:p>
            <w:pPr>
              <w:pStyle w:val="TableParagraph"/>
              <w:spacing w:before="123"/>
              <w:ind w:left="918" w:right="902"/>
              <w:jc w:val="center"/>
              <w:rPr>
                <w:sz w:val="22"/>
              </w:rPr>
            </w:pPr>
            <w:r>
              <w:rPr>
                <w:sz w:val="22"/>
              </w:rPr>
              <w:t>SQMT</w:t>
            </w:r>
          </w:p>
        </w:tc>
      </w:tr>
      <w:tr>
        <w:trPr>
          <w:trHeight w:val="551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238" w:type="dxa"/>
          </w:tcPr>
          <w:p>
            <w:pPr>
              <w:pStyle w:val="TableParagraph"/>
              <w:spacing w:before="123"/>
              <w:ind w:left="110"/>
              <w:rPr>
                <w:sz w:val="22"/>
              </w:rPr>
            </w:pPr>
            <w:r>
              <w:rPr>
                <w:spacing w:val="-1"/>
                <w:sz w:val="22"/>
              </w:rPr>
              <w:t>Toilet</w:t>
            </w:r>
            <w:r>
              <w:rPr>
                <w:spacing w:val="-17"/>
                <w:sz w:val="22"/>
              </w:rPr>
              <w:t> </w:t>
            </w:r>
            <w:r>
              <w:rPr>
                <w:sz w:val="22"/>
              </w:rPr>
              <w:t>Block</w:t>
            </w:r>
            <w:r>
              <w:rPr>
                <w:spacing w:val="-16"/>
                <w:sz w:val="22"/>
              </w:rPr>
              <w:t> </w:t>
            </w:r>
            <w:r>
              <w:rPr>
                <w:sz w:val="22"/>
              </w:rPr>
              <w:t>+</w:t>
            </w:r>
            <w:r>
              <w:rPr>
                <w:spacing w:val="-16"/>
                <w:sz w:val="22"/>
              </w:rPr>
              <w:t> </w:t>
            </w:r>
            <w:r>
              <w:rPr>
                <w:sz w:val="22"/>
              </w:rPr>
              <w:t>parking</w:t>
            </w:r>
          </w:p>
        </w:tc>
        <w:tc>
          <w:tcPr>
            <w:tcW w:w="1862" w:type="dxa"/>
          </w:tcPr>
          <w:p>
            <w:pPr>
              <w:pStyle w:val="TableParagraph"/>
              <w:spacing w:before="123"/>
              <w:ind w:left="600" w:right="585"/>
              <w:jc w:val="center"/>
              <w:rPr>
                <w:sz w:val="22"/>
              </w:rPr>
            </w:pPr>
            <w:r>
              <w:rPr>
                <w:sz w:val="22"/>
              </w:rPr>
              <w:t>20</w:t>
            </w:r>
          </w:p>
        </w:tc>
        <w:tc>
          <w:tcPr>
            <w:tcW w:w="2505" w:type="dxa"/>
          </w:tcPr>
          <w:p>
            <w:pPr>
              <w:pStyle w:val="TableParagraph"/>
              <w:spacing w:before="123"/>
              <w:ind w:left="918" w:right="902"/>
              <w:jc w:val="center"/>
              <w:rPr>
                <w:sz w:val="22"/>
              </w:rPr>
            </w:pPr>
            <w:r>
              <w:rPr>
                <w:sz w:val="22"/>
              </w:rPr>
              <w:t>SQMT</w:t>
            </w:r>
          </w:p>
        </w:tc>
      </w:tr>
      <w:tr>
        <w:trPr>
          <w:trHeight w:val="551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605" w:type="dxa"/>
            <w:gridSpan w:val="3"/>
          </w:tcPr>
          <w:p>
            <w:pPr>
              <w:pStyle w:val="TableParagraph"/>
              <w:spacing w:before="123"/>
              <w:ind w:left="110"/>
              <w:rPr>
                <w:sz w:val="22"/>
              </w:rPr>
            </w:pPr>
            <w:r>
              <w:rPr>
                <w:sz w:val="22"/>
              </w:rPr>
              <w:t>Other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Foundation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work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as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per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project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civil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work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requirements</w:t>
            </w:r>
          </w:p>
        </w:tc>
      </w:tr>
      <w:tr>
        <w:trPr>
          <w:trHeight w:val="551" w:hRule="atLeast"/>
        </w:trPr>
        <w:tc>
          <w:tcPr>
            <w:tcW w:w="109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605" w:type="dxa"/>
            <w:gridSpan w:val="3"/>
          </w:tcPr>
          <w:p>
            <w:pPr>
              <w:pStyle w:val="TableParagraph"/>
              <w:spacing w:before="123"/>
              <w:ind w:left="110"/>
              <w:rPr>
                <w:sz w:val="22"/>
              </w:rPr>
            </w:pPr>
            <w:r>
              <w:rPr>
                <w:sz w:val="22"/>
              </w:rPr>
              <w:t>Other</w:t>
            </w:r>
            <w:r>
              <w:rPr>
                <w:spacing w:val="12"/>
                <w:sz w:val="22"/>
              </w:rPr>
              <w:t> </w:t>
            </w:r>
            <w:r>
              <w:rPr>
                <w:sz w:val="22"/>
              </w:rPr>
              <w:t>Building</w:t>
            </w:r>
            <w:r>
              <w:rPr>
                <w:spacing w:val="12"/>
                <w:sz w:val="22"/>
              </w:rPr>
              <w:t> </w:t>
            </w:r>
            <w:r>
              <w:rPr>
                <w:sz w:val="22"/>
              </w:rPr>
              <w:t>services</w:t>
            </w:r>
            <w:r>
              <w:rPr>
                <w:spacing w:val="12"/>
                <w:sz w:val="22"/>
              </w:rPr>
              <w:t> </w:t>
            </w:r>
            <w:r>
              <w:rPr>
                <w:sz w:val="22"/>
              </w:rPr>
              <w:t>as</w:t>
            </w:r>
            <w:r>
              <w:rPr>
                <w:spacing w:val="12"/>
                <w:sz w:val="22"/>
              </w:rPr>
              <w:t> </w:t>
            </w:r>
            <w:r>
              <w:rPr>
                <w:sz w:val="22"/>
              </w:rPr>
              <w:t>per</w:t>
            </w:r>
            <w:r>
              <w:rPr>
                <w:spacing w:val="12"/>
                <w:sz w:val="22"/>
              </w:rPr>
              <w:t> </w:t>
            </w:r>
            <w:r>
              <w:rPr>
                <w:sz w:val="22"/>
              </w:rPr>
              <w:t>project</w:t>
            </w:r>
            <w:r>
              <w:rPr>
                <w:spacing w:val="12"/>
                <w:sz w:val="22"/>
              </w:rPr>
              <w:t> </w:t>
            </w:r>
            <w:r>
              <w:rPr>
                <w:sz w:val="22"/>
              </w:rPr>
              <w:t>requirement</w:t>
            </w:r>
          </w:p>
        </w:tc>
      </w:tr>
    </w:tbl>
    <w:p>
      <w:pPr>
        <w:rPr>
          <w:sz w:val="2"/>
          <w:szCs w:val="2"/>
        </w:rPr>
      </w:pPr>
      <w:r>
        <w:rPr/>
        <w:drawing>
          <wp:anchor distT="0" distB="0" distL="0" distR="0" allowOverlap="1" layoutInCell="1" locked="0" behindDoc="1" simplePos="0" relativeHeight="485253632">
            <wp:simplePos x="0" y="0"/>
            <wp:positionH relativeFrom="page">
              <wp:posOffset>2067751</wp:posOffset>
            </wp:positionH>
            <wp:positionV relativeFrom="page">
              <wp:posOffset>4593939</wp:posOffset>
            </wp:positionV>
            <wp:extent cx="3447414" cy="1616370"/>
            <wp:effectExtent l="0" t="0" r="0" b="0"/>
            <wp:wrapNone/>
            <wp:docPr id="67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"/>
          <w:szCs w:val="2"/>
        </w:rPr>
        <w:sectPr>
          <w:pgSz w:w="11900" w:h="16840"/>
          <w:pgMar w:header="11" w:footer="677" w:top="1140" w:bottom="860" w:left="940" w:right="560"/>
        </w:sectPr>
      </w:pPr>
    </w:p>
    <w:p>
      <w:pPr>
        <w:pStyle w:val="BodyText"/>
        <w:spacing w:before="7"/>
        <w:rPr>
          <w:rFonts w:ascii="Trebuchet MS"/>
          <w:b/>
          <w:sz w:val="18"/>
        </w:rPr>
      </w:pPr>
      <w:r>
        <w:rPr/>
        <w:drawing>
          <wp:anchor distT="0" distB="0" distL="0" distR="0" allowOverlap="1" layoutInCell="1" locked="0" behindDoc="1" simplePos="0" relativeHeight="485254144">
            <wp:simplePos x="0" y="0"/>
            <wp:positionH relativeFrom="page">
              <wp:posOffset>3360609</wp:posOffset>
            </wp:positionH>
            <wp:positionV relativeFrom="page">
              <wp:posOffset>2940080</wp:posOffset>
            </wp:positionV>
            <wp:extent cx="3447415" cy="1616370"/>
            <wp:effectExtent l="0" t="0" r="0" b="0"/>
            <wp:wrapNone/>
            <wp:docPr id="7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5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43"/>
        <w:ind w:left="610" w:right="0" w:firstLine="0"/>
        <w:jc w:val="left"/>
        <w:rPr>
          <w:rFonts w:ascii="Trebuchet MS"/>
          <w:b/>
          <w:sz w:val="40"/>
        </w:rPr>
      </w:pPr>
      <w:r>
        <w:rPr>
          <w:rFonts w:ascii="Trebuchet MS"/>
          <w:b/>
          <w:color w:val="002060"/>
          <w:w w:val="110"/>
          <w:sz w:val="40"/>
        </w:rPr>
        <w:t>Scope</w:t>
      </w:r>
      <w:r>
        <w:rPr>
          <w:rFonts w:ascii="Trebuchet MS"/>
          <w:b/>
          <w:color w:val="002060"/>
          <w:spacing w:val="-18"/>
          <w:w w:val="110"/>
          <w:sz w:val="40"/>
        </w:rPr>
        <w:t> </w:t>
      </w:r>
      <w:r>
        <w:rPr>
          <w:rFonts w:ascii="Trebuchet MS"/>
          <w:b/>
          <w:color w:val="002060"/>
          <w:w w:val="110"/>
          <w:sz w:val="40"/>
        </w:rPr>
        <w:t>of</w:t>
      </w:r>
      <w:r>
        <w:rPr>
          <w:rFonts w:ascii="Trebuchet MS"/>
          <w:b/>
          <w:color w:val="002060"/>
          <w:spacing w:val="-19"/>
          <w:w w:val="110"/>
          <w:sz w:val="40"/>
        </w:rPr>
        <w:t> </w:t>
      </w:r>
      <w:r>
        <w:rPr>
          <w:rFonts w:ascii="Trebuchet MS"/>
          <w:b/>
          <w:color w:val="002060"/>
          <w:w w:val="110"/>
          <w:sz w:val="40"/>
        </w:rPr>
        <w:t>Supply</w:t>
      </w:r>
    </w:p>
    <w:p>
      <w:pPr>
        <w:pStyle w:val="BodyText"/>
        <w:spacing w:before="6"/>
        <w:rPr>
          <w:rFonts w:ascii="Trebuchet MS"/>
          <w:b/>
          <w:sz w:val="29"/>
        </w:rPr>
      </w:pPr>
    </w:p>
    <w:tbl>
      <w:tblPr>
        <w:tblW w:w="0" w:type="auto"/>
        <w:jc w:val="left"/>
        <w:tblInd w:w="14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22"/>
        <w:gridCol w:w="5371"/>
        <w:gridCol w:w="1137"/>
        <w:gridCol w:w="1977"/>
        <w:gridCol w:w="4415"/>
      </w:tblGrid>
      <w:tr>
        <w:trPr>
          <w:trHeight w:val="618" w:hRule="atLeast"/>
        </w:trPr>
        <w:tc>
          <w:tcPr>
            <w:tcW w:w="1022" w:type="dxa"/>
            <w:vMerge w:val="restart"/>
            <w:shd w:val="clear" w:color="auto" w:fill="F2F2F2"/>
          </w:tcPr>
          <w:p>
            <w:pPr>
              <w:pStyle w:val="TableParagraph"/>
              <w:spacing w:before="10"/>
              <w:rPr>
                <w:rFonts w:ascii="Trebuchet MS"/>
                <w:b/>
                <w:sz w:val="40"/>
              </w:rPr>
            </w:pPr>
          </w:p>
          <w:p>
            <w:pPr>
              <w:pStyle w:val="TableParagraph"/>
              <w:ind w:left="179"/>
              <w:rPr>
                <w:rFonts w:ascii="Trebuchet MS"/>
                <w:b/>
                <w:sz w:val="24"/>
              </w:rPr>
            </w:pPr>
            <w:r>
              <w:rPr>
                <w:rFonts w:ascii="Arial"/>
                <w:b/>
                <w:sz w:val="22"/>
              </w:rPr>
              <w:t>Sr.No</w:t>
            </w:r>
            <w:r>
              <w:rPr>
                <w:rFonts w:ascii="Trebuchet MS"/>
                <w:b/>
                <w:sz w:val="24"/>
              </w:rPr>
              <w:t>.</w:t>
            </w:r>
          </w:p>
        </w:tc>
        <w:tc>
          <w:tcPr>
            <w:tcW w:w="12900" w:type="dxa"/>
            <w:gridSpan w:val="4"/>
            <w:shd w:val="clear" w:color="auto" w:fill="F2F2F2"/>
          </w:tcPr>
          <w:p>
            <w:pPr>
              <w:pStyle w:val="TableParagraph"/>
              <w:tabs>
                <w:tab w:pos="6763" w:val="left" w:leader="none"/>
              </w:tabs>
              <w:spacing w:before="58"/>
              <w:ind w:left="1037"/>
              <w:rPr>
                <w:rFonts w:ascii="Trebuchet MS" w:hAnsi="Trebuchet MS"/>
                <w:b/>
                <w:sz w:val="28"/>
              </w:rPr>
            </w:pPr>
            <w:r>
              <w:rPr>
                <w:rFonts w:ascii="Trebuchet MS" w:hAnsi="Trebuchet MS"/>
                <w:b/>
                <w:w w:val="110"/>
                <w:sz w:val="28"/>
              </w:rPr>
              <w:t>Scope</w:t>
            </w:r>
            <w:r>
              <w:rPr>
                <w:rFonts w:ascii="Trebuchet MS" w:hAnsi="Trebuchet MS"/>
                <w:b/>
                <w:spacing w:val="-20"/>
                <w:w w:val="110"/>
                <w:sz w:val="28"/>
              </w:rPr>
              <w:t> </w:t>
            </w:r>
            <w:r>
              <w:rPr>
                <w:rFonts w:ascii="Trebuchet MS" w:hAnsi="Trebuchet MS"/>
                <w:b/>
                <w:w w:val="110"/>
                <w:sz w:val="28"/>
              </w:rPr>
              <w:t>of</w:t>
            </w:r>
            <w:r>
              <w:rPr>
                <w:rFonts w:ascii="Trebuchet MS" w:hAnsi="Trebuchet MS"/>
                <w:b/>
                <w:spacing w:val="-20"/>
                <w:w w:val="110"/>
                <w:sz w:val="28"/>
              </w:rPr>
              <w:t> </w:t>
            </w:r>
            <w:r>
              <w:rPr>
                <w:rFonts w:ascii="Trebuchet MS" w:hAnsi="Trebuchet MS"/>
                <w:b/>
                <w:w w:val="110"/>
                <w:sz w:val="28"/>
              </w:rPr>
              <w:t>Supply</w:t>
              <w:tab/>
              <w:t>E</w:t>
            </w:r>
            <w:r>
              <w:rPr>
                <w:rFonts w:ascii="Trebuchet MS" w:hAnsi="Trebuchet MS"/>
                <w:b/>
                <w:spacing w:val="-27"/>
                <w:w w:val="110"/>
                <w:sz w:val="28"/>
              </w:rPr>
              <w:t> </w:t>
            </w:r>
            <w:r>
              <w:rPr>
                <w:rFonts w:ascii="Trebuchet MS" w:hAnsi="Trebuchet MS"/>
                <w:b/>
                <w:w w:val="110"/>
                <w:sz w:val="28"/>
              </w:rPr>
              <w:t>–</w:t>
            </w:r>
            <w:r>
              <w:rPr>
                <w:rFonts w:ascii="Trebuchet MS" w:hAnsi="Trebuchet MS"/>
                <w:b/>
                <w:spacing w:val="-26"/>
                <w:w w:val="110"/>
                <w:sz w:val="28"/>
              </w:rPr>
              <w:t> </w:t>
            </w:r>
            <w:r>
              <w:rPr>
                <w:rFonts w:ascii="Trebuchet MS" w:hAnsi="Trebuchet MS"/>
                <w:b/>
                <w:w w:val="110"/>
                <w:sz w:val="28"/>
              </w:rPr>
              <w:t>Party</w:t>
            </w:r>
            <w:r>
              <w:rPr>
                <w:rFonts w:ascii="Trebuchet MS" w:hAnsi="Trebuchet MS"/>
                <w:b/>
                <w:spacing w:val="-27"/>
                <w:w w:val="110"/>
                <w:sz w:val="28"/>
              </w:rPr>
              <w:t> </w:t>
            </w:r>
            <w:r>
              <w:rPr>
                <w:rFonts w:ascii="Trebuchet MS" w:hAnsi="Trebuchet MS"/>
                <w:b/>
                <w:w w:val="110"/>
                <w:sz w:val="28"/>
              </w:rPr>
              <w:t>responsible</w:t>
            </w:r>
            <w:r>
              <w:rPr>
                <w:rFonts w:ascii="Trebuchet MS" w:hAnsi="Trebuchet MS"/>
                <w:b/>
                <w:spacing w:val="-27"/>
                <w:w w:val="110"/>
                <w:sz w:val="28"/>
              </w:rPr>
              <w:t> </w:t>
            </w:r>
            <w:r>
              <w:rPr>
                <w:rFonts w:ascii="Trebuchet MS" w:hAnsi="Trebuchet MS"/>
                <w:b/>
                <w:w w:val="110"/>
                <w:sz w:val="28"/>
              </w:rPr>
              <w:t>for</w:t>
            </w:r>
            <w:r>
              <w:rPr>
                <w:rFonts w:ascii="Trebuchet MS" w:hAnsi="Trebuchet MS"/>
                <w:b/>
                <w:spacing w:val="-27"/>
                <w:w w:val="110"/>
                <w:sz w:val="28"/>
              </w:rPr>
              <w:t> </w:t>
            </w:r>
            <w:r>
              <w:rPr>
                <w:rFonts w:ascii="Trebuchet MS" w:hAnsi="Trebuchet MS"/>
                <w:b/>
                <w:w w:val="110"/>
                <w:sz w:val="28"/>
              </w:rPr>
              <w:t>EXECUTION</w:t>
            </w:r>
          </w:p>
        </w:tc>
      </w:tr>
      <w:tr>
        <w:trPr>
          <w:trHeight w:val="777" w:hRule="atLeast"/>
        </w:trPr>
        <w:tc>
          <w:tcPr>
            <w:tcW w:w="1022" w:type="dxa"/>
            <w:vMerge/>
            <w:tcBorders>
              <w:top w:val="nil"/>
            </w:tcBorders>
            <w:shd w:val="clear" w:color="auto" w:fill="F2F2F2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371" w:type="dxa"/>
            <w:shd w:val="clear" w:color="auto" w:fill="F2F2F2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37" w:type="dxa"/>
            <w:shd w:val="clear" w:color="auto" w:fill="F2F2F2"/>
          </w:tcPr>
          <w:p>
            <w:pPr>
              <w:pStyle w:val="TableParagraph"/>
              <w:spacing w:before="172"/>
              <w:ind w:left="315" w:right="306"/>
              <w:jc w:val="center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sz w:val="22"/>
              </w:rPr>
              <w:t>JOG</w:t>
            </w:r>
          </w:p>
        </w:tc>
        <w:tc>
          <w:tcPr>
            <w:tcW w:w="1977" w:type="dxa"/>
            <w:shd w:val="clear" w:color="auto" w:fill="F2F2F2"/>
          </w:tcPr>
          <w:p>
            <w:pPr>
              <w:pStyle w:val="TableParagraph"/>
              <w:spacing w:before="172"/>
              <w:ind w:left="656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w w:val="110"/>
                <w:sz w:val="22"/>
              </w:rPr>
              <w:t>Client</w:t>
            </w:r>
          </w:p>
        </w:tc>
        <w:tc>
          <w:tcPr>
            <w:tcW w:w="4415" w:type="dxa"/>
            <w:shd w:val="clear" w:color="auto" w:fill="F2F2F2"/>
          </w:tcPr>
          <w:p>
            <w:pPr>
              <w:pStyle w:val="TableParagraph"/>
              <w:spacing w:before="172"/>
              <w:ind w:left="1562" w:right="1551"/>
              <w:jc w:val="center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w w:val="110"/>
                <w:sz w:val="22"/>
              </w:rPr>
              <w:t>Comments</w:t>
            </w:r>
          </w:p>
        </w:tc>
      </w:tr>
      <w:tr>
        <w:trPr>
          <w:trHeight w:val="902" w:hRule="atLeast"/>
        </w:trPr>
        <w:tc>
          <w:tcPr>
            <w:tcW w:w="1022" w:type="dxa"/>
            <w:shd w:val="clear" w:color="auto" w:fill="D9D9D9"/>
          </w:tcPr>
          <w:p>
            <w:pPr>
              <w:pStyle w:val="TableParagraph"/>
              <w:spacing w:before="6"/>
              <w:rPr>
                <w:rFonts w:ascii="Trebuchet MS"/>
                <w:b/>
                <w:sz w:val="26"/>
              </w:rPr>
            </w:pPr>
          </w:p>
          <w:p>
            <w:pPr>
              <w:pStyle w:val="TableParagraph"/>
              <w:ind w:left="511"/>
              <w:rPr>
                <w:sz w:val="20"/>
              </w:rPr>
            </w:pPr>
            <w:r>
              <w:rPr>
                <w:w w:val="65"/>
                <w:sz w:val="20"/>
              </w:rPr>
              <w:t>1.</w:t>
            </w:r>
          </w:p>
        </w:tc>
        <w:tc>
          <w:tcPr>
            <w:tcW w:w="5371" w:type="dxa"/>
            <w:shd w:val="clear" w:color="auto" w:fill="D9D9D9"/>
          </w:tcPr>
          <w:p>
            <w:pPr>
              <w:pStyle w:val="TableParagraph"/>
              <w:spacing w:before="11"/>
              <w:ind w:left="105"/>
              <w:rPr>
                <w:sz w:val="20"/>
              </w:rPr>
            </w:pPr>
            <w:r>
              <w:rPr>
                <w:rFonts w:ascii="Trebuchet MS"/>
                <w:b/>
                <w:spacing w:val="-1"/>
                <w:w w:val="117"/>
                <w:sz w:val="20"/>
              </w:rPr>
              <w:t>Su</w:t>
            </w:r>
            <w:r>
              <w:rPr>
                <w:rFonts w:ascii="Trebuchet MS"/>
                <w:b/>
                <w:spacing w:val="-2"/>
                <w:w w:val="117"/>
                <w:sz w:val="20"/>
              </w:rPr>
              <w:t>b</w:t>
            </w:r>
            <w:r>
              <w:rPr>
                <w:rFonts w:ascii="Trebuchet MS"/>
                <w:b/>
                <w:spacing w:val="-1"/>
                <w:w w:val="130"/>
                <w:sz w:val="20"/>
              </w:rPr>
              <w:t>s</w:t>
            </w:r>
            <w:r>
              <w:rPr>
                <w:rFonts w:ascii="Trebuchet MS"/>
                <w:b/>
                <w:spacing w:val="-1"/>
                <w:w w:val="112"/>
                <w:sz w:val="20"/>
              </w:rPr>
              <w:t>tr</w:t>
            </w:r>
            <w:r>
              <w:rPr>
                <w:rFonts w:ascii="Trebuchet MS"/>
                <w:b/>
                <w:spacing w:val="-2"/>
                <w:w w:val="112"/>
                <w:sz w:val="20"/>
              </w:rPr>
              <w:t>a</w:t>
            </w:r>
            <w:r>
              <w:rPr>
                <w:rFonts w:ascii="Trebuchet MS"/>
                <w:b/>
                <w:spacing w:val="-1"/>
                <w:w w:val="106"/>
                <w:sz w:val="20"/>
              </w:rPr>
              <w:t>t</w:t>
            </w:r>
            <w:r>
              <w:rPr>
                <w:rFonts w:ascii="Trebuchet MS"/>
                <w:b/>
                <w:w w:val="106"/>
                <w:sz w:val="20"/>
              </w:rPr>
              <w:t>e</w:t>
            </w:r>
            <w:r>
              <w:rPr>
                <w:rFonts w:ascii="Trebuchet MS"/>
                <w:b/>
                <w:spacing w:val="-19"/>
                <w:sz w:val="20"/>
              </w:rPr>
              <w:t> </w:t>
            </w:r>
            <w:r>
              <w:rPr>
                <w:rFonts w:ascii="Trebuchet MS"/>
                <w:b/>
                <w:spacing w:val="-1"/>
                <w:w w:val="130"/>
                <w:sz w:val="20"/>
              </w:rPr>
              <w:t>s</w:t>
            </w:r>
            <w:r>
              <w:rPr>
                <w:rFonts w:ascii="Trebuchet MS"/>
                <w:b/>
                <w:spacing w:val="-2"/>
                <w:w w:val="114"/>
                <w:sz w:val="20"/>
              </w:rPr>
              <w:t>u</w:t>
            </w:r>
            <w:r>
              <w:rPr>
                <w:rFonts w:ascii="Trebuchet MS"/>
                <w:b/>
                <w:spacing w:val="-2"/>
                <w:w w:val="117"/>
                <w:sz w:val="20"/>
              </w:rPr>
              <w:t>p</w:t>
            </w:r>
            <w:r>
              <w:rPr>
                <w:rFonts w:ascii="Trebuchet MS"/>
                <w:b/>
                <w:spacing w:val="-2"/>
                <w:w w:val="111"/>
                <w:sz w:val="20"/>
              </w:rPr>
              <w:t>p</w:t>
            </w:r>
            <w:r>
              <w:rPr>
                <w:rFonts w:ascii="Trebuchet MS"/>
                <w:b/>
                <w:spacing w:val="-1"/>
                <w:w w:val="111"/>
                <w:sz w:val="20"/>
              </w:rPr>
              <w:t>l</w:t>
            </w:r>
            <w:r>
              <w:rPr>
                <w:rFonts w:ascii="Trebuchet MS"/>
                <w:b/>
                <w:w w:val="119"/>
                <w:sz w:val="20"/>
              </w:rPr>
              <w:t>y</w:t>
            </w:r>
            <w:r>
              <w:rPr>
                <w:rFonts w:ascii="Trebuchet MS"/>
                <w:b/>
                <w:spacing w:val="-19"/>
                <w:sz w:val="20"/>
              </w:rPr>
              <w:t> </w:t>
            </w:r>
            <w:r>
              <w:rPr>
                <w:rFonts w:ascii="Trebuchet MS"/>
                <w:b/>
                <w:spacing w:val="-2"/>
                <w:w w:val="119"/>
                <w:sz w:val="20"/>
              </w:rPr>
              <w:t>pum</w:t>
            </w:r>
            <w:r>
              <w:rPr>
                <w:rFonts w:ascii="Trebuchet MS"/>
                <w:b/>
                <w:w w:val="117"/>
                <w:sz w:val="20"/>
              </w:rPr>
              <w:t>p</w:t>
            </w:r>
            <w:r>
              <w:rPr>
                <w:rFonts w:ascii="Trebuchet MS"/>
                <w:b/>
                <w:spacing w:val="-19"/>
                <w:sz w:val="20"/>
              </w:rPr>
              <w:t> </w:t>
            </w:r>
            <w:r>
              <w:rPr>
                <w:rFonts w:ascii="Trebuchet MS"/>
                <w:b/>
                <w:spacing w:val="-1"/>
                <w:w w:val="130"/>
                <w:sz w:val="20"/>
              </w:rPr>
              <w:t>(</w:t>
            </w:r>
            <w:r>
              <w:rPr>
                <w:rFonts w:ascii="Trebuchet MS"/>
                <w:b/>
                <w:spacing w:val="-1"/>
                <w:w w:val="64"/>
                <w:sz w:val="20"/>
              </w:rPr>
              <w:t>1</w:t>
            </w:r>
            <w:r>
              <w:rPr>
                <w:rFonts w:ascii="Trebuchet MS"/>
                <w:b/>
                <w:spacing w:val="-2"/>
                <w:w w:val="115"/>
                <w:sz w:val="20"/>
              </w:rPr>
              <w:t>W+</w:t>
            </w:r>
            <w:r>
              <w:rPr>
                <w:rFonts w:ascii="Trebuchet MS"/>
                <w:b/>
                <w:spacing w:val="-1"/>
                <w:w w:val="64"/>
                <w:sz w:val="20"/>
              </w:rPr>
              <w:t>1</w:t>
            </w:r>
            <w:r>
              <w:rPr>
                <w:rFonts w:ascii="Trebuchet MS"/>
                <w:b/>
                <w:spacing w:val="-1"/>
                <w:w w:val="121"/>
                <w:sz w:val="20"/>
              </w:rPr>
              <w:t>S</w:t>
            </w:r>
            <w:r>
              <w:rPr>
                <w:rFonts w:ascii="Trebuchet MS"/>
                <w:b/>
                <w:spacing w:val="-1"/>
                <w:w w:val="130"/>
                <w:sz w:val="20"/>
              </w:rPr>
              <w:t>)</w:t>
            </w:r>
            <w:r>
              <w:rPr>
                <w:spacing w:val="-1"/>
                <w:w w:val="118"/>
                <w:sz w:val="20"/>
              </w:rPr>
              <w:t>(sc</w:t>
            </w:r>
            <w:r>
              <w:rPr>
                <w:spacing w:val="-1"/>
                <w:w w:val="91"/>
                <w:sz w:val="20"/>
              </w:rPr>
              <w:t>r</w:t>
            </w:r>
            <w:r>
              <w:rPr>
                <w:spacing w:val="-1"/>
                <w:w w:val="112"/>
                <w:sz w:val="20"/>
              </w:rPr>
              <w:t>e</w:t>
            </w:r>
            <w:r>
              <w:rPr>
                <w:w w:val="107"/>
                <w:sz w:val="20"/>
              </w:rPr>
              <w:t>w</w:t>
            </w:r>
            <w:r>
              <w:rPr>
                <w:spacing w:val="-12"/>
                <w:sz w:val="20"/>
              </w:rPr>
              <w:t> </w:t>
            </w:r>
            <w:r>
              <w:rPr>
                <w:spacing w:val="-2"/>
                <w:w w:val="108"/>
                <w:sz w:val="20"/>
              </w:rPr>
              <w:t>p</w:t>
            </w:r>
            <w:r>
              <w:rPr>
                <w:spacing w:val="-1"/>
                <w:w w:val="103"/>
                <w:sz w:val="20"/>
              </w:rPr>
              <w:t>u</w:t>
            </w:r>
            <w:r>
              <w:rPr>
                <w:spacing w:val="-2"/>
                <w:w w:val="111"/>
                <w:sz w:val="20"/>
              </w:rPr>
              <w:t>m</w:t>
            </w:r>
            <w:r>
              <w:rPr>
                <w:spacing w:val="-2"/>
                <w:w w:val="108"/>
                <w:sz w:val="20"/>
              </w:rPr>
              <w:t>p</w:t>
            </w:r>
            <w:r>
              <w:rPr>
                <w:spacing w:val="-1"/>
                <w:w w:val="117"/>
                <w:sz w:val="20"/>
              </w:rPr>
              <w:t>s</w:t>
            </w:r>
            <w:r>
              <w:rPr>
                <w:spacing w:val="-2"/>
                <w:w w:val="117"/>
                <w:sz w:val="20"/>
              </w:rPr>
              <w:t>)</w:t>
            </w:r>
            <w:r>
              <w:rPr>
                <w:w w:val="63"/>
                <w:sz w:val="20"/>
              </w:rPr>
              <w:t>,</w:t>
            </w:r>
          </w:p>
          <w:p>
            <w:pPr>
              <w:pStyle w:val="TableParagraph"/>
              <w:spacing w:before="21"/>
              <w:ind w:left="105"/>
              <w:rPr>
                <w:rFonts w:ascii="Trebuchet MS"/>
                <w:b/>
                <w:sz w:val="20"/>
              </w:rPr>
            </w:pPr>
            <w:r>
              <w:rPr>
                <w:rFonts w:ascii="Trebuchet MS"/>
                <w:b/>
                <w:spacing w:val="-1"/>
                <w:w w:val="115"/>
                <w:sz w:val="20"/>
              </w:rPr>
              <w:t>Separator</w:t>
            </w:r>
            <w:r>
              <w:rPr>
                <w:rFonts w:ascii="Trebuchet MS"/>
                <w:b/>
                <w:spacing w:val="-29"/>
                <w:w w:val="115"/>
                <w:sz w:val="20"/>
              </w:rPr>
              <w:t> </w:t>
            </w:r>
            <w:r>
              <w:rPr>
                <w:rFonts w:ascii="Trebuchet MS"/>
                <w:b/>
                <w:w w:val="115"/>
                <w:sz w:val="20"/>
              </w:rPr>
              <w:t>Supply</w:t>
            </w:r>
            <w:r>
              <w:rPr>
                <w:rFonts w:ascii="Trebuchet MS"/>
                <w:b/>
                <w:spacing w:val="-28"/>
                <w:w w:val="115"/>
                <w:sz w:val="20"/>
              </w:rPr>
              <w:t> </w:t>
            </w:r>
            <w:r>
              <w:rPr>
                <w:rFonts w:ascii="Trebuchet MS"/>
                <w:b/>
                <w:w w:val="115"/>
                <w:sz w:val="20"/>
              </w:rPr>
              <w:t>Pump</w:t>
            </w:r>
          </w:p>
          <w:p>
            <w:pPr>
              <w:pStyle w:val="TableParagraph"/>
              <w:spacing w:line="271" w:lineRule="exact" w:before="39"/>
              <w:ind w:left="105"/>
              <w:rPr>
                <w:sz w:val="20"/>
              </w:rPr>
            </w:pPr>
            <w:r>
              <w:rPr>
                <w:spacing w:val="-1"/>
                <w:w w:val="121"/>
                <w:sz w:val="20"/>
              </w:rPr>
              <w:t>c</w:t>
            </w:r>
            <w:r>
              <w:rPr>
                <w:spacing w:val="-2"/>
                <w:w w:val="121"/>
                <w:sz w:val="20"/>
              </w:rPr>
              <w:t>a</w:t>
            </w:r>
            <w:r>
              <w:rPr>
                <w:spacing w:val="-2"/>
                <w:w w:val="108"/>
                <w:sz w:val="20"/>
              </w:rPr>
              <w:t>p</w:t>
            </w:r>
            <w:r>
              <w:rPr>
                <w:spacing w:val="-2"/>
                <w:w w:val="123"/>
                <w:sz w:val="20"/>
              </w:rPr>
              <w:t>a</w:t>
            </w:r>
            <w:r>
              <w:rPr>
                <w:spacing w:val="-1"/>
                <w:w w:val="107"/>
                <w:sz w:val="20"/>
              </w:rPr>
              <w:t>ci</w:t>
            </w:r>
            <w:r>
              <w:rPr>
                <w:spacing w:val="-1"/>
                <w:w w:val="98"/>
                <w:sz w:val="20"/>
              </w:rPr>
              <w:t>t</w:t>
            </w:r>
            <w:r>
              <w:rPr>
                <w:w w:val="108"/>
                <w:sz w:val="20"/>
              </w:rPr>
              <w:t>y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w w:val="109"/>
                <w:sz w:val="20"/>
              </w:rPr>
              <w:t>app</w:t>
            </w:r>
            <w:r>
              <w:rPr>
                <w:spacing w:val="-1"/>
                <w:w w:val="109"/>
                <w:sz w:val="20"/>
              </w:rPr>
              <w:t>r</w:t>
            </w:r>
            <w:r>
              <w:rPr>
                <w:spacing w:val="-2"/>
                <w:w w:val="91"/>
                <w:sz w:val="20"/>
              </w:rPr>
              <w:t>o</w:t>
            </w:r>
            <w:r>
              <w:rPr>
                <w:spacing w:val="-1"/>
                <w:w w:val="91"/>
                <w:sz w:val="20"/>
              </w:rPr>
              <w:t>x</w:t>
            </w:r>
            <w:r>
              <w:rPr>
                <w:spacing w:val="-1"/>
                <w:w w:val="66"/>
                <w:sz w:val="20"/>
              </w:rPr>
              <w:t>.</w:t>
            </w:r>
            <w:r>
              <w:rPr>
                <w:spacing w:val="-1"/>
                <w:w w:val="100"/>
                <w:sz w:val="20"/>
              </w:rPr>
              <w:t>5</w:t>
            </w:r>
            <w:r>
              <w:rPr>
                <w:w w:val="100"/>
                <w:sz w:val="20"/>
              </w:rPr>
              <w:t>0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w w:val="104"/>
                <w:sz w:val="20"/>
              </w:rPr>
              <w:t>m3</w:t>
            </w:r>
            <w:r>
              <w:rPr>
                <w:spacing w:val="-1"/>
                <w:w w:val="91"/>
                <w:sz w:val="20"/>
              </w:rPr>
              <w:t>/</w:t>
            </w:r>
            <w:r>
              <w:rPr>
                <w:spacing w:val="-1"/>
                <w:w w:val="103"/>
                <w:sz w:val="20"/>
              </w:rPr>
              <w:t>h</w:t>
            </w:r>
            <w:r>
              <w:rPr>
                <w:spacing w:val="-1"/>
                <w:w w:val="91"/>
                <w:sz w:val="20"/>
              </w:rPr>
              <w:t>r</w:t>
            </w:r>
            <w:r>
              <w:rPr>
                <w:spacing w:val="-2"/>
                <w:w w:val="107"/>
                <w:sz w:val="20"/>
              </w:rPr>
              <w:t>@</w:t>
            </w:r>
            <w:r>
              <w:rPr>
                <w:spacing w:val="-1"/>
                <w:w w:val="107"/>
                <w:sz w:val="20"/>
              </w:rPr>
              <w:t>2</w:t>
            </w:r>
            <w:r>
              <w:rPr>
                <w:spacing w:val="-1"/>
                <w:w w:val="95"/>
                <w:sz w:val="20"/>
              </w:rPr>
              <w:t>-</w:t>
            </w:r>
            <w:r>
              <w:rPr>
                <w:w w:val="100"/>
                <w:sz w:val="20"/>
              </w:rPr>
              <w:t>4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w w:val="109"/>
                <w:sz w:val="20"/>
              </w:rPr>
              <w:t>ba</w:t>
            </w:r>
            <w:r>
              <w:rPr>
                <w:w w:val="109"/>
                <w:sz w:val="20"/>
              </w:rPr>
              <w:t>r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1"/>
                <w:w w:val="81"/>
                <w:sz w:val="20"/>
              </w:rPr>
              <w:t>(1</w:t>
            </w:r>
            <w:r>
              <w:rPr>
                <w:spacing w:val="-2"/>
                <w:w w:val="115"/>
                <w:sz w:val="20"/>
              </w:rPr>
              <w:t>W</w:t>
            </w:r>
            <w:r>
              <w:rPr>
                <w:spacing w:val="-2"/>
                <w:w w:val="86"/>
                <w:sz w:val="20"/>
              </w:rPr>
              <w:t>+</w:t>
            </w:r>
            <w:r>
              <w:rPr>
                <w:spacing w:val="-1"/>
                <w:w w:val="51"/>
                <w:sz w:val="20"/>
              </w:rPr>
              <w:t>1</w:t>
            </w:r>
            <w:r>
              <w:rPr>
                <w:spacing w:val="-1"/>
                <w:w w:val="109"/>
                <w:sz w:val="20"/>
              </w:rPr>
              <w:t>S</w:t>
            </w:r>
            <w:r>
              <w:rPr>
                <w:w w:val="140"/>
                <w:sz w:val="20"/>
              </w:rPr>
              <w:t>)</w:t>
            </w:r>
          </w:p>
        </w:tc>
        <w:tc>
          <w:tcPr>
            <w:tcW w:w="1137" w:type="dxa"/>
            <w:shd w:val="clear" w:color="auto" w:fill="D9D9D9"/>
          </w:tcPr>
          <w:p>
            <w:pPr>
              <w:pStyle w:val="TableParagraph"/>
              <w:spacing w:before="188"/>
              <w:ind w:left="9"/>
              <w:jc w:val="center"/>
              <w:rPr>
                <w:sz w:val="20"/>
              </w:rPr>
            </w:pPr>
            <w:r>
              <w:rPr>
                <w:w w:val="95"/>
                <w:sz w:val="20"/>
              </w:rPr>
              <w:t>E</w:t>
            </w:r>
          </w:p>
        </w:tc>
        <w:tc>
          <w:tcPr>
            <w:tcW w:w="1977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415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599" w:hRule="atLeast"/>
        </w:trPr>
        <w:tc>
          <w:tcPr>
            <w:tcW w:w="1022" w:type="dxa"/>
            <w:shd w:val="clear" w:color="auto" w:fill="D9D9D9"/>
          </w:tcPr>
          <w:p>
            <w:pPr>
              <w:pStyle w:val="TableParagraph"/>
              <w:spacing w:before="155"/>
              <w:ind w:left="511"/>
              <w:rPr>
                <w:sz w:val="20"/>
              </w:rPr>
            </w:pPr>
            <w:r>
              <w:rPr>
                <w:w w:val="95"/>
                <w:sz w:val="20"/>
              </w:rPr>
              <w:t>2.</w:t>
            </w:r>
          </w:p>
        </w:tc>
        <w:tc>
          <w:tcPr>
            <w:tcW w:w="5371" w:type="dxa"/>
            <w:shd w:val="clear" w:color="auto" w:fill="D9D9D9"/>
          </w:tcPr>
          <w:p>
            <w:pPr>
              <w:pStyle w:val="TableParagraph"/>
              <w:spacing w:before="37"/>
              <w:ind w:left="105"/>
              <w:rPr>
                <w:rFonts w:ascii="Trebuchet MS"/>
                <w:b/>
                <w:sz w:val="20"/>
              </w:rPr>
            </w:pPr>
            <w:r>
              <w:rPr>
                <w:rFonts w:ascii="Trebuchet MS"/>
                <w:b/>
                <w:spacing w:val="-2"/>
                <w:w w:val="109"/>
                <w:sz w:val="20"/>
              </w:rPr>
              <w:t>G</w:t>
            </w:r>
            <w:r>
              <w:rPr>
                <w:rFonts w:ascii="Trebuchet MS"/>
                <w:b/>
                <w:spacing w:val="-1"/>
                <w:w w:val="109"/>
                <w:sz w:val="20"/>
              </w:rPr>
              <w:t>r</w:t>
            </w:r>
            <w:r>
              <w:rPr>
                <w:rFonts w:ascii="Trebuchet MS"/>
                <w:b/>
                <w:spacing w:val="-1"/>
                <w:w w:val="99"/>
                <w:sz w:val="20"/>
              </w:rPr>
              <w:t>i</w:t>
            </w:r>
            <w:r>
              <w:rPr>
                <w:rFonts w:ascii="Trebuchet MS"/>
                <w:b/>
                <w:spacing w:val="-2"/>
                <w:w w:val="115"/>
                <w:sz w:val="20"/>
              </w:rPr>
              <w:t>n</w:t>
            </w:r>
            <w:r>
              <w:rPr>
                <w:rFonts w:ascii="Trebuchet MS"/>
                <w:b/>
                <w:spacing w:val="-2"/>
                <w:w w:val="117"/>
                <w:sz w:val="20"/>
              </w:rPr>
              <w:t>d</w:t>
            </w:r>
            <w:r>
              <w:rPr>
                <w:rFonts w:ascii="Trebuchet MS"/>
                <w:b/>
                <w:spacing w:val="-2"/>
                <w:w w:val="108"/>
                <w:sz w:val="20"/>
              </w:rPr>
              <w:t>e</w:t>
            </w:r>
            <w:r>
              <w:rPr>
                <w:rFonts w:ascii="Trebuchet MS"/>
                <w:b/>
                <w:w w:val="100"/>
                <w:sz w:val="20"/>
              </w:rPr>
              <w:t>r</w:t>
            </w:r>
            <w:r>
              <w:rPr>
                <w:rFonts w:ascii="Trebuchet MS"/>
                <w:b/>
                <w:spacing w:val="-19"/>
                <w:sz w:val="20"/>
              </w:rPr>
              <w:t> </w:t>
            </w:r>
            <w:r>
              <w:rPr>
                <w:rFonts w:ascii="Trebuchet MS"/>
                <w:b/>
                <w:spacing w:val="-1"/>
                <w:w w:val="108"/>
                <w:sz w:val="20"/>
              </w:rPr>
              <w:t>r</w:t>
            </w:r>
            <w:r>
              <w:rPr>
                <w:rFonts w:ascii="Trebuchet MS"/>
                <w:b/>
                <w:spacing w:val="-2"/>
                <w:w w:val="108"/>
                <w:sz w:val="20"/>
              </w:rPr>
              <w:t>o</w:t>
            </w:r>
            <w:r>
              <w:rPr>
                <w:rFonts w:ascii="Trebuchet MS"/>
                <w:b/>
                <w:spacing w:val="-1"/>
                <w:w w:val="117"/>
                <w:sz w:val="20"/>
              </w:rPr>
              <w:t>t</w:t>
            </w:r>
            <w:r>
              <w:rPr>
                <w:rFonts w:ascii="Trebuchet MS"/>
                <w:b/>
                <w:w w:val="117"/>
                <w:sz w:val="20"/>
              </w:rPr>
              <w:t>a</w:t>
            </w:r>
            <w:r>
              <w:rPr>
                <w:rFonts w:ascii="Trebuchet MS"/>
                <w:b/>
                <w:spacing w:val="-19"/>
                <w:sz w:val="20"/>
              </w:rPr>
              <w:t> </w:t>
            </w:r>
            <w:r>
              <w:rPr>
                <w:rFonts w:ascii="Trebuchet MS"/>
                <w:b/>
                <w:spacing w:val="-1"/>
                <w:w w:val="119"/>
                <w:sz w:val="20"/>
              </w:rPr>
              <w:t>c</w:t>
            </w:r>
            <w:r>
              <w:rPr>
                <w:rFonts w:ascii="Trebuchet MS"/>
                <w:b/>
                <w:spacing w:val="-2"/>
                <w:w w:val="114"/>
                <w:sz w:val="20"/>
              </w:rPr>
              <w:t>u</w:t>
            </w:r>
            <w:r>
              <w:rPr>
                <w:rFonts w:ascii="Trebuchet MS"/>
                <w:b/>
                <w:spacing w:val="-1"/>
                <w:w w:val="105"/>
                <w:sz w:val="20"/>
              </w:rPr>
              <w:t>tt</w:t>
            </w:r>
            <w:r>
              <w:rPr>
                <w:rFonts w:ascii="Trebuchet MS"/>
                <w:b/>
                <w:spacing w:val="-2"/>
                <w:w w:val="105"/>
                <w:sz w:val="20"/>
              </w:rPr>
              <w:t>e</w:t>
            </w:r>
            <w:r>
              <w:rPr>
                <w:rFonts w:ascii="Trebuchet MS"/>
                <w:b/>
                <w:w w:val="100"/>
                <w:sz w:val="20"/>
              </w:rPr>
              <w:t>r</w:t>
            </w:r>
            <w:r>
              <w:rPr>
                <w:rFonts w:ascii="Trebuchet MS"/>
                <w:b/>
                <w:spacing w:val="-19"/>
                <w:sz w:val="20"/>
              </w:rPr>
              <w:t> </w:t>
            </w:r>
            <w:r>
              <w:rPr>
                <w:rFonts w:ascii="Trebuchet MS"/>
                <w:b/>
                <w:spacing w:val="-1"/>
                <w:w w:val="130"/>
                <w:sz w:val="20"/>
              </w:rPr>
              <w:t>(</w:t>
            </w:r>
            <w:r>
              <w:rPr>
                <w:rFonts w:ascii="Trebuchet MS"/>
                <w:b/>
                <w:w w:val="64"/>
                <w:sz w:val="20"/>
              </w:rPr>
              <w:t>1</w:t>
            </w:r>
            <w:r>
              <w:rPr>
                <w:rFonts w:ascii="Trebuchet MS"/>
                <w:b/>
                <w:spacing w:val="-19"/>
                <w:sz w:val="20"/>
              </w:rPr>
              <w:t> </w:t>
            </w:r>
            <w:r>
              <w:rPr>
                <w:rFonts w:ascii="Trebuchet MS"/>
                <w:b/>
                <w:spacing w:val="-2"/>
                <w:w w:val="113"/>
                <w:sz w:val="20"/>
              </w:rPr>
              <w:t>No</w:t>
            </w:r>
            <w:r>
              <w:rPr>
                <w:rFonts w:ascii="Trebuchet MS"/>
                <w:b/>
                <w:spacing w:val="-1"/>
                <w:w w:val="104"/>
                <w:sz w:val="20"/>
              </w:rPr>
              <w:t>.)</w:t>
            </w:r>
          </w:p>
          <w:p>
            <w:pPr>
              <w:pStyle w:val="TableParagraph"/>
              <w:spacing w:line="271" w:lineRule="exact" w:before="39"/>
              <w:ind w:left="105"/>
              <w:rPr>
                <w:sz w:val="20"/>
              </w:rPr>
            </w:pPr>
            <w:r>
              <w:rPr>
                <w:spacing w:val="-2"/>
                <w:sz w:val="20"/>
              </w:rPr>
              <w:t>Q=50</w:t>
            </w:r>
            <w:r>
              <w:rPr>
                <w:spacing w:val="-14"/>
                <w:sz w:val="20"/>
              </w:rPr>
              <w:t> </w:t>
            </w:r>
            <w:r>
              <w:rPr>
                <w:spacing w:val="-1"/>
                <w:sz w:val="20"/>
              </w:rPr>
              <w:t>m3/hr</w:t>
            </w:r>
          </w:p>
        </w:tc>
        <w:tc>
          <w:tcPr>
            <w:tcW w:w="1137" w:type="dxa"/>
            <w:shd w:val="clear" w:color="auto" w:fill="D9D9D9"/>
          </w:tcPr>
          <w:p>
            <w:pPr>
              <w:pStyle w:val="TableParagraph"/>
              <w:spacing w:before="35"/>
              <w:ind w:left="9"/>
              <w:jc w:val="center"/>
              <w:rPr>
                <w:sz w:val="20"/>
              </w:rPr>
            </w:pPr>
            <w:r>
              <w:rPr>
                <w:w w:val="95"/>
                <w:sz w:val="20"/>
              </w:rPr>
              <w:t>E</w:t>
            </w:r>
          </w:p>
        </w:tc>
        <w:tc>
          <w:tcPr>
            <w:tcW w:w="1977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415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599" w:hRule="atLeast"/>
        </w:trPr>
        <w:tc>
          <w:tcPr>
            <w:tcW w:w="1022" w:type="dxa"/>
            <w:shd w:val="clear" w:color="auto" w:fill="D9D9D9"/>
          </w:tcPr>
          <w:p>
            <w:pPr>
              <w:pStyle w:val="TableParagraph"/>
              <w:spacing w:before="155"/>
              <w:ind w:left="511"/>
              <w:rPr>
                <w:sz w:val="20"/>
              </w:rPr>
            </w:pPr>
            <w:r>
              <w:rPr>
                <w:w w:val="95"/>
                <w:sz w:val="20"/>
              </w:rPr>
              <w:t>3.</w:t>
            </w:r>
          </w:p>
        </w:tc>
        <w:tc>
          <w:tcPr>
            <w:tcW w:w="5371" w:type="dxa"/>
            <w:shd w:val="clear" w:color="auto" w:fill="D9D9D9"/>
          </w:tcPr>
          <w:p>
            <w:pPr>
              <w:pStyle w:val="TableParagraph"/>
              <w:spacing w:line="305" w:lineRule="exact" w:before="6"/>
              <w:ind w:left="105"/>
              <w:rPr>
                <w:rFonts w:ascii="Trebuchet MS"/>
                <w:b/>
                <w:sz w:val="20"/>
              </w:rPr>
            </w:pPr>
            <w:r>
              <w:rPr>
                <w:sz w:val="20"/>
              </w:rPr>
              <w:t>Agitator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for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Mixing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Pit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(Tank)</w:t>
            </w:r>
            <w:r>
              <w:rPr>
                <w:spacing w:val="-4"/>
                <w:sz w:val="20"/>
              </w:rPr>
              <w:t> </w:t>
            </w:r>
            <w:r>
              <w:rPr>
                <w:rFonts w:ascii="Trebuchet MS"/>
                <w:b/>
                <w:sz w:val="20"/>
              </w:rPr>
              <w:t>2</w:t>
            </w:r>
            <w:r>
              <w:rPr>
                <w:rFonts w:ascii="Trebuchet MS"/>
                <w:b/>
                <w:spacing w:val="-14"/>
                <w:sz w:val="20"/>
              </w:rPr>
              <w:t> </w:t>
            </w:r>
            <w:r>
              <w:rPr>
                <w:rFonts w:ascii="Trebuchet MS"/>
                <w:b/>
                <w:sz w:val="20"/>
              </w:rPr>
              <w:t>Nos.</w:t>
            </w:r>
          </w:p>
          <w:p>
            <w:pPr>
              <w:pStyle w:val="TableParagraph"/>
              <w:spacing w:line="269" w:lineRule="exact"/>
              <w:ind w:left="105"/>
              <w:rPr>
                <w:sz w:val="20"/>
              </w:rPr>
            </w:pPr>
            <w:r>
              <w:rPr>
                <w:rFonts w:ascii="Trebuchet MS"/>
                <w:b/>
                <w:sz w:val="20"/>
              </w:rPr>
              <w:t>Rating</w:t>
            </w:r>
            <w:r>
              <w:rPr>
                <w:rFonts w:ascii="Trebuchet MS"/>
                <w:b/>
                <w:spacing w:val="-10"/>
                <w:sz w:val="20"/>
              </w:rPr>
              <w:t> </w:t>
            </w:r>
            <w:r>
              <w:rPr>
                <w:rFonts w:ascii="Trebuchet MS"/>
                <w:b/>
                <w:sz w:val="20"/>
              </w:rPr>
              <w:t>-</w:t>
            </w:r>
            <w:r>
              <w:rPr>
                <w:rFonts w:ascii="Trebuchet MS"/>
                <w:b/>
                <w:spacing w:val="5"/>
                <w:sz w:val="20"/>
              </w:rPr>
              <w:t> </w:t>
            </w:r>
            <w:r>
              <w:rPr>
                <w:sz w:val="20"/>
              </w:rPr>
              <w:t>15</w:t>
            </w:r>
            <w:r>
              <w:rPr>
                <w:spacing w:val="2"/>
                <w:sz w:val="20"/>
              </w:rPr>
              <w:t> </w:t>
            </w:r>
            <w:r>
              <w:rPr>
                <w:sz w:val="20"/>
              </w:rPr>
              <w:t>HP/RPM-Variable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/AISI304</w:t>
            </w:r>
          </w:p>
        </w:tc>
        <w:tc>
          <w:tcPr>
            <w:tcW w:w="1137" w:type="dxa"/>
            <w:shd w:val="clear" w:color="auto" w:fill="D9D9D9"/>
          </w:tcPr>
          <w:p>
            <w:pPr>
              <w:pStyle w:val="TableParagraph"/>
              <w:spacing w:before="59"/>
              <w:ind w:left="9"/>
              <w:jc w:val="center"/>
              <w:rPr>
                <w:sz w:val="20"/>
              </w:rPr>
            </w:pPr>
            <w:r>
              <w:rPr>
                <w:w w:val="95"/>
                <w:sz w:val="20"/>
              </w:rPr>
              <w:t>E</w:t>
            </w:r>
          </w:p>
        </w:tc>
        <w:tc>
          <w:tcPr>
            <w:tcW w:w="1977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415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1199" w:hRule="atLeast"/>
        </w:trPr>
        <w:tc>
          <w:tcPr>
            <w:tcW w:w="1022" w:type="dxa"/>
            <w:shd w:val="clear" w:color="auto" w:fill="D9D9D9"/>
          </w:tcPr>
          <w:p>
            <w:pPr>
              <w:pStyle w:val="TableParagraph"/>
              <w:spacing w:before="4"/>
              <w:rPr>
                <w:rFonts w:ascii="Trebuchet MS"/>
                <w:b/>
                <w:sz w:val="39"/>
              </w:rPr>
            </w:pPr>
          </w:p>
          <w:p>
            <w:pPr>
              <w:pStyle w:val="TableParagraph"/>
              <w:ind w:left="511"/>
              <w:rPr>
                <w:sz w:val="20"/>
              </w:rPr>
            </w:pPr>
            <w:r>
              <w:rPr>
                <w:sz w:val="20"/>
              </w:rPr>
              <w:t>4.</w:t>
            </w:r>
          </w:p>
        </w:tc>
        <w:tc>
          <w:tcPr>
            <w:tcW w:w="5371" w:type="dxa"/>
            <w:shd w:val="clear" w:color="auto" w:fill="D9D9D9"/>
          </w:tcPr>
          <w:p>
            <w:pPr>
              <w:pStyle w:val="TableParagraph"/>
              <w:spacing w:line="235" w:lineRule="auto" w:before="10"/>
              <w:ind w:left="105"/>
              <w:rPr>
                <w:rFonts w:ascii="Trebuchet MS"/>
                <w:b/>
                <w:sz w:val="20"/>
              </w:rPr>
            </w:pPr>
            <w:r>
              <w:rPr>
                <w:sz w:val="20"/>
              </w:rPr>
              <w:t>Side Entry Type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Agitator in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CSTR Based Digester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for</w:t>
            </w:r>
            <w:r>
              <w:rPr>
                <w:spacing w:val="-61"/>
                <w:sz w:val="20"/>
              </w:rPr>
              <w:t> </w:t>
            </w:r>
            <w:r>
              <w:rPr>
                <w:w w:val="105"/>
                <w:sz w:val="20"/>
              </w:rPr>
              <w:t>Stirring</w:t>
            </w:r>
            <w:r>
              <w:rPr>
                <w:spacing w:val="-13"/>
                <w:w w:val="105"/>
                <w:sz w:val="20"/>
              </w:rPr>
              <w:t> </w:t>
            </w:r>
            <w:r>
              <w:rPr>
                <w:rFonts w:ascii="Trebuchet MS"/>
                <w:b/>
                <w:w w:val="105"/>
                <w:sz w:val="20"/>
              </w:rPr>
              <w:t>(2</w:t>
            </w:r>
            <w:r>
              <w:rPr>
                <w:rFonts w:ascii="Trebuchet MS"/>
                <w:b/>
                <w:spacing w:val="-20"/>
                <w:w w:val="105"/>
                <w:sz w:val="20"/>
              </w:rPr>
              <w:t> </w:t>
            </w:r>
            <w:r>
              <w:rPr>
                <w:rFonts w:ascii="Trebuchet MS"/>
                <w:b/>
                <w:w w:val="105"/>
                <w:sz w:val="20"/>
              </w:rPr>
              <w:t>Digester</w:t>
            </w:r>
            <w:r>
              <w:rPr>
                <w:rFonts w:ascii="Trebuchet MS"/>
                <w:b/>
                <w:spacing w:val="-20"/>
                <w:w w:val="105"/>
                <w:sz w:val="20"/>
              </w:rPr>
              <w:t> </w:t>
            </w:r>
            <w:r>
              <w:rPr>
                <w:rFonts w:ascii="Trebuchet MS"/>
                <w:b/>
                <w:w w:val="105"/>
                <w:sz w:val="20"/>
              </w:rPr>
              <w:t>x</w:t>
            </w:r>
            <w:r>
              <w:rPr>
                <w:rFonts w:ascii="Trebuchet MS"/>
                <w:b/>
                <w:spacing w:val="-21"/>
                <w:w w:val="105"/>
                <w:sz w:val="20"/>
              </w:rPr>
              <w:t> </w:t>
            </w:r>
            <w:r>
              <w:rPr>
                <w:rFonts w:ascii="Trebuchet MS"/>
                <w:b/>
                <w:w w:val="105"/>
                <w:sz w:val="20"/>
              </w:rPr>
              <w:t>6</w:t>
            </w:r>
            <w:r>
              <w:rPr>
                <w:rFonts w:ascii="Trebuchet MS"/>
                <w:b/>
                <w:spacing w:val="-20"/>
                <w:w w:val="105"/>
                <w:sz w:val="20"/>
              </w:rPr>
              <w:t> </w:t>
            </w:r>
            <w:r>
              <w:rPr>
                <w:rFonts w:ascii="Trebuchet MS"/>
                <w:b/>
                <w:w w:val="105"/>
                <w:sz w:val="20"/>
              </w:rPr>
              <w:t>Nos.=Total</w:t>
            </w:r>
            <w:r>
              <w:rPr>
                <w:rFonts w:ascii="Trebuchet MS"/>
                <w:b/>
                <w:spacing w:val="-20"/>
                <w:w w:val="105"/>
                <w:sz w:val="20"/>
              </w:rPr>
              <w:t> </w:t>
            </w:r>
            <w:r>
              <w:rPr>
                <w:rFonts w:ascii="Trebuchet MS"/>
                <w:b/>
                <w:w w:val="105"/>
                <w:sz w:val="20"/>
              </w:rPr>
              <w:t>12</w:t>
            </w:r>
            <w:r>
              <w:rPr>
                <w:rFonts w:ascii="Trebuchet MS"/>
                <w:b/>
                <w:spacing w:val="-20"/>
                <w:w w:val="105"/>
                <w:sz w:val="20"/>
              </w:rPr>
              <w:t> </w:t>
            </w:r>
            <w:r>
              <w:rPr>
                <w:rFonts w:ascii="Trebuchet MS"/>
                <w:b/>
                <w:w w:val="105"/>
                <w:sz w:val="20"/>
              </w:rPr>
              <w:t>Nos.)</w:t>
            </w:r>
          </w:p>
          <w:p>
            <w:pPr>
              <w:pStyle w:val="TableParagraph"/>
              <w:spacing w:line="298" w:lineRule="exact"/>
              <w:ind w:left="105"/>
              <w:rPr>
                <w:sz w:val="20"/>
              </w:rPr>
            </w:pPr>
            <w:r>
              <w:rPr>
                <w:rFonts w:ascii="Trebuchet MS"/>
                <w:b/>
                <w:spacing w:val="-2"/>
                <w:w w:val="113"/>
                <w:sz w:val="20"/>
              </w:rPr>
              <w:t>Ra</w:t>
            </w:r>
            <w:r>
              <w:rPr>
                <w:rFonts w:ascii="Trebuchet MS"/>
                <w:b/>
                <w:spacing w:val="-1"/>
                <w:w w:val="113"/>
                <w:sz w:val="20"/>
              </w:rPr>
              <w:t>t</w:t>
            </w:r>
            <w:r>
              <w:rPr>
                <w:rFonts w:ascii="Trebuchet MS"/>
                <w:b/>
                <w:spacing w:val="-1"/>
                <w:w w:val="99"/>
                <w:sz w:val="20"/>
              </w:rPr>
              <w:t>i</w:t>
            </w:r>
            <w:r>
              <w:rPr>
                <w:rFonts w:ascii="Trebuchet MS"/>
                <w:b/>
                <w:spacing w:val="-2"/>
                <w:w w:val="124"/>
                <w:sz w:val="20"/>
              </w:rPr>
              <w:t>n</w:t>
            </w:r>
            <w:r>
              <w:rPr>
                <w:rFonts w:ascii="Trebuchet MS"/>
                <w:b/>
                <w:w w:val="124"/>
                <w:sz w:val="20"/>
              </w:rPr>
              <w:t>g</w:t>
            </w:r>
            <w:r>
              <w:rPr>
                <w:rFonts w:ascii="Trebuchet MS"/>
                <w:b/>
                <w:spacing w:val="-20"/>
                <w:sz w:val="20"/>
              </w:rPr>
              <w:t> </w:t>
            </w:r>
            <w:r>
              <w:rPr>
                <w:rFonts w:ascii="Trebuchet MS"/>
                <w:b/>
                <w:w w:val="159"/>
                <w:sz w:val="20"/>
              </w:rPr>
              <w:t>-</w:t>
            </w:r>
            <w:r>
              <w:rPr>
                <w:rFonts w:ascii="Trebuchet MS"/>
                <w:b/>
                <w:spacing w:val="-8"/>
                <w:sz w:val="20"/>
              </w:rPr>
              <w:t> </w:t>
            </w:r>
            <w:r>
              <w:rPr>
                <w:spacing w:val="-1"/>
                <w:w w:val="95"/>
                <w:sz w:val="20"/>
              </w:rPr>
              <w:t>2</w:t>
            </w:r>
            <w:r>
              <w:rPr>
                <w:w w:val="95"/>
                <w:sz w:val="20"/>
              </w:rPr>
              <w:t>0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w w:val="99"/>
                <w:sz w:val="20"/>
              </w:rPr>
              <w:t>H</w:t>
            </w:r>
            <w:r>
              <w:rPr>
                <w:w w:val="99"/>
                <w:sz w:val="20"/>
              </w:rPr>
              <w:t>P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1"/>
                <w:w w:val="140"/>
                <w:sz w:val="20"/>
              </w:rPr>
              <w:t>(</w:t>
            </w:r>
            <w:r>
              <w:rPr>
                <w:w w:val="93"/>
                <w:sz w:val="20"/>
              </w:rPr>
              <w:t>3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w w:val="100"/>
                <w:sz w:val="20"/>
              </w:rPr>
              <w:t>N</w:t>
            </w:r>
            <w:r>
              <w:rPr>
                <w:spacing w:val="-1"/>
                <w:w w:val="100"/>
                <w:sz w:val="20"/>
              </w:rPr>
              <w:t>o</w:t>
            </w:r>
            <w:r>
              <w:rPr>
                <w:spacing w:val="-1"/>
                <w:w w:val="103"/>
                <w:sz w:val="20"/>
              </w:rPr>
              <w:t>s</w:t>
            </w:r>
            <w:r>
              <w:rPr>
                <w:spacing w:val="-1"/>
                <w:w w:val="66"/>
                <w:sz w:val="20"/>
              </w:rPr>
              <w:t>.</w:t>
            </w:r>
            <w:r>
              <w:rPr>
                <w:w w:val="140"/>
                <w:sz w:val="20"/>
              </w:rPr>
              <w:t>)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w w:val="111"/>
                <w:sz w:val="20"/>
              </w:rPr>
              <w:t>an</w:t>
            </w:r>
            <w:r>
              <w:rPr>
                <w:w w:val="111"/>
                <w:sz w:val="20"/>
              </w:rPr>
              <w:t>d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1"/>
                <w:w w:val="75"/>
                <w:sz w:val="20"/>
              </w:rPr>
              <w:t>1</w:t>
            </w:r>
            <w:r>
              <w:rPr>
                <w:w w:val="75"/>
                <w:sz w:val="20"/>
              </w:rPr>
              <w:t>5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w w:val="99"/>
                <w:sz w:val="20"/>
              </w:rPr>
              <w:t>H</w:t>
            </w:r>
            <w:r>
              <w:rPr>
                <w:w w:val="99"/>
                <w:sz w:val="20"/>
              </w:rPr>
              <w:t>P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1"/>
                <w:w w:val="140"/>
                <w:sz w:val="20"/>
              </w:rPr>
              <w:t>(</w:t>
            </w:r>
            <w:r>
              <w:rPr>
                <w:w w:val="93"/>
                <w:sz w:val="20"/>
              </w:rPr>
              <w:t>3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w w:val="100"/>
                <w:sz w:val="20"/>
              </w:rPr>
              <w:t>N</w:t>
            </w:r>
            <w:r>
              <w:rPr>
                <w:spacing w:val="-1"/>
                <w:w w:val="100"/>
                <w:sz w:val="20"/>
              </w:rPr>
              <w:t>o</w:t>
            </w:r>
            <w:r>
              <w:rPr>
                <w:spacing w:val="-1"/>
                <w:w w:val="103"/>
                <w:sz w:val="20"/>
              </w:rPr>
              <w:t>s</w:t>
            </w:r>
            <w:r>
              <w:rPr>
                <w:spacing w:val="-1"/>
                <w:w w:val="66"/>
                <w:sz w:val="20"/>
              </w:rPr>
              <w:t>.</w:t>
            </w:r>
            <w:r>
              <w:rPr>
                <w:spacing w:val="-1"/>
                <w:w w:val="140"/>
                <w:sz w:val="20"/>
              </w:rPr>
              <w:t>)</w:t>
            </w:r>
            <w:r>
              <w:rPr>
                <w:spacing w:val="-1"/>
                <w:w w:val="91"/>
                <w:sz w:val="20"/>
              </w:rPr>
              <w:t>/</w:t>
            </w:r>
            <w:r>
              <w:rPr>
                <w:spacing w:val="-1"/>
                <w:w w:val="97"/>
                <w:sz w:val="20"/>
              </w:rPr>
              <w:t>250</w:t>
            </w:r>
          </w:p>
          <w:p>
            <w:pPr>
              <w:pStyle w:val="TableParagraph"/>
              <w:spacing w:line="269" w:lineRule="exact"/>
              <w:ind w:left="105"/>
              <w:rPr>
                <w:sz w:val="20"/>
              </w:rPr>
            </w:pPr>
            <w:r>
              <w:rPr>
                <w:sz w:val="20"/>
              </w:rPr>
              <w:t>RPM/AISI304</w:t>
            </w:r>
          </w:p>
        </w:tc>
        <w:tc>
          <w:tcPr>
            <w:tcW w:w="1137" w:type="dxa"/>
            <w:shd w:val="clear" w:color="auto" w:fill="D9D9D9"/>
          </w:tcPr>
          <w:p>
            <w:pPr>
              <w:pStyle w:val="TableParagraph"/>
              <w:spacing w:before="1"/>
              <w:rPr>
                <w:rFonts w:ascii="Trebuchet MS"/>
                <w:b/>
                <w:sz w:val="31"/>
              </w:rPr>
            </w:pPr>
          </w:p>
          <w:p>
            <w:pPr>
              <w:pStyle w:val="TableParagraph"/>
              <w:ind w:left="9"/>
              <w:jc w:val="center"/>
              <w:rPr>
                <w:sz w:val="20"/>
              </w:rPr>
            </w:pPr>
            <w:r>
              <w:rPr>
                <w:w w:val="95"/>
                <w:sz w:val="20"/>
              </w:rPr>
              <w:t>E</w:t>
            </w:r>
          </w:p>
        </w:tc>
        <w:tc>
          <w:tcPr>
            <w:tcW w:w="1977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415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801" w:hRule="atLeast"/>
        </w:trPr>
        <w:tc>
          <w:tcPr>
            <w:tcW w:w="1022" w:type="dxa"/>
            <w:shd w:val="clear" w:color="auto" w:fill="D9D9D9"/>
          </w:tcPr>
          <w:p>
            <w:pPr>
              <w:pStyle w:val="TableParagraph"/>
              <w:rPr>
                <w:rFonts w:ascii="Trebuchet MS"/>
                <w:b/>
                <w:sz w:val="22"/>
              </w:rPr>
            </w:pPr>
          </w:p>
          <w:p>
            <w:pPr>
              <w:pStyle w:val="TableParagraph"/>
              <w:ind w:left="511"/>
              <w:rPr>
                <w:sz w:val="20"/>
              </w:rPr>
            </w:pPr>
            <w:r>
              <w:rPr>
                <w:sz w:val="20"/>
              </w:rPr>
              <w:t>5.</w:t>
            </w:r>
          </w:p>
        </w:tc>
        <w:tc>
          <w:tcPr>
            <w:tcW w:w="5371" w:type="dxa"/>
            <w:shd w:val="clear" w:color="auto" w:fill="D9D9D9"/>
          </w:tcPr>
          <w:p>
            <w:pPr>
              <w:pStyle w:val="TableParagraph"/>
              <w:spacing w:line="235" w:lineRule="auto" w:before="10"/>
              <w:ind w:left="105" w:right="21"/>
              <w:rPr>
                <w:rFonts w:ascii="Trebuchet MS"/>
                <w:b/>
                <w:sz w:val="20"/>
              </w:rPr>
            </w:pPr>
            <w:r>
              <w:rPr>
                <w:w w:val="105"/>
                <w:sz w:val="20"/>
              </w:rPr>
              <w:t>Double membrane Balloon </w:t>
            </w:r>
            <w:r>
              <w:rPr>
                <w:rFonts w:ascii="Trebuchet MS"/>
                <w:b/>
                <w:w w:val="105"/>
                <w:sz w:val="20"/>
              </w:rPr>
              <w:t>JOG Type: </w:t>
            </w:r>
            <w:r>
              <w:rPr>
                <w:w w:val="105"/>
                <w:sz w:val="20"/>
              </w:rPr>
              <w:t>JOG</w:t>
            </w:r>
            <w:r>
              <w:rPr>
                <w:spacing w:val="1"/>
                <w:w w:val="105"/>
                <w:sz w:val="20"/>
              </w:rPr>
              <w:t> </w:t>
            </w:r>
            <w:r>
              <w:rPr>
                <w:sz w:val="20"/>
              </w:rPr>
              <w:t>Membrane</w:t>
            </w:r>
            <w:r>
              <w:rPr>
                <w:spacing w:val="17"/>
                <w:sz w:val="20"/>
              </w:rPr>
              <w:t> </w:t>
            </w:r>
            <w:r>
              <w:rPr>
                <w:sz w:val="20"/>
              </w:rPr>
              <w:t>Mounted</w:t>
            </w:r>
            <w:r>
              <w:rPr>
                <w:spacing w:val="17"/>
                <w:sz w:val="20"/>
              </w:rPr>
              <w:t> </w:t>
            </w:r>
            <w:r>
              <w:rPr>
                <w:sz w:val="20"/>
              </w:rPr>
              <w:t>on</w:t>
            </w:r>
            <w:r>
              <w:rPr>
                <w:spacing w:val="17"/>
                <w:sz w:val="20"/>
              </w:rPr>
              <w:t> </w:t>
            </w:r>
            <w:r>
              <w:rPr>
                <w:sz w:val="20"/>
              </w:rPr>
              <w:t>Digester</w:t>
            </w:r>
            <w:r>
              <w:rPr>
                <w:spacing w:val="17"/>
                <w:sz w:val="20"/>
              </w:rPr>
              <w:t> </w:t>
            </w:r>
            <w:r>
              <w:rPr>
                <w:sz w:val="20"/>
              </w:rPr>
              <w:t>Tank-</w:t>
            </w:r>
            <w:r>
              <w:rPr>
                <w:rFonts w:ascii="Trebuchet MS"/>
                <w:b/>
                <w:sz w:val="20"/>
              </w:rPr>
              <w:t>2</w:t>
            </w:r>
            <w:r>
              <w:rPr>
                <w:rFonts w:ascii="Trebuchet MS"/>
                <w:b/>
                <w:spacing w:val="3"/>
                <w:sz w:val="20"/>
              </w:rPr>
              <w:t> </w:t>
            </w:r>
            <w:r>
              <w:rPr>
                <w:rFonts w:ascii="Trebuchet MS"/>
                <w:b/>
                <w:sz w:val="20"/>
              </w:rPr>
              <w:t>No</w:t>
            </w:r>
          </w:p>
        </w:tc>
        <w:tc>
          <w:tcPr>
            <w:tcW w:w="1137" w:type="dxa"/>
            <w:shd w:val="clear" w:color="auto" w:fill="D9D9D9"/>
          </w:tcPr>
          <w:p>
            <w:pPr>
              <w:pStyle w:val="TableParagraph"/>
              <w:spacing w:before="159"/>
              <w:ind w:left="9"/>
              <w:jc w:val="center"/>
              <w:rPr>
                <w:sz w:val="20"/>
              </w:rPr>
            </w:pPr>
            <w:r>
              <w:rPr>
                <w:w w:val="95"/>
                <w:sz w:val="20"/>
              </w:rPr>
              <w:t>E</w:t>
            </w:r>
          </w:p>
        </w:tc>
        <w:tc>
          <w:tcPr>
            <w:tcW w:w="1977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415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542" w:hRule="atLeast"/>
        </w:trPr>
        <w:tc>
          <w:tcPr>
            <w:tcW w:w="1022" w:type="dxa"/>
            <w:shd w:val="clear" w:color="auto" w:fill="D9D9D9"/>
          </w:tcPr>
          <w:p>
            <w:pPr>
              <w:pStyle w:val="TableParagraph"/>
              <w:spacing w:before="131"/>
              <w:ind w:left="511"/>
              <w:rPr>
                <w:sz w:val="20"/>
              </w:rPr>
            </w:pPr>
            <w:r>
              <w:rPr>
                <w:sz w:val="20"/>
              </w:rPr>
              <w:t>6.</w:t>
            </w:r>
          </w:p>
        </w:tc>
        <w:tc>
          <w:tcPr>
            <w:tcW w:w="5371" w:type="dxa"/>
            <w:shd w:val="clear" w:color="auto" w:fill="D9D9D9"/>
          </w:tcPr>
          <w:p>
            <w:pPr>
              <w:pStyle w:val="TableParagraph"/>
              <w:spacing w:before="11"/>
              <w:ind w:left="105"/>
              <w:rPr>
                <w:rFonts w:ascii="Trebuchet MS"/>
                <w:b/>
                <w:sz w:val="20"/>
              </w:rPr>
            </w:pPr>
            <w:r>
              <w:rPr>
                <w:sz w:val="20"/>
              </w:rPr>
              <w:t>Horizontal Solid liquid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separator-</w:t>
            </w:r>
            <w:r>
              <w:rPr>
                <w:rFonts w:ascii="Trebuchet MS"/>
                <w:b/>
                <w:sz w:val="20"/>
              </w:rPr>
              <w:t>2</w:t>
            </w:r>
            <w:r>
              <w:rPr>
                <w:rFonts w:ascii="Trebuchet MS"/>
                <w:b/>
                <w:spacing w:val="-9"/>
                <w:sz w:val="20"/>
              </w:rPr>
              <w:t> </w:t>
            </w:r>
            <w:r>
              <w:rPr>
                <w:rFonts w:ascii="Trebuchet MS"/>
                <w:b/>
                <w:sz w:val="20"/>
              </w:rPr>
              <w:t>Set</w:t>
            </w:r>
          </w:p>
        </w:tc>
        <w:tc>
          <w:tcPr>
            <w:tcW w:w="1137" w:type="dxa"/>
            <w:shd w:val="clear" w:color="auto" w:fill="D9D9D9"/>
          </w:tcPr>
          <w:p>
            <w:pPr>
              <w:pStyle w:val="TableParagraph"/>
              <w:spacing w:before="11"/>
              <w:ind w:left="9"/>
              <w:jc w:val="center"/>
              <w:rPr>
                <w:sz w:val="20"/>
              </w:rPr>
            </w:pPr>
            <w:r>
              <w:rPr>
                <w:w w:val="95"/>
                <w:sz w:val="20"/>
              </w:rPr>
              <w:t>E</w:t>
            </w:r>
          </w:p>
        </w:tc>
        <w:tc>
          <w:tcPr>
            <w:tcW w:w="1977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415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498" w:hRule="atLeast"/>
        </w:trPr>
        <w:tc>
          <w:tcPr>
            <w:tcW w:w="1022" w:type="dxa"/>
            <w:shd w:val="clear" w:color="auto" w:fill="D9D9D9"/>
          </w:tcPr>
          <w:p>
            <w:pPr>
              <w:pStyle w:val="TableParagraph"/>
              <w:spacing w:before="111"/>
              <w:ind w:left="511"/>
              <w:rPr>
                <w:sz w:val="20"/>
              </w:rPr>
            </w:pPr>
            <w:r>
              <w:rPr>
                <w:w w:val="90"/>
                <w:sz w:val="20"/>
              </w:rPr>
              <w:t>7.</w:t>
            </w:r>
          </w:p>
        </w:tc>
        <w:tc>
          <w:tcPr>
            <w:tcW w:w="5371" w:type="dxa"/>
            <w:shd w:val="clear" w:color="auto" w:fill="D9D9D9"/>
          </w:tcPr>
          <w:p>
            <w:pPr>
              <w:pStyle w:val="TableParagraph"/>
              <w:spacing w:before="11"/>
              <w:ind w:left="105"/>
              <w:rPr>
                <w:rFonts w:ascii="Trebuchet MS"/>
                <w:b/>
                <w:sz w:val="20"/>
              </w:rPr>
            </w:pPr>
            <w:r>
              <w:rPr>
                <w:sz w:val="20"/>
              </w:rPr>
              <w:t>Heating</w:t>
            </w:r>
            <w:r>
              <w:rPr>
                <w:spacing w:val="10"/>
                <w:sz w:val="20"/>
              </w:rPr>
              <w:t> </w:t>
            </w:r>
            <w:r>
              <w:rPr>
                <w:sz w:val="20"/>
              </w:rPr>
              <w:t>Arrangement</w:t>
            </w:r>
            <w:r>
              <w:rPr>
                <w:spacing w:val="11"/>
                <w:sz w:val="20"/>
              </w:rPr>
              <w:t> </w:t>
            </w:r>
            <w:r>
              <w:rPr>
                <w:sz w:val="20"/>
              </w:rPr>
              <w:t>For</w:t>
            </w:r>
            <w:r>
              <w:rPr>
                <w:spacing w:val="12"/>
                <w:sz w:val="20"/>
              </w:rPr>
              <w:t> </w:t>
            </w:r>
            <w:r>
              <w:rPr>
                <w:sz w:val="20"/>
              </w:rPr>
              <w:t>Digester-</w:t>
            </w:r>
            <w:r>
              <w:rPr>
                <w:rFonts w:ascii="Trebuchet MS"/>
                <w:b/>
                <w:sz w:val="20"/>
              </w:rPr>
              <w:t>2</w:t>
            </w:r>
            <w:r>
              <w:rPr>
                <w:rFonts w:ascii="Trebuchet MS"/>
                <w:b/>
                <w:spacing w:val="-2"/>
                <w:sz w:val="20"/>
              </w:rPr>
              <w:t> </w:t>
            </w:r>
            <w:r>
              <w:rPr>
                <w:rFonts w:ascii="Trebuchet MS"/>
                <w:b/>
                <w:sz w:val="20"/>
              </w:rPr>
              <w:t>Set</w:t>
            </w:r>
          </w:p>
        </w:tc>
        <w:tc>
          <w:tcPr>
            <w:tcW w:w="1137" w:type="dxa"/>
            <w:shd w:val="clear" w:color="auto" w:fill="D9D9D9"/>
          </w:tcPr>
          <w:p>
            <w:pPr>
              <w:pStyle w:val="TableParagraph"/>
              <w:spacing w:before="11"/>
              <w:ind w:left="9"/>
              <w:jc w:val="center"/>
              <w:rPr>
                <w:sz w:val="20"/>
              </w:rPr>
            </w:pPr>
            <w:r>
              <w:rPr>
                <w:w w:val="95"/>
                <w:sz w:val="20"/>
              </w:rPr>
              <w:t>E</w:t>
            </w:r>
          </w:p>
        </w:tc>
        <w:tc>
          <w:tcPr>
            <w:tcW w:w="1977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415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546" w:hRule="atLeast"/>
        </w:trPr>
        <w:tc>
          <w:tcPr>
            <w:tcW w:w="1022" w:type="dxa"/>
            <w:shd w:val="clear" w:color="auto" w:fill="D9D9D9"/>
          </w:tcPr>
          <w:p>
            <w:pPr>
              <w:pStyle w:val="TableParagraph"/>
              <w:spacing w:before="131"/>
              <w:ind w:left="511"/>
              <w:rPr>
                <w:sz w:val="20"/>
              </w:rPr>
            </w:pPr>
            <w:r>
              <w:rPr>
                <w:sz w:val="20"/>
              </w:rPr>
              <w:t>8.</w:t>
            </w:r>
          </w:p>
        </w:tc>
        <w:tc>
          <w:tcPr>
            <w:tcW w:w="5371" w:type="dxa"/>
            <w:shd w:val="clear" w:color="auto" w:fill="D9D9D9"/>
          </w:tcPr>
          <w:p>
            <w:pPr>
              <w:pStyle w:val="TableParagraph"/>
              <w:spacing w:before="35"/>
              <w:ind w:left="105"/>
              <w:rPr>
                <w:sz w:val="20"/>
              </w:rPr>
            </w:pPr>
            <w:r>
              <w:rPr>
                <w:sz w:val="20"/>
              </w:rPr>
              <w:t>Biogas</w:t>
            </w:r>
            <w:r>
              <w:rPr>
                <w:spacing w:val="10"/>
                <w:sz w:val="20"/>
              </w:rPr>
              <w:t> </w:t>
            </w:r>
            <w:r>
              <w:rPr>
                <w:sz w:val="20"/>
              </w:rPr>
              <w:t>flow</w:t>
            </w:r>
            <w:r>
              <w:rPr>
                <w:spacing w:val="8"/>
                <w:sz w:val="20"/>
              </w:rPr>
              <w:t> </w:t>
            </w:r>
            <w:r>
              <w:rPr>
                <w:sz w:val="20"/>
              </w:rPr>
              <w:t>transmitter</w:t>
            </w:r>
          </w:p>
        </w:tc>
        <w:tc>
          <w:tcPr>
            <w:tcW w:w="1137" w:type="dxa"/>
            <w:shd w:val="clear" w:color="auto" w:fill="D9D9D9"/>
          </w:tcPr>
          <w:p>
            <w:pPr>
              <w:pStyle w:val="TableParagraph"/>
              <w:spacing w:before="35"/>
              <w:ind w:left="9"/>
              <w:jc w:val="center"/>
              <w:rPr>
                <w:sz w:val="20"/>
              </w:rPr>
            </w:pPr>
            <w:r>
              <w:rPr>
                <w:w w:val="95"/>
                <w:sz w:val="20"/>
              </w:rPr>
              <w:t>E</w:t>
            </w:r>
          </w:p>
        </w:tc>
        <w:tc>
          <w:tcPr>
            <w:tcW w:w="1977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415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801" w:hRule="atLeast"/>
        </w:trPr>
        <w:tc>
          <w:tcPr>
            <w:tcW w:w="1022" w:type="dxa"/>
            <w:shd w:val="clear" w:color="auto" w:fill="D9D9D9"/>
          </w:tcPr>
          <w:p>
            <w:pPr>
              <w:pStyle w:val="TableParagraph"/>
              <w:spacing w:before="5"/>
              <w:rPr>
                <w:rFonts w:ascii="Trebuchet MS"/>
                <w:b/>
                <w:sz w:val="22"/>
              </w:rPr>
            </w:pPr>
          </w:p>
          <w:p>
            <w:pPr>
              <w:pStyle w:val="TableParagraph"/>
              <w:ind w:left="511"/>
              <w:rPr>
                <w:sz w:val="20"/>
              </w:rPr>
            </w:pPr>
            <w:r>
              <w:rPr>
                <w:sz w:val="20"/>
              </w:rPr>
              <w:t>9.</w:t>
            </w:r>
          </w:p>
        </w:tc>
        <w:tc>
          <w:tcPr>
            <w:tcW w:w="5371" w:type="dxa"/>
            <w:shd w:val="clear" w:color="auto" w:fill="D9D9D9"/>
          </w:tcPr>
          <w:p>
            <w:pPr>
              <w:pStyle w:val="TableParagraph"/>
              <w:spacing w:line="235" w:lineRule="auto" w:before="15"/>
              <w:ind w:left="105"/>
              <w:rPr>
                <w:sz w:val="20"/>
              </w:rPr>
            </w:pPr>
            <w:r>
              <w:rPr>
                <w:w w:val="105"/>
                <w:sz w:val="20"/>
              </w:rPr>
              <w:t>Laboratory</w:t>
            </w:r>
            <w:r>
              <w:rPr>
                <w:spacing w:val="-10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and</w:t>
            </w:r>
            <w:r>
              <w:rPr>
                <w:spacing w:val="-10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analytical</w:t>
            </w:r>
            <w:r>
              <w:rPr>
                <w:spacing w:val="-9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equipments</w:t>
            </w:r>
            <w:r>
              <w:rPr>
                <w:spacing w:val="-9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and</w:t>
            </w:r>
            <w:r>
              <w:rPr>
                <w:spacing w:val="-10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testing</w:t>
            </w:r>
            <w:r>
              <w:rPr>
                <w:spacing w:val="-64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for</w:t>
            </w:r>
            <w:r>
              <w:rPr>
                <w:spacing w:val="-15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different</w:t>
            </w:r>
            <w:r>
              <w:rPr>
                <w:spacing w:val="-15"/>
                <w:w w:val="105"/>
                <w:sz w:val="20"/>
              </w:rPr>
              <w:t> </w:t>
            </w:r>
            <w:r>
              <w:rPr>
                <w:w w:val="105"/>
                <w:sz w:val="20"/>
              </w:rPr>
              <w:t>parameters</w:t>
            </w:r>
          </w:p>
        </w:tc>
        <w:tc>
          <w:tcPr>
            <w:tcW w:w="1137" w:type="dxa"/>
            <w:shd w:val="clear" w:color="auto" w:fill="D9D9D9"/>
          </w:tcPr>
          <w:p>
            <w:pPr>
              <w:pStyle w:val="TableParagraph"/>
              <w:spacing w:before="159"/>
              <w:ind w:left="9"/>
              <w:jc w:val="center"/>
              <w:rPr>
                <w:sz w:val="20"/>
              </w:rPr>
            </w:pPr>
            <w:r>
              <w:rPr>
                <w:w w:val="95"/>
                <w:sz w:val="20"/>
              </w:rPr>
              <w:t>E</w:t>
            </w:r>
          </w:p>
        </w:tc>
        <w:tc>
          <w:tcPr>
            <w:tcW w:w="1977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415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>
      <w:pPr>
        <w:spacing w:after="0"/>
        <w:rPr>
          <w:rFonts w:ascii="Times New Roman"/>
          <w:sz w:val="20"/>
        </w:rPr>
        <w:sectPr>
          <w:headerReference w:type="default" r:id="rId33"/>
          <w:footerReference w:type="default" r:id="rId34"/>
          <w:pgSz w:w="16840" w:h="11900" w:orient="landscape"/>
          <w:pgMar w:header="11" w:footer="657" w:top="1100" w:bottom="840" w:left="180" w:right="1160"/>
        </w:sectPr>
      </w:pPr>
    </w:p>
    <w:tbl>
      <w:tblPr>
        <w:tblW w:w="0" w:type="auto"/>
        <w:jc w:val="left"/>
        <w:tblInd w:w="14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22"/>
        <w:gridCol w:w="5031"/>
        <w:gridCol w:w="1522"/>
        <w:gridCol w:w="1992"/>
        <w:gridCol w:w="4445"/>
      </w:tblGrid>
      <w:tr>
        <w:trPr>
          <w:trHeight w:val="527" w:hRule="atLeast"/>
        </w:trPr>
        <w:tc>
          <w:tcPr>
            <w:tcW w:w="922" w:type="dxa"/>
            <w:shd w:val="clear" w:color="auto" w:fill="D9D9D9"/>
          </w:tcPr>
          <w:p>
            <w:pPr>
              <w:pStyle w:val="TableParagraph"/>
              <w:spacing w:before="101"/>
              <w:ind w:left="470"/>
              <w:rPr>
                <w:sz w:val="24"/>
              </w:rPr>
            </w:pPr>
            <w:r>
              <w:rPr>
                <w:w w:val="85"/>
                <w:sz w:val="24"/>
              </w:rPr>
              <w:t>10.</w:t>
            </w:r>
          </w:p>
        </w:tc>
        <w:tc>
          <w:tcPr>
            <w:tcW w:w="5031" w:type="dxa"/>
            <w:shd w:val="clear" w:color="auto" w:fill="D9D9D9"/>
          </w:tcPr>
          <w:p>
            <w:pPr>
              <w:pStyle w:val="TableParagraph"/>
              <w:spacing w:before="13"/>
              <w:ind w:left="109"/>
              <w:rPr>
                <w:sz w:val="22"/>
              </w:rPr>
            </w:pPr>
            <w:r>
              <w:rPr>
                <w:sz w:val="22"/>
              </w:rPr>
              <w:t>Sand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Filter</w:t>
            </w:r>
          </w:p>
        </w:tc>
        <w:tc>
          <w:tcPr>
            <w:tcW w:w="1522" w:type="dxa"/>
            <w:shd w:val="clear" w:color="auto" w:fill="D9D9D9"/>
          </w:tcPr>
          <w:p>
            <w:pPr>
              <w:pStyle w:val="TableParagraph"/>
              <w:spacing w:before="13"/>
              <w:ind w:left="12"/>
              <w:jc w:val="center"/>
              <w:rPr>
                <w:sz w:val="22"/>
              </w:rPr>
            </w:pPr>
            <w:r>
              <w:rPr>
                <w:w w:val="94"/>
                <w:sz w:val="22"/>
              </w:rPr>
              <w:t>E</w:t>
            </w:r>
          </w:p>
        </w:tc>
        <w:tc>
          <w:tcPr>
            <w:tcW w:w="1992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445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662" w:hRule="atLeast"/>
        </w:trPr>
        <w:tc>
          <w:tcPr>
            <w:tcW w:w="922" w:type="dxa"/>
            <w:shd w:val="clear" w:color="auto" w:fill="D9D9D9"/>
          </w:tcPr>
          <w:p>
            <w:pPr>
              <w:pStyle w:val="TableParagraph"/>
              <w:spacing w:before="168"/>
              <w:ind w:left="470"/>
              <w:rPr>
                <w:sz w:val="24"/>
              </w:rPr>
            </w:pPr>
            <w:r>
              <w:rPr>
                <w:w w:val="65"/>
                <w:sz w:val="24"/>
              </w:rPr>
              <w:t>11.</w:t>
            </w:r>
          </w:p>
        </w:tc>
        <w:tc>
          <w:tcPr>
            <w:tcW w:w="5031" w:type="dxa"/>
            <w:shd w:val="clear" w:color="auto" w:fill="D9D9D9"/>
          </w:tcPr>
          <w:p>
            <w:pPr>
              <w:pStyle w:val="TableParagraph"/>
              <w:spacing w:line="335" w:lineRule="exact" w:before="13"/>
              <w:ind w:left="109"/>
              <w:rPr>
                <w:sz w:val="22"/>
              </w:rPr>
            </w:pPr>
            <w:r>
              <w:rPr>
                <w:w w:val="105"/>
                <w:sz w:val="22"/>
              </w:rPr>
              <w:t>One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Catalyst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Tower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based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H2S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Removal</w:t>
            </w:r>
          </w:p>
          <w:p>
            <w:pPr>
              <w:pStyle w:val="TableParagraph"/>
              <w:spacing w:line="294" w:lineRule="exact"/>
              <w:ind w:left="109"/>
              <w:rPr>
                <w:sz w:val="22"/>
              </w:rPr>
            </w:pPr>
            <w:r>
              <w:rPr>
                <w:spacing w:val="-1"/>
                <w:w w:val="103"/>
                <w:sz w:val="22"/>
              </w:rPr>
              <w:t>syst</w:t>
            </w:r>
            <w:r>
              <w:rPr>
                <w:spacing w:val="-1"/>
                <w:w w:val="111"/>
                <w:sz w:val="22"/>
              </w:rPr>
              <w:t>e</w:t>
            </w:r>
            <w:r>
              <w:rPr>
                <w:w w:val="111"/>
                <w:sz w:val="22"/>
              </w:rPr>
              <w:t>m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w w:val="108"/>
                <w:sz w:val="22"/>
              </w:rPr>
              <w:t>(H</w:t>
            </w:r>
            <w:r>
              <w:rPr>
                <w:spacing w:val="-1"/>
                <w:w w:val="99"/>
                <w:sz w:val="22"/>
              </w:rPr>
              <w:t>2</w:t>
            </w:r>
            <w:r>
              <w:rPr>
                <w:w w:val="99"/>
                <w:sz w:val="22"/>
              </w:rPr>
              <w:t>S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w w:val="80"/>
                <w:sz w:val="22"/>
              </w:rPr>
              <w:t>&lt;</w:t>
            </w:r>
            <w:r>
              <w:rPr>
                <w:w w:val="80"/>
                <w:sz w:val="22"/>
              </w:rPr>
              <w:t>=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w w:val="97"/>
                <w:sz w:val="22"/>
              </w:rPr>
              <w:t>250</w:t>
            </w:r>
            <w:r>
              <w:rPr>
                <w:w w:val="97"/>
                <w:sz w:val="22"/>
              </w:rPr>
              <w:t>0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w w:val="109"/>
                <w:sz w:val="22"/>
              </w:rPr>
              <w:t>ppm</w:t>
            </w:r>
            <w:r>
              <w:rPr>
                <w:spacing w:val="-1"/>
                <w:w w:val="140"/>
                <w:sz w:val="22"/>
              </w:rPr>
              <w:t>)</w:t>
            </w:r>
            <w:r>
              <w:rPr>
                <w:w w:val="66"/>
                <w:sz w:val="22"/>
              </w:rPr>
              <w:t>.</w:t>
            </w:r>
          </w:p>
        </w:tc>
        <w:tc>
          <w:tcPr>
            <w:tcW w:w="1522" w:type="dxa"/>
            <w:shd w:val="clear" w:color="auto" w:fill="D9D9D9"/>
          </w:tcPr>
          <w:p>
            <w:pPr>
              <w:pStyle w:val="TableParagraph"/>
              <w:spacing w:before="80"/>
              <w:ind w:left="12"/>
              <w:jc w:val="center"/>
              <w:rPr>
                <w:sz w:val="22"/>
              </w:rPr>
            </w:pPr>
            <w:r>
              <w:rPr>
                <w:w w:val="94"/>
                <w:sz w:val="22"/>
              </w:rPr>
              <w:t>E</w:t>
            </w:r>
          </w:p>
        </w:tc>
        <w:tc>
          <w:tcPr>
            <w:tcW w:w="1992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445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527" w:hRule="atLeast"/>
        </w:trPr>
        <w:tc>
          <w:tcPr>
            <w:tcW w:w="922" w:type="dxa"/>
            <w:shd w:val="clear" w:color="auto" w:fill="D9D9D9"/>
          </w:tcPr>
          <w:p>
            <w:pPr>
              <w:pStyle w:val="TableParagraph"/>
              <w:spacing w:before="101"/>
              <w:ind w:left="470"/>
              <w:rPr>
                <w:sz w:val="24"/>
              </w:rPr>
            </w:pPr>
            <w:r>
              <w:rPr>
                <w:w w:val="80"/>
                <w:sz w:val="24"/>
              </w:rPr>
              <w:t>12.</w:t>
            </w:r>
          </w:p>
        </w:tc>
        <w:tc>
          <w:tcPr>
            <w:tcW w:w="5031" w:type="dxa"/>
            <w:shd w:val="clear" w:color="auto" w:fill="D9D9D9"/>
          </w:tcPr>
          <w:p>
            <w:pPr>
              <w:pStyle w:val="TableParagraph"/>
              <w:spacing w:before="13"/>
              <w:ind w:left="109"/>
              <w:rPr>
                <w:sz w:val="22"/>
              </w:rPr>
            </w:pPr>
            <w:r>
              <w:rPr>
                <w:sz w:val="22"/>
              </w:rPr>
              <w:t>One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Filter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Separator</w:t>
            </w:r>
          </w:p>
        </w:tc>
        <w:tc>
          <w:tcPr>
            <w:tcW w:w="1522" w:type="dxa"/>
            <w:shd w:val="clear" w:color="auto" w:fill="D9D9D9"/>
          </w:tcPr>
          <w:p>
            <w:pPr>
              <w:pStyle w:val="TableParagraph"/>
              <w:spacing w:before="13"/>
              <w:ind w:left="12"/>
              <w:jc w:val="center"/>
              <w:rPr>
                <w:sz w:val="22"/>
              </w:rPr>
            </w:pPr>
            <w:r>
              <w:rPr>
                <w:w w:val="94"/>
                <w:sz w:val="22"/>
              </w:rPr>
              <w:t>E</w:t>
            </w:r>
          </w:p>
        </w:tc>
        <w:tc>
          <w:tcPr>
            <w:tcW w:w="1992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445" w:type="dxa"/>
            <w:shd w:val="clear" w:color="auto" w:fill="D9D9D9"/>
          </w:tcPr>
          <w:p>
            <w:pPr>
              <w:pStyle w:val="TableParagraph"/>
              <w:spacing w:before="13"/>
              <w:ind w:left="108"/>
              <w:rPr>
                <w:sz w:val="22"/>
              </w:rPr>
            </w:pPr>
            <w:r>
              <w:rPr>
                <w:w w:val="105"/>
                <w:sz w:val="22"/>
              </w:rPr>
              <w:t>use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after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H2S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Removal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System</w:t>
            </w:r>
          </w:p>
        </w:tc>
      </w:tr>
      <w:tr>
        <w:trPr>
          <w:trHeight w:val="661" w:hRule="atLeast"/>
        </w:trPr>
        <w:tc>
          <w:tcPr>
            <w:tcW w:w="922" w:type="dxa"/>
            <w:shd w:val="clear" w:color="auto" w:fill="D9D9D9"/>
          </w:tcPr>
          <w:p>
            <w:pPr>
              <w:pStyle w:val="TableParagraph"/>
              <w:spacing w:before="168"/>
              <w:ind w:left="470"/>
              <w:rPr>
                <w:sz w:val="24"/>
              </w:rPr>
            </w:pPr>
            <w:r>
              <w:rPr>
                <w:w w:val="80"/>
                <w:sz w:val="24"/>
              </w:rPr>
              <w:t>13.</w:t>
            </w:r>
          </w:p>
        </w:tc>
        <w:tc>
          <w:tcPr>
            <w:tcW w:w="5031" w:type="dxa"/>
            <w:shd w:val="clear" w:color="auto" w:fill="D9D9D9"/>
          </w:tcPr>
          <w:p>
            <w:pPr>
              <w:pStyle w:val="TableParagraph"/>
              <w:spacing w:line="335" w:lineRule="exact" w:before="13"/>
              <w:ind w:left="109"/>
              <w:rPr>
                <w:sz w:val="22"/>
              </w:rPr>
            </w:pPr>
            <w:r>
              <w:rPr>
                <w:rFonts w:ascii="Arial"/>
                <w:b/>
                <w:w w:val="105"/>
                <w:sz w:val="22"/>
              </w:rPr>
              <w:t>700</w:t>
            </w:r>
            <w:r>
              <w:rPr>
                <w:rFonts w:ascii="Arial"/>
                <w:b/>
                <w:spacing w:val="-7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m3/hr </w:t>
            </w:r>
            <w:r>
              <w:rPr>
                <w:rFonts w:ascii="Arial"/>
                <w:b/>
                <w:spacing w:val="2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biogas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Upgradation </w:t>
            </w:r>
            <w:r>
              <w:rPr>
                <w:spacing w:val="2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system</w:t>
            </w:r>
          </w:p>
          <w:p>
            <w:pPr>
              <w:pStyle w:val="TableParagraph"/>
              <w:spacing w:line="294" w:lineRule="exact"/>
              <w:ind w:left="109"/>
              <w:rPr>
                <w:sz w:val="22"/>
              </w:rPr>
            </w:pPr>
            <w:r>
              <w:rPr>
                <w:sz w:val="22"/>
              </w:rPr>
              <w:t>with</w:t>
            </w:r>
            <w:r>
              <w:rPr>
                <w:spacing w:val="13"/>
                <w:sz w:val="22"/>
              </w:rPr>
              <w:t> </w:t>
            </w:r>
            <w:r>
              <w:rPr>
                <w:sz w:val="22"/>
              </w:rPr>
              <w:t>Accessories</w:t>
            </w:r>
          </w:p>
        </w:tc>
        <w:tc>
          <w:tcPr>
            <w:tcW w:w="1522" w:type="dxa"/>
            <w:shd w:val="clear" w:color="auto" w:fill="D9D9D9"/>
          </w:tcPr>
          <w:p>
            <w:pPr>
              <w:pStyle w:val="TableParagraph"/>
              <w:spacing w:before="80"/>
              <w:ind w:left="12"/>
              <w:jc w:val="center"/>
              <w:rPr>
                <w:sz w:val="22"/>
              </w:rPr>
            </w:pPr>
            <w:r>
              <w:rPr>
                <w:w w:val="94"/>
                <w:sz w:val="22"/>
              </w:rPr>
              <w:t>E</w:t>
            </w:r>
          </w:p>
        </w:tc>
        <w:tc>
          <w:tcPr>
            <w:tcW w:w="1992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445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661" w:hRule="atLeast"/>
        </w:trPr>
        <w:tc>
          <w:tcPr>
            <w:tcW w:w="922" w:type="dxa"/>
            <w:shd w:val="clear" w:color="auto" w:fill="D9D9D9"/>
          </w:tcPr>
          <w:p>
            <w:pPr>
              <w:pStyle w:val="TableParagraph"/>
              <w:spacing w:before="163"/>
              <w:ind w:left="470"/>
              <w:rPr>
                <w:sz w:val="24"/>
              </w:rPr>
            </w:pPr>
            <w:r>
              <w:rPr>
                <w:w w:val="85"/>
                <w:sz w:val="24"/>
              </w:rPr>
              <w:t>14.</w:t>
            </w:r>
          </w:p>
        </w:tc>
        <w:tc>
          <w:tcPr>
            <w:tcW w:w="5031" w:type="dxa"/>
            <w:shd w:val="clear" w:color="auto" w:fill="D9D9D9"/>
          </w:tcPr>
          <w:p>
            <w:pPr>
              <w:pStyle w:val="TableParagraph"/>
              <w:spacing w:line="280" w:lineRule="atLeast" w:before="13"/>
              <w:ind w:left="109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w w:val="105"/>
                <w:sz w:val="22"/>
              </w:rPr>
              <w:t>350</w:t>
            </w:r>
            <w:r>
              <w:rPr>
                <w:rFonts w:ascii="Arial"/>
                <w:b/>
                <w:spacing w:val="55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m3/Hr</w:t>
            </w:r>
            <w:r>
              <w:rPr>
                <w:rFonts w:ascii="Arial"/>
                <w:b/>
                <w:spacing w:val="-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CH4</w:t>
            </w:r>
            <w:r>
              <w:rPr>
                <w:spacing w:val="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Recovery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System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  <w:shd w:fill="FFFF00" w:color="auto" w:val="clear"/>
              </w:rPr>
              <w:t>for</w:t>
            </w:r>
            <w:r>
              <w:rPr>
                <w:rFonts w:ascii="Arial"/>
                <w:b/>
                <w:spacing w:val="-62"/>
                <w:w w:val="105"/>
                <w:sz w:val="22"/>
              </w:rPr>
              <w:t> </w:t>
            </w:r>
            <w:r>
              <w:rPr>
                <w:rFonts w:ascii="Arial"/>
                <w:b/>
                <w:spacing w:val="-1"/>
                <w:w w:val="105"/>
                <w:sz w:val="22"/>
                <w:shd w:fill="FFFF00" w:color="auto" w:val="clear"/>
              </w:rPr>
              <w:t>Methane</w:t>
            </w:r>
            <w:r>
              <w:rPr>
                <w:rFonts w:ascii="Arial"/>
                <w:b/>
                <w:spacing w:val="-19"/>
                <w:w w:val="105"/>
                <w:sz w:val="22"/>
                <w:shd w:fill="FFFF00" w:color="auto" w:val="clear"/>
              </w:rPr>
              <w:t> </w:t>
            </w:r>
            <w:r>
              <w:rPr>
                <w:rFonts w:ascii="Arial"/>
                <w:b/>
                <w:spacing w:val="-1"/>
                <w:w w:val="105"/>
                <w:sz w:val="22"/>
                <w:shd w:fill="FFFF00" w:color="auto" w:val="clear"/>
              </w:rPr>
              <w:t>Loss</w:t>
            </w:r>
            <w:r>
              <w:rPr>
                <w:rFonts w:ascii="Arial"/>
                <w:b/>
                <w:spacing w:val="-18"/>
                <w:w w:val="105"/>
                <w:sz w:val="22"/>
                <w:shd w:fill="FFFF00" w:color="auto" w:val="clear"/>
              </w:rPr>
              <w:t> </w:t>
            </w:r>
            <w:r>
              <w:rPr>
                <w:rFonts w:ascii="Arial"/>
                <w:b/>
                <w:w w:val="105"/>
                <w:sz w:val="22"/>
                <w:shd w:fill="FFFF00" w:color="auto" w:val="clear"/>
              </w:rPr>
              <w:t>&lt;2</w:t>
            </w:r>
            <w:r>
              <w:rPr>
                <w:rFonts w:ascii="Arial"/>
                <w:b/>
                <w:spacing w:val="-18"/>
                <w:w w:val="105"/>
                <w:sz w:val="22"/>
                <w:shd w:fill="FFFF00" w:color="auto" w:val="clear"/>
              </w:rPr>
              <w:t> </w:t>
            </w:r>
            <w:r>
              <w:rPr>
                <w:rFonts w:ascii="Arial"/>
                <w:b/>
                <w:w w:val="105"/>
                <w:sz w:val="22"/>
                <w:shd w:fill="FFFF00" w:color="auto" w:val="clear"/>
              </w:rPr>
              <w:t>%</w:t>
            </w:r>
          </w:p>
        </w:tc>
        <w:tc>
          <w:tcPr>
            <w:tcW w:w="1522" w:type="dxa"/>
            <w:shd w:val="clear" w:color="auto" w:fill="D9D9D9"/>
          </w:tcPr>
          <w:p>
            <w:pPr>
              <w:pStyle w:val="TableParagraph"/>
              <w:spacing w:before="80"/>
              <w:ind w:left="12"/>
              <w:jc w:val="center"/>
              <w:rPr>
                <w:sz w:val="22"/>
              </w:rPr>
            </w:pPr>
            <w:r>
              <w:rPr>
                <w:w w:val="94"/>
                <w:sz w:val="22"/>
              </w:rPr>
              <w:t>E</w:t>
            </w:r>
          </w:p>
        </w:tc>
        <w:tc>
          <w:tcPr>
            <w:tcW w:w="1992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445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657" w:hRule="atLeast"/>
        </w:trPr>
        <w:tc>
          <w:tcPr>
            <w:tcW w:w="922" w:type="dxa"/>
            <w:shd w:val="clear" w:color="auto" w:fill="D9D9D9"/>
          </w:tcPr>
          <w:p>
            <w:pPr>
              <w:pStyle w:val="TableParagraph"/>
              <w:spacing w:before="163"/>
              <w:ind w:left="470"/>
              <w:rPr>
                <w:sz w:val="24"/>
              </w:rPr>
            </w:pPr>
            <w:r>
              <w:rPr>
                <w:w w:val="85"/>
                <w:sz w:val="24"/>
              </w:rPr>
              <w:t>15.</w:t>
            </w:r>
          </w:p>
        </w:tc>
        <w:tc>
          <w:tcPr>
            <w:tcW w:w="5031" w:type="dxa"/>
            <w:shd w:val="clear" w:color="auto" w:fill="D9D9D9"/>
          </w:tcPr>
          <w:p>
            <w:pPr>
              <w:pStyle w:val="TableParagraph"/>
              <w:spacing w:line="335" w:lineRule="exact" w:before="8"/>
              <w:ind w:left="156"/>
              <w:rPr>
                <w:sz w:val="22"/>
              </w:rPr>
            </w:pPr>
            <w:r>
              <w:rPr>
                <w:rFonts w:ascii="Arial"/>
                <w:b/>
                <w:w w:val="105"/>
                <w:sz w:val="22"/>
              </w:rPr>
              <w:t>400</w:t>
            </w:r>
            <w:r>
              <w:rPr>
                <w:rFonts w:ascii="Arial"/>
                <w:b/>
                <w:spacing w:val="-7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m3/hr</w:t>
            </w:r>
            <w:r>
              <w:rPr>
                <w:rFonts w:ascii="Arial"/>
                <w:b/>
                <w:spacing w:val="9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Biogas</w:t>
            </w:r>
            <w:r>
              <w:rPr>
                <w:spacing w:val="-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Booster</w:t>
            </w:r>
            <w:r>
              <w:rPr>
                <w:spacing w:val="-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compressors</w:t>
            </w:r>
            <w:r>
              <w:rPr>
                <w:spacing w:val="-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for</w:t>
            </w:r>
          </w:p>
          <w:p>
            <w:pPr>
              <w:pStyle w:val="TableParagraph"/>
              <w:spacing w:line="294" w:lineRule="exact"/>
              <w:ind w:left="109"/>
              <w:rPr>
                <w:sz w:val="22"/>
              </w:rPr>
            </w:pPr>
            <w:r>
              <w:rPr>
                <w:sz w:val="22"/>
              </w:rPr>
              <w:t>Providing</w:t>
            </w:r>
            <w:r>
              <w:rPr>
                <w:spacing w:val="7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250</w:t>
            </w:r>
            <w:r>
              <w:rPr>
                <w:rFonts w:ascii="Arial"/>
                <w:b/>
                <w:spacing w:val="-1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Bar</w:t>
            </w:r>
            <w:r>
              <w:rPr>
                <w:rFonts w:ascii="Arial"/>
                <w:b/>
                <w:spacing w:val="16"/>
                <w:sz w:val="22"/>
              </w:rPr>
              <w:t> </w:t>
            </w:r>
            <w:r>
              <w:rPr>
                <w:sz w:val="22"/>
              </w:rPr>
              <w:t>pressure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at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outlet.</w:t>
            </w:r>
          </w:p>
        </w:tc>
        <w:tc>
          <w:tcPr>
            <w:tcW w:w="1522" w:type="dxa"/>
            <w:shd w:val="clear" w:color="auto" w:fill="D9D9D9"/>
          </w:tcPr>
          <w:p>
            <w:pPr>
              <w:pStyle w:val="TableParagraph"/>
              <w:spacing w:before="75"/>
              <w:ind w:left="12"/>
              <w:jc w:val="center"/>
              <w:rPr>
                <w:sz w:val="22"/>
              </w:rPr>
            </w:pPr>
            <w:r>
              <w:rPr>
                <w:w w:val="94"/>
                <w:sz w:val="22"/>
              </w:rPr>
              <w:t>E</w:t>
            </w:r>
          </w:p>
        </w:tc>
        <w:tc>
          <w:tcPr>
            <w:tcW w:w="1992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445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661" w:hRule="atLeast"/>
        </w:trPr>
        <w:tc>
          <w:tcPr>
            <w:tcW w:w="922" w:type="dxa"/>
            <w:shd w:val="clear" w:color="auto" w:fill="D9D9D9"/>
          </w:tcPr>
          <w:p>
            <w:pPr>
              <w:pStyle w:val="TableParagraph"/>
              <w:spacing w:before="163"/>
              <w:ind w:left="470"/>
              <w:rPr>
                <w:sz w:val="24"/>
              </w:rPr>
            </w:pPr>
            <w:r>
              <w:rPr>
                <w:w w:val="85"/>
                <w:sz w:val="24"/>
              </w:rPr>
              <w:t>16.</w:t>
            </w:r>
          </w:p>
        </w:tc>
        <w:tc>
          <w:tcPr>
            <w:tcW w:w="5031" w:type="dxa"/>
            <w:shd w:val="clear" w:color="auto" w:fill="D9D9D9"/>
          </w:tcPr>
          <w:p>
            <w:pPr>
              <w:pStyle w:val="TableParagraph"/>
              <w:spacing w:before="13"/>
              <w:ind w:left="109"/>
              <w:rPr>
                <w:sz w:val="22"/>
              </w:rPr>
            </w:pPr>
            <w:r>
              <w:rPr>
                <w:sz w:val="22"/>
              </w:rPr>
              <w:t>B-CNG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Filling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station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For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Cylinder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Filling</w:t>
            </w:r>
          </w:p>
          <w:p>
            <w:pPr>
              <w:pStyle w:val="TableParagraph"/>
              <w:spacing w:before="28"/>
              <w:ind w:left="109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w w:val="105"/>
                <w:sz w:val="22"/>
              </w:rPr>
              <w:t>(1</w:t>
            </w:r>
            <w:r>
              <w:rPr>
                <w:rFonts w:ascii="Arial"/>
                <w:b/>
                <w:spacing w:val="-15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Set)</w:t>
            </w:r>
          </w:p>
        </w:tc>
        <w:tc>
          <w:tcPr>
            <w:tcW w:w="1522" w:type="dxa"/>
            <w:shd w:val="clear" w:color="auto" w:fill="D9D9D9"/>
          </w:tcPr>
          <w:p>
            <w:pPr>
              <w:pStyle w:val="TableParagraph"/>
              <w:spacing w:before="80"/>
              <w:ind w:left="12"/>
              <w:jc w:val="center"/>
              <w:rPr>
                <w:sz w:val="22"/>
              </w:rPr>
            </w:pPr>
            <w:r>
              <w:rPr>
                <w:w w:val="94"/>
                <w:sz w:val="22"/>
              </w:rPr>
              <w:t>E</w:t>
            </w:r>
          </w:p>
        </w:tc>
        <w:tc>
          <w:tcPr>
            <w:tcW w:w="1992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445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657" w:hRule="atLeast"/>
        </w:trPr>
        <w:tc>
          <w:tcPr>
            <w:tcW w:w="922" w:type="dxa"/>
            <w:shd w:val="clear" w:color="auto" w:fill="D9D9D9"/>
          </w:tcPr>
          <w:p>
            <w:pPr>
              <w:pStyle w:val="TableParagraph"/>
              <w:spacing w:before="163"/>
              <w:ind w:left="470"/>
              <w:rPr>
                <w:sz w:val="24"/>
              </w:rPr>
            </w:pPr>
            <w:r>
              <w:rPr>
                <w:w w:val="80"/>
                <w:sz w:val="24"/>
              </w:rPr>
              <w:t>17.</w:t>
            </w:r>
          </w:p>
        </w:tc>
        <w:tc>
          <w:tcPr>
            <w:tcW w:w="5031" w:type="dxa"/>
            <w:shd w:val="clear" w:color="auto" w:fill="D9D9D9"/>
          </w:tcPr>
          <w:p>
            <w:pPr>
              <w:pStyle w:val="TableParagraph"/>
              <w:spacing w:line="332" w:lineRule="exact" w:before="13"/>
              <w:ind w:left="109"/>
              <w:rPr>
                <w:sz w:val="22"/>
              </w:rPr>
            </w:pPr>
            <w:r>
              <w:rPr>
                <w:sz w:val="22"/>
              </w:rPr>
              <w:t>Liquid,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Gas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piping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system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for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conveying</w:t>
            </w:r>
          </w:p>
          <w:p>
            <w:pPr>
              <w:pStyle w:val="TableParagraph"/>
              <w:spacing w:line="292" w:lineRule="exact"/>
              <w:ind w:left="109"/>
              <w:rPr>
                <w:sz w:val="22"/>
              </w:rPr>
            </w:pPr>
            <w:r>
              <w:rPr>
                <w:spacing w:val="-1"/>
                <w:w w:val="105"/>
                <w:sz w:val="22"/>
              </w:rPr>
              <w:t>substrates</w:t>
            </w:r>
            <w:r>
              <w:rPr>
                <w:spacing w:val="-1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and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Liquids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&amp;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gas</w:t>
            </w:r>
          </w:p>
        </w:tc>
        <w:tc>
          <w:tcPr>
            <w:tcW w:w="1522" w:type="dxa"/>
            <w:shd w:val="clear" w:color="auto" w:fill="D9D9D9"/>
          </w:tcPr>
          <w:p>
            <w:pPr>
              <w:pStyle w:val="TableParagraph"/>
              <w:spacing w:before="75"/>
              <w:ind w:left="12"/>
              <w:jc w:val="center"/>
              <w:rPr>
                <w:sz w:val="22"/>
              </w:rPr>
            </w:pPr>
            <w:r>
              <w:rPr>
                <w:w w:val="94"/>
                <w:sz w:val="22"/>
              </w:rPr>
              <w:t>E</w:t>
            </w:r>
          </w:p>
        </w:tc>
        <w:tc>
          <w:tcPr>
            <w:tcW w:w="1992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445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1190" w:hRule="atLeast"/>
        </w:trPr>
        <w:tc>
          <w:tcPr>
            <w:tcW w:w="922" w:type="dxa"/>
            <w:shd w:val="clear" w:color="auto" w:fill="D9D9D9"/>
          </w:tcPr>
          <w:p>
            <w:pPr>
              <w:pStyle w:val="TableParagraph"/>
              <w:spacing w:before="2"/>
              <w:rPr>
                <w:rFonts w:ascii="Trebuchet MS"/>
                <w:b/>
                <w:sz w:val="37"/>
              </w:rPr>
            </w:pPr>
          </w:p>
          <w:p>
            <w:pPr>
              <w:pStyle w:val="TableParagraph"/>
              <w:spacing w:before="1"/>
              <w:ind w:left="470"/>
              <w:rPr>
                <w:sz w:val="24"/>
              </w:rPr>
            </w:pPr>
            <w:r>
              <w:rPr>
                <w:w w:val="85"/>
                <w:sz w:val="24"/>
              </w:rPr>
              <w:t>18.</w:t>
            </w:r>
          </w:p>
        </w:tc>
        <w:tc>
          <w:tcPr>
            <w:tcW w:w="5031" w:type="dxa"/>
            <w:shd w:val="clear" w:color="auto" w:fill="D9D9D9"/>
          </w:tcPr>
          <w:p>
            <w:pPr>
              <w:pStyle w:val="TableParagraph"/>
              <w:spacing w:before="3"/>
              <w:rPr>
                <w:rFonts w:ascii="Trebuchet MS"/>
                <w:b/>
                <w:sz w:val="38"/>
              </w:rPr>
            </w:pP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Automation</w:t>
            </w:r>
            <w:r>
              <w:rPr>
                <w:spacing w:val="23"/>
                <w:sz w:val="22"/>
              </w:rPr>
              <w:t> </w:t>
            </w:r>
            <w:r>
              <w:rPr>
                <w:sz w:val="22"/>
              </w:rPr>
              <w:t>Elements</w:t>
            </w:r>
          </w:p>
        </w:tc>
        <w:tc>
          <w:tcPr>
            <w:tcW w:w="1522" w:type="dxa"/>
            <w:shd w:val="clear" w:color="auto" w:fill="D9D9D9"/>
          </w:tcPr>
          <w:p>
            <w:pPr>
              <w:pStyle w:val="TableParagraph"/>
              <w:spacing w:before="7"/>
              <w:rPr>
                <w:rFonts w:ascii="Trebuchet MS"/>
                <w:b/>
                <w:sz w:val="29"/>
              </w:rPr>
            </w:pPr>
          </w:p>
          <w:p>
            <w:pPr>
              <w:pStyle w:val="TableParagraph"/>
              <w:ind w:left="12"/>
              <w:jc w:val="center"/>
              <w:rPr>
                <w:sz w:val="22"/>
              </w:rPr>
            </w:pPr>
            <w:r>
              <w:rPr>
                <w:w w:val="94"/>
                <w:sz w:val="22"/>
              </w:rPr>
              <w:t>E</w:t>
            </w:r>
          </w:p>
        </w:tc>
        <w:tc>
          <w:tcPr>
            <w:tcW w:w="1992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445" w:type="dxa"/>
            <w:shd w:val="clear" w:color="auto" w:fill="D9D9D9"/>
          </w:tcPr>
          <w:p>
            <w:pPr>
              <w:pStyle w:val="TableParagraph"/>
              <w:spacing w:line="235" w:lineRule="auto" w:before="17"/>
              <w:ind w:left="108" w:right="453"/>
              <w:jc w:val="both"/>
              <w:rPr>
                <w:sz w:val="22"/>
              </w:rPr>
            </w:pPr>
            <w:r>
              <w:rPr>
                <w:w w:val="105"/>
                <w:sz w:val="22"/>
              </w:rPr>
              <w:t>Any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other</w:t>
            </w:r>
            <w:r>
              <w:rPr>
                <w:spacing w:val="-1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Automation</w:t>
            </w:r>
            <w:r>
              <w:rPr>
                <w:spacing w:val="-1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that</w:t>
            </w:r>
            <w:r>
              <w:rPr>
                <w:spacing w:val="-15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may</w:t>
            </w:r>
            <w:r>
              <w:rPr>
                <w:spacing w:val="-14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be</w:t>
            </w:r>
            <w:r>
              <w:rPr>
                <w:spacing w:val="-7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required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are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by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client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or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need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to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be</w:t>
            </w:r>
            <w:r>
              <w:rPr>
                <w:spacing w:val="-7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priced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as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extra's</w:t>
            </w:r>
          </w:p>
        </w:tc>
      </w:tr>
      <w:tr>
        <w:trPr>
          <w:trHeight w:val="532" w:hRule="atLeast"/>
        </w:trPr>
        <w:tc>
          <w:tcPr>
            <w:tcW w:w="922" w:type="dxa"/>
            <w:shd w:val="clear" w:color="auto" w:fill="D9D9D9"/>
          </w:tcPr>
          <w:p>
            <w:pPr>
              <w:pStyle w:val="TableParagraph"/>
              <w:spacing w:before="101"/>
              <w:ind w:left="470"/>
              <w:rPr>
                <w:sz w:val="24"/>
              </w:rPr>
            </w:pPr>
            <w:r>
              <w:rPr>
                <w:w w:val="85"/>
                <w:sz w:val="24"/>
              </w:rPr>
              <w:t>19.</w:t>
            </w:r>
          </w:p>
        </w:tc>
        <w:tc>
          <w:tcPr>
            <w:tcW w:w="5031" w:type="dxa"/>
            <w:shd w:val="clear" w:color="auto" w:fill="D9D9D9"/>
          </w:tcPr>
          <w:p>
            <w:pPr>
              <w:pStyle w:val="TableParagraph"/>
              <w:spacing w:before="13"/>
              <w:ind w:left="109"/>
              <w:rPr>
                <w:rFonts w:ascii="Arial"/>
                <w:b/>
                <w:sz w:val="22"/>
              </w:rPr>
            </w:pPr>
            <w:r>
              <w:rPr>
                <w:sz w:val="22"/>
              </w:rPr>
              <w:t>40</w:t>
            </w:r>
            <w:r>
              <w:rPr>
                <w:spacing w:val="11"/>
                <w:sz w:val="22"/>
              </w:rPr>
              <w:t> </w:t>
            </w:r>
            <w:r>
              <w:rPr>
                <w:sz w:val="22"/>
              </w:rPr>
              <w:t>Nos.</w:t>
            </w:r>
            <w:r>
              <w:rPr>
                <w:spacing w:val="13"/>
                <w:sz w:val="22"/>
              </w:rPr>
              <w:t> </w:t>
            </w:r>
            <w:r>
              <w:rPr>
                <w:sz w:val="22"/>
              </w:rPr>
              <w:t>Cylinder</w:t>
            </w:r>
            <w:r>
              <w:rPr>
                <w:spacing w:val="11"/>
                <w:sz w:val="22"/>
              </w:rPr>
              <w:t> </w:t>
            </w:r>
            <w:r>
              <w:rPr>
                <w:sz w:val="22"/>
              </w:rPr>
              <w:t>Cascade</w:t>
            </w:r>
            <w:r>
              <w:rPr>
                <w:spacing w:val="12"/>
                <w:sz w:val="22"/>
              </w:rPr>
              <w:t> </w:t>
            </w:r>
            <w:r>
              <w:rPr>
                <w:sz w:val="22"/>
              </w:rPr>
              <w:t>-</w:t>
            </w:r>
            <w:r>
              <w:rPr>
                <w:rFonts w:ascii="Arial"/>
                <w:b/>
                <w:sz w:val="22"/>
              </w:rPr>
              <w:t>5</w:t>
            </w:r>
            <w:r>
              <w:rPr>
                <w:rFonts w:ascii="Arial"/>
                <w:b/>
                <w:spacing w:val="3"/>
                <w:sz w:val="22"/>
              </w:rPr>
              <w:t> </w:t>
            </w:r>
            <w:r>
              <w:rPr>
                <w:rFonts w:ascii="Arial"/>
                <w:b/>
                <w:sz w:val="22"/>
              </w:rPr>
              <w:t>Nos.</w:t>
            </w:r>
          </w:p>
        </w:tc>
        <w:tc>
          <w:tcPr>
            <w:tcW w:w="1522" w:type="dxa"/>
            <w:shd w:val="clear" w:color="auto" w:fill="D9D9D9"/>
          </w:tcPr>
          <w:p>
            <w:pPr>
              <w:pStyle w:val="TableParagraph"/>
              <w:spacing w:before="13"/>
              <w:ind w:left="12"/>
              <w:jc w:val="center"/>
              <w:rPr>
                <w:sz w:val="22"/>
              </w:rPr>
            </w:pPr>
            <w:r>
              <w:rPr>
                <w:w w:val="94"/>
                <w:sz w:val="22"/>
              </w:rPr>
              <w:t>E</w:t>
            </w:r>
          </w:p>
        </w:tc>
        <w:tc>
          <w:tcPr>
            <w:tcW w:w="1992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445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527" w:hRule="atLeast"/>
        </w:trPr>
        <w:tc>
          <w:tcPr>
            <w:tcW w:w="922" w:type="dxa"/>
            <w:shd w:val="clear" w:color="auto" w:fill="D9D9D9"/>
          </w:tcPr>
          <w:p>
            <w:pPr>
              <w:pStyle w:val="TableParagraph"/>
              <w:spacing w:before="101"/>
              <w:ind w:left="470"/>
              <w:rPr>
                <w:sz w:val="24"/>
              </w:rPr>
            </w:pPr>
            <w:r>
              <w:rPr>
                <w:sz w:val="24"/>
              </w:rPr>
              <w:t>20.</w:t>
            </w:r>
          </w:p>
        </w:tc>
        <w:tc>
          <w:tcPr>
            <w:tcW w:w="5031" w:type="dxa"/>
            <w:shd w:val="clear" w:color="auto" w:fill="D9D9D9"/>
          </w:tcPr>
          <w:p>
            <w:pPr>
              <w:pStyle w:val="TableParagraph"/>
              <w:spacing w:before="13"/>
              <w:ind w:left="109"/>
              <w:rPr>
                <w:sz w:val="22"/>
              </w:rPr>
            </w:pPr>
            <w:r>
              <w:rPr>
                <w:sz w:val="22"/>
              </w:rPr>
              <w:t>Fertiliser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Packing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system</w:t>
            </w:r>
          </w:p>
        </w:tc>
        <w:tc>
          <w:tcPr>
            <w:tcW w:w="1522" w:type="dxa"/>
            <w:shd w:val="clear" w:color="auto" w:fill="D9D9D9"/>
          </w:tcPr>
          <w:p>
            <w:pPr>
              <w:pStyle w:val="TableParagraph"/>
              <w:spacing w:before="13"/>
              <w:ind w:left="12"/>
              <w:jc w:val="center"/>
              <w:rPr>
                <w:sz w:val="22"/>
              </w:rPr>
            </w:pPr>
            <w:r>
              <w:rPr>
                <w:w w:val="94"/>
                <w:sz w:val="22"/>
              </w:rPr>
              <w:t>E</w:t>
            </w:r>
          </w:p>
        </w:tc>
        <w:tc>
          <w:tcPr>
            <w:tcW w:w="1992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445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863" w:hRule="atLeast"/>
        </w:trPr>
        <w:tc>
          <w:tcPr>
            <w:tcW w:w="922" w:type="dxa"/>
            <w:shd w:val="clear" w:color="auto" w:fill="D9D9D9"/>
          </w:tcPr>
          <w:p>
            <w:pPr>
              <w:pStyle w:val="TableParagraph"/>
              <w:spacing w:before="264"/>
              <w:ind w:left="470"/>
              <w:rPr>
                <w:sz w:val="24"/>
              </w:rPr>
            </w:pPr>
            <w:r>
              <w:rPr>
                <w:w w:val="80"/>
                <w:sz w:val="24"/>
              </w:rPr>
              <w:t>21.</w:t>
            </w:r>
          </w:p>
        </w:tc>
        <w:tc>
          <w:tcPr>
            <w:tcW w:w="5031" w:type="dxa"/>
            <w:shd w:val="clear" w:color="auto" w:fill="D9D9D9"/>
          </w:tcPr>
          <w:p>
            <w:pPr>
              <w:pStyle w:val="TableParagraph"/>
              <w:spacing w:line="235" w:lineRule="auto" w:before="17"/>
              <w:ind w:left="109" w:right="853"/>
              <w:rPr>
                <w:sz w:val="22"/>
              </w:rPr>
            </w:pPr>
            <w:r>
              <w:rPr>
                <w:spacing w:val="-1"/>
                <w:w w:val="105"/>
                <w:sz w:val="22"/>
              </w:rPr>
              <w:t>Annual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operational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spare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for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smooth</w:t>
            </w:r>
            <w:r>
              <w:rPr>
                <w:spacing w:val="-7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operation</w:t>
            </w:r>
          </w:p>
        </w:tc>
        <w:tc>
          <w:tcPr>
            <w:tcW w:w="1522" w:type="dxa"/>
            <w:shd w:val="clear" w:color="auto" w:fill="D9D9D9"/>
          </w:tcPr>
          <w:p>
            <w:pPr>
              <w:pStyle w:val="TableParagraph"/>
              <w:spacing w:before="181"/>
              <w:ind w:left="12"/>
              <w:jc w:val="center"/>
              <w:rPr>
                <w:sz w:val="22"/>
              </w:rPr>
            </w:pPr>
            <w:r>
              <w:rPr>
                <w:w w:val="94"/>
                <w:sz w:val="22"/>
              </w:rPr>
              <w:t>E</w:t>
            </w:r>
          </w:p>
        </w:tc>
        <w:tc>
          <w:tcPr>
            <w:tcW w:w="1992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445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858" w:hRule="atLeast"/>
        </w:trPr>
        <w:tc>
          <w:tcPr>
            <w:tcW w:w="922" w:type="dxa"/>
            <w:shd w:val="clear" w:color="auto" w:fill="D9D9D9"/>
          </w:tcPr>
          <w:p>
            <w:pPr>
              <w:pStyle w:val="TableParagraph"/>
              <w:spacing w:before="264"/>
              <w:ind w:left="470"/>
              <w:rPr>
                <w:sz w:val="24"/>
              </w:rPr>
            </w:pPr>
            <w:r>
              <w:rPr>
                <w:w w:val="95"/>
                <w:sz w:val="24"/>
              </w:rPr>
              <w:t>22.</w:t>
            </w:r>
          </w:p>
        </w:tc>
        <w:tc>
          <w:tcPr>
            <w:tcW w:w="5031" w:type="dxa"/>
            <w:shd w:val="clear" w:color="auto" w:fill="D9D9D9"/>
          </w:tcPr>
          <w:p>
            <w:pPr>
              <w:pStyle w:val="TableParagraph"/>
              <w:spacing w:line="235" w:lineRule="auto" w:before="13"/>
              <w:ind w:left="109"/>
              <w:rPr>
                <w:sz w:val="22"/>
              </w:rPr>
            </w:pPr>
            <w:r>
              <w:rPr>
                <w:sz w:val="22"/>
              </w:rPr>
              <w:t>Clearing,</w:t>
            </w:r>
            <w:r>
              <w:rPr>
                <w:spacing w:val="10"/>
                <w:sz w:val="22"/>
              </w:rPr>
              <w:t> </w:t>
            </w:r>
            <w:r>
              <w:rPr>
                <w:sz w:val="22"/>
              </w:rPr>
              <w:t>Forwarding,</w:t>
            </w:r>
            <w:r>
              <w:rPr>
                <w:spacing w:val="12"/>
                <w:sz w:val="22"/>
              </w:rPr>
              <w:t> </w:t>
            </w:r>
            <w:r>
              <w:rPr>
                <w:sz w:val="22"/>
              </w:rPr>
              <w:t>handling</w:t>
            </w:r>
            <w:r>
              <w:rPr>
                <w:spacing w:val="11"/>
                <w:sz w:val="22"/>
              </w:rPr>
              <w:t> </w:t>
            </w:r>
            <w:r>
              <w:rPr>
                <w:sz w:val="22"/>
              </w:rPr>
              <w:t>and</w:t>
            </w:r>
            <w:r>
              <w:rPr>
                <w:spacing w:val="11"/>
                <w:sz w:val="22"/>
              </w:rPr>
              <w:t> </w:t>
            </w:r>
            <w:r>
              <w:rPr>
                <w:sz w:val="22"/>
              </w:rPr>
              <w:t>freight</w:t>
            </w:r>
            <w:r>
              <w:rPr>
                <w:spacing w:val="-67"/>
                <w:sz w:val="22"/>
              </w:rPr>
              <w:t> </w:t>
            </w:r>
            <w:r>
              <w:rPr>
                <w:sz w:val="22"/>
              </w:rPr>
              <w:t>cost</w:t>
            </w:r>
            <w:r>
              <w:rPr>
                <w:spacing w:val="47"/>
                <w:sz w:val="22"/>
              </w:rPr>
              <w:t> </w:t>
            </w:r>
            <w:r>
              <w:rPr>
                <w:sz w:val="22"/>
              </w:rPr>
              <w:t>etc.</w:t>
            </w:r>
          </w:p>
        </w:tc>
        <w:tc>
          <w:tcPr>
            <w:tcW w:w="1522" w:type="dxa"/>
            <w:shd w:val="clear" w:color="auto" w:fill="D9D9D9"/>
          </w:tcPr>
          <w:p>
            <w:pPr>
              <w:pStyle w:val="TableParagraph"/>
              <w:spacing w:before="176"/>
              <w:ind w:left="12"/>
              <w:jc w:val="center"/>
              <w:rPr>
                <w:sz w:val="22"/>
              </w:rPr>
            </w:pPr>
            <w:r>
              <w:rPr>
                <w:w w:val="94"/>
                <w:sz w:val="22"/>
              </w:rPr>
              <w:t>E</w:t>
            </w:r>
          </w:p>
        </w:tc>
        <w:tc>
          <w:tcPr>
            <w:tcW w:w="1992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445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</w:tbl>
    <w:p>
      <w:pPr>
        <w:rPr>
          <w:sz w:val="2"/>
          <w:szCs w:val="2"/>
        </w:rPr>
      </w:pPr>
      <w:r>
        <w:rPr/>
        <w:drawing>
          <wp:anchor distT="0" distB="0" distL="0" distR="0" allowOverlap="1" layoutInCell="1" locked="0" behindDoc="1" simplePos="0" relativeHeight="485254656">
            <wp:simplePos x="0" y="0"/>
            <wp:positionH relativeFrom="page">
              <wp:posOffset>3360609</wp:posOffset>
            </wp:positionH>
            <wp:positionV relativeFrom="page">
              <wp:posOffset>2940080</wp:posOffset>
            </wp:positionV>
            <wp:extent cx="3447415" cy="1616370"/>
            <wp:effectExtent l="0" t="0" r="0" b="0"/>
            <wp:wrapNone/>
            <wp:docPr id="73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4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5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"/>
          <w:szCs w:val="2"/>
        </w:rPr>
        <w:sectPr>
          <w:pgSz w:w="16840" w:h="11900" w:orient="landscape"/>
          <w:pgMar w:header="11" w:footer="657" w:top="1080" w:bottom="840" w:left="180" w:right="1160"/>
        </w:sectPr>
      </w:pPr>
    </w:p>
    <w:p>
      <w:pPr>
        <w:pStyle w:val="BodyText"/>
        <w:spacing w:before="4" w:after="1"/>
        <w:rPr>
          <w:rFonts w:ascii="Trebuchet MS"/>
          <w:b/>
          <w:sz w:val="19"/>
        </w:rPr>
      </w:pPr>
      <w:r>
        <w:rPr/>
        <w:drawing>
          <wp:anchor distT="0" distB="0" distL="0" distR="0" allowOverlap="1" layoutInCell="1" locked="0" behindDoc="1" simplePos="0" relativeHeight="485255168">
            <wp:simplePos x="0" y="0"/>
            <wp:positionH relativeFrom="page">
              <wp:posOffset>3360609</wp:posOffset>
            </wp:positionH>
            <wp:positionV relativeFrom="page">
              <wp:posOffset>2940080</wp:posOffset>
            </wp:positionV>
            <wp:extent cx="3447415" cy="1616370"/>
            <wp:effectExtent l="0" t="0" r="0" b="0"/>
            <wp:wrapNone/>
            <wp:docPr id="75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6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5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W w:w="0" w:type="auto"/>
        <w:jc w:val="left"/>
        <w:tblInd w:w="14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17"/>
        <w:gridCol w:w="5026"/>
        <w:gridCol w:w="1503"/>
        <w:gridCol w:w="1978"/>
        <w:gridCol w:w="4431"/>
      </w:tblGrid>
      <w:tr>
        <w:trPr>
          <w:trHeight w:val="959" w:hRule="atLeast"/>
        </w:trPr>
        <w:tc>
          <w:tcPr>
            <w:tcW w:w="917" w:type="dxa"/>
            <w:shd w:val="clear" w:color="auto" w:fill="D9D9D9"/>
          </w:tcPr>
          <w:p>
            <w:pPr>
              <w:pStyle w:val="TableParagraph"/>
              <w:spacing w:before="3"/>
              <w:rPr>
                <w:rFonts w:ascii="Trebuchet MS"/>
                <w:b/>
                <w:sz w:val="27"/>
              </w:rPr>
            </w:pPr>
          </w:p>
          <w:p>
            <w:pPr>
              <w:pStyle w:val="TableParagraph"/>
              <w:spacing w:before="1"/>
              <w:ind w:right="105"/>
              <w:jc w:val="right"/>
              <w:rPr>
                <w:sz w:val="24"/>
              </w:rPr>
            </w:pPr>
            <w:r>
              <w:rPr>
                <w:w w:val="95"/>
                <w:sz w:val="24"/>
              </w:rPr>
              <w:t>23.</w:t>
            </w:r>
          </w:p>
        </w:tc>
        <w:tc>
          <w:tcPr>
            <w:tcW w:w="5026" w:type="dxa"/>
            <w:shd w:val="clear" w:color="auto" w:fill="D9D9D9"/>
          </w:tcPr>
          <w:p>
            <w:pPr>
              <w:pStyle w:val="TableParagraph"/>
              <w:spacing w:before="205"/>
              <w:ind w:left="109"/>
              <w:rPr>
                <w:sz w:val="22"/>
              </w:rPr>
            </w:pPr>
            <w:r>
              <w:rPr>
                <w:sz w:val="22"/>
              </w:rPr>
              <w:t>Electrical</w:t>
            </w:r>
            <w:r>
              <w:rPr>
                <w:spacing w:val="18"/>
                <w:sz w:val="22"/>
              </w:rPr>
              <w:t> </w:t>
            </w:r>
            <w:r>
              <w:rPr>
                <w:sz w:val="22"/>
              </w:rPr>
              <w:t>Equipment</w:t>
            </w:r>
            <w:r>
              <w:rPr>
                <w:spacing w:val="19"/>
                <w:sz w:val="22"/>
              </w:rPr>
              <w:t> </w:t>
            </w:r>
            <w:r>
              <w:rPr>
                <w:sz w:val="22"/>
              </w:rPr>
              <w:t>&amp;</w:t>
            </w:r>
            <w:r>
              <w:rPr>
                <w:spacing w:val="19"/>
                <w:sz w:val="22"/>
              </w:rPr>
              <w:t> </w:t>
            </w:r>
            <w:r>
              <w:rPr>
                <w:sz w:val="22"/>
              </w:rPr>
              <w:t>instrumentation</w:t>
            </w:r>
          </w:p>
        </w:tc>
        <w:tc>
          <w:tcPr>
            <w:tcW w:w="1503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978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431" w:type="dxa"/>
            <w:shd w:val="clear" w:color="auto" w:fill="D9D9D9"/>
          </w:tcPr>
          <w:p>
            <w:pPr>
              <w:pStyle w:val="TableParagraph"/>
              <w:spacing w:line="268" w:lineRule="auto" w:before="13"/>
              <w:ind w:left="108" w:right="10"/>
              <w:rPr>
                <w:sz w:val="22"/>
              </w:rPr>
            </w:pPr>
            <w:r>
              <w:rPr>
                <w:sz w:val="22"/>
              </w:rPr>
              <w:t>Supplied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loose,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to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be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installed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in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client</w:t>
            </w:r>
            <w:r>
              <w:rPr>
                <w:spacing w:val="-66"/>
                <w:sz w:val="22"/>
              </w:rPr>
              <w:t> </w:t>
            </w:r>
            <w:r>
              <w:rPr>
                <w:w w:val="105"/>
                <w:sz w:val="22"/>
              </w:rPr>
              <w:t>control/electrical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room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(safe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zone)</w:t>
            </w:r>
          </w:p>
        </w:tc>
      </w:tr>
      <w:tr>
        <w:trPr>
          <w:trHeight w:val="1338" w:hRule="atLeast"/>
        </w:trPr>
        <w:tc>
          <w:tcPr>
            <w:tcW w:w="917" w:type="dxa"/>
            <w:vMerge w:val="restart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5026" w:type="dxa"/>
            <w:shd w:val="clear" w:color="auto" w:fill="D9D9D9"/>
          </w:tcPr>
          <w:p>
            <w:pPr>
              <w:pStyle w:val="TableParagraph"/>
              <w:spacing w:line="268" w:lineRule="auto" w:before="13"/>
              <w:ind w:left="109"/>
              <w:rPr>
                <w:sz w:val="22"/>
              </w:rPr>
            </w:pPr>
            <w:r>
              <w:rPr>
                <w:sz w:val="22"/>
              </w:rPr>
              <w:t>Control Panel PLC base with RS 485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connectivity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option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to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DCS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with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SCADA</w:t>
            </w:r>
            <w:r>
              <w:rPr>
                <w:spacing w:val="-66"/>
                <w:sz w:val="22"/>
              </w:rPr>
              <w:t> </w:t>
            </w:r>
            <w:r>
              <w:rPr>
                <w:sz w:val="22"/>
              </w:rPr>
              <w:t>Connectivity.</w:t>
            </w:r>
          </w:p>
        </w:tc>
        <w:tc>
          <w:tcPr>
            <w:tcW w:w="1503" w:type="dxa"/>
            <w:shd w:val="clear" w:color="auto" w:fill="D9D9D9"/>
          </w:tcPr>
          <w:p>
            <w:pPr>
              <w:pStyle w:val="TableParagraph"/>
              <w:spacing w:before="13"/>
              <w:ind w:left="11"/>
              <w:jc w:val="center"/>
              <w:rPr>
                <w:sz w:val="22"/>
              </w:rPr>
            </w:pPr>
            <w:r>
              <w:rPr>
                <w:w w:val="94"/>
                <w:sz w:val="22"/>
              </w:rPr>
              <w:t>E</w:t>
            </w:r>
          </w:p>
        </w:tc>
        <w:tc>
          <w:tcPr>
            <w:tcW w:w="1978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431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1036" w:hRule="atLeast"/>
        </w:trPr>
        <w:tc>
          <w:tcPr>
            <w:tcW w:w="917" w:type="dxa"/>
            <w:vMerge/>
            <w:tcBorders>
              <w:top w:val="nil"/>
            </w:tcBorders>
            <w:shd w:val="clear" w:color="auto" w:fill="D9D9D9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26" w:type="dxa"/>
            <w:shd w:val="clear" w:color="auto" w:fill="D9D9D9"/>
          </w:tcPr>
          <w:p>
            <w:pPr>
              <w:pStyle w:val="TableParagraph"/>
              <w:spacing w:line="268" w:lineRule="auto" w:before="51"/>
              <w:ind w:left="109"/>
              <w:rPr>
                <w:sz w:val="22"/>
              </w:rPr>
            </w:pPr>
            <w:r>
              <w:rPr>
                <w:sz w:val="22"/>
              </w:rPr>
              <w:t>All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Type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of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electrical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works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as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per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mentions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above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like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cable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,transformer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,HTMC,LBS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etc.</w:t>
            </w:r>
          </w:p>
        </w:tc>
        <w:tc>
          <w:tcPr>
            <w:tcW w:w="1503" w:type="dxa"/>
            <w:shd w:val="clear" w:color="auto" w:fill="D9D9D9"/>
          </w:tcPr>
          <w:p>
            <w:pPr>
              <w:pStyle w:val="TableParagraph"/>
              <w:spacing w:before="13"/>
              <w:ind w:left="11"/>
              <w:jc w:val="center"/>
              <w:rPr>
                <w:sz w:val="22"/>
              </w:rPr>
            </w:pPr>
            <w:r>
              <w:rPr>
                <w:w w:val="94"/>
                <w:sz w:val="22"/>
              </w:rPr>
              <w:t>E</w:t>
            </w:r>
          </w:p>
        </w:tc>
        <w:tc>
          <w:tcPr>
            <w:tcW w:w="1978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431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959" w:hRule="atLeast"/>
        </w:trPr>
        <w:tc>
          <w:tcPr>
            <w:tcW w:w="917" w:type="dxa"/>
            <w:vMerge/>
            <w:tcBorders>
              <w:top w:val="nil"/>
            </w:tcBorders>
            <w:shd w:val="clear" w:color="auto" w:fill="D9D9D9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26" w:type="dxa"/>
            <w:shd w:val="clear" w:color="auto" w:fill="D9D9D9"/>
          </w:tcPr>
          <w:p>
            <w:pPr>
              <w:pStyle w:val="TableParagraph"/>
              <w:spacing w:before="205"/>
              <w:ind w:left="109"/>
              <w:rPr>
                <w:sz w:val="22"/>
              </w:rPr>
            </w:pPr>
            <w:r>
              <w:rPr>
                <w:spacing w:val="-1"/>
                <w:w w:val="105"/>
                <w:sz w:val="22"/>
              </w:rPr>
              <w:t>Compressor</w:t>
            </w:r>
            <w:r>
              <w:rPr>
                <w:spacing w:val="-18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Control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Panel</w:t>
            </w:r>
          </w:p>
        </w:tc>
        <w:tc>
          <w:tcPr>
            <w:tcW w:w="1503" w:type="dxa"/>
            <w:shd w:val="clear" w:color="auto" w:fill="D9D9D9"/>
          </w:tcPr>
          <w:p>
            <w:pPr>
              <w:pStyle w:val="TableParagraph"/>
              <w:spacing w:before="205"/>
              <w:ind w:left="11"/>
              <w:jc w:val="center"/>
              <w:rPr>
                <w:sz w:val="22"/>
              </w:rPr>
            </w:pPr>
            <w:r>
              <w:rPr>
                <w:w w:val="94"/>
                <w:sz w:val="22"/>
              </w:rPr>
              <w:t>E</w:t>
            </w:r>
          </w:p>
        </w:tc>
        <w:tc>
          <w:tcPr>
            <w:tcW w:w="1978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431" w:type="dxa"/>
            <w:shd w:val="clear" w:color="auto" w:fill="D9D9D9"/>
          </w:tcPr>
          <w:p>
            <w:pPr>
              <w:pStyle w:val="TableParagraph"/>
              <w:spacing w:line="268" w:lineRule="auto" w:before="17"/>
              <w:ind w:left="108" w:right="10"/>
              <w:rPr>
                <w:sz w:val="22"/>
              </w:rPr>
            </w:pPr>
            <w:r>
              <w:rPr>
                <w:sz w:val="22"/>
              </w:rPr>
              <w:t>Supplied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loose,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to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be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installed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in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client</w:t>
            </w:r>
            <w:r>
              <w:rPr>
                <w:spacing w:val="-67"/>
                <w:sz w:val="22"/>
              </w:rPr>
              <w:t> </w:t>
            </w:r>
            <w:r>
              <w:rPr>
                <w:w w:val="105"/>
                <w:sz w:val="22"/>
              </w:rPr>
              <w:t>control/electrical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room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(safe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zone)</w:t>
            </w:r>
          </w:p>
        </w:tc>
      </w:tr>
      <w:tr>
        <w:trPr>
          <w:trHeight w:val="1338" w:hRule="atLeast"/>
        </w:trPr>
        <w:tc>
          <w:tcPr>
            <w:tcW w:w="917" w:type="dxa"/>
            <w:vMerge/>
            <w:tcBorders>
              <w:top w:val="nil"/>
            </w:tcBorders>
            <w:shd w:val="clear" w:color="auto" w:fill="D9D9D9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26" w:type="dxa"/>
            <w:shd w:val="clear" w:color="auto" w:fill="D9D9D9"/>
          </w:tcPr>
          <w:p>
            <w:pPr>
              <w:pStyle w:val="TableParagraph"/>
              <w:spacing w:before="8"/>
              <w:rPr>
                <w:rFonts w:ascii="Trebuchet MS"/>
                <w:b/>
                <w:sz w:val="33"/>
              </w:rPr>
            </w:pPr>
          </w:p>
          <w:p>
            <w:pPr>
              <w:pStyle w:val="TableParagraph"/>
              <w:spacing w:before="1"/>
              <w:ind w:left="109"/>
              <w:rPr>
                <w:sz w:val="22"/>
              </w:rPr>
            </w:pPr>
            <w:r>
              <w:rPr>
                <w:sz w:val="22"/>
              </w:rPr>
              <w:t>Power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Supply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&amp;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External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Cabling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(off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skid)</w:t>
            </w:r>
          </w:p>
        </w:tc>
        <w:tc>
          <w:tcPr>
            <w:tcW w:w="1503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978" w:type="dxa"/>
            <w:shd w:val="clear" w:color="auto" w:fill="D9D9D9"/>
          </w:tcPr>
          <w:p>
            <w:pPr>
              <w:pStyle w:val="TableParagraph"/>
              <w:spacing w:before="8"/>
              <w:rPr>
                <w:rFonts w:ascii="Trebuchet MS"/>
                <w:b/>
                <w:sz w:val="33"/>
              </w:rPr>
            </w:pPr>
          </w:p>
          <w:p>
            <w:pPr>
              <w:pStyle w:val="TableParagraph"/>
              <w:spacing w:before="1"/>
              <w:ind w:left="15"/>
              <w:jc w:val="center"/>
              <w:rPr>
                <w:sz w:val="22"/>
              </w:rPr>
            </w:pPr>
            <w:r>
              <w:rPr>
                <w:w w:val="94"/>
                <w:sz w:val="22"/>
              </w:rPr>
              <w:t>E</w:t>
            </w:r>
          </w:p>
        </w:tc>
        <w:tc>
          <w:tcPr>
            <w:tcW w:w="4431" w:type="dxa"/>
            <w:shd w:val="clear" w:color="auto" w:fill="D9D9D9"/>
          </w:tcPr>
          <w:p>
            <w:pPr>
              <w:pStyle w:val="TableParagraph"/>
              <w:spacing w:line="271" w:lineRule="auto" w:before="13"/>
              <w:ind w:left="108" w:right="10"/>
              <w:rPr>
                <w:sz w:val="22"/>
              </w:rPr>
            </w:pPr>
            <w:r>
              <w:rPr>
                <w:w w:val="105"/>
                <w:sz w:val="22"/>
              </w:rPr>
              <w:t>JOG</w:t>
            </w:r>
            <w:r>
              <w:rPr>
                <w:spacing w:val="-1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to</w:t>
            </w:r>
            <w:r>
              <w:rPr>
                <w:spacing w:val="-1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provide</w:t>
            </w:r>
            <w:r>
              <w:rPr>
                <w:spacing w:val="-1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cable</w:t>
            </w:r>
            <w:r>
              <w:rPr>
                <w:spacing w:val="-9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schedule</w:t>
            </w:r>
            <w:r>
              <w:rPr>
                <w:spacing w:val="-1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for</w:t>
            </w:r>
            <w:r>
              <w:rPr>
                <w:spacing w:val="-10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the</w:t>
            </w:r>
            <w:r>
              <w:rPr>
                <w:spacing w:val="-70"/>
                <w:w w:val="105"/>
                <w:sz w:val="22"/>
              </w:rPr>
              <w:t> </w:t>
            </w:r>
            <w:r>
              <w:rPr>
                <w:sz w:val="22"/>
              </w:rPr>
              <w:t>off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skid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and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interconnecting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cabling</w:t>
            </w:r>
            <w:r>
              <w:rPr>
                <w:spacing w:val="1"/>
                <w:sz w:val="22"/>
              </w:rPr>
              <w:t> </w:t>
            </w:r>
            <w:r>
              <w:rPr>
                <w:w w:val="105"/>
                <w:sz w:val="22"/>
              </w:rPr>
              <w:t>that</w:t>
            </w:r>
            <w:r>
              <w:rPr>
                <w:spacing w:val="-1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is</w:t>
            </w:r>
            <w:r>
              <w:rPr>
                <w:spacing w:val="-1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your</w:t>
            </w:r>
            <w:r>
              <w:rPr>
                <w:spacing w:val="-1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supply</w:t>
            </w:r>
            <w:r>
              <w:rPr>
                <w:spacing w:val="-1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and</w:t>
            </w:r>
            <w:r>
              <w:rPr>
                <w:spacing w:val="-1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site</w:t>
            </w:r>
            <w:r>
              <w:rPr>
                <w:spacing w:val="-1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run</w:t>
            </w:r>
          </w:p>
        </w:tc>
      </w:tr>
      <w:tr>
        <w:trPr>
          <w:trHeight w:val="580" w:hRule="atLeast"/>
        </w:trPr>
        <w:tc>
          <w:tcPr>
            <w:tcW w:w="917" w:type="dxa"/>
            <w:shd w:val="clear" w:color="auto" w:fill="D9D9D9"/>
          </w:tcPr>
          <w:p>
            <w:pPr>
              <w:pStyle w:val="TableParagraph"/>
              <w:spacing w:before="125"/>
              <w:ind w:right="95"/>
              <w:jc w:val="right"/>
              <w:rPr>
                <w:sz w:val="24"/>
              </w:rPr>
            </w:pPr>
            <w:r>
              <w:rPr>
                <w:sz w:val="24"/>
              </w:rPr>
              <w:t>24.</w:t>
            </w:r>
          </w:p>
        </w:tc>
        <w:tc>
          <w:tcPr>
            <w:tcW w:w="8507" w:type="dxa"/>
            <w:gridSpan w:val="3"/>
            <w:shd w:val="clear" w:color="auto" w:fill="D9D9D9"/>
          </w:tcPr>
          <w:p>
            <w:pPr>
              <w:pStyle w:val="TableParagraph"/>
              <w:spacing w:before="13"/>
              <w:ind w:left="109"/>
              <w:rPr>
                <w:rFonts w:ascii="Arial"/>
                <w:b/>
                <w:sz w:val="22"/>
              </w:rPr>
            </w:pPr>
            <w:r>
              <w:rPr>
                <w:spacing w:val="-1"/>
                <w:w w:val="99"/>
                <w:sz w:val="22"/>
              </w:rPr>
              <w:t>Pr</w:t>
            </w:r>
            <w:r>
              <w:rPr>
                <w:spacing w:val="-1"/>
                <w:w w:val="106"/>
                <w:sz w:val="22"/>
              </w:rPr>
              <w:t>oduc</w:t>
            </w:r>
            <w:r>
              <w:rPr>
                <w:w w:val="106"/>
                <w:sz w:val="22"/>
              </w:rPr>
              <w:t>t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w w:val="111"/>
                <w:sz w:val="22"/>
              </w:rPr>
              <w:t>Ga</w:t>
            </w:r>
            <w:r>
              <w:rPr>
                <w:w w:val="111"/>
                <w:sz w:val="22"/>
              </w:rPr>
              <w:t>s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w w:val="100"/>
                <w:sz w:val="22"/>
              </w:rPr>
              <w:t>An</w:t>
            </w:r>
            <w:r>
              <w:rPr>
                <w:spacing w:val="-1"/>
                <w:w w:val="109"/>
                <w:sz w:val="22"/>
              </w:rPr>
              <w:t>al</w:t>
            </w:r>
            <w:r>
              <w:rPr>
                <w:spacing w:val="-1"/>
                <w:w w:val="108"/>
                <w:sz w:val="22"/>
              </w:rPr>
              <w:t>y</w:t>
            </w:r>
            <w:r>
              <w:rPr>
                <w:spacing w:val="-1"/>
                <w:w w:val="102"/>
                <w:sz w:val="22"/>
              </w:rPr>
              <w:t>s</w:t>
            </w:r>
            <w:r>
              <w:rPr>
                <w:spacing w:val="-1"/>
                <w:w w:val="111"/>
                <w:sz w:val="22"/>
              </w:rPr>
              <w:t>e</w:t>
            </w:r>
            <w:r>
              <w:rPr>
                <w:spacing w:val="-1"/>
                <w:w w:val="91"/>
                <w:sz w:val="22"/>
              </w:rPr>
              <w:t>r</w:t>
            </w:r>
            <w:r>
              <w:rPr>
                <w:w w:val="102"/>
                <w:sz w:val="22"/>
              </w:rPr>
              <w:t>s</w:t>
            </w:r>
            <w:r>
              <w:rPr>
                <w:spacing w:val="-12"/>
                <w:sz w:val="22"/>
              </w:rPr>
              <w:t> </w:t>
            </w:r>
            <w:r>
              <w:rPr>
                <w:rFonts w:ascii="Arial"/>
                <w:b/>
                <w:spacing w:val="-1"/>
                <w:w w:val="143"/>
                <w:sz w:val="22"/>
              </w:rPr>
              <w:t>(</w:t>
            </w:r>
            <w:r>
              <w:rPr>
                <w:rFonts w:ascii="Arial"/>
                <w:b/>
                <w:w w:val="67"/>
                <w:sz w:val="22"/>
              </w:rPr>
              <w:t>1</w:t>
            </w:r>
            <w:r>
              <w:rPr>
                <w:rFonts w:ascii="Arial"/>
                <w:b/>
                <w:spacing w:val="-15"/>
                <w:sz w:val="22"/>
              </w:rPr>
              <w:t> </w:t>
            </w:r>
            <w:r>
              <w:rPr>
                <w:rFonts w:ascii="Arial"/>
                <w:b/>
                <w:spacing w:val="-1"/>
                <w:w w:val="105"/>
                <w:sz w:val="22"/>
              </w:rPr>
              <w:t>Set</w:t>
            </w:r>
            <w:r>
              <w:rPr>
                <w:rFonts w:ascii="Arial"/>
                <w:b/>
                <w:w w:val="143"/>
                <w:sz w:val="22"/>
              </w:rPr>
              <w:t>)</w:t>
            </w:r>
          </w:p>
        </w:tc>
        <w:tc>
          <w:tcPr>
            <w:tcW w:w="4431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959" w:hRule="atLeast"/>
        </w:trPr>
        <w:tc>
          <w:tcPr>
            <w:tcW w:w="917" w:type="dxa"/>
            <w:vMerge w:val="restart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5026" w:type="dxa"/>
            <w:shd w:val="clear" w:color="auto" w:fill="D9D9D9"/>
          </w:tcPr>
          <w:p>
            <w:pPr>
              <w:pStyle w:val="TableParagraph"/>
              <w:spacing w:line="268" w:lineRule="auto" w:before="13"/>
              <w:ind w:left="109"/>
              <w:rPr>
                <w:sz w:val="22"/>
              </w:rPr>
            </w:pPr>
            <w:r>
              <w:rPr>
                <w:sz w:val="22"/>
              </w:rPr>
              <w:t>Online</w:t>
            </w:r>
            <w:r>
              <w:rPr>
                <w:spacing w:val="10"/>
                <w:sz w:val="22"/>
              </w:rPr>
              <w:t> </w:t>
            </w:r>
            <w:r>
              <w:rPr>
                <w:sz w:val="22"/>
              </w:rPr>
              <w:t>gas</w:t>
            </w:r>
            <w:r>
              <w:rPr>
                <w:spacing w:val="10"/>
                <w:sz w:val="22"/>
              </w:rPr>
              <w:t> </w:t>
            </w:r>
            <w:r>
              <w:rPr>
                <w:sz w:val="22"/>
              </w:rPr>
              <w:t>Monitoring</w:t>
            </w:r>
            <w:r>
              <w:rPr>
                <w:spacing w:val="10"/>
                <w:sz w:val="22"/>
              </w:rPr>
              <w:t> </w:t>
            </w:r>
            <w:r>
              <w:rPr>
                <w:sz w:val="22"/>
              </w:rPr>
              <w:t>system</w:t>
            </w:r>
            <w:r>
              <w:rPr>
                <w:spacing w:val="10"/>
                <w:sz w:val="22"/>
              </w:rPr>
              <w:t> </w:t>
            </w:r>
            <w:r>
              <w:rPr>
                <w:sz w:val="22"/>
              </w:rPr>
              <w:t>with</w:t>
            </w:r>
            <w:r>
              <w:rPr>
                <w:spacing w:val="10"/>
                <w:sz w:val="22"/>
              </w:rPr>
              <w:t> </w:t>
            </w:r>
            <w:r>
              <w:rPr>
                <w:sz w:val="22"/>
              </w:rPr>
              <w:t>Analyser</w:t>
            </w:r>
            <w:r>
              <w:rPr>
                <w:spacing w:val="-66"/>
                <w:sz w:val="22"/>
              </w:rPr>
              <w:t> </w:t>
            </w:r>
            <w:r>
              <w:rPr>
                <w:sz w:val="22"/>
              </w:rPr>
              <w:t>for</w:t>
            </w:r>
            <w:r>
              <w:rPr>
                <w:spacing w:val="-15"/>
                <w:sz w:val="22"/>
              </w:rPr>
              <w:t> </w:t>
            </w:r>
            <w:r>
              <w:rPr>
                <w:sz w:val="22"/>
              </w:rPr>
              <w:t>H2S,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CO2,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CH4,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O2.</w:t>
            </w:r>
          </w:p>
        </w:tc>
        <w:tc>
          <w:tcPr>
            <w:tcW w:w="1503" w:type="dxa"/>
            <w:shd w:val="clear" w:color="auto" w:fill="D9D9D9"/>
          </w:tcPr>
          <w:p>
            <w:pPr>
              <w:pStyle w:val="TableParagraph"/>
              <w:spacing w:before="205"/>
              <w:ind w:left="11"/>
              <w:jc w:val="center"/>
              <w:rPr>
                <w:sz w:val="22"/>
              </w:rPr>
            </w:pPr>
            <w:r>
              <w:rPr>
                <w:w w:val="94"/>
                <w:sz w:val="22"/>
              </w:rPr>
              <w:t>E</w:t>
            </w:r>
          </w:p>
        </w:tc>
        <w:tc>
          <w:tcPr>
            <w:tcW w:w="1978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431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580" w:hRule="atLeast"/>
        </w:trPr>
        <w:tc>
          <w:tcPr>
            <w:tcW w:w="917" w:type="dxa"/>
            <w:vMerge/>
            <w:tcBorders>
              <w:top w:val="nil"/>
            </w:tcBorders>
            <w:shd w:val="clear" w:color="auto" w:fill="D9D9D9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26" w:type="dxa"/>
            <w:shd w:val="clear" w:color="auto" w:fill="D9D9D9"/>
          </w:tcPr>
          <w:p>
            <w:pPr>
              <w:pStyle w:val="TableParagraph"/>
              <w:spacing w:before="13"/>
              <w:ind w:left="109"/>
              <w:rPr>
                <w:sz w:val="22"/>
              </w:rPr>
            </w:pPr>
            <w:r>
              <w:rPr>
                <w:sz w:val="22"/>
              </w:rPr>
              <w:t>Online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dew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point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meter.</w:t>
            </w:r>
          </w:p>
        </w:tc>
        <w:tc>
          <w:tcPr>
            <w:tcW w:w="1503" w:type="dxa"/>
            <w:shd w:val="clear" w:color="auto" w:fill="D9D9D9"/>
          </w:tcPr>
          <w:p>
            <w:pPr>
              <w:pStyle w:val="TableParagraph"/>
              <w:spacing w:before="13"/>
              <w:ind w:left="11"/>
              <w:jc w:val="center"/>
              <w:rPr>
                <w:sz w:val="22"/>
              </w:rPr>
            </w:pPr>
            <w:r>
              <w:rPr>
                <w:w w:val="94"/>
                <w:sz w:val="22"/>
              </w:rPr>
              <w:t>E</w:t>
            </w:r>
          </w:p>
        </w:tc>
        <w:tc>
          <w:tcPr>
            <w:tcW w:w="1978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431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1338" w:hRule="atLeast"/>
        </w:trPr>
        <w:tc>
          <w:tcPr>
            <w:tcW w:w="917" w:type="dxa"/>
            <w:vMerge/>
            <w:tcBorders>
              <w:top w:val="nil"/>
            </w:tcBorders>
            <w:shd w:val="clear" w:color="auto" w:fill="D9D9D9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26" w:type="dxa"/>
            <w:shd w:val="clear" w:color="auto" w:fill="D9D9D9"/>
          </w:tcPr>
          <w:p>
            <w:pPr>
              <w:pStyle w:val="TableParagraph"/>
              <w:spacing w:before="8"/>
              <w:rPr>
                <w:rFonts w:ascii="Trebuchet MS"/>
                <w:b/>
                <w:sz w:val="33"/>
              </w:rPr>
            </w:pPr>
          </w:p>
          <w:p>
            <w:pPr>
              <w:pStyle w:val="TableParagraph"/>
              <w:spacing w:before="1"/>
              <w:ind w:left="109"/>
              <w:rPr>
                <w:sz w:val="22"/>
              </w:rPr>
            </w:pPr>
            <w:r>
              <w:rPr>
                <w:sz w:val="22"/>
              </w:rPr>
              <w:t>Other</w:t>
            </w:r>
          </w:p>
        </w:tc>
        <w:tc>
          <w:tcPr>
            <w:tcW w:w="1503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978" w:type="dxa"/>
            <w:shd w:val="clear" w:color="auto" w:fill="D9D9D9"/>
          </w:tcPr>
          <w:p>
            <w:pPr>
              <w:pStyle w:val="TableParagraph"/>
              <w:spacing w:before="8"/>
              <w:rPr>
                <w:rFonts w:ascii="Trebuchet MS"/>
                <w:b/>
                <w:sz w:val="33"/>
              </w:rPr>
            </w:pPr>
          </w:p>
          <w:p>
            <w:pPr>
              <w:pStyle w:val="TableParagraph"/>
              <w:spacing w:before="1"/>
              <w:ind w:left="15"/>
              <w:jc w:val="center"/>
              <w:rPr>
                <w:sz w:val="22"/>
              </w:rPr>
            </w:pPr>
            <w:r>
              <w:rPr>
                <w:w w:val="94"/>
                <w:sz w:val="22"/>
              </w:rPr>
              <w:t>E</w:t>
            </w:r>
          </w:p>
        </w:tc>
        <w:tc>
          <w:tcPr>
            <w:tcW w:w="4431" w:type="dxa"/>
            <w:shd w:val="clear" w:color="auto" w:fill="D9D9D9"/>
          </w:tcPr>
          <w:p>
            <w:pPr>
              <w:pStyle w:val="TableParagraph"/>
              <w:spacing w:line="268" w:lineRule="auto" w:before="13"/>
              <w:ind w:left="108" w:right="440"/>
              <w:jc w:val="both"/>
              <w:rPr>
                <w:sz w:val="22"/>
              </w:rPr>
            </w:pPr>
            <w:r>
              <w:rPr>
                <w:w w:val="105"/>
                <w:sz w:val="22"/>
              </w:rPr>
              <w:t>Any</w:t>
            </w:r>
            <w:r>
              <w:rPr>
                <w:spacing w:val="-19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other</w:t>
            </w:r>
            <w:r>
              <w:rPr>
                <w:spacing w:val="-1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instruments</w:t>
            </w:r>
            <w:r>
              <w:rPr>
                <w:spacing w:val="-1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that</w:t>
            </w:r>
            <w:r>
              <w:rPr>
                <w:spacing w:val="-1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may</w:t>
            </w:r>
            <w:r>
              <w:rPr>
                <w:spacing w:val="-18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be</w:t>
            </w:r>
            <w:r>
              <w:rPr>
                <w:spacing w:val="-7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required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are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by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client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or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need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to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be</w:t>
            </w:r>
            <w:r>
              <w:rPr>
                <w:spacing w:val="-7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priced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as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extra's</w:t>
            </w:r>
          </w:p>
        </w:tc>
      </w:tr>
    </w:tbl>
    <w:p>
      <w:pPr>
        <w:spacing w:after="0" w:line="268" w:lineRule="auto"/>
        <w:jc w:val="both"/>
        <w:rPr>
          <w:sz w:val="22"/>
        </w:rPr>
        <w:sectPr>
          <w:pgSz w:w="16840" w:h="11900" w:orient="landscape"/>
          <w:pgMar w:header="11" w:footer="657" w:top="1140" w:bottom="840" w:left="180" w:right="1160"/>
        </w:sectPr>
      </w:pPr>
    </w:p>
    <w:p>
      <w:pPr>
        <w:pStyle w:val="BodyText"/>
        <w:spacing w:before="4" w:after="1"/>
        <w:rPr>
          <w:rFonts w:ascii="Trebuchet MS"/>
          <w:b/>
          <w:sz w:val="19"/>
        </w:rPr>
      </w:pPr>
      <w:r>
        <w:rPr/>
        <w:drawing>
          <wp:anchor distT="0" distB="0" distL="0" distR="0" allowOverlap="1" layoutInCell="1" locked="0" behindDoc="1" simplePos="0" relativeHeight="485255680">
            <wp:simplePos x="0" y="0"/>
            <wp:positionH relativeFrom="page">
              <wp:posOffset>3360609</wp:posOffset>
            </wp:positionH>
            <wp:positionV relativeFrom="page">
              <wp:posOffset>2940080</wp:posOffset>
            </wp:positionV>
            <wp:extent cx="3447415" cy="1616370"/>
            <wp:effectExtent l="0" t="0" r="0" b="0"/>
            <wp:wrapNone/>
            <wp:docPr id="77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8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5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W w:w="0" w:type="auto"/>
        <w:jc w:val="left"/>
        <w:tblInd w:w="14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17"/>
        <w:gridCol w:w="5026"/>
        <w:gridCol w:w="1503"/>
        <w:gridCol w:w="1978"/>
        <w:gridCol w:w="4431"/>
      </w:tblGrid>
      <w:tr>
        <w:trPr>
          <w:trHeight w:val="580" w:hRule="atLeast"/>
        </w:trPr>
        <w:tc>
          <w:tcPr>
            <w:tcW w:w="917" w:type="dxa"/>
            <w:shd w:val="clear" w:color="auto" w:fill="D9D9D9"/>
          </w:tcPr>
          <w:p>
            <w:pPr>
              <w:pStyle w:val="TableParagraph"/>
              <w:spacing w:before="125"/>
              <w:ind w:right="95"/>
              <w:jc w:val="right"/>
              <w:rPr>
                <w:sz w:val="24"/>
              </w:rPr>
            </w:pPr>
            <w:r>
              <w:rPr>
                <w:sz w:val="24"/>
              </w:rPr>
              <w:t>25.</w:t>
            </w:r>
          </w:p>
        </w:tc>
        <w:tc>
          <w:tcPr>
            <w:tcW w:w="5026" w:type="dxa"/>
            <w:shd w:val="clear" w:color="auto" w:fill="D9D9D9"/>
          </w:tcPr>
          <w:p>
            <w:pPr>
              <w:pStyle w:val="TableParagraph"/>
              <w:spacing w:before="13"/>
              <w:ind w:left="109"/>
              <w:rPr>
                <w:sz w:val="22"/>
              </w:rPr>
            </w:pPr>
            <w:r>
              <w:rPr>
                <w:w w:val="105"/>
                <w:sz w:val="22"/>
              </w:rPr>
              <w:t>Consultancy</w:t>
            </w:r>
          </w:p>
        </w:tc>
        <w:tc>
          <w:tcPr>
            <w:tcW w:w="1503" w:type="dxa"/>
            <w:shd w:val="clear" w:color="auto" w:fill="D9D9D9"/>
          </w:tcPr>
          <w:p>
            <w:pPr>
              <w:pStyle w:val="TableParagraph"/>
              <w:spacing w:before="13"/>
              <w:ind w:left="11"/>
              <w:jc w:val="center"/>
              <w:rPr>
                <w:sz w:val="22"/>
              </w:rPr>
            </w:pPr>
            <w:r>
              <w:rPr>
                <w:w w:val="94"/>
                <w:sz w:val="22"/>
              </w:rPr>
              <w:t>E</w:t>
            </w:r>
          </w:p>
        </w:tc>
        <w:tc>
          <w:tcPr>
            <w:tcW w:w="1978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431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2476" w:hRule="atLeast"/>
        </w:trPr>
        <w:tc>
          <w:tcPr>
            <w:tcW w:w="917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5026" w:type="dxa"/>
            <w:shd w:val="clear" w:color="auto" w:fill="D9D9D9"/>
          </w:tcPr>
          <w:p>
            <w:pPr>
              <w:pStyle w:val="TableParagraph"/>
              <w:spacing w:line="268" w:lineRule="auto" w:before="13"/>
              <w:ind w:left="109" w:right="209"/>
              <w:rPr>
                <w:sz w:val="22"/>
              </w:rPr>
            </w:pPr>
            <w:r>
              <w:rPr>
                <w:sz w:val="22"/>
              </w:rPr>
              <w:t>Consultancy</w:t>
            </w:r>
            <w:r>
              <w:rPr>
                <w:spacing w:val="19"/>
                <w:sz w:val="22"/>
              </w:rPr>
              <w:t> </w:t>
            </w:r>
            <w:r>
              <w:rPr>
                <w:sz w:val="22"/>
              </w:rPr>
              <w:t>for</w:t>
            </w:r>
            <w:r>
              <w:rPr>
                <w:spacing w:val="19"/>
                <w:sz w:val="22"/>
              </w:rPr>
              <w:t> </w:t>
            </w:r>
            <w:r>
              <w:rPr>
                <w:sz w:val="22"/>
              </w:rPr>
              <w:t>Design</w:t>
            </w:r>
            <w:r>
              <w:rPr>
                <w:spacing w:val="19"/>
                <w:sz w:val="22"/>
              </w:rPr>
              <w:t> </w:t>
            </w:r>
            <w:r>
              <w:rPr>
                <w:sz w:val="22"/>
              </w:rPr>
              <w:t>and</w:t>
            </w:r>
            <w:r>
              <w:rPr>
                <w:spacing w:val="19"/>
                <w:sz w:val="22"/>
              </w:rPr>
              <w:t> </w:t>
            </w:r>
            <w:r>
              <w:rPr>
                <w:sz w:val="22"/>
              </w:rPr>
              <w:t>engineering,</w:t>
            </w:r>
            <w:r>
              <w:rPr>
                <w:spacing w:val="-66"/>
                <w:sz w:val="22"/>
              </w:rPr>
              <w:t> </w:t>
            </w:r>
            <w:r>
              <w:rPr>
                <w:sz w:val="22"/>
              </w:rPr>
              <w:t>civil work, Digester Data; designs&amp;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Dreawing,General data ,Layout plan,</w:t>
            </w:r>
            <w:r>
              <w:rPr>
                <w:spacing w:val="1"/>
                <w:sz w:val="22"/>
              </w:rPr>
              <w:t> </w:t>
            </w:r>
            <w:r>
              <w:rPr>
                <w:w w:val="105"/>
                <w:sz w:val="22"/>
              </w:rPr>
              <w:t>Summarized plan of pipelines and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sz w:val="22"/>
              </w:rPr>
              <w:t>networks,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Equipment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Comparison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and</w:t>
            </w:r>
            <w:r>
              <w:rPr>
                <w:spacing w:val="1"/>
                <w:sz w:val="22"/>
              </w:rPr>
              <w:t> </w:t>
            </w:r>
            <w:r>
              <w:rPr>
                <w:w w:val="105"/>
                <w:sz w:val="22"/>
              </w:rPr>
              <w:t>selection</w:t>
            </w:r>
          </w:p>
        </w:tc>
        <w:tc>
          <w:tcPr>
            <w:tcW w:w="1503" w:type="dxa"/>
            <w:shd w:val="clear" w:color="auto" w:fill="D9D9D9"/>
          </w:tcPr>
          <w:p>
            <w:pPr>
              <w:pStyle w:val="TableParagraph"/>
              <w:rPr>
                <w:rFonts w:ascii="Trebuchet MS"/>
                <w:b/>
                <w:sz w:val="30"/>
              </w:rPr>
            </w:pPr>
          </w:p>
          <w:p>
            <w:pPr>
              <w:pStyle w:val="TableParagraph"/>
              <w:rPr>
                <w:rFonts w:ascii="Trebuchet MS"/>
                <w:b/>
                <w:sz w:val="30"/>
              </w:rPr>
            </w:pPr>
          </w:p>
          <w:p>
            <w:pPr>
              <w:pStyle w:val="TableParagraph"/>
              <w:spacing w:before="266"/>
              <w:ind w:left="11"/>
              <w:jc w:val="center"/>
              <w:rPr>
                <w:sz w:val="22"/>
              </w:rPr>
            </w:pPr>
            <w:r>
              <w:rPr>
                <w:w w:val="94"/>
                <w:sz w:val="22"/>
              </w:rPr>
              <w:t>E</w:t>
            </w:r>
          </w:p>
        </w:tc>
        <w:tc>
          <w:tcPr>
            <w:tcW w:w="1978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431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959" w:hRule="atLeast"/>
        </w:trPr>
        <w:tc>
          <w:tcPr>
            <w:tcW w:w="917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5026" w:type="dxa"/>
            <w:shd w:val="clear" w:color="auto" w:fill="D9D9D9"/>
          </w:tcPr>
          <w:p>
            <w:pPr>
              <w:pStyle w:val="TableParagraph"/>
              <w:spacing w:line="268" w:lineRule="auto" w:before="13"/>
              <w:ind w:left="109" w:right="209"/>
              <w:rPr>
                <w:sz w:val="22"/>
              </w:rPr>
            </w:pPr>
            <w:r>
              <w:rPr>
                <w:sz w:val="22"/>
              </w:rPr>
              <w:t>Long</w:t>
            </w:r>
            <w:r>
              <w:rPr>
                <w:spacing w:val="14"/>
                <w:sz w:val="22"/>
              </w:rPr>
              <w:t> </w:t>
            </w:r>
            <w:r>
              <w:rPr>
                <w:sz w:val="22"/>
              </w:rPr>
              <w:t>Term</w:t>
            </w:r>
            <w:r>
              <w:rPr>
                <w:spacing w:val="14"/>
                <w:sz w:val="22"/>
              </w:rPr>
              <w:t> </w:t>
            </w:r>
            <w:r>
              <w:rPr>
                <w:sz w:val="22"/>
              </w:rPr>
              <w:t>Technical</w:t>
            </w:r>
            <w:r>
              <w:rPr>
                <w:spacing w:val="14"/>
                <w:sz w:val="22"/>
              </w:rPr>
              <w:t> </w:t>
            </w:r>
            <w:r>
              <w:rPr>
                <w:sz w:val="22"/>
              </w:rPr>
              <w:t>support</w:t>
            </w:r>
            <w:r>
              <w:rPr>
                <w:spacing w:val="14"/>
                <w:sz w:val="22"/>
              </w:rPr>
              <w:t> </w:t>
            </w:r>
            <w:r>
              <w:rPr>
                <w:sz w:val="22"/>
              </w:rPr>
              <w:t>and</w:t>
            </w:r>
            <w:r>
              <w:rPr>
                <w:spacing w:val="-67"/>
                <w:sz w:val="22"/>
              </w:rPr>
              <w:t> </w:t>
            </w:r>
            <w:r>
              <w:rPr>
                <w:sz w:val="22"/>
              </w:rPr>
              <w:t>Operation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service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with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training</w:t>
            </w:r>
          </w:p>
        </w:tc>
        <w:tc>
          <w:tcPr>
            <w:tcW w:w="1503" w:type="dxa"/>
            <w:shd w:val="clear" w:color="auto" w:fill="D9D9D9"/>
          </w:tcPr>
          <w:p>
            <w:pPr>
              <w:pStyle w:val="TableParagraph"/>
              <w:spacing w:before="205"/>
              <w:ind w:left="11"/>
              <w:jc w:val="center"/>
              <w:rPr>
                <w:sz w:val="22"/>
              </w:rPr>
            </w:pPr>
            <w:r>
              <w:rPr>
                <w:w w:val="94"/>
                <w:sz w:val="22"/>
              </w:rPr>
              <w:t>E</w:t>
            </w:r>
          </w:p>
        </w:tc>
        <w:tc>
          <w:tcPr>
            <w:tcW w:w="1978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431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1717" w:hRule="atLeast"/>
        </w:trPr>
        <w:tc>
          <w:tcPr>
            <w:tcW w:w="917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5026" w:type="dxa"/>
            <w:shd w:val="clear" w:color="auto" w:fill="D9D9D9"/>
          </w:tcPr>
          <w:p>
            <w:pPr>
              <w:pStyle w:val="TableParagraph"/>
              <w:spacing w:before="8"/>
              <w:rPr>
                <w:rFonts w:ascii="Trebuchet MS"/>
                <w:b/>
                <w:sz w:val="33"/>
              </w:rPr>
            </w:pPr>
          </w:p>
          <w:p>
            <w:pPr>
              <w:pStyle w:val="TableParagraph"/>
              <w:spacing w:line="268" w:lineRule="auto" w:before="1"/>
              <w:ind w:left="109" w:right="209"/>
              <w:rPr>
                <w:sz w:val="22"/>
              </w:rPr>
            </w:pPr>
            <w:r>
              <w:rPr>
                <w:sz w:val="22"/>
              </w:rPr>
              <w:t>Consultancy</w:t>
            </w:r>
            <w:r>
              <w:rPr>
                <w:spacing w:val="11"/>
                <w:sz w:val="22"/>
              </w:rPr>
              <w:t> </w:t>
            </w:r>
            <w:r>
              <w:rPr>
                <w:sz w:val="22"/>
              </w:rPr>
              <w:t>for</w:t>
            </w:r>
            <w:r>
              <w:rPr>
                <w:spacing w:val="12"/>
                <w:sz w:val="22"/>
              </w:rPr>
              <w:t> </w:t>
            </w:r>
            <w:r>
              <w:rPr>
                <w:sz w:val="22"/>
              </w:rPr>
              <w:t>Detailed</w:t>
            </w:r>
            <w:r>
              <w:rPr>
                <w:spacing w:val="11"/>
                <w:sz w:val="22"/>
              </w:rPr>
              <w:t> </w:t>
            </w:r>
            <w:r>
              <w:rPr>
                <w:sz w:val="22"/>
              </w:rPr>
              <w:t>Project</w:t>
            </w:r>
            <w:r>
              <w:rPr>
                <w:spacing w:val="12"/>
                <w:sz w:val="22"/>
              </w:rPr>
              <w:t> </w:t>
            </w:r>
            <w:r>
              <w:rPr>
                <w:sz w:val="22"/>
              </w:rPr>
              <w:t>Report,</w:t>
            </w:r>
            <w:r>
              <w:rPr>
                <w:spacing w:val="-67"/>
                <w:sz w:val="22"/>
              </w:rPr>
              <w:t> </w:t>
            </w:r>
            <w:r>
              <w:rPr>
                <w:sz w:val="22"/>
              </w:rPr>
              <w:t>PESO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approval,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Training</w:t>
            </w:r>
            <w:r>
              <w:rPr>
                <w:spacing w:val="51"/>
                <w:sz w:val="22"/>
              </w:rPr>
              <w:t> </w:t>
            </w:r>
            <w:r>
              <w:rPr>
                <w:sz w:val="22"/>
              </w:rPr>
              <w:t>etc.</w:t>
            </w:r>
          </w:p>
        </w:tc>
        <w:tc>
          <w:tcPr>
            <w:tcW w:w="1503" w:type="dxa"/>
            <w:shd w:val="clear" w:color="auto" w:fill="D9D9D9"/>
          </w:tcPr>
          <w:p>
            <w:pPr>
              <w:pStyle w:val="TableParagraph"/>
              <w:rPr>
                <w:rFonts w:ascii="Trebuchet MS"/>
                <w:b/>
                <w:sz w:val="30"/>
              </w:rPr>
            </w:pPr>
          </w:p>
          <w:p>
            <w:pPr>
              <w:pStyle w:val="TableParagraph"/>
              <w:spacing w:before="235"/>
              <w:ind w:left="11"/>
              <w:jc w:val="center"/>
              <w:rPr>
                <w:sz w:val="22"/>
              </w:rPr>
            </w:pPr>
            <w:r>
              <w:rPr>
                <w:w w:val="94"/>
                <w:sz w:val="22"/>
              </w:rPr>
              <w:t>E</w:t>
            </w:r>
          </w:p>
        </w:tc>
        <w:tc>
          <w:tcPr>
            <w:tcW w:w="1978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431" w:type="dxa"/>
            <w:shd w:val="clear" w:color="auto" w:fill="D9D9D9"/>
          </w:tcPr>
          <w:p>
            <w:pPr>
              <w:pStyle w:val="TableParagraph"/>
              <w:spacing w:line="268" w:lineRule="auto" w:before="13"/>
              <w:ind w:left="108" w:right="10"/>
              <w:rPr>
                <w:sz w:val="22"/>
              </w:rPr>
            </w:pPr>
            <w:r>
              <w:rPr>
                <w:spacing w:val="-1"/>
                <w:w w:val="105"/>
                <w:sz w:val="22"/>
              </w:rPr>
              <w:t>We</w:t>
            </w:r>
            <w:r>
              <w:rPr>
                <w:spacing w:val="-18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are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not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liable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for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delay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in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work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due</w:t>
            </w:r>
            <w:r>
              <w:rPr>
                <w:spacing w:val="-70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to Govt. procedural delay, </w:t>
            </w:r>
            <w:r>
              <w:rPr>
                <w:w w:val="105"/>
                <w:sz w:val="22"/>
              </w:rPr>
              <w:t>For any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Technical Discussion at Petroleum</w:t>
            </w:r>
            <w:r>
              <w:rPr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Safety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office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Will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attend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client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only</w:t>
            </w:r>
          </w:p>
        </w:tc>
      </w:tr>
      <w:tr>
        <w:trPr>
          <w:trHeight w:val="2097" w:hRule="atLeast"/>
        </w:trPr>
        <w:tc>
          <w:tcPr>
            <w:tcW w:w="917" w:type="dxa"/>
            <w:shd w:val="clear" w:color="auto" w:fill="D9D9D9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1"/>
              <w:rPr>
                <w:rFonts w:ascii="Trebuchet MS"/>
                <w:b/>
                <w:sz w:val="42"/>
              </w:rPr>
            </w:pPr>
          </w:p>
          <w:p>
            <w:pPr>
              <w:pStyle w:val="TableParagraph"/>
              <w:ind w:right="95"/>
              <w:jc w:val="right"/>
              <w:rPr>
                <w:sz w:val="24"/>
              </w:rPr>
            </w:pPr>
            <w:r>
              <w:rPr>
                <w:sz w:val="24"/>
              </w:rPr>
              <w:t>26.</w:t>
            </w:r>
          </w:p>
        </w:tc>
        <w:tc>
          <w:tcPr>
            <w:tcW w:w="5026" w:type="dxa"/>
            <w:shd w:val="clear" w:color="auto" w:fill="D9D9D9"/>
          </w:tcPr>
          <w:p>
            <w:pPr>
              <w:pStyle w:val="TableParagraph"/>
              <w:spacing w:line="268" w:lineRule="auto" w:before="13"/>
              <w:ind w:left="109" w:right="209"/>
              <w:rPr>
                <w:sz w:val="22"/>
              </w:rPr>
            </w:pPr>
            <w:r>
              <w:rPr>
                <w:sz w:val="22"/>
              </w:rPr>
              <w:t>Other</w:t>
            </w:r>
            <w:r>
              <w:rPr>
                <w:spacing w:val="-16"/>
                <w:sz w:val="22"/>
              </w:rPr>
              <w:t> </w:t>
            </w:r>
            <w:r>
              <w:rPr>
                <w:sz w:val="22"/>
              </w:rPr>
              <w:t>Most-</w:t>
            </w:r>
            <w:r>
              <w:rPr>
                <w:spacing w:val="-15"/>
                <w:sz w:val="22"/>
              </w:rPr>
              <w:t> </w:t>
            </w:r>
            <w:r>
              <w:rPr>
                <w:sz w:val="22"/>
              </w:rPr>
              <w:t>All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civil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work</w:t>
            </w:r>
            <w:r>
              <w:rPr>
                <w:spacing w:val="-16"/>
                <w:sz w:val="22"/>
              </w:rPr>
              <w:t> </w:t>
            </w:r>
            <w:r>
              <w:rPr>
                <w:sz w:val="22"/>
              </w:rPr>
              <w:t>for</w:t>
            </w:r>
            <w:r>
              <w:rPr>
                <w:spacing w:val="-15"/>
                <w:sz w:val="22"/>
              </w:rPr>
              <w:t> </w:t>
            </w:r>
            <w:r>
              <w:rPr>
                <w:sz w:val="22"/>
              </w:rPr>
              <w:t>project(Mixing</w:t>
            </w:r>
            <w:r>
              <w:rPr>
                <w:spacing w:val="-66"/>
                <w:sz w:val="22"/>
              </w:rPr>
              <w:t> </w:t>
            </w:r>
            <w:r>
              <w:rPr>
                <w:sz w:val="22"/>
              </w:rPr>
              <w:t>Pit, Digester, Digested Slurry Tank, Solid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Liquid separator &amp; shredder Platform,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Upgradation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,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Compressor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,Storage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Tank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etc)</w:t>
            </w:r>
          </w:p>
        </w:tc>
        <w:tc>
          <w:tcPr>
            <w:tcW w:w="1503" w:type="dxa"/>
            <w:shd w:val="clear" w:color="auto" w:fill="D9D9D9"/>
          </w:tcPr>
          <w:p>
            <w:pPr>
              <w:pStyle w:val="TableParagraph"/>
              <w:rPr>
                <w:rFonts w:ascii="Trebuchet MS"/>
                <w:b/>
                <w:sz w:val="30"/>
              </w:rPr>
            </w:pPr>
          </w:p>
          <w:p>
            <w:pPr>
              <w:pStyle w:val="TableParagraph"/>
              <w:spacing w:before="4"/>
              <w:rPr>
                <w:rFonts w:ascii="Trebuchet MS"/>
                <w:b/>
                <w:sz w:val="36"/>
              </w:rPr>
            </w:pPr>
          </w:p>
          <w:p>
            <w:pPr>
              <w:pStyle w:val="TableParagraph"/>
              <w:spacing w:before="1"/>
              <w:ind w:left="11"/>
              <w:jc w:val="center"/>
              <w:rPr>
                <w:sz w:val="22"/>
              </w:rPr>
            </w:pPr>
            <w:r>
              <w:rPr>
                <w:w w:val="94"/>
                <w:sz w:val="22"/>
              </w:rPr>
              <w:t>E</w:t>
            </w:r>
          </w:p>
        </w:tc>
        <w:tc>
          <w:tcPr>
            <w:tcW w:w="1978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4431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1338" w:hRule="atLeast"/>
        </w:trPr>
        <w:tc>
          <w:tcPr>
            <w:tcW w:w="917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5026" w:type="dxa"/>
            <w:shd w:val="clear" w:color="auto" w:fill="D9D9D9"/>
          </w:tcPr>
          <w:p>
            <w:pPr>
              <w:pStyle w:val="TableParagraph"/>
              <w:spacing w:line="268" w:lineRule="auto" w:before="13"/>
              <w:ind w:left="109"/>
              <w:rPr>
                <w:sz w:val="22"/>
              </w:rPr>
            </w:pPr>
            <w:r>
              <w:rPr>
                <w:sz w:val="22"/>
              </w:rPr>
              <w:t>Travelling, Lodging and Boarding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arrangements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for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our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team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,Equipment</w:t>
            </w:r>
            <w:r>
              <w:rPr>
                <w:spacing w:val="-71"/>
                <w:w w:val="105"/>
                <w:sz w:val="22"/>
              </w:rPr>
              <w:t> </w:t>
            </w:r>
            <w:r>
              <w:rPr>
                <w:sz w:val="22"/>
              </w:rPr>
              <w:t>Lifting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and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shifting</w:t>
            </w:r>
          </w:p>
        </w:tc>
        <w:tc>
          <w:tcPr>
            <w:tcW w:w="1503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978" w:type="dxa"/>
            <w:shd w:val="clear" w:color="auto" w:fill="D9D9D9"/>
          </w:tcPr>
          <w:p>
            <w:pPr>
              <w:pStyle w:val="TableParagraph"/>
              <w:spacing w:before="8"/>
              <w:rPr>
                <w:rFonts w:ascii="Trebuchet MS"/>
                <w:b/>
                <w:sz w:val="33"/>
              </w:rPr>
            </w:pPr>
          </w:p>
          <w:p>
            <w:pPr>
              <w:pStyle w:val="TableParagraph"/>
              <w:spacing w:before="1"/>
              <w:ind w:left="15"/>
              <w:jc w:val="center"/>
              <w:rPr>
                <w:sz w:val="22"/>
              </w:rPr>
            </w:pPr>
            <w:r>
              <w:rPr>
                <w:w w:val="94"/>
                <w:sz w:val="22"/>
              </w:rPr>
              <w:t>E</w:t>
            </w:r>
          </w:p>
        </w:tc>
        <w:tc>
          <w:tcPr>
            <w:tcW w:w="4431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</w:tbl>
    <w:p>
      <w:pPr>
        <w:spacing w:after="0"/>
        <w:rPr>
          <w:rFonts w:ascii="Times New Roman"/>
          <w:sz w:val="22"/>
        </w:rPr>
        <w:sectPr>
          <w:pgSz w:w="16840" w:h="11900" w:orient="landscape"/>
          <w:pgMar w:header="11" w:footer="657" w:top="1140" w:bottom="840" w:left="180" w:right="1160"/>
        </w:sectPr>
      </w:pPr>
    </w:p>
    <w:p>
      <w:pPr>
        <w:pStyle w:val="BodyText"/>
        <w:spacing w:before="6"/>
        <w:rPr>
          <w:rFonts w:ascii="Trebuchet MS"/>
          <w:b/>
          <w:sz w:val="23"/>
        </w:rPr>
      </w:pPr>
      <w:r>
        <w:rPr/>
        <w:drawing>
          <wp:anchor distT="0" distB="0" distL="0" distR="0" allowOverlap="1" layoutInCell="1" locked="0" behindDoc="1" simplePos="0" relativeHeight="485256192">
            <wp:simplePos x="0" y="0"/>
            <wp:positionH relativeFrom="page">
              <wp:posOffset>3360609</wp:posOffset>
            </wp:positionH>
            <wp:positionV relativeFrom="page">
              <wp:posOffset>2940080</wp:posOffset>
            </wp:positionV>
            <wp:extent cx="3510439" cy="1645920"/>
            <wp:effectExtent l="0" t="0" r="0" b="0"/>
            <wp:wrapNone/>
            <wp:docPr id="79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0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10439" cy="1645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1"/>
        <w:spacing w:before="143"/>
        <w:ind w:left="113"/>
      </w:pPr>
      <w:r>
        <w:rPr>
          <w:color w:val="002060"/>
          <w:w w:val="110"/>
        </w:rPr>
        <w:t>Exclusion</w:t>
      </w:r>
      <w:r>
        <w:rPr>
          <w:color w:val="002060"/>
          <w:spacing w:val="-17"/>
          <w:w w:val="110"/>
        </w:rPr>
        <w:t> </w:t>
      </w:r>
      <w:r>
        <w:rPr>
          <w:color w:val="002060"/>
          <w:w w:val="110"/>
        </w:rPr>
        <w:t>(Client</w:t>
      </w:r>
      <w:r>
        <w:rPr>
          <w:color w:val="002060"/>
          <w:spacing w:val="-19"/>
          <w:w w:val="110"/>
        </w:rPr>
        <w:t> </w:t>
      </w:r>
      <w:r>
        <w:rPr>
          <w:color w:val="002060"/>
          <w:w w:val="110"/>
        </w:rPr>
        <w:t>Scope)</w:t>
      </w:r>
    </w:p>
    <w:p>
      <w:pPr>
        <w:pStyle w:val="BodyText"/>
        <w:spacing w:before="6"/>
        <w:rPr>
          <w:rFonts w:ascii="Trebuchet MS"/>
          <w:b/>
          <w:sz w:val="29"/>
        </w:rPr>
      </w:pPr>
    </w:p>
    <w:tbl>
      <w:tblPr>
        <w:tblW w:w="0" w:type="auto"/>
        <w:jc w:val="left"/>
        <w:tblInd w:w="14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910"/>
        <w:gridCol w:w="11616"/>
      </w:tblGrid>
      <w:tr>
        <w:trPr>
          <w:trHeight w:val="609" w:hRule="atLeast"/>
        </w:trPr>
        <w:tc>
          <w:tcPr>
            <w:tcW w:w="1910" w:type="dxa"/>
            <w:shd w:val="clear" w:color="auto" w:fill="D9D9D9"/>
          </w:tcPr>
          <w:p>
            <w:pPr>
              <w:pStyle w:val="TableParagraph"/>
              <w:spacing w:before="139"/>
              <w:ind w:right="729"/>
              <w:jc w:val="right"/>
              <w:rPr>
                <w:sz w:val="24"/>
              </w:rPr>
            </w:pPr>
            <w:r>
              <w:rPr>
                <w:sz w:val="24"/>
              </w:rPr>
              <w:t>A.</w:t>
            </w:r>
          </w:p>
        </w:tc>
        <w:tc>
          <w:tcPr>
            <w:tcW w:w="11616" w:type="dxa"/>
            <w:shd w:val="clear" w:color="auto" w:fill="D9D9D9"/>
          </w:tcPr>
          <w:p>
            <w:pPr>
              <w:pStyle w:val="TableParagraph"/>
              <w:spacing w:before="13"/>
              <w:ind w:left="110"/>
              <w:rPr>
                <w:sz w:val="22"/>
              </w:rPr>
            </w:pPr>
            <w:r>
              <w:rPr>
                <w:sz w:val="22"/>
              </w:rPr>
              <w:t>All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Electrical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and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Instrument/power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cabling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outside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the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battery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limit.</w:t>
            </w:r>
          </w:p>
        </w:tc>
      </w:tr>
      <w:tr>
        <w:trPr>
          <w:trHeight w:val="609" w:hRule="atLeast"/>
        </w:trPr>
        <w:tc>
          <w:tcPr>
            <w:tcW w:w="1910" w:type="dxa"/>
            <w:shd w:val="clear" w:color="auto" w:fill="D9D9D9"/>
          </w:tcPr>
          <w:p>
            <w:pPr>
              <w:pStyle w:val="TableParagraph"/>
              <w:spacing w:before="139"/>
              <w:ind w:right="743"/>
              <w:jc w:val="right"/>
              <w:rPr>
                <w:sz w:val="24"/>
              </w:rPr>
            </w:pPr>
            <w:r>
              <w:rPr>
                <w:sz w:val="24"/>
              </w:rPr>
              <w:t>B.</w:t>
            </w:r>
          </w:p>
        </w:tc>
        <w:tc>
          <w:tcPr>
            <w:tcW w:w="11616" w:type="dxa"/>
            <w:shd w:val="clear" w:color="auto" w:fill="D9D9D9"/>
          </w:tcPr>
          <w:p>
            <w:pPr>
              <w:pStyle w:val="TableParagraph"/>
              <w:spacing w:before="13"/>
              <w:ind w:left="110"/>
              <w:rPr>
                <w:sz w:val="22"/>
              </w:rPr>
            </w:pPr>
            <w:r>
              <w:rPr>
                <w:sz w:val="22"/>
              </w:rPr>
              <w:t>Pre-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dispatch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inspection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including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costs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thereof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shall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be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in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the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scope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of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client.</w:t>
            </w:r>
          </w:p>
        </w:tc>
      </w:tr>
      <w:tr>
        <w:trPr>
          <w:trHeight w:val="604" w:hRule="atLeast"/>
        </w:trPr>
        <w:tc>
          <w:tcPr>
            <w:tcW w:w="1910" w:type="dxa"/>
            <w:shd w:val="clear" w:color="auto" w:fill="D9D9D9"/>
          </w:tcPr>
          <w:p>
            <w:pPr>
              <w:pStyle w:val="TableParagraph"/>
              <w:spacing w:before="139"/>
              <w:ind w:right="705"/>
              <w:jc w:val="right"/>
              <w:rPr>
                <w:sz w:val="24"/>
              </w:rPr>
            </w:pPr>
            <w:r>
              <w:rPr>
                <w:sz w:val="24"/>
              </w:rPr>
              <w:t>C.</w:t>
            </w:r>
          </w:p>
        </w:tc>
        <w:tc>
          <w:tcPr>
            <w:tcW w:w="11616" w:type="dxa"/>
            <w:shd w:val="clear" w:color="auto" w:fill="D9D9D9"/>
          </w:tcPr>
          <w:p>
            <w:pPr>
              <w:pStyle w:val="TableParagraph"/>
              <w:spacing w:before="13"/>
              <w:ind w:left="110"/>
              <w:rPr>
                <w:sz w:val="22"/>
              </w:rPr>
            </w:pPr>
            <w:r>
              <w:rPr>
                <w:sz w:val="22"/>
              </w:rPr>
              <w:t>Transportation,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Unloading,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&amp;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shifting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of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all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equipment’s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to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respective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foundation.</w:t>
            </w:r>
          </w:p>
        </w:tc>
      </w:tr>
      <w:tr>
        <w:trPr>
          <w:trHeight w:val="609" w:hRule="atLeast"/>
        </w:trPr>
        <w:tc>
          <w:tcPr>
            <w:tcW w:w="1910" w:type="dxa"/>
            <w:shd w:val="clear" w:color="auto" w:fill="D9D9D9"/>
          </w:tcPr>
          <w:p>
            <w:pPr>
              <w:pStyle w:val="TableParagraph"/>
              <w:spacing w:before="144"/>
              <w:ind w:right="721"/>
              <w:jc w:val="right"/>
              <w:rPr>
                <w:sz w:val="24"/>
              </w:rPr>
            </w:pPr>
            <w:r>
              <w:rPr>
                <w:w w:val="95"/>
                <w:sz w:val="24"/>
              </w:rPr>
              <w:t>D.</w:t>
            </w:r>
          </w:p>
        </w:tc>
        <w:tc>
          <w:tcPr>
            <w:tcW w:w="11616" w:type="dxa"/>
            <w:shd w:val="clear" w:color="auto" w:fill="D9D9D9"/>
          </w:tcPr>
          <w:p>
            <w:pPr>
              <w:pStyle w:val="TableParagraph"/>
              <w:spacing w:before="17"/>
              <w:ind w:left="110"/>
              <w:rPr>
                <w:sz w:val="22"/>
              </w:rPr>
            </w:pPr>
            <w:r>
              <w:rPr>
                <w:spacing w:val="-1"/>
                <w:w w:val="105"/>
                <w:sz w:val="22"/>
              </w:rPr>
              <w:t>Additional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Consultancy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services</w:t>
            </w:r>
          </w:p>
        </w:tc>
      </w:tr>
      <w:tr>
        <w:trPr>
          <w:trHeight w:val="609" w:hRule="atLeast"/>
        </w:trPr>
        <w:tc>
          <w:tcPr>
            <w:tcW w:w="1910" w:type="dxa"/>
            <w:shd w:val="clear" w:color="auto" w:fill="D9D9D9"/>
          </w:tcPr>
          <w:p>
            <w:pPr>
              <w:pStyle w:val="TableParagraph"/>
              <w:spacing w:before="139"/>
              <w:ind w:right="767"/>
              <w:jc w:val="right"/>
              <w:rPr>
                <w:sz w:val="24"/>
              </w:rPr>
            </w:pPr>
            <w:r>
              <w:rPr>
                <w:w w:val="95"/>
                <w:sz w:val="24"/>
              </w:rPr>
              <w:t>E.</w:t>
            </w:r>
          </w:p>
        </w:tc>
        <w:tc>
          <w:tcPr>
            <w:tcW w:w="11616" w:type="dxa"/>
            <w:shd w:val="clear" w:color="auto" w:fill="D9D9D9"/>
          </w:tcPr>
          <w:p>
            <w:pPr>
              <w:pStyle w:val="TableParagraph"/>
              <w:spacing w:before="17"/>
              <w:ind w:left="110"/>
              <w:rPr>
                <w:sz w:val="22"/>
              </w:rPr>
            </w:pPr>
            <w:r>
              <w:rPr>
                <w:spacing w:val="-1"/>
                <w:w w:val="105"/>
                <w:sz w:val="22"/>
              </w:rPr>
              <w:t>Statutory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approvals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&amp;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operating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permits.</w:t>
            </w:r>
          </w:p>
        </w:tc>
      </w:tr>
      <w:tr>
        <w:trPr>
          <w:trHeight w:val="609" w:hRule="atLeast"/>
        </w:trPr>
        <w:tc>
          <w:tcPr>
            <w:tcW w:w="1910" w:type="dxa"/>
            <w:shd w:val="clear" w:color="auto" w:fill="D9D9D9"/>
          </w:tcPr>
          <w:p>
            <w:pPr>
              <w:pStyle w:val="TableParagraph"/>
              <w:spacing w:before="139"/>
              <w:ind w:right="769"/>
              <w:jc w:val="right"/>
              <w:rPr>
                <w:sz w:val="24"/>
              </w:rPr>
            </w:pPr>
            <w:r>
              <w:rPr>
                <w:w w:val="95"/>
                <w:sz w:val="24"/>
              </w:rPr>
              <w:t>F.</w:t>
            </w:r>
          </w:p>
        </w:tc>
        <w:tc>
          <w:tcPr>
            <w:tcW w:w="11616" w:type="dxa"/>
            <w:shd w:val="clear" w:color="auto" w:fill="D9D9D9"/>
          </w:tcPr>
          <w:p>
            <w:pPr>
              <w:pStyle w:val="TableParagraph"/>
              <w:spacing w:before="13"/>
              <w:ind w:left="110"/>
              <w:rPr>
                <w:sz w:val="22"/>
              </w:rPr>
            </w:pPr>
            <w:r>
              <w:rPr>
                <w:spacing w:val="-1"/>
                <w:w w:val="105"/>
                <w:sz w:val="22"/>
              </w:rPr>
              <w:t>Any</w:t>
            </w:r>
            <w:r>
              <w:rPr>
                <w:spacing w:val="-17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other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item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not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specifically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spacing w:val="-1"/>
                <w:w w:val="105"/>
                <w:sz w:val="22"/>
              </w:rPr>
              <w:t>mentioned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above.</w:t>
            </w:r>
          </w:p>
        </w:tc>
      </w:tr>
      <w:tr>
        <w:trPr>
          <w:trHeight w:val="609" w:hRule="atLeast"/>
        </w:trPr>
        <w:tc>
          <w:tcPr>
            <w:tcW w:w="1910" w:type="dxa"/>
            <w:shd w:val="clear" w:color="auto" w:fill="D9D9D9"/>
          </w:tcPr>
          <w:p>
            <w:pPr>
              <w:pStyle w:val="TableParagraph"/>
              <w:spacing w:before="139"/>
              <w:ind w:right="704"/>
              <w:jc w:val="right"/>
              <w:rPr>
                <w:sz w:val="24"/>
              </w:rPr>
            </w:pPr>
            <w:r>
              <w:rPr>
                <w:sz w:val="24"/>
              </w:rPr>
              <w:t>G.</w:t>
            </w:r>
          </w:p>
        </w:tc>
        <w:tc>
          <w:tcPr>
            <w:tcW w:w="11616" w:type="dxa"/>
            <w:shd w:val="clear" w:color="auto" w:fill="D9D9D9"/>
          </w:tcPr>
          <w:p>
            <w:pPr>
              <w:pStyle w:val="TableParagraph"/>
              <w:spacing w:before="48"/>
              <w:ind w:left="110"/>
              <w:rPr>
                <w:rFonts w:ascii="Arial"/>
                <w:b/>
                <w:sz w:val="22"/>
              </w:rPr>
            </w:pPr>
            <w:r>
              <w:rPr>
                <w:rFonts w:ascii="Arial"/>
                <w:b/>
                <w:w w:val="105"/>
                <w:sz w:val="22"/>
              </w:rPr>
              <w:t>If</w:t>
            </w:r>
            <w:r>
              <w:rPr>
                <w:rFonts w:ascii="Arial"/>
                <w:b/>
                <w:spacing w:val="-6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Erection</w:t>
            </w:r>
            <w:r>
              <w:rPr>
                <w:rFonts w:ascii="Arial"/>
                <w:b/>
                <w:spacing w:val="7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&amp;</w:t>
            </w:r>
            <w:r>
              <w:rPr>
                <w:rFonts w:ascii="Arial"/>
                <w:b/>
                <w:spacing w:val="-7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commissioning</w:t>
            </w:r>
            <w:r>
              <w:rPr>
                <w:rFonts w:ascii="Arial"/>
                <w:b/>
                <w:spacing w:val="-7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is</w:t>
            </w:r>
            <w:r>
              <w:rPr>
                <w:rFonts w:ascii="Arial"/>
                <w:b/>
                <w:spacing w:val="-6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Jog</w:t>
            </w:r>
            <w:r>
              <w:rPr>
                <w:rFonts w:ascii="Arial"/>
                <w:b/>
                <w:spacing w:val="-7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Waste</w:t>
            </w:r>
            <w:r>
              <w:rPr>
                <w:rFonts w:ascii="Arial"/>
                <w:b/>
                <w:spacing w:val="-6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to</w:t>
            </w:r>
            <w:r>
              <w:rPr>
                <w:rFonts w:ascii="Arial"/>
                <w:b/>
                <w:spacing w:val="-6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Energy</w:t>
            </w:r>
            <w:r>
              <w:rPr>
                <w:rFonts w:ascii="Arial"/>
                <w:b/>
                <w:spacing w:val="-6"/>
                <w:w w:val="105"/>
                <w:sz w:val="22"/>
              </w:rPr>
              <w:t> </w:t>
            </w:r>
            <w:r>
              <w:rPr>
                <w:rFonts w:ascii="Arial"/>
                <w:b/>
                <w:w w:val="105"/>
                <w:sz w:val="22"/>
              </w:rPr>
              <w:t>Scope</w:t>
            </w:r>
          </w:p>
        </w:tc>
      </w:tr>
      <w:tr>
        <w:trPr>
          <w:trHeight w:val="959" w:hRule="atLeast"/>
        </w:trPr>
        <w:tc>
          <w:tcPr>
            <w:tcW w:w="1910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1616" w:type="dxa"/>
            <w:shd w:val="clear" w:color="auto" w:fill="D9D9D9"/>
          </w:tcPr>
          <w:p>
            <w:pPr>
              <w:pStyle w:val="TableParagraph"/>
              <w:spacing w:line="268" w:lineRule="auto" w:before="13"/>
              <w:ind w:left="110"/>
              <w:rPr>
                <w:sz w:val="22"/>
              </w:rPr>
            </w:pPr>
            <w:r>
              <w:rPr>
                <w:sz w:val="22"/>
              </w:rPr>
              <w:t>Travelling,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Lodging,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and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Boarding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arrangements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for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engineers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are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client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scope.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Skilled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and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un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skilled</w:t>
            </w:r>
            <w:r>
              <w:rPr>
                <w:spacing w:val="1"/>
                <w:sz w:val="22"/>
              </w:rPr>
              <w:t> </w:t>
            </w:r>
            <w:r>
              <w:rPr>
                <w:w w:val="105"/>
                <w:sz w:val="22"/>
              </w:rPr>
              <w:t>labour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shall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also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in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client</w:t>
            </w:r>
            <w:r>
              <w:rPr>
                <w:spacing w:val="-16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scope.</w:t>
            </w:r>
          </w:p>
        </w:tc>
      </w:tr>
      <w:tr>
        <w:trPr>
          <w:trHeight w:val="609" w:hRule="atLeast"/>
        </w:trPr>
        <w:tc>
          <w:tcPr>
            <w:tcW w:w="1910" w:type="dxa"/>
            <w:shd w:val="clear" w:color="auto" w:fill="D9D9D9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1616" w:type="dxa"/>
            <w:shd w:val="clear" w:color="auto" w:fill="D9D9D9"/>
          </w:tcPr>
          <w:p>
            <w:pPr>
              <w:pStyle w:val="TableParagraph"/>
              <w:spacing w:before="13"/>
              <w:ind w:left="110"/>
              <w:rPr>
                <w:sz w:val="22"/>
              </w:rPr>
            </w:pPr>
            <w:r>
              <w:rPr>
                <w:sz w:val="22"/>
              </w:rPr>
              <w:t>Lifting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and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shifting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equipment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required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at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the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time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of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erection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and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commissioning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is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client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scope.</w:t>
            </w:r>
          </w:p>
        </w:tc>
      </w:tr>
    </w:tbl>
    <w:p>
      <w:pPr>
        <w:spacing w:after="0"/>
        <w:rPr>
          <w:sz w:val="22"/>
        </w:rPr>
        <w:sectPr>
          <w:pgSz w:w="16840" w:h="11900" w:orient="landscape"/>
          <w:pgMar w:header="11" w:footer="657" w:top="1140" w:bottom="840" w:left="180" w:right="1160"/>
        </w:sectPr>
      </w:pPr>
    </w:p>
    <w:p>
      <w:pPr>
        <w:pStyle w:val="BodyText"/>
        <w:spacing w:before="1"/>
        <w:rPr>
          <w:rFonts w:ascii="Trebuchet MS"/>
          <w:b/>
          <w:sz w:val="11"/>
        </w:rPr>
      </w:pPr>
      <w:r>
        <w:rPr/>
        <w:drawing>
          <wp:anchor distT="0" distB="0" distL="0" distR="0" allowOverlap="1" layoutInCell="1" locked="0" behindDoc="1" simplePos="0" relativeHeight="485256704">
            <wp:simplePos x="0" y="0"/>
            <wp:positionH relativeFrom="page">
              <wp:posOffset>2067751</wp:posOffset>
            </wp:positionH>
            <wp:positionV relativeFrom="page">
              <wp:posOffset>4593939</wp:posOffset>
            </wp:positionV>
            <wp:extent cx="3447414" cy="1616370"/>
            <wp:effectExtent l="0" t="0" r="0" b="0"/>
            <wp:wrapNone/>
            <wp:docPr id="83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4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09" w:lineRule="auto" w:before="143"/>
        <w:ind w:left="2135" w:right="2137" w:firstLine="0"/>
        <w:jc w:val="center"/>
        <w:rPr>
          <w:rFonts w:ascii="Trebuchet MS"/>
          <w:b/>
          <w:sz w:val="40"/>
        </w:rPr>
      </w:pPr>
      <w:r>
        <w:rPr>
          <w:rFonts w:ascii="Trebuchet MS"/>
          <w:b/>
          <w:color w:val="002060"/>
          <w:w w:val="110"/>
          <w:sz w:val="40"/>
        </w:rPr>
        <w:t>Price</w:t>
      </w:r>
      <w:r>
        <w:rPr>
          <w:rFonts w:ascii="Trebuchet MS"/>
          <w:b/>
          <w:color w:val="002060"/>
          <w:spacing w:val="-6"/>
          <w:w w:val="110"/>
          <w:sz w:val="40"/>
        </w:rPr>
        <w:t> </w:t>
      </w:r>
      <w:r>
        <w:rPr>
          <w:rFonts w:ascii="Trebuchet MS"/>
          <w:b/>
          <w:color w:val="002060"/>
          <w:w w:val="110"/>
          <w:sz w:val="40"/>
        </w:rPr>
        <w:t>schedule</w:t>
      </w:r>
      <w:r>
        <w:rPr>
          <w:rFonts w:ascii="Trebuchet MS"/>
          <w:b/>
          <w:color w:val="002060"/>
          <w:spacing w:val="-6"/>
          <w:w w:val="110"/>
          <w:sz w:val="40"/>
        </w:rPr>
        <w:t> </w:t>
      </w:r>
      <w:r>
        <w:rPr>
          <w:rFonts w:ascii="Trebuchet MS"/>
          <w:b/>
          <w:color w:val="002060"/>
          <w:w w:val="110"/>
          <w:sz w:val="40"/>
        </w:rPr>
        <w:t>with</w:t>
      </w:r>
      <w:r>
        <w:rPr>
          <w:rFonts w:ascii="Trebuchet MS"/>
          <w:b/>
          <w:color w:val="002060"/>
          <w:spacing w:val="-6"/>
          <w:w w:val="110"/>
          <w:sz w:val="40"/>
        </w:rPr>
        <w:t> </w:t>
      </w:r>
      <w:r>
        <w:rPr>
          <w:rFonts w:ascii="Trebuchet MS"/>
          <w:b/>
          <w:color w:val="002060"/>
          <w:w w:val="110"/>
          <w:sz w:val="40"/>
        </w:rPr>
        <w:t>commercial</w:t>
      </w:r>
      <w:r>
        <w:rPr>
          <w:rFonts w:ascii="Trebuchet MS"/>
          <w:b/>
          <w:color w:val="002060"/>
          <w:spacing w:val="-130"/>
          <w:w w:val="110"/>
          <w:sz w:val="40"/>
        </w:rPr>
        <w:t> </w:t>
      </w:r>
      <w:r>
        <w:rPr>
          <w:rFonts w:ascii="Trebuchet MS"/>
          <w:b/>
          <w:color w:val="002060"/>
          <w:w w:val="110"/>
          <w:sz w:val="40"/>
        </w:rPr>
        <w:t>Terms</w:t>
      </w:r>
      <w:r>
        <w:rPr>
          <w:rFonts w:ascii="Trebuchet MS"/>
          <w:b/>
          <w:color w:val="002060"/>
          <w:spacing w:val="-45"/>
          <w:w w:val="110"/>
          <w:sz w:val="40"/>
        </w:rPr>
        <w:t> </w:t>
      </w:r>
      <w:r>
        <w:rPr>
          <w:rFonts w:ascii="Trebuchet MS"/>
          <w:b/>
          <w:color w:val="002060"/>
          <w:w w:val="110"/>
          <w:sz w:val="40"/>
        </w:rPr>
        <w:t>&amp;</w:t>
      </w:r>
      <w:r>
        <w:rPr>
          <w:rFonts w:ascii="Trebuchet MS"/>
          <w:b/>
          <w:color w:val="002060"/>
          <w:spacing w:val="-45"/>
          <w:w w:val="110"/>
          <w:sz w:val="40"/>
        </w:rPr>
        <w:t> </w:t>
      </w:r>
      <w:r>
        <w:rPr>
          <w:rFonts w:ascii="Trebuchet MS"/>
          <w:b/>
          <w:color w:val="002060"/>
          <w:w w:val="110"/>
          <w:sz w:val="40"/>
        </w:rPr>
        <w:t>conditions</w:t>
      </w:r>
    </w:p>
    <w:p>
      <w:pPr>
        <w:spacing w:line="357" w:lineRule="exact" w:before="0"/>
        <w:ind w:left="322" w:right="324" w:firstLine="0"/>
        <w:jc w:val="center"/>
        <w:rPr>
          <w:rFonts w:ascii="Trebuchet MS"/>
          <w:b/>
          <w:sz w:val="24"/>
        </w:rPr>
      </w:pPr>
      <w:r>
        <w:rPr>
          <w:rFonts w:ascii="Trebuchet MS"/>
          <w:b/>
          <w:color w:val="7030A0"/>
          <w:w w:val="110"/>
          <w:sz w:val="32"/>
          <w:u w:val="single" w:color="7030A0"/>
        </w:rPr>
        <w:t>Price</w:t>
      </w:r>
      <w:r>
        <w:rPr>
          <w:rFonts w:ascii="Trebuchet MS"/>
          <w:b/>
          <w:color w:val="7030A0"/>
          <w:spacing w:val="2"/>
          <w:w w:val="110"/>
          <w:sz w:val="32"/>
          <w:u w:val="single" w:color="7030A0"/>
        </w:rPr>
        <w:t> </w:t>
      </w:r>
      <w:r>
        <w:rPr>
          <w:rFonts w:ascii="Trebuchet MS"/>
          <w:b/>
          <w:color w:val="7030A0"/>
          <w:w w:val="110"/>
          <w:sz w:val="32"/>
          <w:u w:val="single" w:color="7030A0"/>
        </w:rPr>
        <w:t>schedule</w:t>
      </w:r>
      <w:r>
        <w:rPr>
          <w:rFonts w:ascii="Trebuchet MS"/>
          <w:b/>
          <w:color w:val="7030A0"/>
          <w:w w:val="110"/>
          <w:sz w:val="32"/>
        </w:rPr>
        <w:t>:</w:t>
      </w:r>
      <w:r>
        <w:rPr>
          <w:rFonts w:ascii="Trebuchet MS"/>
          <w:b/>
          <w:color w:val="7030A0"/>
          <w:spacing w:val="10"/>
          <w:w w:val="110"/>
          <w:sz w:val="32"/>
        </w:rPr>
        <w:t> </w:t>
      </w:r>
      <w:r>
        <w:rPr>
          <w:rFonts w:ascii="Trebuchet MS"/>
          <w:b/>
          <w:w w:val="110"/>
          <w:sz w:val="24"/>
        </w:rPr>
        <w:t>Price</w:t>
      </w:r>
      <w:r>
        <w:rPr>
          <w:rFonts w:ascii="Trebuchet MS"/>
          <w:b/>
          <w:spacing w:val="10"/>
          <w:w w:val="110"/>
          <w:sz w:val="24"/>
        </w:rPr>
        <w:t> </w:t>
      </w:r>
      <w:r>
        <w:rPr>
          <w:rFonts w:ascii="Trebuchet MS"/>
          <w:b/>
          <w:w w:val="110"/>
          <w:sz w:val="24"/>
        </w:rPr>
        <w:t>schedule</w:t>
      </w:r>
      <w:r>
        <w:rPr>
          <w:rFonts w:ascii="Trebuchet MS"/>
          <w:b/>
          <w:spacing w:val="9"/>
          <w:w w:val="110"/>
          <w:sz w:val="24"/>
        </w:rPr>
        <w:t> </w:t>
      </w:r>
      <w:r>
        <w:rPr>
          <w:rFonts w:ascii="Trebuchet MS"/>
          <w:b/>
          <w:w w:val="110"/>
          <w:sz w:val="24"/>
        </w:rPr>
        <w:t>corresponding</w:t>
      </w:r>
      <w:r>
        <w:rPr>
          <w:rFonts w:ascii="Trebuchet MS"/>
          <w:b/>
          <w:spacing w:val="10"/>
          <w:w w:val="110"/>
          <w:sz w:val="24"/>
        </w:rPr>
        <w:t> </w:t>
      </w:r>
      <w:r>
        <w:rPr>
          <w:rFonts w:ascii="Trebuchet MS"/>
          <w:b/>
          <w:w w:val="110"/>
          <w:sz w:val="24"/>
        </w:rPr>
        <w:t>to</w:t>
      </w:r>
      <w:r>
        <w:rPr>
          <w:rFonts w:ascii="Trebuchet MS"/>
          <w:b/>
          <w:spacing w:val="10"/>
          <w:w w:val="110"/>
          <w:sz w:val="24"/>
        </w:rPr>
        <w:t> </w:t>
      </w:r>
      <w:r>
        <w:rPr>
          <w:rFonts w:ascii="Trebuchet MS"/>
          <w:b/>
          <w:w w:val="110"/>
          <w:sz w:val="24"/>
        </w:rPr>
        <w:t>scope</w:t>
      </w:r>
      <w:r>
        <w:rPr>
          <w:rFonts w:ascii="Trebuchet MS"/>
          <w:b/>
          <w:spacing w:val="9"/>
          <w:w w:val="110"/>
          <w:sz w:val="24"/>
        </w:rPr>
        <w:t> </w:t>
      </w:r>
      <w:r>
        <w:rPr>
          <w:rFonts w:ascii="Trebuchet MS"/>
          <w:b/>
          <w:w w:val="110"/>
          <w:sz w:val="24"/>
        </w:rPr>
        <w:t>&amp;</w:t>
      </w:r>
      <w:r>
        <w:rPr>
          <w:rFonts w:ascii="Trebuchet MS"/>
          <w:b/>
          <w:spacing w:val="10"/>
          <w:w w:val="110"/>
          <w:sz w:val="24"/>
        </w:rPr>
        <w:t> </w:t>
      </w:r>
      <w:r>
        <w:rPr>
          <w:rFonts w:ascii="Trebuchet MS"/>
          <w:b/>
          <w:w w:val="110"/>
          <w:sz w:val="24"/>
        </w:rPr>
        <w:t>terms</w:t>
      </w:r>
      <w:r>
        <w:rPr>
          <w:rFonts w:ascii="Trebuchet MS"/>
          <w:b/>
          <w:spacing w:val="10"/>
          <w:w w:val="110"/>
          <w:sz w:val="24"/>
        </w:rPr>
        <w:t> </w:t>
      </w:r>
      <w:r>
        <w:rPr>
          <w:rFonts w:ascii="Trebuchet MS"/>
          <w:b/>
          <w:w w:val="110"/>
          <w:sz w:val="24"/>
        </w:rPr>
        <w:t>&amp;</w:t>
      </w:r>
      <w:r>
        <w:rPr>
          <w:rFonts w:ascii="Trebuchet MS"/>
          <w:b/>
          <w:spacing w:val="10"/>
          <w:w w:val="110"/>
          <w:sz w:val="24"/>
        </w:rPr>
        <w:t> </w:t>
      </w:r>
      <w:r>
        <w:rPr>
          <w:rFonts w:ascii="Trebuchet MS"/>
          <w:b/>
          <w:w w:val="110"/>
          <w:sz w:val="24"/>
        </w:rPr>
        <w:t>conditions</w:t>
      </w:r>
    </w:p>
    <w:p>
      <w:pPr>
        <w:spacing w:before="93" w:after="28"/>
        <w:ind w:left="324" w:right="0" w:firstLine="0"/>
        <w:jc w:val="left"/>
        <w:rPr>
          <w:rFonts w:ascii="Trebuchet MS"/>
          <w:b/>
          <w:sz w:val="24"/>
        </w:rPr>
      </w:pPr>
      <w:r>
        <w:rPr>
          <w:rFonts w:ascii="Trebuchet MS"/>
          <w:b/>
          <w:w w:val="110"/>
          <w:sz w:val="24"/>
        </w:rPr>
        <w:t>defined</w:t>
      </w:r>
      <w:r>
        <w:rPr>
          <w:rFonts w:ascii="Trebuchet MS"/>
          <w:b/>
          <w:spacing w:val="-25"/>
          <w:w w:val="110"/>
          <w:sz w:val="24"/>
        </w:rPr>
        <w:t> </w:t>
      </w:r>
      <w:r>
        <w:rPr>
          <w:rFonts w:ascii="Trebuchet MS"/>
          <w:b/>
          <w:w w:val="110"/>
          <w:sz w:val="24"/>
        </w:rPr>
        <w:t>in</w:t>
      </w:r>
      <w:r>
        <w:rPr>
          <w:rFonts w:ascii="Trebuchet MS"/>
          <w:b/>
          <w:spacing w:val="-25"/>
          <w:w w:val="110"/>
          <w:sz w:val="24"/>
        </w:rPr>
        <w:t> </w:t>
      </w:r>
      <w:r>
        <w:rPr>
          <w:rFonts w:ascii="Trebuchet MS"/>
          <w:b/>
          <w:w w:val="110"/>
          <w:sz w:val="24"/>
        </w:rPr>
        <w:t>Details</w:t>
      </w:r>
      <w:r>
        <w:rPr>
          <w:rFonts w:ascii="Trebuchet MS"/>
          <w:b/>
          <w:spacing w:val="-24"/>
          <w:w w:val="110"/>
          <w:sz w:val="24"/>
        </w:rPr>
        <w:t> </w:t>
      </w:r>
      <w:r>
        <w:rPr>
          <w:rFonts w:ascii="Trebuchet MS"/>
          <w:b/>
          <w:w w:val="110"/>
          <w:sz w:val="24"/>
        </w:rPr>
        <w:t>Technical</w:t>
      </w:r>
      <w:r>
        <w:rPr>
          <w:rFonts w:ascii="Trebuchet MS"/>
          <w:b/>
          <w:spacing w:val="-25"/>
          <w:w w:val="110"/>
          <w:sz w:val="24"/>
        </w:rPr>
        <w:t> </w:t>
      </w:r>
      <w:r>
        <w:rPr>
          <w:rFonts w:ascii="Trebuchet MS"/>
          <w:b/>
          <w:w w:val="110"/>
          <w:sz w:val="24"/>
        </w:rPr>
        <w:t>Requirements.</w:t>
      </w:r>
    </w:p>
    <w:tbl>
      <w:tblPr>
        <w:tblW w:w="0" w:type="auto"/>
        <w:jc w:val="left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62"/>
        <w:gridCol w:w="4392"/>
        <w:gridCol w:w="1558"/>
        <w:gridCol w:w="1810"/>
        <w:gridCol w:w="1916"/>
      </w:tblGrid>
      <w:tr>
        <w:trPr>
          <w:trHeight w:val="738" w:hRule="atLeast"/>
        </w:trPr>
        <w:tc>
          <w:tcPr>
            <w:tcW w:w="962" w:type="dxa"/>
            <w:shd w:val="clear" w:color="auto" w:fill="002060"/>
          </w:tcPr>
          <w:p>
            <w:pPr>
              <w:pStyle w:val="TableParagraph"/>
              <w:spacing w:before="240"/>
              <w:ind w:left="9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FFFFFF"/>
                <w:w w:val="105"/>
                <w:sz w:val="24"/>
              </w:rPr>
              <w:t>Sr</w:t>
            </w:r>
            <w:r>
              <w:rPr>
                <w:rFonts w:ascii="Trebuchet MS"/>
                <w:b/>
                <w:color w:val="FFFFFF"/>
                <w:spacing w:val="-22"/>
                <w:w w:val="105"/>
                <w:sz w:val="24"/>
              </w:rPr>
              <w:t> </w:t>
            </w:r>
            <w:r>
              <w:rPr>
                <w:rFonts w:ascii="Trebuchet MS"/>
                <w:b/>
                <w:color w:val="FFFFFF"/>
                <w:w w:val="105"/>
                <w:sz w:val="24"/>
              </w:rPr>
              <w:t>No.</w:t>
            </w:r>
          </w:p>
        </w:tc>
        <w:tc>
          <w:tcPr>
            <w:tcW w:w="4392" w:type="dxa"/>
            <w:shd w:val="clear" w:color="auto" w:fill="002060"/>
          </w:tcPr>
          <w:p>
            <w:pPr>
              <w:pStyle w:val="TableParagraph"/>
              <w:spacing w:before="240"/>
              <w:ind w:left="1448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FFFFFF"/>
                <w:w w:val="110"/>
                <w:sz w:val="24"/>
              </w:rPr>
              <w:t>Description</w:t>
            </w:r>
          </w:p>
        </w:tc>
        <w:tc>
          <w:tcPr>
            <w:tcW w:w="1558" w:type="dxa"/>
            <w:shd w:val="clear" w:color="auto" w:fill="002060"/>
          </w:tcPr>
          <w:p>
            <w:pPr>
              <w:pStyle w:val="TableParagraph"/>
              <w:spacing w:before="240"/>
              <w:ind w:left="527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FFFFFF"/>
                <w:w w:val="110"/>
                <w:sz w:val="24"/>
              </w:rPr>
              <w:t>Qty</w:t>
            </w:r>
          </w:p>
        </w:tc>
        <w:tc>
          <w:tcPr>
            <w:tcW w:w="1810" w:type="dxa"/>
            <w:shd w:val="clear" w:color="auto" w:fill="002060"/>
          </w:tcPr>
          <w:p>
            <w:pPr>
              <w:pStyle w:val="TableParagraph"/>
              <w:spacing w:before="240"/>
              <w:ind w:left="59" w:right="77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FFFFFF"/>
                <w:w w:val="105"/>
                <w:sz w:val="24"/>
              </w:rPr>
              <w:t>Price</w:t>
            </w:r>
          </w:p>
        </w:tc>
        <w:tc>
          <w:tcPr>
            <w:tcW w:w="1916" w:type="dxa"/>
            <w:shd w:val="clear" w:color="auto" w:fill="002060"/>
          </w:tcPr>
          <w:p>
            <w:pPr>
              <w:pStyle w:val="TableParagraph"/>
              <w:spacing w:before="240"/>
              <w:ind w:left="92" w:right="38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FFFFFF"/>
                <w:w w:val="110"/>
                <w:sz w:val="24"/>
              </w:rPr>
              <w:t>Total</w:t>
            </w:r>
          </w:p>
        </w:tc>
      </w:tr>
      <w:tr>
        <w:trPr>
          <w:trHeight w:val="556" w:hRule="atLeast"/>
        </w:trPr>
        <w:tc>
          <w:tcPr>
            <w:tcW w:w="962" w:type="dxa"/>
          </w:tcPr>
          <w:p>
            <w:pPr>
              <w:pStyle w:val="TableParagraph"/>
              <w:spacing w:before="153"/>
              <w:ind w:left="441" w:right="287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80"/>
                <w:sz w:val="24"/>
              </w:rPr>
              <w:t>1.</w:t>
            </w:r>
          </w:p>
        </w:tc>
        <w:tc>
          <w:tcPr>
            <w:tcW w:w="4392" w:type="dxa"/>
          </w:tcPr>
          <w:p>
            <w:pPr>
              <w:pStyle w:val="TableParagraph"/>
              <w:spacing w:before="53"/>
              <w:ind w:left="146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5"/>
                <w:sz w:val="24"/>
              </w:rPr>
              <w:t>Weighbridge</w:t>
            </w:r>
          </w:p>
        </w:tc>
        <w:tc>
          <w:tcPr>
            <w:tcW w:w="1558" w:type="dxa"/>
          </w:tcPr>
          <w:p>
            <w:pPr>
              <w:pStyle w:val="TableParagraph"/>
              <w:spacing w:before="53"/>
              <w:ind w:left="532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5"/>
                <w:sz w:val="24"/>
              </w:rPr>
              <w:t>1</w:t>
            </w:r>
            <w:r>
              <w:rPr>
                <w:rFonts w:ascii="Trebuchet MS"/>
                <w:b/>
                <w:spacing w:val="-14"/>
                <w:w w:val="95"/>
                <w:sz w:val="24"/>
              </w:rPr>
              <w:t> </w:t>
            </w:r>
            <w:r>
              <w:rPr>
                <w:rFonts w:ascii="Trebuchet MS"/>
                <w:b/>
                <w:w w:val="95"/>
                <w:sz w:val="24"/>
              </w:rPr>
              <w:t>Set</w:t>
            </w:r>
          </w:p>
        </w:tc>
        <w:tc>
          <w:tcPr>
            <w:tcW w:w="1810" w:type="dxa"/>
          </w:tcPr>
          <w:p>
            <w:pPr>
              <w:pStyle w:val="TableParagraph"/>
              <w:spacing w:before="53"/>
              <w:ind w:left="90" w:right="77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64"/>
                <w:sz w:val="24"/>
              </w:rPr>
              <w:t>11</w:t>
            </w:r>
            <w:r>
              <w:rPr>
                <w:rFonts w:ascii="Trebuchet MS"/>
                <w:b/>
                <w:w w:val="78"/>
                <w:sz w:val="24"/>
              </w:rPr>
              <w:t>,</w:t>
            </w:r>
            <w:r>
              <w:rPr>
                <w:rFonts w:ascii="Trebuchet MS"/>
                <w:b/>
                <w:w w:val="97"/>
                <w:sz w:val="24"/>
              </w:rPr>
              <w:t>2</w:t>
            </w:r>
            <w:r>
              <w:rPr>
                <w:rFonts w:ascii="Trebuchet MS"/>
                <w:b/>
                <w:w w:val="107"/>
                <w:sz w:val="24"/>
              </w:rPr>
              <w:t>5,000</w:t>
            </w:r>
            <w:r>
              <w:rPr>
                <w:rFonts w:ascii="Trebuchet MS"/>
                <w:b/>
                <w:spacing w:val="-1"/>
                <w:w w:val="107"/>
                <w:sz w:val="24"/>
              </w:rPr>
              <w:t>/</w:t>
            </w:r>
            <w:r>
              <w:rPr>
                <w:rFonts w:ascii="Trebuchet MS"/>
                <w:b/>
                <w:w w:val="157"/>
                <w:sz w:val="24"/>
              </w:rPr>
              <w:t>-</w:t>
            </w:r>
          </w:p>
        </w:tc>
        <w:tc>
          <w:tcPr>
            <w:tcW w:w="1916" w:type="dxa"/>
          </w:tcPr>
          <w:p>
            <w:pPr>
              <w:pStyle w:val="TableParagraph"/>
              <w:spacing w:before="53"/>
              <w:ind w:left="92" w:right="78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64"/>
                <w:sz w:val="24"/>
              </w:rPr>
              <w:t>11</w:t>
            </w:r>
            <w:r>
              <w:rPr>
                <w:rFonts w:ascii="Trebuchet MS"/>
                <w:b/>
                <w:w w:val="78"/>
                <w:sz w:val="24"/>
              </w:rPr>
              <w:t>,</w:t>
            </w:r>
            <w:r>
              <w:rPr>
                <w:rFonts w:ascii="Trebuchet MS"/>
                <w:b/>
                <w:w w:val="97"/>
                <w:sz w:val="24"/>
              </w:rPr>
              <w:t>2</w:t>
            </w:r>
            <w:r>
              <w:rPr>
                <w:rFonts w:ascii="Trebuchet MS"/>
                <w:b/>
                <w:w w:val="107"/>
                <w:sz w:val="24"/>
              </w:rPr>
              <w:t>5,000</w:t>
            </w:r>
            <w:r>
              <w:rPr>
                <w:rFonts w:ascii="Trebuchet MS"/>
                <w:b/>
                <w:spacing w:val="-1"/>
                <w:w w:val="107"/>
                <w:sz w:val="24"/>
              </w:rPr>
              <w:t>/</w:t>
            </w:r>
            <w:r>
              <w:rPr>
                <w:rFonts w:ascii="Trebuchet MS"/>
                <w:b/>
                <w:w w:val="157"/>
                <w:sz w:val="24"/>
              </w:rPr>
              <w:t>-</w:t>
            </w:r>
          </w:p>
        </w:tc>
      </w:tr>
      <w:tr>
        <w:trPr>
          <w:trHeight w:val="1281" w:hRule="atLeast"/>
        </w:trPr>
        <w:tc>
          <w:tcPr>
            <w:tcW w:w="962" w:type="dxa"/>
          </w:tcPr>
          <w:p>
            <w:pPr>
              <w:pStyle w:val="TableParagraph"/>
              <w:spacing w:before="2"/>
              <w:rPr>
                <w:rFonts w:ascii="Trebuchet MS"/>
                <w:b/>
                <w:sz w:val="44"/>
              </w:rPr>
            </w:pPr>
          </w:p>
          <w:p>
            <w:pPr>
              <w:pStyle w:val="TableParagraph"/>
              <w:ind w:left="474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sz w:val="24"/>
              </w:rPr>
              <w:t>2.</w:t>
            </w:r>
          </w:p>
        </w:tc>
        <w:tc>
          <w:tcPr>
            <w:tcW w:w="4392" w:type="dxa"/>
          </w:tcPr>
          <w:p>
            <w:pPr>
              <w:pStyle w:val="TableParagraph"/>
              <w:spacing w:line="309" w:lineRule="auto" w:before="53"/>
              <w:ind w:left="146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Pumping Equipment and Grinder</w:t>
            </w:r>
            <w:r>
              <w:rPr>
                <w:rFonts w:ascii="Trebuchet MS"/>
                <w:b/>
                <w:spacing w:val="-77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with Piping arrangement for</w:t>
            </w:r>
            <w:r>
              <w:rPr>
                <w:rFonts w:ascii="Trebuchet MS"/>
                <w:b/>
                <w:spacing w:val="1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5"/>
                <w:sz w:val="24"/>
              </w:rPr>
              <w:t>feeding</w:t>
            </w:r>
          </w:p>
        </w:tc>
        <w:tc>
          <w:tcPr>
            <w:tcW w:w="1558" w:type="dxa"/>
          </w:tcPr>
          <w:p>
            <w:pPr>
              <w:pStyle w:val="TableParagraph"/>
              <w:spacing w:line="484" w:lineRule="auto" w:before="134"/>
              <w:ind w:left="293" w:hanging="63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5"/>
                <w:sz w:val="24"/>
              </w:rPr>
              <w:t>As</w:t>
            </w:r>
            <w:r>
              <w:rPr>
                <w:rFonts w:ascii="Trebuchet MS"/>
                <w:b/>
                <w:spacing w:val="-27"/>
                <w:w w:val="115"/>
                <w:sz w:val="24"/>
              </w:rPr>
              <w:t> </w:t>
            </w:r>
            <w:r>
              <w:rPr>
                <w:rFonts w:ascii="Trebuchet MS"/>
                <w:b/>
                <w:w w:val="115"/>
                <w:sz w:val="24"/>
              </w:rPr>
              <w:t>above</w:t>
            </w:r>
            <w:r>
              <w:rPr>
                <w:rFonts w:ascii="Trebuchet MS"/>
                <w:b/>
                <w:spacing w:val="-80"/>
                <w:w w:val="115"/>
                <w:sz w:val="24"/>
              </w:rPr>
              <w:t> </w:t>
            </w:r>
            <w:r>
              <w:rPr>
                <w:rFonts w:ascii="Trebuchet MS"/>
                <w:b/>
                <w:w w:val="115"/>
                <w:sz w:val="24"/>
              </w:rPr>
              <w:t>Mention</w:t>
            </w:r>
          </w:p>
        </w:tc>
        <w:tc>
          <w:tcPr>
            <w:tcW w:w="1810" w:type="dxa"/>
          </w:tcPr>
          <w:p>
            <w:pPr>
              <w:pStyle w:val="TableParagraph"/>
              <w:spacing w:before="6"/>
              <w:rPr>
                <w:rFonts w:ascii="Trebuchet MS"/>
                <w:b/>
                <w:sz w:val="35"/>
              </w:rPr>
            </w:pPr>
          </w:p>
          <w:p>
            <w:pPr>
              <w:pStyle w:val="TableParagraph"/>
              <w:ind w:left="90" w:right="77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65,25,000/-</w:t>
            </w:r>
          </w:p>
        </w:tc>
        <w:tc>
          <w:tcPr>
            <w:tcW w:w="1916" w:type="dxa"/>
          </w:tcPr>
          <w:p>
            <w:pPr>
              <w:pStyle w:val="TableParagraph"/>
              <w:spacing w:before="6"/>
              <w:rPr>
                <w:rFonts w:ascii="Trebuchet MS"/>
                <w:b/>
                <w:sz w:val="35"/>
              </w:rPr>
            </w:pPr>
          </w:p>
          <w:p>
            <w:pPr>
              <w:pStyle w:val="TableParagraph"/>
              <w:ind w:left="92" w:right="78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65,25,000/-</w:t>
            </w:r>
          </w:p>
        </w:tc>
      </w:tr>
      <w:tr>
        <w:trPr>
          <w:trHeight w:val="1122" w:hRule="atLeast"/>
        </w:trPr>
        <w:tc>
          <w:tcPr>
            <w:tcW w:w="962" w:type="dxa"/>
          </w:tcPr>
          <w:p>
            <w:pPr>
              <w:pStyle w:val="TableParagraph"/>
              <w:spacing w:before="2"/>
              <w:rPr>
                <w:rFonts w:ascii="Trebuchet MS"/>
                <w:b/>
                <w:sz w:val="37"/>
              </w:rPr>
            </w:pPr>
          </w:p>
          <w:p>
            <w:pPr>
              <w:pStyle w:val="TableParagraph"/>
              <w:ind w:left="474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sz w:val="24"/>
              </w:rPr>
              <w:t>3.</w:t>
            </w:r>
          </w:p>
        </w:tc>
        <w:tc>
          <w:tcPr>
            <w:tcW w:w="4392" w:type="dxa"/>
          </w:tcPr>
          <w:p>
            <w:pPr>
              <w:pStyle w:val="TableParagraph"/>
              <w:spacing w:line="309" w:lineRule="auto" w:before="153"/>
              <w:ind w:left="146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Equipment/Machinery</w:t>
            </w:r>
            <w:r>
              <w:rPr>
                <w:rFonts w:ascii="Trebuchet MS"/>
                <w:b/>
                <w:spacing w:val="-19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for</w:t>
            </w:r>
            <w:r>
              <w:rPr>
                <w:rFonts w:ascii="Trebuchet MS"/>
                <w:b/>
                <w:spacing w:val="-19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Feed</w:t>
            </w:r>
            <w:r>
              <w:rPr>
                <w:rFonts w:ascii="Trebuchet MS"/>
                <w:b/>
                <w:spacing w:val="-77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Mixing</w:t>
            </w:r>
            <w:r>
              <w:rPr>
                <w:rFonts w:ascii="Trebuchet MS"/>
                <w:b/>
                <w:spacing w:val="-29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Tank</w:t>
            </w:r>
          </w:p>
        </w:tc>
        <w:tc>
          <w:tcPr>
            <w:tcW w:w="1558" w:type="dxa"/>
          </w:tcPr>
          <w:p>
            <w:pPr>
              <w:pStyle w:val="TableParagraph"/>
              <w:spacing w:before="53"/>
              <w:ind w:left="51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7"/>
                <w:sz w:val="24"/>
              </w:rPr>
              <w:t>2</w:t>
            </w:r>
          </w:p>
          <w:p>
            <w:pPr>
              <w:pStyle w:val="TableParagraph"/>
              <w:spacing w:before="282"/>
              <w:ind w:left="271" w:right="220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Nos.</w:t>
            </w:r>
          </w:p>
        </w:tc>
        <w:tc>
          <w:tcPr>
            <w:tcW w:w="1810" w:type="dxa"/>
          </w:tcPr>
          <w:p>
            <w:pPr>
              <w:pStyle w:val="TableParagraph"/>
              <w:spacing w:before="10"/>
              <w:rPr>
                <w:rFonts w:ascii="Trebuchet MS"/>
                <w:b/>
                <w:sz w:val="28"/>
              </w:rPr>
            </w:pPr>
          </w:p>
          <w:p>
            <w:pPr>
              <w:pStyle w:val="TableParagraph"/>
              <w:spacing w:before="1"/>
              <w:ind w:left="90" w:right="77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05"/>
                <w:sz w:val="24"/>
              </w:rPr>
              <w:t>35,14,000/-</w:t>
            </w:r>
          </w:p>
        </w:tc>
        <w:tc>
          <w:tcPr>
            <w:tcW w:w="1916" w:type="dxa"/>
          </w:tcPr>
          <w:p>
            <w:pPr>
              <w:pStyle w:val="TableParagraph"/>
              <w:spacing w:before="10"/>
              <w:rPr>
                <w:rFonts w:ascii="Trebuchet MS"/>
                <w:b/>
                <w:sz w:val="28"/>
              </w:rPr>
            </w:pPr>
          </w:p>
          <w:p>
            <w:pPr>
              <w:pStyle w:val="TableParagraph"/>
              <w:spacing w:before="1"/>
              <w:ind w:left="92" w:right="78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70,28,000/-</w:t>
            </w:r>
          </w:p>
        </w:tc>
      </w:tr>
      <w:tr>
        <w:trPr>
          <w:trHeight w:val="5039" w:hRule="atLeast"/>
        </w:trPr>
        <w:tc>
          <w:tcPr>
            <w:tcW w:w="962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10"/>
              <w:rPr>
                <w:rFonts w:ascii="Trebuchet MS"/>
                <w:b/>
                <w:sz w:val="35"/>
              </w:rPr>
            </w:pPr>
          </w:p>
          <w:p>
            <w:pPr>
              <w:pStyle w:val="TableParagraph"/>
              <w:ind w:left="474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sz w:val="24"/>
              </w:rPr>
              <w:t>4.</w:t>
            </w:r>
          </w:p>
        </w:tc>
        <w:tc>
          <w:tcPr>
            <w:tcW w:w="4392" w:type="dxa"/>
          </w:tcPr>
          <w:p>
            <w:pPr>
              <w:pStyle w:val="TableParagraph"/>
              <w:spacing w:line="309" w:lineRule="auto" w:before="53"/>
              <w:ind w:left="146" w:right="241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Digester Mechanical &amp; Electrical</w:t>
            </w:r>
            <w:r>
              <w:rPr>
                <w:rFonts w:ascii="Trebuchet MS"/>
                <w:b/>
                <w:spacing w:val="-77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Equipment</w:t>
            </w:r>
            <w:r>
              <w:rPr>
                <w:rFonts w:ascii="Trebuchet MS"/>
                <w:b/>
                <w:spacing w:val="-27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Package</w:t>
            </w:r>
          </w:p>
          <w:p>
            <w:pPr>
              <w:pStyle w:val="TableParagraph"/>
              <w:numPr>
                <w:ilvl w:val="0"/>
                <w:numId w:val="22"/>
              </w:numPr>
              <w:tabs>
                <w:tab w:pos="400" w:val="left" w:leader="none"/>
              </w:tabs>
              <w:spacing w:line="280" w:lineRule="exact" w:before="0" w:after="0"/>
              <w:ind w:left="399" w:right="0" w:hanging="196"/>
              <w:jc w:val="left"/>
              <w:rPr>
                <w:rFonts w:ascii="Trebuchet MS" w:hAnsi="Trebuchet MS"/>
                <w:b/>
                <w:sz w:val="24"/>
              </w:rPr>
            </w:pPr>
            <w:r>
              <w:rPr>
                <w:rFonts w:ascii="Trebuchet MS" w:hAnsi="Trebuchet MS"/>
                <w:b/>
                <w:w w:val="110"/>
                <w:sz w:val="24"/>
              </w:rPr>
              <w:t>All</w:t>
            </w:r>
            <w:r>
              <w:rPr>
                <w:rFonts w:ascii="Trebuchet MS" w:hAnsi="Trebuchet MS"/>
                <w:b/>
                <w:spacing w:val="-15"/>
                <w:w w:val="110"/>
                <w:sz w:val="24"/>
              </w:rPr>
              <w:t> </w:t>
            </w:r>
            <w:r>
              <w:rPr>
                <w:rFonts w:ascii="Trebuchet MS" w:hAnsi="Trebuchet MS"/>
                <w:b/>
                <w:w w:val="110"/>
                <w:sz w:val="24"/>
              </w:rPr>
              <w:t>Mixing</w:t>
            </w:r>
            <w:r>
              <w:rPr>
                <w:rFonts w:ascii="Trebuchet MS" w:hAnsi="Trebuchet MS"/>
                <w:b/>
                <w:spacing w:val="-15"/>
                <w:w w:val="110"/>
                <w:sz w:val="24"/>
              </w:rPr>
              <w:t> </w:t>
            </w:r>
            <w:r>
              <w:rPr>
                <w:rFonts w:ascii="Trebuchet MS" w:hAnsi="Trebuchet MS"/>
                <w:b/>
                <w:w w:val="110"/>
                <w:sz w:val="24"/>
              </w:rPr>
              <w:t>Equipment</w:t>
            </w:r>
          </w:p>
          <w:p>
            <w:pPr>
              <w:pStyle w:val="TableParagraph"/>
              <w:spacing w:line="235" w:lineRule="auto" w:before="48"/>
              <w:ind w:left="399"/>
              <w:rPr>
                <w:sz w:val="24"/>
              </w:rPr>
            </w:pPr>
            <w:r>
              <w:rPr>
                <w:sz w:val="24"/>
              </w:rPr>
              <w:t>(Side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Entry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Type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Agitator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in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CSTR</w:t>
            </w:r>
            <w:r>
              <w:rPr>
                <w:spacing w:val="-72"/>
                <w:sz w:val="24"/>
              </w:rPr>
              <w:t> </w:t>
            </w:r>
            <w:r>
              <w:rPr>
                <w:sz w:val="24"/>
              </w:rPr>
              <w:t>Based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Digester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for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Stirring)</w:t>
            </w:r>
          </w:p>
          <w:p>
            <w:pPr>
              <w:pStyle w:val="TableParagraph"/>
              <w:numPr>
                <w:ilvl w:val="0"/>
                <w:numId w:val="22"/>
              </w:numPr>
              <w:tabs>
                <w:tab w:pos="400" w:val="left" w:leader="none"/>
              </w:tabs>
              <w:spacing w:line="235" w:lineRule="auto" w:before="0" w:after="0"/>
              <w:ind w:left="399" w:right="885" w:hanging="196"/>
              <w:jc w:val="left"/>
              <w:rPr>
                <w:sz w:val="24"/>
              </w:rPr>
            </w:pPr>
            <w:r>
              <w:rPr>
                <w:rFonts w:ascii="Trebuchet MS" w:hAnsi="Trebuchet MS"/>
                <w:b/>
                <w:w w:val="110"/>
                <w:sz w:val="24"/>
              </w:rPr>
              <w:t>Heating Arrangement </w:t>
            </w:r>
            <w:r>
              <w:rPr>
                <w:w w:val="110"/>
                <w:sz w:val="24"/>
              </w:rPr>
              <w:t>for</w:t>
            </w:r>
            <w:r>
              <w:rPr>
                <w:spacing w:val="-81"/>
                <w:w w:val="110"/>
                <w:sz w:val="24"/>
              </w:rPr>
              <w:t> </w:t>
            </w:r>
            <w:r>
              <w:rPr>
                <w:w w:val="110"/>
                <w:sz w:val="24"/>
              </w:rPr>
              <w:t>Digester</w:t>
            </w:r>
          </w:p>
          <w:p>
            <w:pPr>
              <w:pStyle w:val="TableParagraph"/>
              <w:numPr>
                <w:ilvl w:val="0"/>
                <w:numId w:val="22"/>
              </w:numPr>
              <w:tabs>
                <w:tab w:pos="400" w:val="left" w:leader="none"/>
              </w:tabs>
              <w:spacing w:line="235" w:lineRule="auto" w:before="0" w:after="0"/>
              <w:ind w:left="399" w:right="331" w:hanging="196"/>
              <w:jc w:val="left"/>
              <w:rPr>
                <w:sz w:val="24"/>
              </w:rPr>
            </w:pPr>
            <w:r>
              <w:rPr>
                <w:w w:val="105"/>
                <w:sz w:val="24"/>
              </w:rPr>
              <w:t>Liquid, Gas </w:t>
            </w:r>
            <w:r>
              <w:rPr>
                <w:rFonts w:ascii="Trebuchet MS" w:hAnsi="Trebuchet MS"/>
                <w:b/>
                <w:w w:val="105"/>
                <w:sz w:val="24"/>
              </w:rPr>
              <w:t>piping system </w:t>
            </w:r>
            <w:r>
              <w:rPr>
                <w:w w:val="105"/>
                <w:sz w:val="24"/>
              </w:rPr>
              <w:t>for</w:t>
            </w:r>
            <w:r>
              <w:rPr>
                <w:spacing w:val="1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conveying substrates and</w:t>
            </w:r>
            <w:r>
              <w:rPr>
                <w:spacing w:val="1"/>
                <w:w w:val="105"/>
                <w:sz w:val="24"/>
              </w:rPr>
              <w:t> </w:t>
            </w:r>
            <w:r>
              <w:rPr>
                <w:sz w:val="24"/>
              </w:rPr>
              <w:t>Liquids &amp; gas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from Digester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up</w:t>
            </w:r>
            <w:r>
              <w:rPr>
                <w:spacing w:val="-73"/>
                <w:sz w:val="24"/>
              </w:rPr>
              <w:t> </w:t>
            </w:r>
            <w:r>
              <w:rPr>
                <w:w w:val="105"/>
                <w:sz w:val="24"/>
              </w:rPr>
              <w:t>to</w:t>
            </w:r>
            <w:r>
              <w:rPr>
                <w:spacing w:val="-18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30</w:t>
            </w:r>
            <w:r>
              <w:rPr>
                <w:spacing w:val="-17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Mtr</w:t>
            </w:r>
          </w:p>
          <w:p>
            <w:pPr>
              <w:pStyle w:val="TableParagraph"/>
              <w:numPr>
                <w:ilvl w:val="0"/>
                <w:numId w:val="22"/>
              </w:numPr>
              <w:tabs>
                <w:tab w:pos="400" w:val="left" w:leader="none"/>
              </w:tabs>
              <w:spacing w:line="353" w:lineRule="exact" w:before="0" w:after="0"/>
              <w:ind w:left="399" w:right="0" w:hanging="196"/>
              <w:jc w:val="left"/>
              <w:rPr>
                <w:sz w:val="24"/>
              </w:rPr>
            </w:pPr>
            <w:r>
              <w:rPr>
                <w:rFonts w:ascii="Trebuchet MS" w:hAnsi="Trebuchet MS"/>
                <w:b/>
                <w:w w:val="110"/>
                <w:sz w:val="24"/>
              </w:rPr>
              <w:t>Inspection</w:t>
            </w:r>
            <w:r>
              <w:rPr>
                <w:rFonts w:ascii="Trebuchet MS" w:hAnsi="Trebuchet MS"/>
                <w:b/>
                <w:spacing w:val="-21"/>
                <w:w w:val="110"/>
                <w:sz w:val="24"/>
              </w:rPr>
              <w:t> </w:t>
            </w:r>
            <w:r>
              <w:rPr>
                <w:rFonts w:ascii="Trebuchet MS" w:hAnsi="Trebuchet MS"/>
                <w:b/>
                <w:w w:val="110"/>
                <w:sz w:val="24"/>
              </w:rPr>
              <w:t>Window</w:t>
            </w:r>
            <w:r>
              <w:rPr>
                <w:rFonts w:ascii="Trebuchet MS" w:hAnsi="Trebuchet MS"/>
                <w:b/>
                <w:spacing w:val="-6"/>
                <w:w w:val="110"/>
                <w:sz w:val="24"/>
              </w:rPr>
              <w:t> </w:t>
            </w:r>
            <w:r>
              <w:rPr>
                <w:w w:val="110"/>
                <w:sz w:val="24"/>
              </w:rPr>
              <w:t>(sight</w:t>
            </w:r>
            <w:r>
              <w:rPr>
                <w:spacing w:val="-9"/>
                <w:w w:val="110"/>
                <w:sz w:val="24"/>
              </w:rPr>
              <w:t> </w:t>
            </w:r>
            <w:r>
              <w:rPr>
                <w:w w:val="110"/>
                <w:sz w:val="24"/>
              </w:rPr>
              <w:t>glass)</w:t>
            </w:r>
          </w:p>
          <w:p>
            <w:pPr>
              <w:pStyle w:val="TableParagraph"/>
              <w:numPr>
                <w:ilvl w:val="0"/>
                <w:numId w:val="22"/>
              </w:numPr>
              <w:tabs>
                <w:tab w:pos="400" w:val="left" w:leader="none"/>
              </w:tabs>
              <w:spacing w:line="360" w:lineRule="exact" w:before="0" w:after="0"/>
              <w:ind w:left="399" w:right="0" w:hanging="196"/>
              <w:jc w:val="left"/>
              <w:rPr>
                <w:rFonts w:ascii="Trebuchet MS" w:hAnsi="Trebuchet MS"/>
                <w:b/>
                <w:sz w:val="24"/>
              </w:rPr>
            </w:pPr>
            <w:r>
              <w:rPr>
                <w:w w:val="105"/>
                <w:sz w:val="24"/>
              </w:rPr>
              <w:t>Other</w:t>
            </w:r>
            <w:r>
              <w:rPr>
                <w:spacing w:val="7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Digester</w:t>
            </w:r>
            <w:r>
              <w:rPr>
                <w:spacing w:val="8"/>
                <w:w w:val="105"/>
                <w:sz w:val="24"/>
              </w:rPr>
              <w:t> </w:t>
            </w:r>
            <w:r>
              <w:rPr>
                <w:rFonts w:ascii="Trebuchet MS" w:hAnsi="Trebuchet MS"/>
                <w:b/>
                <w:w w:val="105"/>
                <w:sz w:val="24"/>
              </w:rPr>
              <w:t>Accessories</w:t>
            </w:r>
          </w:p>
          <w:p>
            <w:pPr>
              <w:pStyle w:val="TableParagraph"/>
              <w:numPr>
                <w:ilvl w:val="0"/>
                <w:numId w:val="22"/>
              </w:numPr>
              <w:tabs>
                <w:tab w:pos="400" w:val="left" w:leader="none"/>
              </w:tabs>
              <w:spacing w:line="320" w:lineRule="exact" w:before="0" w:after="0"/>
              <w:ind w:left="399" w:right="0" w:hanging="196"/>
              <w:jc w:val="left"/>
              <w:rPr>
                <w:sz w:val="24"/>
              </w:rPr>
            </w:pPr>
            <w:r>
              <w:rPr>
                <w:sz w:val="24"/>
              </w:rPr>
              <w:t>All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digester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connection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nozzles</w:t>
            </w:r>
          </w:p>
        </w:tc>
        <w:tc>
          <w:tcPr>
            <w:tcW w:w="1558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2"/>
              <w:rPr>
                <w:rFonts w:ascii="Trebuchet MS"/>
                <w:b/>
                <w:sz w:val="37"/>
              </w:rPr>
            </w:pPr>
          </w:p>
          <w:p>
            <w:pPr>
              <w:pStyle w:val="TableParagraph"/>
              <w:ind w:left="51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7"/>
                <w:sz w:val="24"/>
              </w:rPr>
              <w:t>2</w:t>
            </w:r>
          </w:p>
          <w:p>
            <w:pPr>
              <w:pStyle w:val="TableParagraph"/>
              <w:spacing w:before="283"/>
              <w:ind w:left="271" w:right="220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Digester</w:t>
            </w:r>
          </w:p>
        </w:tc>
        <w:tc>
          <w:tcPr>
            <w:tcW w:w="1810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2"/>
              <w:rPr>
                <w:rFonts w:ascii="Trebuchet MS"/>
                <w:b/>
                <w:sz w:val="27"/>
              </w:rPr>
            </w:pPr>
          </w:p>
          <w:p>
            <w:pPr>
              <w:pStyle w:val="TableParagraph"/>
              <w:ind w:left="90" w:right="77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64"/>
                <w:sz w:val="24"/>
              </w:rPr>
              <w:t>1</w:t>
            </w:r>
            <w:r>
              <w:rPr>
                <w:rFonts w:ascii="Trebuchet MS"/>
                <w:b/>
                <w:w w:val="78"/>
                <w:sz w:val="24"/>
              </w:rPr>
              <w:t>,</w:t>
            </w:r>
            <w:r>
              <w:rPr>
                <w:rFonts w:ascii="Trebuchet MS"/>
                <w:b/>
                <w:w w:val="101"/>
                <w:sz w:val="24"/>
              </w:rPr>
              <w:t>75</w:t>
            </w:r>
            <w:r>
              <w:rPr>
                <w:rFonts w:ascii="Trebuchet MS"/>
                <w:b/>
                <w:w w:val="78"/>
                <w:sz w:val="24"/>
              </w:rPr>
              <w:t>,</w:t>
            </w:r>
            <w:r>
              <w:rPr>
                <w:rFonts w:ascii="Trebuchet MS"/>
                <w:b/>
                <w:w w:val="104"/>
                <w:sz w:val="24"/>
              </w:rPr>
              <w:t>25</w:t>
            </w:r>
            <w:r>
              <w:rPr>
                <w:rFonts w:ascii="Trebuchet MS"/>
                <w:b/>
                <w:w w:val="107"/>
                <w:sz w:val="24"/>
              </w:rPr>
              <w:t>,000/</w:t>
            </w:r>
            <w:r>
              <w:rPr>
                <w:rFonts w:ascii="Trebuchet MS"/>
                <w:b/>
                <w:w w:val="157"/>
                <w:sz w:val="24"/>
              </w:rPr>
              <w:t>-</w:t>
            </w:r>
          </w:p>
        </w:tc>
        <w:tc>
          <w:tcPr>
            <w:tcW w:w="1916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2"/>
              <w:rPr>
                <w:rFonts w:ascii="Trebuchet MS"/>
                <w:b/>
                <w:sz w:val="27"/>
              </w:rPr>
            </w:pPr>
          </w:p>
          <w:p>
            <w:pPr>
              <w:pStyle w:val="TableParagraph"/>
              <w:ind w:left="92" w:right="78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3"/>
                <w:sz w:val="24"/>
              </w:rPr>
              <w:t>3,</w:t>
            </w:r>
            <w:r>
              <w:rPr>
                <w:rFonts w:ascii="Trebuchet MS"/>
                <w:b/>
                <w:w w:val="111"/>
                <w:sz w:val="24"/>
              </w:rPr>
              <w:t>50</w:t>
            </w:r>
            <w:r>
              <w:rPr>
                <w:rFonts w:ascii="Trebuchet MS"/>
                <w:b/>
                <w:w w:val="78"/>
                <w:sz w:val="24"/>
              </w:rPr>
              <w:t>,</w:t>
            </w:r>
            <w:r>
              <w:rPr>
                <w:rFonts w:ascii="Trebuchet MS"/>
                <w:b/>
                <w:w w:val="111"/>
                <w:sz w:val="24"/>
              </w:rPr>
              <w:t>50</w:t>
            </w:r>
            <w:r>
              <w:rPr>
                <w:rFonts w:ascii="Trebuchet MS"/>
                <w:b/>
                <w:w w:val="107"/>
                <w:sz w:val="24"/>
              </w:rPr>
              <w:t>,000/</w:t>
            </w:r>
            <w:r>
              <w:rPr>
                <w:rFonts w:ascii="Trebuchet MS"/>
                <w:b/>
                <w:w w:val="157"/>
                <w:sz w:val="24"/>
              </w:rPr>
              <w:t>-</w:t>
            </w:r>
          </w:p>
        </w:tc>
      </w:tr>
      <w:tr>
        <w:trPr>
          <w:trHeight w:val="2159" w:hRule="atLeast"/>
        </w:trPr>
        <w:tc>
          <w:tcPr>
            <w:tcW w:w="962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9"/>
              <w:rPr>
                <w:rFonts w:ascii="Trebuchet MS"/>
                <w:b/>
                <w:sz w:val="47"/>
              </w:rPr>
            </w:pPr>
          </w:p>
          <w:p>
            <w:pPr>
              <w:pStyle w:val="TableParagraph"/>
              <w:spacing w:before="1"/>
              <w:ind w:left="474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sz w:val="24"/>
              </w:rPr>
              <w:t>5.</w:t>
            </w:r>
          </w:p>
        </w:tc>
        <w:tc>
          <w:tcPr>
            <w:tcW w:w="4392" w:type="dxa"/>
          </w:tcPr>
          <w:p>
            <w:pPr>
              <w:pStyle w:val="TableParagraph"/>
              <w:spacing w:before="53"/>
              <w:ind w:left="146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05"/>
                <w:sz w:val="24"/>
              </w:rPr>
              <w:t>Fertilizer</w:t>
            </w:r>
            <w:r>
              <w:rPr>
                <w:rFonts w:ascii="Trebuchet MS"/>
                <w:b/>
                <w:spacing w:val="7"/>
                <w:w w:val="105"/>
                <w:sz w:val="24"/>
              </w:rPr>
              <w:t> </w:t>
            </w:r>
            <w:r>
              <w:rPr>
                <w:rFonts w:ascii="Trebuchet MS"/>
                <w:b/>
                <w:w w:val="105"/>
                <w:sz w:val="24"/>
              </w:rPr>
              <w:t>tank</w:t>
            </w:r>
            <w:r>
              <w:rPr>
                <w:rFonts w:ascii="Trebuchet MS"/>
                <w:b/>
                <w:spacing w:val="8"/>
                <w:w w:val="105"/>
                <w:sz w:val="24"/>
              </w:rPr>
              <w:t> </w:t>
            </w:r>
            <w:r>
              <w:rPr>
                <w:rFonts w:ascii="Trebuchet MS"/>
                <w:b/>
                <w:w w:val="105"/>
                <w:sz w:val="24"/>
              </w:rPr>
              <w:t>machinery</w:t>
            </w:r>
          </w:p>
          <w:p>
            <w:pPr>
              <w:pStyle w:val="TableParagraph"/>
              <w:numPr>
                <w:ilvl w:val="0"/>
                <w:numId w:val="23"/>
              </w:numPr>
              <w:tabs>
                <w:tab w:pos="418" w:val="left" w:leader="none"/>
                <w:tab w:pos="419" w:val="left" w:leader="none"/>
              </w:tabs>
              <w:spacing w:line="364" w:lineRule="exact" w:before="43" w:after="0"/>
              <w:ind w:left="418" w:right="0" w:hanging="359"/>
              <w:jc w:val="left"/>
              <w:rPr>
                <w:sz w:val="24"/>
              </w:rPr>
            </w:pPr>
            <w:r>
              <w:rPr>
                <w:sz w:val="24"/>
              </w:rPr>
              <w:t>Top</w:t>
            </w:r>
            <w:r>
              <w:rPr>
                <w:spacing w:val="8"/>
                <w:sz w:val="24"/>
              </w:rPr>
              <w:t> </w:t>
            </w:r>
            <w:r>
              <w:rPr>
                <w:sz w:val="24"/>
              </w:rPr>
              <w:t>entry</w:t>
            </w:r>
            <w:r>
              <w:rPr>
                <w:spacing w:val="9"/>
                <w:sz w:val="24"/>
              </w:rPr>
              <w:t> </w:t>
            </w:r>
            <w:r>
              <w:rPr>
                <w:sz w:val="24"/>
              </w:rPr>
              <w:t>agitator</w:t>
            </w:r>
          </w:p>
          <w:p>
            <w:pPr>
              <w:pStyle w:val="TableParagraph"/>
              <w:numPr>
                <w:ilvl w:val="0"/>
                <w:numId w:val="23"/>
              </w:numPr>
              <w:tabs>
                <w:tab w:pos="418" w:val="left" w:leader="none"/>
                <w:tab w:pos="419" w:val="left" w:leader="none"/>
              </w:tabs>
              <w:spacing w:line="360" w:lineRule="exact" w:before="0" w:after="0"/>
              <w:ind w:left="418" w:right="0" w:hanging="359"/>
              <w:jc w:val="left"/>
              <w:rPr>
                <w:sz w:val="24"/>
              </w:rPr>
            </w:pPr>
            <w:r>
              <w:rPr>
                <w:sz w:val="24"/>
              </w:rPr>
              <w:t>Pump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for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slurry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transfer</w:t>
            </w:r>
          </w:p>
          <w:p>
            <w:pPr>
              <w:pStyle w:val="TableParagraph"/>
              <w:numPr>
                <w:ilvl w:val="0"/>
                <w:numId w:val="23"/>
              </w:numPr>
              <w:tabs>
                <w:tab w:pos="418" w:val="left" w:leader="none"/>
                <w:tab w:pos="419" w:val="left" w:leader="none"/>
              </w:tabs>
              <w:spacing w:line="235" w:lineRule="auto" w:before="1" w:after="0"/>
              <w:ind w:left="418" w:right="719" w:hanging="359"/>
              <w:jc w:val="left"/>
              <w:rPr>
                <w:sz w:val="24"/>
              </w:rPr>
            </w:pPr>
            <w:r>
              <w:rPr>
                <w:spacing w:val="-1"/>
                <w:w w:val="105"/>
                <w:sz w:val="24"/>
              </w:rPr>
              <w:t>All</w:t>
            </w:r>
            <w:r>
              <w:rPr>
                <w:spacing w:val="-19"/>
                <w:w w:val="105"/>
                <w:sz w:val="24"/>
              </w:rPr>
              <w:t> </w:t>
            </w:r>
            <w:r>
              <w:rPr>
                <w:spacing w:val="-1"/>
                <w:w w:val="105"/>
                <w:sz w:val="24"/>
              </w:rPr>
              <w:t>type</w:t>
            </w:r>
            <w:r>
              <w:rPr>
                <w:spacing w:val="-19"/>
                <w:w w:val="105"/>
                <w:sz w:val="24"/>
              </w:rPr>
              <w:t> </w:t>
            </w:r>
            <w:r>
              <w:rPr>
                <w:spacing w:val="-1"/>
                <w:w w:val="105"/>
                <w:sz w:val="24"/>
              </w:rPr>
              <w:t>of</w:t>
            </w:r>
            <w:r>
              <w:rPr>
                <w:spacing w:val="-19"/>
                <w:w w:val="105"/>
                <w:sz w:val="24"/>
              </w:rPr>
              <w:t> </w:t>
            </w:r>
            <w:r>
              <w:rPr>
                <w:spacing w:val="-1"/>
                <w:w w:val="105"/>
                <w:sz w:val="24"/>
              </w:rPr>
              <w:t>piping</w:t>
            </w:r>
            <w:r>
              <w:rPr>
                <w:spacing w:val="-18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and</w:t>
            </w:r>
            <w:r>
              <w:rPr>
                <w:spacing w:val="-19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valve</w:t>
            </w:r>
            <w:r>
              <w:rPr>
                <w:spacing w:val="-77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arrangement</w:t>
            </w:r>
          </w:p>
          <w:p>
            <w:pPr>
              <w:pStyle w:val="TableParagraph"/>
              <w:numPr>
                <w:ilvl w:val="0"/>
                <w:numId w:val="23"/>
              </w:numPr>
              <w:tabs>
                <w:tab w:pos="418" w:val="left" w:leader="none"/>
                <w:tab w:pos="419" w:val="left" w:leader="none"/>
              </w:tabs>
              <w:spacing w:line="317" w:lineRule="exact" w:before="0" w:after="0"/>
              <w:ind w:left="418" w:right="0" w:hanging="359"/>
              <w:jc w:val="left"/>
              <w:rPr>
                <w:sz w:val="24"/>
              </w:rPr>
            </w:pPr>
            <w:r>
              <w:rPr>
                <w:sz w:val="24"/>
              </w:rPr>
              <w:t>Other</w:t>
            </w:r>
            <w:r>
              <w:rPr>
                <w:spacing w:val="17"/>
                <w:sz w:val="24"/>
              </w:rPr>
              <w:t> </w:t>
            </w:r>
            <w:r>
              <w:rPr>
                <w:sz w:val="24"/>
              </w:rPr>
              <w:t>fitting</w:t>
            </w:r>
            <w:r>
              <w:rPr>
                <w:spacing w:val="17"/>
                <w:sz w:val="24"/>
              </w:rPr>
              <w:t> </w:t>
            </w:r>
            <w:r>
              <w:rPr>
                <w:sz w:val="24"/>
              </w:rPr>
              <w:t>accessories</w:t>
            </w:r>
          </w:p>
        </w:tc>
        <w:tc>
          <w:tcPr>
            <w:tcW w:w="1558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2"/>
              <w:rPr>
                <w:rFonts w:ascii="Trebuchet MS"/>
                <w:b/>
                <w:sz w:val="39"/>
              </w:rPr>
            </w:pPr>
          </w:p>
          <w:p>
            <w:pPr>
              <w:pStyle w:val="TableParagraph"/>
              <w:ind w:left="532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5"/>
                <w:sz w:val="24"/>
              </w:rPr>
              <w:t>1</w:t>
            </w:r>
            <w:r>
              <w:rPr>
                <w:rFonts w:ascii="Trebuchet MS"/>
                <w:b/>
                <w:spacing w:val="-14"/>
                <w:w w:val="95"/>
                <w:sz w:val="24"/>
              </w:rPr>
              <w:t> </w:t>
            </w:r>
            <w:r>
              <w:rPr>
                <w:rFonts w:ascii="Trebuchet MS"/>
                <w:b/>
                <w:w w:val="95"/>
                <w:sz w:val="24"/>
              </w:rPr>
              <w:t>Set</w:t>
            </w:r>
          </w:p>
        </w:tc>
        <w:tc>
          <w:tcPr>
            <w:tcW w:w="1810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2"/>
              <w:rPr>
                <w:rFonts w:ascii="Trebuchet MS"/>
                <w:b/>
                <w:sz w:val="39"/>
              </w:rPr>
            </w:pPr>
          </w:p>
          <w:p>
            <w:pPr>
              <w:pStyle w:val="TableParagraph"/>
              <w:ind w:left="90" w:right="77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04"/>
                <w:sz w:val="24"/>
              </w:rPr>
              <w:t>20</w:t>
            </w:r>
            <w:r>
              <w:rPr>
                <w:rFonts w:ascii="Trebuchet MS"/>
                <w:b/>
                <w:w w:val="78"/>
                <w:sz w:val="24"/>
              </w:rPr>
              <w:t>,</w:t>
            </w:r>
            <w:r>
              <w:rPr>
                <w:rFonts w:ascii="Trebuchet MS"/>
                <w:b/>
                <w:w w:val="108"/>
                <w:sz w:val="24"/>
              </w:rPr>
              <w:t>50,000/</w:t>
            </w:r>
            <w:r>
              <w:rPr>
                <w:rFonts w:ascii="Trebuchet MS"/>
                <w:b/>
                <w:w w:val="157"/>
                <w:sz w:val="24"/>
              </w:rPr>
              <w:t>-</w:t>
            </w:r>
          </w:p>
        </w:tc>
        <w:tc>
          <w:tcPr>
            <w:tcW w:w="1916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2"/>
              <w:rPr>
                <w:rFonts w:ascii="Trebuchet MS"/>
                <w:b/>
                <w:sz w:val="39"/>
              </w:rPr>
            </w:pPr>
          </w:p>
          <w:p>
            <w:pPr>
              <w:pStyle w:val="TableParagraph"/>
              <w:ind w:left="92" w:right="78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04"/>
                <w:sz w:val="24"/>
              </w:rPr>
              <w:t>20</w:t>
            </w:r>
            <w:r>
              <w:rPr>
                <w:rFonts w:ascii="Trebuchet MS"/>
                <w:b/>
                <w:w w:val="78"/>
                <w:sz w:val="24"/>
              </w:rPr>
              <w:t>,</w:t>
            </w:r>
            <w:r>
              <w:rPr>
                <w:rFonts w:ascii="Trebuchet MS"/>
                <w:b/>
                <w:w w:val="108"/>
                <w:sz w:val="24"/>
              </w:rPr>
              <w:t>50,000</w:t>
            </w:r>
            <w:r>
              <w:rPr>
                <w:rFonts w:ascii="Trebuchet MS"/>
                <w:b/>
                <w:spacing w:val="-1"/>
                <w:w w:val="108"/>
                <w:sz w:val="24"/>
              </w:rPr>
              <w:t>/</w:t>
            </w:r>
            <w:r>
              <w:rPr>
                <w:rFonts w:ascii="Trebuchet MS"/>
                <w:b/>
                <w:w w:val="157"/>
                <w:sz w:val="24"/>
              </w:rPr>
              <w:t>-</w:t>
            </w:r>
          </w:p>
        </w:tc>
      </w:tr>
      <w:tr>
        <w:trPr>
          <w:trHeight w:val="1439" w:hRule="atLeast"/>
        </w:trPr>
        <w:tc>
          <w:tcPr>
            <w:tcW w:w="962" w:type="dxa"/>
          </w:tcPr>
          <w:p>
            <w:pPr>
              <w:pStyle w:val="TableParagraph"/>
              <w:spacing w:before="9"/>
              <w:rPr>
                <w:rFonts w:ascii="Trebuchet MS"/>
                <w:b/>
                <w:sz w:val="50"/>
              </w:rPr>
            </w:pPr>
          </w:p>
          <w:p>
            <w:pPr>
              <w:pStyle w:val="TableParagraph"/>
              <w:spacing w:before="1"/>
              <w:ind w:left="474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sz w:val="24"/>
              </w:rPr>
              <w:t>6.</w:t>
            </w:r>
          </w:p>
        </w:tc>
        <w:tc>
          <w:tcPr>
            <w:tcW w:w="4392" w:type="dxa"/>
          </w:tcPr>
          <w:p>
            <w:pPr>
              <w:pStyle w:val="TableParagraph"/>
              <w:spacing w:line="256" w:lineRule="auto" w:before="53"/>
              <w:ind w:left="146" w:right="535"/>
              <w:rPr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Double</w:t>
            </w:r>
            <w:r>
              <w:rPr>
                <w:rFonts w:ascii="Trebuchet MS"/>
                <w:b/>
                <w:spacing w:val="9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membrane</w:t>
            </w:r>
            <w:r>
              <w:rPr>
                <w:rFonts w:ascii="Trebuchet MS"/>
                <w:b/>
                <w:spacing w:val="10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Balloon</w:t>
            </w:r>
            <w:r>
              <w:rPr>
                <w:rFonts w:ascii="Trebuchet MS"/>
                <w:b/>
                <w:spacing w:val="-77"/>
                <w:w w:val="110"/>
                <w:sz w:val="24"/>
              </w:rPr>
              <w:t> </w:t>
            </w:r>
            <w:r>
              <w:rPr>
                <w:w w:val="105"/>
                <w:sz w:val="24"/>
              </w:rPr>
              <w:t>JOG Type: JOG Membrane</w:t>
            </w:r>
            <w:r>
              <w:rPr>
                <w:spacing w:val="1"/>
                <w:w w:val="105"/>
                <w:sz w:val="24"/>
              </w:rPr>
              <w:t> </w:t>
            </w:r>
            <w:r>
              <w:rPr>
                <w:sz w:val="24"/>
              </w:rPr>
              <w:t>Mounted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on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Digester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Tank</w:t>
            </w:r>
          </w:p>
          <w:p>
            <w:pPr>
              <w:pStyle w:val="TableParagraph"/>
              <w:spacing w:line="279" w:lineRule="exact"/>
              <w:ind w:left="146"/>
              <w:rPr>
                <w:sz w:val="24"/>
              </w:rPr>
            </w:pPr>
            <w:r>
              <w:rPr>
                <w:spacing w:val="-1"/>
                <w:w w:val="105"/>
                <w:sz w:val="24"/>
              </w:rPr>
              <w:t>(Dia</w:t>
            </w:r>
            <w:r>
              <w:rPr>
                <w:spacing w:val="-19"/>
                <w:w w:val="105"/>
                <w:sz w:val="24"/>
              </w:rPr>
              <w:t> </w:t>
            </w:r>
            <w:r>
              <w:rPr>
                <w:spacing w:val="-1"/>
                <w:w w:val="105"/>
                <w:sz w:val="24"/>
              </w:rPr>
              <w:t>-</w:t>
            </w:r>
            <w:r>
              <w:rPr>
                <w:spacing w:val="-19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32</w:t>
            </w:r>
            <w:r>
              <w:rPr>
                <w:spacing w:val="-19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mtr)</w:t>
            </w:r>
          </w:p>
        </w:tc>
        <w:tc>
          <w:tcPr>
            <w:tcW w:w="1558" w:type="dxa"/>
          </w:tcPr>
          <w:p>
            <w:pPr>
              <w:pStyle w:val="TableParagraph"/>
              <w:spacing w:before="1"/>
              <w:rPr>
                <w:rFonts w:ascii="Trebuchet MS"/>
                <w:b/>
                <w:sz w:val="42"/>
              </w:rPr>
            </w:pPr>
          </w:p>
          <w:p>
            <w:pPr>
              <w:pStyle w:val="TableParagraph"/>
              <w:spacing w:before="1"/>
              <w:ind w:left="516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05"/>
                <w:sz w:val="24"/>
              </w:rPr>
              <w:t>2</w:t>
            </w:r>
            <w:r>
              <w:rPr>
                <w:rFonts w:ascii="Trebuchet MS"/>
                <w:b/>
                <w:spacing w:val="-20"/>
                <w:w w:val="105"/>
                <w:sz w:val="24"/>
              </w:rPr>
              <w:t> </w:t>
            </w:r>
            <w:r>
              <w:rPr>
                <w:rFonts w:ascii="Trebuchet MS"/>
                <w:b/>
                <w:w w:val="105"/>
                <w:sz w:val="24"/>
              </w:rPr>
              <w:t>set</w:t>
            </w:r>
          </w:p>
        </w:tc>
        <w:tc>
          <w:tcPr>
            <w:tcW w:w="1810" w:type="dxa"/>
          </w:tcPr>
          <w:p>
            <w:pPr>
              <w:pStyle w:val="TableParagraph"/>
              <w:spacing w:before="1"/>
              <w:rPr>
                <w:rFonts w:ascii="Trebuchet MS"/>
                <w:b/>
                <w:sz w:val="42"/>
              </w:rPr>
            </w:pPr>
          </w:p>
          <w:p>
            <w:pPr>
              <w:pStyle w:val="TableParagraph"/>
              <w:spacing w:before="1"/>
              <w:ind w:left="90" w:right="77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41,40,000/-</w:t>
            </w:r>
          </w:p>
        </w:tc>
        <w:tc>
          <w:tcPr>
            <w:tcW w:w="1916" w:type="dxa"/>
          </w:tcPr>
          <w:p>
            <w:pPr>
              <w:pStyle w:val="TableParagraph"/>
              <w:spacing w:before="1"/>
              <w:rPr>
                <w:rFonts w:ascii="Trebuchet MS"/>
                <w:b/>
                <w:sz w:val="42"/>
              </w:rPr>
            </w:pPr>
          </w:p>
          <w:p>
            <w:pPr>
              <w:pStyle w:val="TableParagraph"/>
              <w:spacing w:before="1"/>
              <w:ind w:left="92" w:right="78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04"/>
                <w:sz w:val="24"/>
              </w:rPr>
              <w:t>82</w:t>
            </w:r>
            <w:r>
              <w:rPr>
                <w:rFonts w:ascii="Trebuchet MS"/>
                <w:b/>
                <w:w w:val="78"/>
                <w:sz w:val="24"/>
              </w:rPr>
              <w:t>,</w:t>
            </w:r>
            <w:r>
              <w:rPr>
                <w:rFonts w:ascii="Trebuchet MS"/>
                <w:b/>
                <w:w w:val="110"/>
                <w:sz w:val="24"/>
              </w:rPr>
              <w:t>8</w:t>
            </w:r>
            <w:r>
              <w:rPr>
                <w:rFonts w:ascii="Trebuchet MS"/>
                <w:b/>
                <w:w w:val="107"/>
                <w:sz w:val="24"/>
              </w:rPr>
              <w:t>0,000/</w:t>
            </w:r>
            <w:r>
              <w:rPr>
                <w:rFonts w:ascii="Trebuchet MS"/>
                <w:b/>
                <w:w w:val="157"/>
                <w:sz w:val="24"/>
              </w:rPr>
              <w:t>-</w:t>
            </w:r>
          </w:p>
        </w:tc>
      </w:tr>
    </w:tbl>
    <w:p>
      <w:pPr>
        <w:spacing w:after="0"/>
        <w:jc w:val="center"/>
        <w:rPr>
          <w:rFonts w:ascii="Trebuchet MS"/>
          <w:sz w:val="24"/>
        </w:rPr>
        <w:sectPr>
          <w:headerReference w:type="default" r:id="rId35"/>
          <w:footerReference w:type="default" r:id="rId36"/>
          <w:pgSz w:w="11900" w:h="16840"/>
          <w:pgMar w:header="11" w:footer="677" w:top="1140" w:bottom="860" w:left="540" w:right="500"/>
        </w:sectPr>
      </w:pPr>
    </w:p>
    <w:p>
      <w:pPr>
        <w:pStyle w:val="BodyText"/>
        <w:rPr>
          <w:rFonts w:ascii="Trebuchet MS"/>
          <w:b/>
          <w:sz w:val="20"/>
        </w:rPr>
      </w:pPr>
      <w:r>
        <w:rPr/>
        <w:drawing>
          <wp:anchor distT="0" distB="0" distL="0" distR="0" allowOverlap="1" layoutInCell="1" locked="0" behindDoc="1" simplePos="0" relativeHeight="485257216">
            <wp:simplePos x="0" y="0"/>
            <wp:positionH relativeFrom="page">
              <wp:posOffset>2067751</wp:posOffset>
            </wp:positionH>
            <wp:positionV relativeFrom="page">
              <wp:posOffset>4593939</wp:posOffset>
            </wp:positionV>
            <wp:extent cx="3447414" cy="1616370"/>
            <wp:effectExtent l="0" t="0" r="0" b="0"/>
            <wp:wrapNone/>
            <wp:docPr id="85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6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7"/>
        <w:rPr>
          <w:rFonts w:ascii="Trebuchet MS"/>
          <w:b/>
        </w:rPr>
      </w:pPr>
    </w:p>
    <w:tbl>
      <w:tblPr>
        <w:tblW w:w="0" w:type="auto"/>
        <w:jc w:val="left"/>
        <w:tblInd w:w="1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94"/>
        <w:gridCol w:w="4412"/>
        <w:gridCol w:w="1297"/>
        <w:gridCol w:w="1902"/>
        <w:gridCol w:w="1979"/>
      </w:tblGrid>
      <w:tr>
        <w:trPr>
          <w:trHeight w:val="556" w:hRule="atLeast"/>
        </w:trPr>
        <w:tc>
          <w:tcPr>
            <w:tcW w:w="994" w:type="dxa"/>
          </w:tcPr>
          <w:p>
            <w:pPr>
              <w:pStyle w:val="TableParagraph"/>
              <w:spacing w:before="149"/>
              <w:ind w:left="335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5"/>
                <w:sz w:val="24"/>
              </w:rPr>
              <w:t>7.</w:t>
            </w:r>
          </w:p>
        </w:tc>
        <w:tc>
          <w:tcPr>
            <w:tcW w:w="4412" w:type="dxa"/>
          </w:tcPr>
          <w:p>
            <w:pPr>
              <w:pStyle w:val="TableParagraph"/>
              <w:spacing w:before="53"/>
              <w:ind w:left="109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Horizontal</w:t>
            </w:r>
            <w:r>
              <w:rPr>
                <w:rFonts w:ascii="Trebuchet MS"/>
                <w:b/>
                <w:spacing w:val="-22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Solid</w:t>
            </w:r>
            <w:r>
              <w:rPr>
                <w:rFonts w:ascii="Trebuchet MS"/>
                <w:b/>
                <w:spacing w:val="-22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liquid</w:t>
            </w:r>
            <w:r>
              <w:rPr>
                <w:rFonts w:ascii="Trebuchet MS"/>
                <w:b/>
                <w:spacing w:val="-22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separator</w:t>
            </w:r>
          </w:p>
        </w:tc>
        <w:tc>
          <w:tcPr>
            <w:tcW w:w="1297" w:type="dxa"/>
          </w:tcPr>
          <w:p>
            <w:pPr>
              <w:pStyle w:val="TableParagraph"/>
              <w:spacing w:before="53"/>
              <w:ind w:left="83" w:right="72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05"/>
                <w:sz w:val="24"/>
              </w:rPr>
              <w:t>2</w:t>
            </w:r>
            <w:r>
              <w:rPr>
                <w:rFonts w:ascii="Trebuchet MS"/>
                <w:b/>
                <w:spacing w:val="-20"/>
                <w:w w:val="105"/>
                <w:sz w:val="24"/>
              </w:rPr>
              <w:t> </w:t>
            </w:r>
            <w:r>
              <w:rPr>
                <w:rFonts w:ascii="Trebuchet MS"/>
                <w:b/>
                <w:w w:val="105"/>
                <w:sz w:val="24"/>
              </w:rPr>
              <w:t>set</w:t>
            </w:r>
          </w:p>
        </w:tc>
        <w:tc>
          <w:tcPr>
            <w:tcW w:w="1902" w:type="dxa"/>
          </w:tcPr>
          <w:p>
            <w:pPr>
              <w:pStyle w:val="TableParagraph"/>
              <w:spacing w:before="53"/>
              <w:ind w:left="90" w:right="85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35,50,000/-</w:t>
            </w:r>
          </w:p>
        </w:tc>
        <w:tc>
          <w:tcPr>
            <w:tcW w:w="1979" w:type="dxa"/>
          </w:tcPr>
          <w:p>
            <w:pPr>
              <w:pStyle w:val="TableParagraph"/>
              <w:spacing w:before="53"/>
              <w:ind w:left="99" w:right="100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77"/>
                <w:sz w:val="24"/>
              </w:rPr>
              <w:t>71</w:t>
            </w:r>
            <w:r>
              <w:rPr>
                <w:rFonts w:ascii="Trebuchet MS"/>
                <w:b/>
                <w:w w:val="103"/>
                <w:sz w:val="24"/>
              </w:rPr>
              <w:t>,00</w:t>
            </w:r>
            <w:r>
              <w:rPr>
                <w:rFonts w:ascii="Trebuchet MS"/>
                <w:b/>
                <w:w w:val="107"/>
                <w:sz w:val="24"/>
              </w:rPr>
              <w:t>,000/</w:t>
            </w:r>
            <w:r>
              <w:rPr>
                <w:rFonts w:ascii="Trebuchet MS"/>
                <w:b/>
                <w:w w:val="157"/>
                <w:sz w:val="24"/>
              </w:rPr>
              <w:t>-</w:t>
            </w:r>
          </w:p>
        </w:tc>
      </w:tr>
      <w:tr>
        <w:trPr>
          <w:trHeight w:val="921" w:hRule="atLeast"/>
        </w:trPr>
        <w:tc>
          <w:tcPr>
            <w:tcW w:w="994" w:type="dxa"/>
          </w:tcPr>
          <w:p>
            <w:pPr>
              <w:pStyle w:val="TableParagraph"/>
              <w:spacing w:before="10"/>
              <w:rPr>
                <w:rFonts w:ascii="Trebuchet MS"/>
                <w:b/>
                <w:sz w:val="28"/>
              </w:rPr>
            </w:pPr>
          </w:p>
          <w:p>
            <w:pPr>
              <w:pStyle w:val="TableParagraph"/>
              <w:spacing w:before="1"/>
              <w:ind w:left="335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sz w:val="24"/>
              </w:rPr>
              <w:t>8.</w:t>
            </w:r>
          </w:p>
        </w:tc>
        <w:tc>
          <w:tcPr>
            <w:tcW w:w="4412" w:type="dxa"/>
          </w:tcPr>
          <w:p>
            <w:pPr>
              <w:pStyle w:val="TableParagraph"/>
              <w:spacing w:line="309" w:lineRule="auto" w:before="53"/>
              <w:ind w:left="109" w:right="65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Catalyst Tower Based H2S</w:t>
            </w:r>
            <w:r>
              <w:rPr>
                <w:rFonts w:ascii="Trebuchet MS"/>
                <w:b/>
                <w:spacing w:val="1"/>
                <w:w w:val="110"/>
                <w:sz w:val="24"/>
              </w:rPr>
              <w:t> </w:t>
            </w:r>
            <w:r>
              <w:rPr>
                <w:rFonts w:ascii="Trebuchet MS"/>
                <w:b/>
                <w:spacing w:val="-2"/>
                <w:w w:val="115"/>
                <w:sz w:val="24"/>
              </w:rPr>
              <w:t>Removal</w:t>
            </w:r>
            <w:r>
              <w:rPr>
                <w:rFonts w:ascii="Trebuchet MS"/>
                <w:b/>
                <w:spacing w:val="-32"/>
                <w:w w:val="115"/>
                <w:sz w:val="24"/>
              </w:rPr>
              <w:t> </w:t>
            </w:r>
            <w:r>
              <w:rPr>
                <w:rFonts w:ascii="Trebuchet MS"/>
                <w:b/>
                <w:spacing w:val="-1"/>
                <w:w w:val="115"/>
                <w:sz w:val="24"/>
              </w:rPr>
              <w:t>System</w:t>
            </w:r>
            <w:r>
              <w:rPr>
                <w:rFonts w:ascii="Trebuchet MS"/>
                <w:b/>
                <w:spacing w:val="-32"/>
                <w:w w:val="115"/>
                <w:sz w:val="24"/>
              </w:rPr>
              <w:t> </w:t>
            </w:r>
            <w:r>
              <w:rPr>
                <w:rFonts w:ascii="Trebuchet MS"/>
                <w:b/>
                <w:spacing w:val="-1"/>
                <w:w w:val="115"/>
                <w:sz w:val="24"/>
              </w:rPr>
              <w:t>(700</w:t>
            </w:r>
            <w:r>
              <w:rPr>
                <w:rFonts w:ascii="Trebuchet MS"/>
                <w:b/>
                <w:spacing w:val="-32"/>
                <w:w w:val="115"/>
                <w:sz w:val="24"/>
              </w:rPr>
              <w:t> </w:t>
            </w:r>
            <w:r>
              <w:rPr>
                <w:rFonts w:ascii="Trebuchet MS"/>
                <w:b/>
                <w:spacing w:val="-1"/>
                <w:w w:val="115"/>
                <w:sz w:val="24"/>
              </w:rPr>
              <w:t>m3/hr)</w:t>
            </w:r>
          </w:p>
        </w:tc>
        <w:tc>
          <w:tcPr>
            <w:tcW w:w="1297" w:type="dxa"/>
          </w:tcPr>
          <w:p>
            <w:pPr>
              <w:pStyle w:val="TableParagraph"/>
              <w:spacing w:before="235"/>
              <w:ind w:left="83" w:right="72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5"/>
                <w:sz w:val="24"/>
              </w:rPr>
              <w:t>1</w:t>
            </w:r>
            <w:r>
              <w:rPr>
                <w:rFonts w:ascii="Trebuchet MS"/>
                <w:b/>
                <w:spacing w:val="-14"/>
                <w:w w:val="95"/>
                <w:sz w:val="24"/>
              </w:rPr>
              <w:t> </w:t>
            </w:r>
            <w:r>
              <w:rPr>
                <w:rFonts w:ascii="Trebuchet MS"/>
                <w:b/>
                <w:w w:val="95"/>
                <w:sz w:val="24"/>
              </w:rPr>
              <w:t>Set</w:t>
            </w:r>
          </w:p>
        </w:tc>
        <w:tc>
          <w:tcPr>
            <w:tcW w:w="1902" w:type="dxa"/>
          </w:tcPr>
          <w:p>
            <w:pPr>
              <w:pStyle w:val="TableParagraph"/>
              <w:spacing w:before="235"/>
              <w:ind w:left="90" w:right="85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29,50,000/-</w:t>
            </w:r>
          </w:p>
        </w:tc>
        <w:tc>
          <w:tcPr>
            <w:tcW w:w="1979" w:type="dxa"/>
          </w:tcPr>
          <w:p>
            <w:pPr>
              <w:pStyle w:val="TableParagraph"/>
              <w:spacing w:before="235"/>
              <w:ind w:left="99" w:right="100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29,50,000/-</w:t>
            </w:r>
          </w:p>
        </w:tc>
      </w:tr>
      <w:tr>
        <w:trPr>
          <w:trHeight w:val="1799" w:hRule="atLeast"/>
        </w:trPr>
        <w:tc>
          <w:tcPr>
            <w:tcW w:w="994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6"/>
              <w:rPr>
                <w:rFonts w:ascii="Trebuchet MS"/>
                <w:b/>
                <w:sz w:val="32"/>
              </w:rPr>
            </w:pPr>
          </w:p>
          <w:p>
            <w:pPr>
              <w:pStyle w:val="TableParagraph"/>
              <w:ind w:left="335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sz w:val="24"/>
              </w:rPr>
              <w:t>9.</w:t>
            </w:r>
          </w:p>
        </w:tc>
        <w:tc>
          <w:tcPr>
            <w:tcW w:w="4412" w:type="dxa"/>
          </w:tcPr>
          <w:p>
            <w:pPr>
              <w:pStyle w:val="TableParagraph"/>
              <w:spacing w:line="309" w:lineRule="auto" w:before="53"/>
              <w:ind w:left="109" w:right="65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700 M3 /hr Biogas Up gradation</w:t>
            </w:r>
            <w:r>
              <w:rPr>
                <w:rFonts w:ascii="Trebuchet MS"/>
                <w:b/>
                <w:spacing w:val="1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Plant</w:t>
            </w:r>
            <w:r>
              <w:rPr>
                <w:rFonts w:ascii="Trebuchet MS"/>
                <w:b/>
                <w:spacing w:val="-7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as</w:t>
            </w:r>
            <w:r>
              <w:rPr>
                <w:rFonts w:ascii="Trebuchet MS"/>
                <w:b/>
                <w:spacing w:val="-6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per</w:t>
            </w:r>
            <w:r>
              <w:rPr>
                <w:rFonts w:ascii="Trebuchet MS"/>
                <w:b/>
                <w:spacing w:val="-6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given</w:t>
            </w:r>
            <w:r>
              <w:rPr>
                <w:rFonts w:ascii="Trebuchet MS"/>
                <w:b/>
                <w:spacing w:val="-6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scope</w:t>
            </w:r>
            <w:r>
              <w:rPr>
                <w:rFonts w:ascii="Trebuchet MS"/>
                <w:b/>
                <w:spacing w:val="-6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of</w:t>
            </w:r>
            <w:r>
              <w:rPr>
                <w:rFonts w:ascii="Trebuchet MS"/>
                <w:b/>
                <w:spacing w:val="-6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supply</w:t>
            </w:r>
            <w:r>
              <w:rPr>
                <w:rFonts w:ascii="Trebuchet MS"/>
                <w:b/>
                <w:spacing w:val="-77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4</w:t>
            </w:r>
            <w:r>
              <w:rPr>
                <w:rFonts w:ascii="Trebuchet MS"/>
                <w:b/>
                <w:spacing w:val="-26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Tower</w:t>
            </w:r>
            <w:r>
              <w:rPr>
                <w:rFonts w:ascii="Trebuchet MS"/>
                <w:b/>
                <w:spacing w:val="-25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Based</w:t>
            </w:r>
            <w:r>
              <w:rPr>
                <w:rFonts w:ascii="Trebuchet MS"/>
                <w:b/>
                <w:spacing w:val="-25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systems</w:t>
            </w:r>
          </w:p>
          <w:p>
            <w:pPr>
              <w:pStyle w:val="TableParagraph"/>
              <w:spacing w:line="328" w:lineRule="exact"/>
              <w:ind w:left="109"/>
              <w:rPr>
                <w:sz w:val="24"/>
              </w:rPr>
            </w:pPr>
            <w:r>
              <w:rPr>
                <w:sz w:val="24"/>
              </w:rPr>
              <w:t>With</w:t>
            </w:r>
            <w:r>
              <w:rPr>
                <w:spacing w:val="10"/>
                <w:sz w:val="24"/>
              </w:rPr>
              <w:t> </w:t>
            </w:r>
            <w:r>
              <w:rPr>
                <w:sz w:val="24"/>
              </w:rPr>
              <w:t>all</w:t>
            </w:r>
            <w:r>
              <w:rPr>
                <w:spacing w:val="10"/>
                <w:sz w:val="24"/>
              </w:rPr>
              <w:t> </w:t>
            </w:r>
            <w:r>
              <w:rPr>
                <w:sz w:val="24"/>
              </w:rPr>
              <w:t>electrical,</w:t>
            </w:r>
            <w:r>
              <w:rPr>
                <w:spacing w:val="10"/>
                <w:sz w:val="24"/>
              </w:rPr>
              <w:t> </w:t>
            </w:r>
            <w:r>
              <w:rPr>
                <w:sz w:val="24"/>
              </w:rPr>
              <w:t>instrumentation,</w:t>
            </w:r>
          </w:p>
          <w:p>
            <w:pPr>
              <w:pStyle w:val="TableParagraph"/>
              <w:spacing w:line="320" w:lineRule="exact"/>
              <w:ind w:left="109"/>
              <w:rPr>
                <w:sz w:val="24"/>
              </w:rPr>
            </w:pPr>
            <w:r>
              <w:rPr>
                <w:sz w:val="24"/>
              </w:rPr>
              <w:t>controls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and</w:t>
            </w:r>
            <w:r>
              <w:rPr>
                <w:spacing w:val="4"/>
                <w:sz w:val="24"/>
              </w:rPr>
              <w:t> </w:t>
            </w:r>
            <w:r>
              <w:rPr>
                <w:sz w:val="24"/>
              </w:rPr>
              <w:t>HMI</w:t>
            </w:r>
            <w:r>
              <w:rPr>
                <w:spacing w:val="3"/>
                <w:sz w:val="24"/>
              </w:rPr>
              <w:t> </w:t>
            </w:r>
            <w:r>
              <w:rPr>
                <w:sz w:val="24"/>
              </w:rPr>
              <w:t>PLC</w:t>
            </w:r>
            <w:r>
              <w:rPr>
                <w:spacing w:val="4"/>
                <w:sz w:val="24"/>
              </w:rPr>
              <w:t> </w:t>
            </w:r>
            <w:r>
              <w:rPr>
                <w:sz w:val="24"/>
              </w:rPr>
              <w:t>System.</w:t>
            </w:r>
          </w:p>
        </w:tc>
        <w:tc>
          <w:tcPr>
            <w:tcW w:w="1297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6"/>
              <w:rPr>
                <w:rFonts w:ascii="Trebuchet MS"/>
                <w:b/>
                <w:sz w:val="32"/>
              </w:rPr>
            </w:pPr>
          </w:p>
          <w:p>
            <w:pPr>
              <w:pStyle w:val="TableParagraph"/>
              <w:ind w:left="83" w:right="72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5"/>
                <w:sz w:val="24"/>
              </w:rPr>
              <w:t>1</w:t>
            </w:r>
            <w:r>
              <w:rPr>
                <w:rFonts w:ascii="Trebuchet MS"/>
                <w:b/>
                <w:spacing w:val="-13"/>
                <w:w w:val="95"/>
                <w:sz w:val="24"/>
              </w:rPr>
              <w:t> </w:t>
            </w:r>
            <w:r>
              <w:rPr>
                <w:rFonts w:ascii="Trebuchet MS"/>
                <w:b/>
                <w:w w:val="95"/>
                <w:sz w:val="24"/>
              </w:rPr>
              <w:t>set</w:t>
            </w:r>
          </w:p>
        </w:tc>
        <w:tc>
          <w:tcPr>
            <w:tcW w:w="1902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6"/>
              <w:rPr>
                <w:rFonts w:ascii="Trebuchet MS"/>
                <w:b/>
                <w:sz w:val="32"/>
              </w:rPr>
            </w:pPr>
          </w:p>
          <w:p>
            <w:pPr>
              <w:pStyle w:val="TableParagraph"/>
              <w:ind w:left="90" w:right="85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7"/>
                <w:sz w:val="24"/>
              </w:rPr>
              <w:t>2</w:t>
            </w:r>
            <w:r>
              <w:rPr>
                <w:rFonts w:ascii="Trebuchet MS"/>
                <w:b/>
                <w:w w:val="78"/>
                <w:sz w:val="24"/>
              </w:rPr>
              <w:t>,</w:t>
            </w:r>
            <w:r>
              <w:rPr>
                <w:rFonts w:ascii="Trebuchet MS"/>
                <w:b/>
                <w:w w:val="107"/>
                <w:sz w:val="24"/>
              </w:rPr>
              <w:t>35</w:t>
            </w:r>
            <w:r>
              <w:rPr>
                <w:rFonts w:ascii="Trebuchet MS"/>
                <w:b/>
                <w:w w:val="105"/>
                <w:sz w:val="24"/>
              </w:rPr>
              <w:t>,00,000/</w:t>
            </w:r>
            <w:r>
              <w:rPr>
                <w:rFonts w:ascii="Trebuchet MS"/>
                <w:b/>
                <w:w w:val="157"/>
                <w:sz w:val="24"/>
              </w:rPr>
              <w:t>-</w:t>
            </w:r>
          </w:p>
        </w:tc>
        <w:tc>
          <w:tcPr>
            <w:tcW w:w="1979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6"/>
              <w:rPr>
                <w:rFonts w:ascii="Trebuchet MS"/>
                <w:b/>
                <w:sz w:val="32"/>
              </w:rPr>
            </w:pPr>
          </w:p>
          <w:p>
            <w:pPr>
              <w:pStyle w:val="TableParagraph"/>
              <w:ind w:left="100" w:right="100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2,35,00,000/-</w:t>
            </w:r>
          </w:p>
        </w:tc>
      </w:tr>
      <w:tr>
        <w:trPr>
          <w:trHeight w:val="1439" w:hRule="atLeast"/>
        </w:trPr>
        <w:tc>
          <w:tcPr>
            <w:tcW w:w="994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200"/>
              <w:ind w:right="197"/>
              <w:jc w:val="right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5"/>
                <w:sz w:val="24"/>
              </w:rPr>
              <w:t>10.</w:t>
            </w:r>
          </w:p>
        </w:tc>
        <w:tc>
          <w:tcPr>
            <w:tcW w:w="4412" w:type="dxa"/>
          </w:tcPr>
          <w:p>
            <w:pPr>
              <w:pStyle w:val="TableParagraph"/>
              <w:spacing w:line="256" w:lineRule="auto" w:before="53"/>
              <w:ind w:left="109" w:right="453"/>
              <w:rPr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350 M3/hr Recovery System </w:t>
            </w:r>
            <w:r>
              <w:rPr>
                <w:rFonts w:ascii="Trebuchet MS"/>
                <w:b/>
                <w:w w:val="130"/>
                <w:sz w:val="24"/>
              </w:rPr>
              <w:t>-</w:t>
            </w:r>
            <w:r>
              <w:rPr>
                <w:rFonts w:ascii="Trebuchet MS"/>
                <w:b/>
                <w:spacing w:val="1"/>
                <w:w w:val="130"/>
                <w:sz w:val="24"/>
              </w:rPr>
              <w:t> </w:t>
            </w:r>
            <w:r>
              <w:rPr>
                <w:w w:val="105"/>
                <w:sz w:val="24"/>
              </w:rPr>
              <w:t>(Methane</w:t>
            </w:r>
            <w:r>
              <w:rPr>
                <w:spacing w:val="-20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CH4</w:t>
            </w:r>
            <w:r>
              <w:rPr>
                <w:spacing w:val="-20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loss</w:t>
            </w:r>
            <w:r>
              <w:rPr>
                <w:spacing w:val="-20"/>
                <w:w w:val="105"/>
                <w:sz w:val="24"/>
              </w:rPr>
              <w:t> </w:t>
            </w:r>
            <w:r>
              <w:rPr>
                <w:sz w:val="24"/>
              </w:rPr>
              <w:t>&lt;</w:t>
            </w:r>
            <w:r>
              <w:rPr>
                <w:spacing w:val="-16"/>
                <w:sz w:val="24"/>
              </w:rPr>
              <w:t> </w:t>
            </w:r>
            <w:r>
              <w:rPr>
                <w:w w:val="105"/>
                <w:sz w:val="24"/>
              </w:rPr>
              <w:t>2</w:t>
            </w:r>
            <w:r>
              <w:rPr>
                <w:spacing w:val="-20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%)</w:t>
            </w:r>
            <w:r>
              <w:rPr>
                <w:spacing w:val="-19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as</w:t>
            </w:r>
            <w:r>
              <w:rPr>
                <w:spacing w:val="-20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per</w:t>
            </w:r>
            <w:r>
              <w:rPr>
                <w:spacing w:val="-77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given</w:t>
            </w:r>
            <w:r>
              <w:rPr>
                <w:spacing w:val="-16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scope</w:t>
            </w:r>
            <w:r>
              <w:rPr>
                <w:spacing w:val="-16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of</w:t>
            </w:r>
            <w:r>
              <w:rPr>
                <w:spacing w:val="-16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supply</w:t>
            </w:r>
          </w:p>
          <w:p>
            <w:pPr>
              <w:pStyle w:val="TableParagraph"/>
              <w:spacing w:line="279" w:lineRule="exact"/>
              <w:ind w:left="109"/>
              <w:rPr>
                <w:sz w:val="24"/>
              </w:rPr>
            </w:pPr>
            <w:r>
              <w:rPr>
                <w:w w:val="105"/>
                <w:sz w:val="24"/>
              </w:rPr>
              <w:t>2</w:t>
            </w:r>
            <w:r>
              <w:rPr>
                <w:spacing w:val="-19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Tower</w:t>
            </w:r>
            <w:r>
              <w:rPr>
                <w:spacing w:val="-19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Based</w:t>
            </w:r>
            <w:r>
              <w:rPr>
                <w:spacing w:val="-19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systems</w:t>
            </w:r>
          </w:p>
        </w:tc>
        <w:tc>
          <w:tcPr>
            <w:tcW w:w="1297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200"/>
              <w:ind w:left="83" w:right="72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5"/>
                <w:sz w:val="24"/>
              </w:rPr>
              <w:t>1</w:t>
            </w:r>
            <w:r>
              <w:rPr>
                <w:rFonts w:ascii="Trebuchet MS"/>
                <w:b/>
                <w:spacing w:val="-13"/>
                <w:w w:val="95"/>
                <w:sz w:val="24"/>
              </w:rPr>
              <w:t> </w:t>
            </w:r>
            <w:r>
              <w:rPr>
                <w:rFonts w:ascii="Trebuchet MS"/>
                <w:b/>
                <w:w w:val="95"/>
                <w:sz w:val="24"/>
              </w:rPr>
              <w:t>set</w:t>
            </w:r>
          </w:p>
        </w:tc>
        <w:tc>
          <w:tcPr>
            <w:tcW w:w="1902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200"/>
              <w:ind w:left="90" w:right="85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85,50,000/-</w:t>
            </w:r>
          </w:p>
        </w:tc>
        <w:tc>
          <w:tcPr>
            <w:tcW w:w="1979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200"/>
              <w:ind w:left="99" w:right="100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85,50,000/-</w:t>
            </w:r>
          </w:p>
        </w:tc>
      </w:tr>
      <w:tr>
        <w:trPr>
          <w:trHeight w:val="1799" w:hRule="atLeast"/>
        </w:trPr>
        <w:tc>
          <w:tcPr>
            <w:tcW w:w="994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6"/>
              <w:rPr>
                <w:rFonts w:ascii="Trebuchet MS"/>
                <w:b/>
                <w:sz w:val="32"/>
              </w:rPr>
            </w:pPr>
          </w:p>
          <w:p>
            <w:pPr>
              <w:pStyle w:val="TableParagraph"/>
              <w:ind w:left="470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75"/>
                <w:sz w:val="24"/>
              </w:rPr>
              <w:t>11.</w:t>
            </w:r>
          </w:p>
        </w:tc>
        <w:tc>
          <w:tcPr>
            <w:tcW w:w="4412" w:type="dxa"/>
          </w:tcPr>
          <w:p>
            <w:pPr>
              <w:pStyle w:val="TableParagraph"/>
              <w:spacing w:line="309" w:lineRule="auto" w:before="53"/>
              <w:ind w:left="109" w:right="389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400 m3/hr Biogas Booster</w:t>
            </w:r>
            <w:r>
              <w:rPr>
                <w:rFonts w:ascii="Trebuchet MS"/>
                <w:b/>
                <w:spacing w:val="1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compressor</w:t>
            </w:r>
            <w:r>
              <w:rPr>
                <w:rFonts w:ascii="Trebuchet MS"/>
                <w:b/>
                <w:spacing w:val="11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Up</w:t>
            </w:r>
            <w:r>
              <w:rPr>
                <w:rFonts w:ascii="Trebuchet MS"/>
                <w:b/>
                <w:spacing w:val="12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to</w:t>
            </w:r>
            <w:r>
              <w:rPr>
                <w:rFonts w:ascii="Trebuchet MS"/>
                <w:b/>
                <w:spacing w:val="12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250</w:t>
            </w:r>
            <w:r>
              <w:rPr>
                <w:rFonts w:ascii="Trebuchet MS"/>
                <w:b/>
                <w:spacing w:val="11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bars</w:t>
            </w:r>
            <w:r>
              <w:rPr>
                <w:rFonts w:ascii="Trebuchet MS"/>
                <w:b/>
                <w:spacing w:val="1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High pressure piping and fitting</w:t>
            </w:r>
            <w:r>
              <w:rPr>
                <w:rFonts w:ascii="Trebuchet MS"/>
                <w:b/>
                <w:spacing w:val="-77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with</w:t>
            </w:r>
            <w:r>
              <w:rPr>
                <w:rFonts w:ascii="Trebuchet MS"/>
                <w:b/>
                <w:spacing w:val="-7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accessories,</w:t>
            </w:r>
            <w:r>
              <w:rPr>
                <w:rFonts w:ascii="Trebuchet MS"/>
                <w:b/>
                <w:spacing w:val="-6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High</w:t>
            </w:r>
            <w:r>
              <w:rPr>
                <w:rFonts w:ascii="Trebuchet MS"/>
                <w:b/>
                <w:spacing w:val="-6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pressure</w:t>
            </w:r>
          </w:p>
          <w:p>
            <w:pPr>
              <w:pStyle w:val="TableParagraph"/>
              <w:spacing w:before="2"/>
              <w:ind w:left="109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line</w:t>
            </w:r>
            <w:r>
              <w:rPr>
                <w:rFonts w:ascii="Trebuchet MS"/>
                <w:b/>
                <w:spacing w:val="-11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up</w:t>
            </w:r>
            <w:r>
              <w:rPr>
                <w:rFonts w:ascii="Trebuchet MS"/>
                <w:b/>
                <w:spacing w:val="-10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to</w:t>
            </w:r>
            <w:r>
              <w:rPr>
                <w:rFonts w:ascii="Trebuchet MS"/>
                <w:b/>
                <w:spacing w:val="-10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compressor</w:t>
            </w:r>
            <w:r>
              <w:rPr>
                <w:rFonts w:ascii="Trebuchet MS"/>
                <w:b/>
                <w:spacing w:val="-10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to</w:t>
            </w:r>
            <w:r>
              <w:rPr>
                <w:rFonts w:ascii="Trebuchet MS"/>
                <w:b/>
                <w:spacing w:val="-10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cascade.</w:t>
            </w:r>
          </w:p>
        </w:tc>
        <w:tc>
          <w:tcPr>
            <w:tcW w:w="1297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6"/>
              <w:rPr>
                <w:rFonts w:ascii="Trebuchet MS"/>
                <w:b/>
                <w:sz w:val="32"/>
              </w:rPr>
            </w:pPr>
          </w:p>
          <w:p>
            <w:pPr>
              <w:pStyle w:val="TableParagraph"/>
              <w:ind w:left="83" w:right="72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5"/>
                <w:sz w:val="24"/>
              </w:rPr>
              <w:t>1</w:t>
            </w:r>
            <w:r>
              <w:rPr>
                <w:rFonts w:ascii="Trebuchet MS"/>
                <w:b/>
                <w:spacing w:val="-13"/>
                <w:w w:val="95"/>
                <w:sz w:val="24"/>
              </w:rPr>
              <w:t> </w:t>
            </w:r>
            <w:r>
              <w:rPr>
                <w:rFonts w:ascii="Trebuchet MS"/>
                <w:b/>
                <w:w w:val="95"/>
                <w:sz w:val="24"/>
              </w:rPr>
              <w:t>set</w:t>
            </w:r>
          </w:p>
        </w:tc>
        <w:tc>
          <w:tcPr>
            <w:tcW w:w="1902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6"/>
              <w:rPr>
                <w:rFonts w:ascii="Trebuchet MS"/>
                <w:b/>
                <w:sz w:val="32"/>
              </w:rPr>
            </w:pPr>
          </w:p>
          <w:p>
            <w:pPr>
              <w:pStyle w:val="TableParagraph"/>
              <w:ind w:left="89" w:right="85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05"/>
                <w:sz w:val="24"/>
              </w:rPr>
              <w:t>1,50,00,000/-</w:t>
            </w:r>
          </w:p>
        </w:tc>
        <w:tc>
          <w:tcPr>
            <w:tcW w:w="1979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6"/>
              <w:rPr>
                <w:rFonts w:ascii="Trebuchet MS"/>
                <w:b/>
                <w:sz w:val="32"/>
              </w:rPr>
            </w:pPr>
          </w:p>
          <w:p>
            <w:pPr>
              <w:pStyle w:val="TableParagraph"/>
              <w:ind w:left="99" w:right="100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05"/>
                <w:sz w:val="24"/>
              </w:rPr>
              <w:t>1,50,00,000/-</w:t>
            </w:r>
          </w:p>
        </w:tc>
      </w:tr>
      <w:tr>
        <w:trPr>
          <w:trHeight w:val="359" w:hRule="atLeast"/>
        </w:trPr>
        <w:tc>
          <w:tcPr>
            <w:tcW w:w="994" w:type="dxa"/>
          </w:tcPr>
          <w:p>
            <w:pPr>
              <w:pStyle w:val="TableParagraph"/>
              <w:spacing w:before="53"/>
              <w:ind w:right="216"/>
              <w:jc w:val="right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0"/>
                <w:sz w:val="24"/>
              </w:rPr>
              <w:t>12.</w:t>
            </w:r>
          </w:p>
        </w:tc>
        <w:tc>
          <w:tcPr>
            <w:tcW w:w="4412" w:type="dxa"/>
          </w:tcPr>
          <w:p>
            <w:pPr>
              <w:pStyle w:val="TableParagraph"/>
              <w:spacing w:before="53"/>
              <w:ind w:left="109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BIOCNG</w:t>
            </w:r>
            <w:r>
              <w:rPr>
                <w:rFonts w:ascii="Trebuchet MS"/>
                <w:b/>
                <w:spacing w:val="-19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Filling</w:t>
            </w:r>
            <w:r>
              <w:rPr>
                <w:rFonts w:ascii="Trebuchet MS"/>
                <w:b/>
                <w:spacing w:val="-19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Station</w:t>
            </w:r>
          </w:p>
        </w:tc>
        <w:tc>
          <w:tcPr>
            <w:tcW w:w="1297" w:type="dxa"/>
          </w:tcPr>
          <w:p>
            <w:pPr>
              <w:pStyle w:val="TableParagraph"/>
              <w:spacing w:before="53"/>
              <w:ind w:left="83" w:right="72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5"/>
                <w:sz w:val="24"/>
              </w:rPr>
              <w:t>1</w:t>
            </w:r>
            <w:r>
              <w:rPr>
                <w:rFonts w:ascii="Trebuchet MS"/>
                <w:b/>
                <w:spacing w:val="-13"/>
                <w:w w:val="95"/>
                <w:sz w:val="24"/>
              </w:rPr>
              <w:t> </w:t>
            </w:r>
            <w:r>
              <w:rPr>
                <w:rFonts w:ascii="Trebuchet MS"/>
                <w:b/>
                <w:w w:val="95"/>
                <w:sz w:val="24"/>
              </w:rPr>
              <w:t>set</w:t>
            </w:r>
          </w:p>
        </w:tc>
        <w:tc>
          <w:tcPr>
            <w:tcW w:w="1902" w:type="dxa"/>
          </w:tcPr>
          <w:p>
            <w:pPr>
              <w:pStyle w:val="TableParagraph"/>
              <w:spacing w:before="53"/>
              <w:ind w:left="90" w:right="85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7,50,000/-</w:t>
            </w:r>
          </w:p>
        </w:tc>
        <w:tc>
          <w:tcPr>
            <w:tcW w:w="1979" w:type="dxa"/>
          </w:tcPr>
          <w:p>
            <w:pPr>
              <w:pStyle w:val="TableParagraph"/>
              <w:spacing w:before="53"/>
              <w:ind w:left="99" w:right="100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7,50,000/-</w:t>
            </w:r>
          </w:p>
        </w:tc>
      </w:tr>
      <w:tr>
        <w:trPr>
          <w:trHeight w:val="359" w:hRule="atLeast"/>
        </w:trPr>
        <w:tc>
          <w:tcPr>
            <w:tcW w:w="994" w:type="dxa"/>
          </w:tcPr>
          <w:p>
            <w:pPr>
              <w:pStyle w:val="TableParagraph"/>
              <w:spacing w:before="53"/>
              <w:ind w:right="208"/>
              <w:jc w:val="right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0"/>
                <w:sz w:val="24"/>
              </w:rPr>
              <w:t>13.</w:t>
            </w:r>
          </w:p>
        </w:tc>
        <w:tc>
          <w:tcPr>
            <w:tcW w:w="4412" w:type="dxa"/>
          </w:tcPr>
          <w:p>
            <w:pPr>
              <w:pStyle w:val="TableParagraph"/>
              <w:spacing w:before="53"/>
              <w:ind w:left="109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Automation</w:t>
            </w:r>
            <w:r>
              <w:rPr>
                <w:rFonts w:ascii="Trebuchet MS"/>
                <w:b/>
                <w:spacing w:val="-4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Elements</w:t>
            </w:r>
          </w:p>
        </w:tc>
        <w:tc>
          <w:tcPr>
            <w:tcW w:w="1297" w:type="dxa"/>
          </w:tcPr>
          <w:p>
            <w:pPr>
              <w:pStyle w:val="TableParagraph"/>
              <w:spacing w:before="53"/>
              <w:ind w:left="83" w:right="72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20"/>
                <w:sz w:val="24"/>
              </w:rPr>
              <w:t>Package</w:t>
            </w:r>
          </w:p>
        </w:tc>
        <w:tc>
          <w:tcPr>
            <w:tcW w:w="1902" w:type="dxa"/>
          </w:tcPr>
          <w:p>
            <w:pPr>
              <w:pStyle w:val="TableParagraph"/>
              <w:spacing w:before="53"/>
              <w:ind w:left="90" w:right="85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05"/>
                <w:sz w:val="24"/>
              </w:rPr>
              <w:t>55,21,000/-</w:t>
            </w:r>
          </w:p>
        </w:tc>
        <w:tc>
          <w:tcPr>
            <w:tcW w:w="1979" w:type="dxa"/>
          </w:tcPr>
          <w:p>
            <w:pPr>
              <w:pStyle w:val="TableParagraph"/>
              <w:spacing w:before="53"/>
              <w:ind w:left="99" w:right="100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05"/>
                <w:sz w:val="24"/>
              </w:rPr>
              <w:t>55,21,000/-</w:t>
            </w:r>
          </w:p>
        </w:tc>
      </w:tr>
      <w:tr>
        <w:trPr>
          <w:trHeight w:val="1804" w:hRule="atLeast"/>
        </w:trPr>
        <w:tc>
          <w:tcPr>
            <w:tcW w:w="994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11"/>
              <w:rPr>
                <w:rFonts w:ascii="Trebuchet MS"/>
                <w:b/>
                <w:sz w:val="32"/>
              </w:rPr>
            </w:pPr>
          </w:p>
          <w:p>
            <w:pPr>
              <w:pStyle w:val="TableParagraph"/>
              <w:ind w:right="191"/>
              <w:jc w:val="right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5"/>
                <w:sz w:val="24"/>
              </w:rPr>
              <w:t>14.</w:t>
            </w:r>
          </w:p>
        </w:tc>
        <w:tc>
          <w:tcPr>
            <w:tcW w:w="4412" w:type="dxa"/>
          </w:tcPr>
          <w:p>
            <w:pPr>
              <w:pStyle w:val="TableParagraph"/>
              <w:spacing w:line="309" w:lineRule="auto" w:before="57"/>
              <w:ind w:left="109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spacing w:val="-1"/>
                <w:w w:val="110"/>
                <w:sz w:val="24"/>
              </w:rPr>
              <w:t>Electrical,</w:t>
            </w:r>
            <w:r>
              <w:rPr>
                <w:rFonts w:ascii="Trebuchet MS"/>
                <w:b/>
                <w:spacing w:val="-29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Instrumentation</w:t>
            </w:r>
            <w:r>
              <w:rPr>
                <w:rFonts w:ascii="Trebuchet MS"/>
                <w:b/>
                <w:spacing w:val="-29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&amp;</w:t>
            </w:r>
            <w:r>
              <w:rPr>
                <w:rFonts w:ascii="Trebuchet MS"/>
                <w:b/>
                <w:spacing w:val="-76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Control</w:t>
            </w:r>
            <w:r>
              <w:rPr>
                <w:rFonts w:ascii="Trebuchet MS"/>
                <w:b/>
                <w:spacing w:val="-29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Panel</w:t>
            </w:r>
          </w:p>
          <w:p>
            <w:pPr>
              <w:pStyle w:val="TableParagraph"/>
              <w:spacing w:line="328" w:lineRule="exact"/>
              <w:ind w:left="109"/>
              <w:rPr>
                <w:sz w:val="24"/>
              </w:rPr>
            </w:pPr>
            <w:r>
              <w:rPr>
                <w:sz w:val="24"/>
              </w:rPr>
              <w:t>Electrical</w:t>
            </w:r>
            <w:r>
              <w:rPr>
                <w:spacing w:val="11"/>
                <w:sz w:val="24"/>
              </w:rPr>
              <w:t> </w:t>
            </w:r>
            <w:r>
              <w:rPr>
                <w:sz w:val="24"/>
              </w:rPr>
              <w:t>Equipment-</w:t>
            </w:r>
            <w:r>
              <w:rPr>
                <w:spacing w:val="11"/>
                <w:sz w:val="24"/>
              </w:rPr>
              <w:t> </w:t>
            </w:r>
            <w:r>
              <w:rPr>
                <w:sz w:val="24"/>
              </w:rPr>
              <w:t>PLC</w:t>
            </w:r>
            <w:r>
              <w:rPr>
                <w:spacing w:val="11"/>
                <w:sz w:val="24"/>
              </w:rPr>
              <w:t> </w:t>
            </w:r>
            <w:r>
              <w:rPr>
                <w:sz w:val="24"/>
              </w:rPr>
              <w:t>Control</w:t>
            </w:r>
          </w:p>
          <w:p>
            <w:pPr>
              <w:pStyle w:val="TableParagraph"/>
              <w:spacing w:line="360" w:lineRule="exact"/>
              <w:ind w:left="109"/>
              <w:rPr>
                <w:sz w:val="24"/>
              </w:rPr>
            </w:pPr>
            <w:r>
              <w:rPr>
                <w:sz w:val="24"/>
              </w:rPr>
              <w:t>panel,</w:t>
            </w:r>
            <w:r>
              <w:rPr>
                <w:spacing w:val="9"/>
                <w:sz w:val="24"/>
              </w:rPr>
              <w:t> </w:t>
            </w:r>
            <w:r>
              <w:rPr>
                <w:sz w:val="24"/>
              </w:rPr>
              <w:t>Power</w:t>
            </w:r>
            <w:r>
              <w:rPr>
                <w:spacing w:val="10"/>
                <w:sz w:val="24"/>
              </w:rPr>
              <w:t> </w:t>
            </w:r>
            <w:r>
              <w:rPr>
                <w:sz w:val="24"/>
              </w:rPr>
              <w:t>panel,</w:t>
            </w:r>
            <w:r>
              <w:rPr>
                <w:spacing w:val="10"/>
                <w:sz w:val="24"/>
              </w:rPr>
              <w:t> </w:t>
            </w:r>
            <w:r>
              <w:rPr>
                <w:sz w:val="24"/>
              </w:rPr>
              <w:t>Cable</w:t>
            </w:r>
            <w:r>
              <w:rPr>
                <w:spacing w:val="10"/>
                <w:sz w:val="24"/>
              </w:rPr>
              <w:t> </w:t>
            </w:r>
            <w:r>
              <w:rPr>
                <w:sz w:val="24"/>
              </w:rPr>
              <w:t>for</w:t>
            </w:r>
            <w:r>
              <w:rPr>
                <w:spacing w:val="10"/>
                <w:sz w:val="24"/>
              </w:rPr>
              <w:t> </w:t>
            </w:r>
            <w:r>
              <w:rPr>
                <w:sz w:val="24"/>
              </w:rPr>
              <w:t>all</w:t>
            </w:r>
          </w:p>
          <w:p>
            <w:pPr>
              <w:pStyle w:val="TableParagraph"/>
              <w:spacing w:line="320" w:lineRule="exact"/>
              <w:ind w:left="109"/>
              <w:rPr>
                <w:sz w:val="24"/>
              </w:rPr>
            </w:pPr>
            <w:r>
              <w:rPr>
                <w:sz w:val="24"/>
              </w:rPr>
              <w:t>these</w:t>
            </w:r>
            <w:r>
              <w:rPr>
                <w:spacing w:val="7"/>
                <w:sz w:val="24"/>
              </w:rPr>
              <w:t> </w:t>
            </w:r>
            <w:r>
              <w:rPr>
                <w:sz w:val="24"/>
              </w:rPr>
              <w:t>from</w:t>
            </w:r>
            <w:r>
              <w:rPr>
                <w:spacing w:val="8"/>
                <w:sz w:val="24"/>
              </w:rPr>
              <w:t> </w:t>
            </w:r>
            <w:r>
              <w:rPr>
                <w:sz w:val="24"/>
              </w:rPr>
              <w:t>field</w:t>
            </w:r>
            <w:r>
              <w:rPr>
                <w:spacing w:val="8"/>
                <w:sz w:val="24"/>
              </w:rPr>
              <w:t> </w:t>
            </w:r>
            <w:r>
              <w:rPr>
                <w:sz w:val="24"/>
              </w:rPr>
              <w:t>to</w:t>
            </w:r>
            <w:r>
              <w:rPr>
                <w:spacing w:val="8"/>
                <w:sz w:val="24"/>
              </w:rPr>
              <w:t> </w:t>
            </w:r>
            <w:r>
              <w:rPr>
                <w:sz w:val="24"/>
              </w:rPr>
              <w:t>panel</w:t>
            </w:r>
            <w:r>
              <w:rPr>
                <w:spacing w:val="8"/>
                <w:sz w:val="24"/>
              </w:rPr>
              <w:t> </w:t>
            </w:r>
            <w:r>
              <w:rPr>
                <w:sz w:val="24"/>
              </w:rPr>
              <w:t>room</w:t>
            </w:r>
          </w:p>
        </w:tc>
        <w:tc>
          <w:tcPr>
            <w:tcW w:w="1297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11"/>
              <w:rPr>
                <w:rFonts w:ascii="Trebuchet MS"/>
                <w:b/>
                <w:sz w:val="32"/>
              </w:rPr>
            </w:pPr>
          </w:p>
          <w:p>
            <w:pPr>
              <w:pStyle w:val="TableParagraph"/>
              <w:ind w:left="83" w:right="72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5"/>
                <w:sz w:val="24"/>
              </w:rPr>
              <w:t>1</w:t>
            </w:r>
            <w:r>
              <w:rPr>
                <w:rFonts w:ascii="Trebuchet MS"/>
                <w:b/>
                <w:spacing w:val="-13"/>
                <w:w w:val="95"/>
                <w:sz w:val="24"/>
              </w:rPr>
              <w:t> </w:t>
            </w:r>
            <w:r>
              <w:rPr>
                <w:rFonts w:ascii="Trebuchet MS"/>
                <w:b/>
                <w:w w:val="95"/>
                <w:sz w:val="24"/>
              </w:rPr>
              <w:t>set</w:t>
            </w:r>
          </w:p>
        </w:tc>
        <w:tc>
          <w:tcPr>
            <w:tcW w:w="1902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11"/>
              <w:rPr>
                <w:rFonts w:ascii="Trebuchet MS"/>
                <w:b/>
                <w:sz w:val="32"/>
              </w:rPr>
            </w:pPr>
          </w:p>
          <w:p>
            <w:pPr>
              <w:pStyle w:val="TableParagraph"/>
              <w:ind w:left="90" w:right="85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01"/>
                <w:sz w:val="24"/>
              </w:rPr>
              <w:t>70</w:t>
            </w:r>
            <w:r>
              <w:rPr>
                <w:rFonts w:ascii="Trebuchet MS"/>
                <w:b/>
                <w:w w:val="78"/>
                <w:sz w:val="24"/>
              </w:rPr>
              <w:t>,</w:t>
            </w:r>
            <w:r>
              <w:rPr>
                <w:rFonts w:ascii="Trebuchet MS"/>
                <w:b/>
                <w:w w:val="109"/>
                <w:sz w:val="24"/>
              </w:rPr>
              <w:t>65</w:t>
            </w:r>
            <w:r>
              <w:rPr>
                <w:rFonts w:ascii="Trebuchet MS"/>
                <w:b/>
                <w:w w:val="107"/>
                <w:sz w:val="24"/>
              </w:rPr>
              <w:t>,000/</w:t>
            </w:r>
            <w:r>
              <w:rPr>
                <w:rFonts w:ascii="Trebuchet MS"/>
                <w:b/>
                <w:w w:val="157"/>
                <w:sz w:val="24"/>
              </w:rPr>
              <w:t>-</w:t>
            </w:r>
          </w:p>
        </w:tc>
        <w:tc>
          <w:tcPr>
            <w:tcW w:w="1979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11"/>
              <w:rPr>
                <w:rFonts w:ascii="Trebuchet MS"/>
                <w:b/>
                <w:sz w:val="32"/>
              </w:rPr>
            </w:pPr>
          </w:p>
          <w:p>
            <w:pPr>
              <w:pStyle w:val="TableParagraph"/>
              <w:ind w:left="99" w:right="100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01"/>
                <w:sz w:val="24"/>
              </w:rPr>
              <w:t>70</w:t>
            </w:r>
            <w:r>
              <w:rPr>
                <w:rFonts w:ascii="Trebuchet MS"/>
                <w:b/>
                <w:w w:val="78"/>
                <w:sz w:val="24"/>
              </w:rPr>
              <w:t>,</w:t>
            </w:r>
            <w:r>
              <w:rPr>
                <w:rFonts w:ascii="Trebuchet MS"/>
                <w:b/>
                <w:w w:val="109"/>
                <w:sz w:val="24"/>
              </w:rPr>
              <w:t>65</w:t>
            </w:r>
            <w:r>
              <w:rPr>
                <w:rFonts w:ascii="Trebuchet MS"/>
                <w:b/>
                <w:w w:val="107"/>
                <w:sz w:val="24"/>
              </w:rPr>
              <w:t>,000/</w:t>
            </w:r>
            <w:r>
              <w:rPr>
                <w:rFonts w:ascii="Trebuchet MS"/>
                <w:b/>
                <w:w w:val="157"/>
                <w:sz w:val="24"/>
              </w:rPr>
              <w:t>-</w:t>
            </w:r>
          </w:p>
        </w:tc>
      </w:tr>
      <w:tr>
        <w:trPr>
          <w:trHeight w:val="2159" w:hRule="atLeast"/>
        </w:trPr>
        <w:tc>
          <w:tcPr>
            <w:tcW w:w="994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9"/>
              <w:rPr>
                <w:rFonts w:ascii="Trebuchet MS"/>
                <w:b/>
                <w:sz w:val="47"/>
              </w:rPr>
            </w:pPr>
          </w:p>
          <w:p>
            <w:pPr>
              <w:pStyle w:val="TableParagraph"/>
              <w:spacing w:before="1"/>
              <w:ind w:right="197"/>
              <w:jc w:val="right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5"/>
                <w:sz w:val="24"/>
              </w:rPr>
              <w:t>15.</w:t>
            </w:r>
          </w:p>
        </w:tc>
        <w:tc>
          <w:tcPr>
            <w:tcW w:w="4412" w:type="dxa"/>
          </w:tcPr>
          <w:p>
            <w:pPr>
              <w:pStyle w:val="TableParagraph"/>
              <w:spacing w:line="309" w:lineRule="auto" w:before="53"/>
              <w:ind w:left="109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05"/>
                <w:sz w:val="24"/>
              </w:rPr>
              <w:t>Electrical</w:t>
            </w:r>
            <w:r>
              <w:rPr>
                <w:rFonts w:ascii="Trebuchet MS"/>
                <w:b/>
                <w:spacing w:val="18"/>
                <w:w w:val="105"/>
                <w:sz w:val="24"/>
              </w:rPr>
              <w:t> </w:t>
            </w:r>
            <w:r>
              <w:rPr>
                <w:rFonts w:ascii="Trebuchet MS"/>
                <w:b/>
                <w:w w:val="105"/>
                <w:sz w:val="24"/>
              </w:rPr>
              <w:t>and</w:t>
            </w:r>
            <w:r>
              <w:rPr>
                <w:rFonts w:ascii="Trebuchet MS"/>
                <w:b/>
                <w:spacing w:val="18"/>
                <w:w w:val="105"/>
                <w:sz w:val="24"/>
              </w:rPr>
              <w:t> </w:t>
            </w:r>
            <w:r>
              <w:rPr>
                <w:rFonts w:ascii="Trebuchet MS"/>
                <w:b/>
                <w:w w:val="105"/>
                <w:sz w:val="24"/>
              </w:rPr>
              <w:t>Electronic</w:t>
            </w:r>
            <w:r>
              <w:rPr>
                <w:rFonts w:ascii="Trebuchet MS"/>
                <w:b/>
                <w:spacing w:val="-73"/>
                <w:w w:val="105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Requirement</w:t>
            </w:r>
          </w:p>
          <w:p>
            <w:pPr>
              <w:pStyle w:val="TableParagraph"/>
              <w:numPr>
                <w:ilvl w:val="0"/>
                <w:numId w:val="24"/>
              </w:numPr>
              <w:tabs>
                <w:tab w:pos="751" w:val="left" w:leader="none"/>
              </w:tabs>
              <w:spacing w:line="328" w:lineRule="exact" w:before="0" w:after="0"/>
              <w:ind w:left="750" w:right="0" w:hanging="286"/>
              <w:jc w:val="left"/>
              <w:rPr>
                <w:sz w:val="24"/>
              </w:rPr>
            </w:pPr>
            <w:r>
              <w:rPr>
                <w:sz w:val="24"/>
              </w:rPr>
              <w:t>Distribution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panel</w:t>
            </w:r>
          </w:p>
          <w:p>
            <w:pPr>
              <w:pStyle w:val="TableParagraph"/>
              <w:numPr>
                <w:ilvl w:val="0"/>
                <w:numId w:val="24"/>
              </w:numPr>
              <w:tabs>
                <w:tab w:pos="751" w:val="left" w:leader="none"/>
              </w:tabs>
              <w:spacing w:line="360" w:lineRule="exact" w:before="0" w:after="0"/>
              <w:ind w:left="750" w:right="0" w:hanging="286"/>
              <w:jc w:val="left"/>
              <w:rPr>
                <w:sz w:val="24"/>
              </w:rPr>
            </w:pPr>
            <w:r>
              <w:rPr>
                <w:sz w:val="24"/>
              </w:rPr>
              <w:t>Transformer</w:t>
            </w:r>
          </w:p>
          <w:p>
            <w:pPr>
              <w:pStyle w:val="TableParagraph"/>
              <w:numPr>
                <w:ilvl w:val="0"/>
                <w:numId w:val="24"/>
              </w:numPr>
              <w:tabs>
                <w:tab w:pos="751" w:val="left" w:leader="none"/>
              </w:tabs>
              <w:spacing w:line="360" w:lineRule="exact" w:before="0" w:after="0"/>
              <w:ind w:left="750" w:right="0" w:hanging="286"/>
              <w:jc w:val="left"/>
              <w:rPr>
                <w:sz w:val="24"/>
              </w:rPr>
            </w:pPr>
            <w:r>
              <w:rPr>
                <w:w w:val="105"/>
                <w:sz w:val="24"/>
              </w:rPr>
              <w:t>Cables</w:t>
            </w:r>
            <w:r>
              <w:rPr>
                <w:spacing w:val="-15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&amp;</w:t>
            </w:r>
            <w:r>
              <w:rPr>
                <w:spacing w:val="-14"/>
                <w:w w:val="105"/>
                <w:sz w:val="24"/>
              </w:rPr>
              <w:t> </w:t>
            </w:r>
            <w:r>
              <w:rPr>
                <w:w w:val="105"/>
                <w:sz w:val="24"/>
              </w:rPr>
              <w:t>Earthing</w:t>
            </w:r>
          </w:p>
          <w:p>
            <w:pPr>
              <w:pStyle w:val="TableParagraph"/>
              <w:numPr>
                <w:ilvl w:val="0"/>
                <w:numId w:val="24"/>
              </w:numPr>
              <w:tabs>
                <w:tab w:pos="751" w:val="left" w:leader="none"/>
              </w:tabs>
              <w:spacing w:line="320" w:lineRule="exact" w:before="0" w:after="0"/>
              <w:ind w:left="750" w:right="0" w:hanging="286"/>
              <w:jc w:val="left"/>
              <w:rPr>
                <w:sz w:val="24"/>
              </w:rPr>
            </w:pPr>
            <w:r>
              <w:rPr>
                <w:sz w:val="24"/>
              </w:rPr>
              <w:t>Other</w:t>
            </w:r>
            <w:r>
              <w:rPr>
                <w:spacing w:val="24"/>
                <w:sz w:val="24"/>
              </w:rPr>
              <w:t> </w:t>
            </w:r>
            <w:r>
              <w:rPr>
                <w:sz w:val="24"/>
              </w:rPr>
              <w:t>Electrical</w:t>
            </w:r>
            <w:r>
              <w:rPr>
                <w:spacing w:val="25"/>
                <w:sz w:val="24"/>
              </w:rPr>
              <w:t> </w:t>
            </w:r>
            <w:r>
              <w:rPr>
                <w:sz w:val="24"/>
              </w:rPr>
              <w:t>Accessories</w:t>
            </w:r>
          </w:p>
        </w:tc>
        <w:tc>
          <w:tcPr>
            <w:tcW w:w="1297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9"/>
              <w:rPr>
                <w:rFonts w:ascii="Trebuchet MS"/>
                <w:b/>
                <w:sz w:val="47"/>
              </w:rPr>
            </w:pPr>
          </w:p>
          <w:p>
            <w:pPr>
              <w:pStyle w:val="TableParagraph"/>
              <w:spacing w:before="1"/>
              <w:ind w:left="83" w:right="72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5"/>
                <w:sz w:val="24"/>
              </w:rPr>
              <w:t>1</w:t>
            </w:r>
            <w:r>
              <w:rPr>
                <w:rFonts w:ascii="Trebuchet MS"/>
                <w:b/>
                <w:spacing w:val="-13"/>
                <w:w w:val="95"/>
                <w:sz w:val="24"/>
              </w:rPr>
              <w:t> </w:t>
            </w:r>
            <w:r>
              <w:rPr>
                <w:rFonts w:ascii="Trebuchet MS"/>
                <w:b/>
                <w:w w:val="95"/>
                <w:sz w:val="24"/>
              </w:rPr>
              <w:t>set</w:t>
            </w:r>
          </w:p>
        </w:tc>
        <w:tc>
          <w:tcPr>
            <w:tcW w:w="1902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9"/>
              <w:rPr>
                <w:rFonts w:ascii="Trebuchet MS"/>
                <w:b/>
                <w:sz w:val="47"/>
              </w:rPr>
            </w:pPr>
          </w:p>
          <w:p>
            <w:pPr>
              <w:pStyle w:val="TableParagraph"/>
              <w:spacing w:before="1"/>
              <w:ind w:left="90" w:right="85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65,20,000/-</w:t>
            </w:r>
          </w:p>
        </w:tc>
        <w:tc>
          <w:tcPr>
            <w:tcW w:w="1979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9"/>
              <w:rPr>
                <w:rFonts w:ascii="Trebuchet MS"/>
                <w:b/>
                <w:sz w:val="47"/>
              </w:rPr>
            </w:pPr>
          </w:p>
          <w:p>
            <w:pPr>
              <w:pStyle w:val="TableParagraph"/>
              <w:spacing w:before="1"/>
              <w:ind w:left="99" w:right="100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65,20,000/-</w:t>
            </w:r>
          </w:p>
        </w:tc>
      </w:tr>
      <w:tr>
        <w:trPr>
          <w:trHeight w:val="719" w:hRule="atLeast"/>
        </w:trPr>
        <w:tc>
          <w:tcPr>
            <w:tcW w:w="994" w:type="dxa"/>
          </w:tcPr>
          <w:p>
            <w:pPr>
              <w:pStyle w:val="TableParagraph"/>
              <w:spacing w:before="230"/>
              <w:ind w:right="202"/>
              <w:jc w:val="right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5"/>
                <w:sz w:val="24"/>
              </w:rPr>
              <w:t>16.</w:t>
            </w:r>
          </w:p>
        </w:tc>
        <w:tc>
          <w:tcPr>
            <w:tcW w:w="4412" w:type="dxa"/>
          </w:tcPr>
          <w:p>
            <w:pPr>
              <w:pStyle w:val="TableParagraph"/>
              <w:spacing w:before="230"/>
              <w:ind w:left="109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5"/>
                <w:sz w:val="24"/>
              </w:rPr>
              <w:t>40</w:t>
            </w:r>
            <w:r>
              <w:rPr>
                <w:rFonts w:ascii="Trebuchet MS"/>
                <w:b/>
                <w:spacing w:val="-30"/>
                <w:w w:val="115"/>
                <w:sz w:val="24"/>
              </w:rPr>
              <w:t> </w:t>
            </w:r>
            <w:r>
              <w:rPr>
                <w:rFonts w:ascii="Trebuchet MS"/>
                <w:b/>
                <w:w w:val="115"/>
                <w:sz w:val="24"/>
              </w:rPr>
              <w:t>Cylinder</w:t>
            </w:r>
            <w:r>
              <w:rPr>
                <w:rFonts w:ascii="Trebuchet MS"/>
                <w:b/>
                <w:spacing w:val="-29"/>
                <w:w w:val="115"/>
                <w:sz w:val="24"/>
              </w:rPr>
              <w:t> </w:t>
            </w:r>
            <w:r>
              <w:rPr>
                <w:rFonts w:ascii="Trebuchet MS"/>
                <w:b/>
                <w:w w:val="115"/>
                <w:sz w:val="24"/>
              </w:rPr>
              <w:t>cascade</w:t>
            </w:r>
          </w:p>
        </w:tc>
        <w:tc>
          <w:tcPr>
            <w:tcW w:w="1297" w:type="dxa"/>
          </w:tcPr>
          <w:p>
            <w:pPr>
              <w:pStyle w:val="TableParagraph"/>
              <w:spacing w:before="53"/>
              <w:ind w:left="11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5</w:t>
            </w:r>
          </w:p>
          <w:p>
            <w:pPr>
              <w:pStyle w:val="TableParagraph"/>
              <w:spacing w:before="81"/>
              <w:ind w:left="83" w:right="72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Nos.</w:t>
            </w:r>
          </w:p>
        </w:tc>
        <w:tc>
          <w:tcPr>
            <w:tcW w:w="1902" w:type="dxa"/>
          </w:tcPr>
          <w:p>
            <w:pPr>
              <w:pStyle w:val="TableParagraph"/>
              <w:spacing w:before="230"/>
              <w:ind w:left="89" w:right="85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87"/>
                <w:sz w:val="24"/>
              </w:rPr>
              <w:t>18</w:t>
            </w:r>
            <w:r>
              <w:rPr>
                <w:rFonts w:ascii="Trebuchet MS"/>
                <w:b/>
                <w:w w:val="78"/>
                <w:sz w:val="24"/>
              </w:rPr>
              <w:t>,</w:t>
            </w:r>
            <w:r>
              <w:rPr>
                <w:rFonts w:ascii="Trebuchet MS"/>
                <w:b/>
                <w:w w:val="111"/>
                <w:sz w:val="24"/>
              </w:rPr>
              <w:t>50</w:t>
            </w:r>
            <w:r>
              <w:rPr>
                <w:rFonts w:ascii="Trebuchet MS"/>
                <w:b/>
                <w:w w:val="107"/>
                <w:sz w:val="24"/>
              </w:rPr>
              <w:t>,000/</w:t>
            </w:r>
            <w:r>
              <w:rPr>
                <w:rFonts w:ascii="Trebuchet MS"/>
                <w:b/>
                <w:w w:val="157"/>
                <w:sz w:val="24"/>
              </w:rPr>
              <w:t>-</w:t>
            </w:r>
          </w:p>
        </w:tc>
        <w:tc>
          <w:tcPr>
            <w:tcW w:w="1979" w:type="dxa"/>
          </w:tcPr>
          <w:p>
            <w:pPr>
              <w:pStyle w:val="TableParagraph"/>
              <w:spacing w:before="230"/>
              <w:ind w:left="99" w:right="100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01"/>
                <w:sz w:val="24"/>
              </w:rPr>
              <w:t>92</w:t>
            </w:r>
            <w:r>
              <w:rPr>
                <w:rFonts w:ascii="Trebuchet MS"/>
                <w:b/>
                <w:w w:val="78"/>
                <w:sz w:val="24"/>
              </w:rPr>
              <w:t>,</w:t>
            </w:r>
            <w:r>
              <w:rPr>
                <w:rFonts w:ascii="Trebuchet MS"/>
                <w:b/>
                <w:w w:val="110"/>
                <w:sz w:val="24"/>
              </w:rPr>
              <w:t>5</w:t>
            </w:r>
            <w:r>
              <w:rPr>
                <w:rFonts w:ascii="Trebuchet MS"/>
                <w:b/>
                <w:w w:val="111"/>
                <w:sz w:val="24"/>
              </w:rPr>
              <w:t>0</w:t>
            </w:r>
            <w:r>
              <w:rPr>
                <w:rFonts w:ascii="Trebuchet MS"/>
                <w:b/>
                <w:w w:val="107"/>
                <w:sz w:val="24"/>
              </w:rPr>
              <w:t>,000/</w:t>
            </w:r>
            <w:r>
              <w:rPr>
                <w:rFonts w:ascii="Trebuchet MS"/>
                <w:b/>
                <w:w w:val="157"/>
                <w:sz w:val="24"/>
              </w:rPr>
              <w:t>-</w:t>
            </w:r>
          </w:p>
        </w:tc>
      </w:tr>
      <w:tr>
        <w:trPr>
          <w:trHeight w:val="359" w:hRule="atLeast"/>
        </w:trPr>
        <w:tc>
          <w:tcPr>
            <w:tcW w:w="994" w:type="dxa"/>
          </w:tcPr>
          <w:p>
            <w:pPr>
              <w:pStyle w:val="TableParagraph"/>
              <w:spacing w:before="53"/>
              <w:ind w:right="225"/>
              <w:jc w:val="right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0"/>
                <w:sz w:val="24"/>
              </w:rPr>
              <w:t>17.</w:t>
            </w:r>
          </w:p>
        </w:tc>
        <w:tc>
          <w:tcPr>
            <w:tcW w:w="4412" w:type="dxa"/>
          </w:tcPr>
          <w:p>
            <w:pPr>
              <w:pStyle w:val="TableParagraph"/>
              <w:spacing w:before="53"/>
              <w:ind w:left="109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Waste</w:t>
            </w:r>
            <w:r>
              <w:rPr>
                <w:rFonts w:ascii="Trebuchet MS"/>
                <w:b/>
                <w:spacing w:val="-7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Shredder</w:t>
            </w:r>
          </w:p>
        </w:tc>
        <w:tc>
          <w:tcPr>
            <w:tcW w:w="1297" w:type="dxa"/>
          </w:tcPr>
          <w:p>
            <w:pPr>
              <w:pStyle w:val="TableParagraph"/>
              <w:spacing w:before="53"/>
              <w:ind w:left="83" w:right="72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5"/>
                <w:sz w:val="24"/>
              </w:rPr>
              <w:t>1</w:t>
            </w:r>
            <w:r>
              <w:rPr>
                <w:rFonts w:ascii="Trebuchet MS"/>
                <w:b/>
                <w:spacing w:val="-14"/>
                <w:w w:val="95"/>
                <w:sz w:val="24"/>
              </w:rPr>
              <w:t> </w:t>
            </w:r>
            <w:r>
              <w:rPr>
                <w:rFonts w:ascii="Trebuchet MS"/>
                <w:b/>
                <w:w w:val="95"/>
                <w:sz w:val="24"/>
              </w:rPr>
              <w:t>Set</w:t>
            </w:r>
          </w:p>
        </w:tc>
        <w:tc>
          <w:tcPr>
            <w:tcW w:w="1902" w:type="dxa"/>
          </w:tcPr>
          <w:p>
            <w:pPr>
              <w:pStyle w:val="TableParagraph"/>
              <w:spacing w:before="53"/>
              <w:ind w:left="89" w:right="85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6,50,000/-</w:t>
            </w:r>
          </w:p>
        </w:tc>
        <w:tc>
          <w:tcPr>
            <w:tcW w:w="1979" w:type="dxa"/>
          </w:tcPr>
          <w:p>
            <w:pPr>
              <w:pStyle w:val="TableParagraph"/>
              <w:spacing w:before="53"/>
              <w:ind w:left="99" w:right="100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6,50,000/-</w:t>
            </w:r>
          </w:p>
        </w:tc>
      </w:tr>
    </w:tbl>
    <w:p>
      <w:pPr>
        <w:spacing w:after="0"/>
        <w:jc w:val="center"/>
        <w:rPr>
          <w:rFonts w:ascii="Trebuchet MS"/>
          <w:sz w:val="24"/>
        </w:rPr>
        <w:sectPr>
          <w:pgSz w:w="11900" w:h="16840"/>
          <w:pgMar w:header="11" w:footer="677" w:top="1140" w:bottom="860" w:left="540" w:right="500"/>
        </w:sectPr>
      </w:pPr>
    </w:p>
    <w:tbl>
      <w:tblPr>
        <w:tblW w:w="0" w:type="auto"/>
        <w:jc w:val="left"/>
        <w:tblInd w:w="1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94"/>
        <w:gridCol w:w="4412"/>
        <w:gridCol w:w="1297"/>
        <w:gridCol w:w="1902"/>
        <w:gridCol w:w="1979"/>
      </w:tblGrid>
      <w:tr>
        <w:trPr>
          <w:trHeight w:val="2125" w:hRule="atLeast"/>
        </w:trPr>
        <w:tc>
          <w:tcPr>
            <w:tcW w:w="994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7"/>
              <w:rPr>
                <w:rFonts w:ascii="Trebuchet MS"/>
                <w:b/>
                <w:sz w:val="46"/>
              </w:rPr>
            </w:pPr>
          </w:p>
          <w:p>
            <w:pPr>
              <w:pStyle w:val="TableParagraph"/>
              <w:ind w:right="198"/>
              <w:jc w:val="right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5"/>
                <w:sz w:val="24"/>
              </w:rPr>
              <w:t>18.</w:t>
            </w:r>
          </w:p>
        </w:tc>
        <w:tc>
          <w:tcPr>
            <w:tcW w:w="4412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10"/>
              <w:rPr>
                <w:rFonts w:ascii="Trebuchet MS"/>
                <w:b/>
                <w:sz w:val="30"/>
              </w:rPr>
            </w:pPr>
          </w:p>
          <w:p>
            <w:pPr>
              <w:pStyle w:val="TableParagraph"/>
              <w:spacing w:line="309" w:lineRule="auto"/>
              <w:ind w:left="109" w:right="65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Solid</w:t>
            </w:r>
            <w:r>
              <w:rPr>
                <w:rFonts w:ascii="Trebuchet MS"/>
                <w:b/>
                <w:spacing w:val="-26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Fertilizer</w:t>
            </w:r>
            <w:r>
              <w:rPr>
                <w:rFonts w:ascii="Trebuchet MS"/>
                <w:b/>
                <w:spacing w:val="-26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Packaging</w:t>
            </w:r>
            <w:r>
              <w:rPr>
                <w:rFonts w:ascii="Trebuchet MS"/>
                <w:b/>
                <w:spacing w:val="-26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&amp;</w:t>
            </w:r>
            <w:r>
              <w:rPr>
                <w:rFonts w:ascii="Trebuchet MS"/>
                <w:b/>
                <w:spacing w:val="-77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5"/>
                <w:sz w:val="24"/>
              </w:rPr>
              <w:t>Bagging</w:t>
            </w:r>
            <w:r>
              <w:rPr>
                <w:rFonts w:ascii="Trebuchet MS"/>
                <w:b/>
                <w:spacing w:val="-30"/>
                <w:w w:val="115"/>
                <w:sz w:val="24"/>
              </w:rPr>
              <w:t> </w:t>
            </w:r>
            <w:r>
              <w:rPr>
                <w:rFonts w:ascii="Trebuchet MS"/>
                <w:b/>
                <w:w w:val="115"/>
                <w:sz w:val="24"/>
              </w:rPr>
              <w:t>System</w:t>
            </w:r>
          </w:p>
        </w:tc>
        <w:tc>
          <w:tcPr>
            <w:tcW w:w="1297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7"/>
              <w:rPr>
                <w:rFonts w:ascii="Trebuchet MS"/>
                <w:b/>
                <w:sz w:val="46"/>
              </w:rPr>
            </w:pPr>
          </w:p>
          <w:p>
            <w:pPr>
              <w:pStyle w:val="TableParagraph"/>
              <w:ind w:left="83" w:right="72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5"/>
                <w:sz w:val="24"/>
              </w:rPr>
              <w:t>1</w:t>
            </w:r>
            <w:r>
              <w:rPr>
                <w:rFonts w:ascii="Trebuchet MS"/>
                <w:b/>
                <w:spacing w:val="-14"/>
                <w:w w:val="95"/>
                <w:sz w:val="24"/>
              </w:rPr>
              <w:t> </w:t>
            </w:r>
            <w:r>
              <w:rPr>
                <w:rFonts w:ascii="Trebuchet MS"/>
                <w:b/>
                <w:w w:val="95"/>
                <w:sz w:val="24"/>
              </w:rPr>
              <w:t>Set</w:t>
            </w:r>
          </w:p>
        </w:tc>
        <w:tc>
          <w:tcPr>
            <w:tcW w:w="1902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7"/>
              <w:rPr>
                <w:rFonts w:ascii="Trebuchet MS"/>
                <w:b/>
                <w:sz w:val="46"/>
              </w:rPr>
            </w:pPr>
          </w:p>
          <w:p>
            <w:pPr>
              <w:pStyle w:val="TableParagraph"/>
              <w:ind w:left="90" w:right="85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32,50,000/-</w:t>
            </w:r>
          </w:p>
        </w:tc>
        <w:tc>
          <w:tcPr>
            <w:tcW w:w="1979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7"/>
              <w:rPr>
                <w:rFonts w:ascii="Trebuchet MS"/>
                <w:b/>
                <w:sz w:val="46"/>
              </w:rPr>
            </w:pPr>
          </w:p>
          <w:p>
            <w:pPr>
              <w:pStyle w:val="TableParagraph"/>
              <w:ind w:left="99" w:right="100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00"/>
                <w:sz w:val="24"/>
              </w:rPr>
              <w:t>32</w:t>
            </w:r>
            <w:r>
              <w:rPr>
                <w:rFonts w:ascii="Trebuchet MS"/>
                <w:b/>
                <w:w w:val="78"/>
                <w:sz w:val="24"/>
              </w:rPr>
              <w:t>,</w:t>
            </w:r>
            <w:r>
              <w:rPr>
                <w:rFonts w:ascii="Trebuchet MS"/>
                <w:b/>
                <w:w w:val="108"/>
                <w:sz w:val="24"/>
              </w:rPr>
              <w:t>50,000</w:t>
            </w:r>
            <w:r>
              <w:rPr>
                <w:rFonts w:ascii="Trebuchet MS"/>
                <w:b/>
                <w:spacing w:val="-1"/>
                <w:w w:val="108"/>
                <w:sz w:val="24"/>
              </w:rPr>
              <w:t>/</w:t>
            </w:r>
            <w:r>
              <w:rPr>
                <w:rFonts w:ascii="Trebuchet MS"/>
                <w:b/>
                <w:w w:val="157"/>
                <w:sz w:val="24"/>
              </w:rPr>
              <w:t>-</w:t>
            </w:r>
          </w:p>
        </w:tc>
      </w:tr>
      <w:tr>
        <w:trPr>
          <w:trHeight w:val="1439" w:hRule="atLeast"/>
        </w:trPr>
        <w:tc>
          <w:tcPr>
            <w:tcW w:w="994" w:type="dxa"/>
          </w:tcPr>
          <w:p>
            <w:pPr>
              <w:pStyle w:val="TableParagraph"/>
              <w:spacing w:before="9"/>
              <w:rPr>
                <w:rFonts w:ascii="Trebuchet MS"/>
                <w:b/>
                <w:sz w:val="50"/>
              </w:rPr>
            </w:pPr>
          </w:p>
          <w:p>
            <w:pPr>
              <w:pStyle w:val="TableParagraph"/>
              <w:spacing w:before="1"/>
              <w:ind w:right="206"/>
              <w:jc w:val="right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5"/>
                <w:sz w:val="24"/>
              </w:rPr>
              <w:t>19.</w:t>
            </w:r>
          </w:p>
        </w:tc>
        <w:tc>
          <w:tcPr>
            <w:tcW w:w="4412" w:type="dxa"/>
          </w:tcPr>
          <w:p>
            <w:pPr>
              <w:pStyle w:val="TableParagraph"/>
              <w:spacing w:before="53"/>
              <w:ind w:left="109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Product</w:t>
            </w:r>
            <w:r>
              <w:rPr>
                <w:rFonts w:ascii="Trebuchet MS"/>
                <w:b/>
                <w:spacing w:val="11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Gas</w:t>
            </w:r>
            <w:r>
              <w:rPr>
                <w:rFonts w:ascii="Trebuchet MS"/>
                <w:b/>
                <w:spacing w:val="12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Analyzers</w:t>
            </w:r>
          </w:p>
          <w:p>
            <w:pPr>
              <w:pStyle w:val="TableParagraph"/>
              <w:spacing w:line="360" w:lineRule="exact" w:before="8"/>
              <w:ind w:left="109" w:right="65"/>
              <w:rPr>
                <w:sz w:val="24"/>
              </w:rPr>
            </w:pPr>
            <w:r>
              <w:rPr>
                <w:sz w:val="24"/>
              </w:rPr>
              <w:t>Online</w:t>
            </w:r>
            <w:r>
              <w:rPr>
                <w:spacing w:val="9"/>
                <w:sz w:val="24"/>
              </w:rPr>
              <w:t> </w:t>
            </w:r>
            <w:r>
              <w:rPr>
                <w:sz w:val="24"/>
              </w:rPr>
              <w:t>gas</w:t>
            </w:r>
            <w:r>
              <w:rPr>
                <w:spacing w:val="9"/>
                <w:sz w:val="24"/>
              </w:rPr>
              <w:t> </w:t>
            </w:r>
            <w:r>
              <w:rPr>
                <w:sz w:val="24"/>
              </w:rPr>
              <w:t>Monitoring</w:t>
            </w:r>
            <w:r>
              <w:rPr>
                <w:spacing w:val="10"/>
                <w:sz w:val="24"/>
              </w:rPr>
              <w:t> </w:t>
            </w:r>
            <w:r>
              <w:rPr>
                <w:sz w:val="24"/>
              </w:rPr>
              <w:t>system</w:t>
            </w:r>
            <w:r>
              <w:rPr>
                <w:spacing w:val="9"/>
                <w:sz w:val="24"/>
              </w:rPr>
              <w:t> </w:t>
            </w:r>
            <w:r>
              <w:rPr>
                <w:sz w:val="24"/>
              </w:rPr>
              <w:t>with</w:t>
            </w:r>
            <w:r>
              <w:rPr>
                <w:spacing w:val="-73"/>
                <w:sz w:val="24"/>
              </w:rPr>
              <w:t> </w:t>
            </w:r>
            <w:r>
              <w:rPr>
                <w:w w:val="95"/>
                <w:sz w:val="24"/>
              </w:rPr>
              <w:t>Analyzer for H2S, CH4, O2, Co2</w:t>
            </w:r>
            <w:r>
              <w:rPr>
                <w:spacing w:val="1"/>
                <w:w w:val="95"/>
                <w:sz w:val="24"/>
              </w:rPr>
              <w:t> </w:t>
            </w:r>
            <w:r>
              <w:rPr>
                <w:sz w:val="24"/>
              </w:rPr>
              <w:t>Online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dew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point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meter</w:t>
            </w:r>
          </w:p>
        </w:tc>
        <w:tc>
          <w:tcPr>
            <w:tcW w:w="1297" w:type="dxa"/>
          </w:tcPr>
          <w:p>
            <w:pPr>
              <w:pStyle w:val="TableParagraph"/>
              <w:spacing w:before="9"/>
              <w:rPr>
                <w:rFonts w:ascii="Trebuchet MS"/>
                <w:b/>
                <w:sz w:val="50"/>
              </w:rPr>
            </w:pPr>
          </w:p>
          <w:p>
            <w:pPr>
              <w:pStyle w:val="TableParagraph"/>
              <w:spacing w:before="1"/>
              <w:ind w:left="83" w:right="72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5"/>
                <w:sz w:val="24"/>
              </w:rPr>
              <w:t>1</w:t>
            </w:r>
            <w:r>
              <w:rPr>
                <w:rFonts w:ascii="Trebuchet MS"/>
                <w:b/>
                <w:spacing w:val="-13"/>
                <w:w w:val="95"/>
                <w:sz w:val="24"/>
              </w:rPr>
              <w:t> </w:t>
            </w:r>
            <w:r>
              <w:rPr>
                <w:rFonts w:ascii="Trebuchet MS"/>
                <w:b/>
                <w:w w:val="95"/>
                <w:sz w:val="24"/>
              </w:rPr>
              <w:t>set</w:t>
            </w:r>
          </w:p>
        </w:tc>
        <w:tc>
          <w:tcPr>
            <w:tcW w:w="1902" w:type="dxa"/>
          </w:tcPr>
          <w:p>
            <w:pPr>
              <w:pStyle w:val="TableParagraph"/>
              <w:spacing w:before="9"/>
              <w:rPr>
                <w:rFonts w:ascii="Trebuchet MS"/>
                <w:b/>
                <w:sz w:val="50"/>
              </w:rPr>
            </w:pPr>
          </w:p>
          <w:p>
            <w:pPr>
              <w:pStyle w:val="TableParagraph"/>
              <w:spacing w:before="1"/>
              <w:ind w:left="90" w:right="85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05"/>
                <w:sz w:val="24"/>
              </w:rPr>
              <w:t>10,50,000/-</w:t>
            </w:r>
          </w:p>
        </w:tc>
        <w:tc>
          <w:tcPr>
            <w:tcW w:w="1979" w:type="dxa"/>
          </w:tcPr>
          <w:p>
            <w:pPr>
              <w:pStyle w:val="TableParagraph"/>
              <w:spacing w:before="9"/>
              <w:rPr>
                <w:rFonts w:ascii="Trebuchet MS"/>
                <w:b/>
                <w:sz w:val="50"/>
              </w:rPr>
            </w:pPr>
          </w:p>
          <w:p>
            <w:pPr>
              <w:pStyle w:val="TableParagraph"/>
              <w:spacing w:before="1"/>
              <w:ind w:left="99" w:right="100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05"/>
                <w:sz w:val="24"/>
              </w:rPr>
              <w:t>10,50,000/-</w:t>
            </w:r>
          </w:p>
        </w:tc>
      </w:tr>
      <w:tr>
        <w:trPr>
          <w:trHeight w:val="359" w:hRule="atLeast"/>
        </w:trPr>
        <w:tc>
          <w:tcPr>
            <w:tcW w:w="994" w:type="dxa"/>
          </w:tcPr>
          <w:p>
            <w:pPr>
              <w:pStyle w:val="TableParagraph"/>
              <w:spacing w:before="53"/>
              <w:ind w:right="150"/>
              <w:jc w:val="right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sz w:val="24"/>
              </w:rPr>
              <w:t>20.</w:t>
            </w:r>
          </w:p>
        </w:tc>
        <w:tc>
          <w:tcPr>
            <w:tcW w:w="4412" w:type="dxa"/>
          </w:tcPr>
          <w:p>
            <w:pPr>
              <w:pStyle w:val="TableParagraph"/>
              <w:spacing w:before="53"/>
              <w:ind w:left="109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Laboratory</w:t>
            </w:r>
            <w:r>
              <w:rPr>
                <w:rFonts w:ascii="Trebuchet MS"/>
                <w:b/>
                <w:spacing w:val="-18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Equipment</w:t>
            </w:r>
          </w:p>
        </w:tc>
        <w:tc>
          <w:tcPr>
            <w:tcW w:w="1297" w:type="dxa"/>
          </w:tcPr>
          <w:p>
            <w:pPr>
              <w:pStyle w:val="TableParagraph"/>
              <w:spacing w:before="53"/>
              <w:ind w:left="83" w:right="72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5"/>
                <w:sz w:val="24"/>
              </w:rPr>
              <w:t>1</w:t>
            </w:r>
            <w:r>
              <w:rPr>
                <w:rFonts w:ascii="Trebuchet MS"/>
                <w:b/>
                <w:spacing w:val="-13"/>
                <w:w w:val="95"/>
                <w:sz w:val="24"/>
              </w:rPr>
              <w:t> </w:t>
            </w:r>
            <w:r>
              <w:rPr>
                <w:rFonts w:ascii="Trebuchet MS"/>
                <w:b/>
                <w:w w:val="95"/>
                <w:sz w:val="24"/>
              </w:rPr>
              <w:t>set</w:t>
            </w:r>
          </w:p>
        </w:tc>
        <w:tc>
          <w:tcPr>
            <w:tcW w:w="1902" w:type="dxa"/>
          </w:tcPr>
          <w:p>
            <w:pPr>
              <w:pStyle w:val="TableParagraph"/>
              <w:spacing w:before="53"/>
              <w:ind w:left="90" w:right="85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5,00,000/-</w:t>
            </w:r>
          </w:p>
        </w:tc>
        <w:tc>
          <w:tcPr>
            <w:tcW w:w="1979" w:type="dxa"/>
          </w:tcPr>
          <w:p>
            <w:pPr>
              <w:pStyle w:val="TableParagraph"/>
              <w:spacing w:before="53"/>
              <w:ind w:left="99" w:right="100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5</w:t>
            </w:r>
            <w:r>
              <w:rPr>
                <w:rFonts w:ascii="Trebuchet MS"/>
                <w:b/>
                <w:w w:val="78"/>
                <w:sz w:val="24"/>
              </w:rPr>
              <w:t>,</w:t>
            </w:r>
            <w:r>
              <w:rPr>
                <w:rFonts w:ascii="Trebuchet MS"/>
                <w:b/>
                <w:w w:val="108"/>
                <w:sz w:val="24"/>
              </w:rPr>
              <w:t>00,000/</w:t>
            </w:r>
            <w:r>
              <w:rPr>
                <w:rFonts w:ascii="Trebuchet MS"/>
                <w:b/>
                <w:w w:val="157"/>
                <w:sz w:val="24"/>
              </w:rPr>
              <w:t>-</w:t>
            </w:r>
          </w:p>
        </w:tc>
      </w:tr>
      <w:tr>
        <w:trPr>
          <w:trHeight w:val="1228" w:hRule="atLeast"/>
        </w:trPr>
        <w:tc>
          <w:tcPr>
            <w:tcW w:w="994" w:type="dxa"/>
          </w:tcPr>
          <w:p>
            <w:pPr>
              <w:pStyle w:val="TableParagraph"/>
              <w:spacing w:before="8"/>
              <w:rPr>
                <w:rFonts w:ascii="Trebuchet MS"/>
                <w:b/>
                <w:sz w:val="41"/>
              </w:rPr>
            </w:pPr>
          </w:p>
          <w:p>
            <w:pPr>
              <w:pStyle w:val="TableParagraph"/>
              <w:ind w:right="216"/>
              <w:jc w:val="right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0"/>
                <w:sz w:val="24"/>
              </w:rPr>
              <w:t>21.</w:t>
            </w:r>
          </w:p>
        </w:tc>
        <w:tc>
          <w:tcPr>
            <w:tcW w:w="4412" w:type="dxa"/>
          </w:tcPr>
          <w:p>
            <w:pPr>
              <w:pStyle w:val="TableParagraph"/>
              <w:spacing w:before="5"/>
              <w:rPr>
                <w:rFonts w:ascii="Trebuchet MS"/>
                <w:b/>
                <w:sz w:val="26"/>
              </w:rPr>
            </w:pPr>
          </w:p>
          <w:p>
            <w:pPr>
              <w:pStyle w:val="TableParagraph"/>
              <w:spacing w:line="309" w:lineRule="auto"/>
              <w:ind w:left="109" w:right="733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Annual operational spare for</w:t>
            </w:r>
            <w:r>
              <w:rPr>
                <w:rFonts w:ascii="Trebuchet MS"/>
                <w:b/>
                <w:spacing w:val="-77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smooth</w:t>
            </w:r>
            <w:r>
              <w:rPr>
                <w:rFonts w:ascii="Trebuchet MS"/>
                <w:b/>
                <w:spacing w:val="-21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operation</w:t>
            </w:r>
            <w:r>
              <w:rPr>
                <w:rFonts w:ascii="Trebuchet MS"/>
                <w:b/>
                <w:spacing w:val="-21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of</w:t>
            </w:r>
            <w:r>
              <w:rPr>
                <w:rFonts w:ascii="Trebuchet MS"/>
                <w:b/>
                <w:spacing w:val="-21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plant</w:t>
            </w:r>
          </w:p>
        </w:tc>
        <w:tc>
          <w:tcPr>
            <w:tcW w:w="1297" w:type="dxa"/>
          </w:tcPr>
          <w:p>
            <w:pPr>
              <w:pStyle w:val="TableParagraph"/>
              <w:spacing w:before="5"/>
              <w:rPr>
                <w:rFonts w:ascii="Trebuchet MS"/>
                <w:b/>
                <w:sz w:val="26"/>
              </w:rPr>
            </w:pPr>
          </w:p>
          <w:p>
            <w:pPr>
              <w:pStyle w:val="TableParagraph"/>
              <w:spacing w:line="309" w:lineRule="auto"/>
              <w:ind w:left="367" w:firstLine="16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Lum</w:t>
            </w:r>
            <w:r>
              <w:rPr>
                <w:rFonts w:ascii="Trebuchet MS"/>
                <w:b/>
                <w:spacing w:val="-77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5"/>
                <w:sz w:val="24"/>
              </w:rPr>
              <w:t>Sum</w:t>
            </w:r>
          </w:p>
        </w:tc>
        <w:tc>
          <w:tcPr>
            <w:tcW w:w="1902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272"/>
              <w:ind w:left="90" w:right="85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87"/>
                <w:sz w:val="24"/>
              </w:rPr>
              <w:t>10</w:t>
            </w:r>
            <w:r>
              <w:rPr>
                <w:rFonts w:ascii="Trebuchet MS"/>
                <w:b/>
                <w:w w:val="78"/>
                <w:sz w:val="24"/>
              </w:rPr>
              <w:t>,</w:t>
            </w:r>
            <w:r>
              <w:rPr>
                <w:rFonts w:ascii="Trebuchet MS"/>
                <w:b/>
                <w:w w:val="110"/>
                <w:sz w:val="24"/>
              </w:rPr>
              <w:t>80</w:t>
            </w:r>
            <w:r>
              <w:rPr>
                <w:rFonts w:ascii="Trebuchet MS"/>
                <w:b/>
                <w:w w:val="107"/>
                <w:sz w:val="24"/>
              </w:rPr>
              <w:t>,000/</w:t>
            </w:r>
            <w:r>
              <w:rPr>
                <w:rFonts w:ascii="Trebuchet MS"/>
                <w:b/>
                <w:w w:val="157"/>
                <w:sz w:val="24"/>
              </w:rPr>
              <w:t>-</w:t>
            </w:r>
          </w:p>
        </w:tc>
        <w:tc>
          <w:tcPr>
            <w:tcW w:w="1979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272"/>
              <w:ind w:left="99" w:right="100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87"/>
                <w:sz w:val="24"/>
              </w:rPr>
              <w:t>10</w:t>
            </w:r>
            <w:r>
              <w:rPr>
                <w:rFonts w:ascii="Trebuchet MS"/>
                <w:b/>
                <w:w w:val="78"/>
                <w:sz w:val="24"/>
              </w:rPr>
              <w:t>,</w:t>
            </w:r>
            <w:r>
              <w:rPr>
                <w:rFonts w:ascii="Trebuchet MS"/>
                <w:b/>
                <w:w w:val="110"/>
                <w:sz w:val="24"/>
              </w:rPr>
              <w:t>80</w:t>
            </w:r>
            <w:r>
              <w:rPr>
                <w:rFonts w:ascii="Trebuchet MS"/>
                <w:b/>
                <w:w w:val="105"/>
                <w:sz w:val="24"/>
              </w:rPr>
              <w:t>,000</w:t>
            </w:r>
            <w:r>
              <w:rPr>
                <w:rFonts w:ascii="Trebuchet MS"/>
                <w:b/>
                <w:w w:val="116"/>
                <w:sz w:val="24"/>
              </w:rPr>
              <w:t>/</w:t>
            </w:r>
            <w:r>
              <w:rPr>
                <w:rFonts w:ascii="Trebuchet MS"/>
                <w:b/>
                <w:w w:val="157"/>
                <w:sz w:val="24"/>
              </w:rPr>
              <w:t>-</w:t>
            </w:r>
          </w:p>
        </w:tc>
      </w:tr>
      <w:tr>
        <w:trPr>
          <w:trHeight w:val="1223" w:hRule="atLeast"/>
        </w:trPr>
        <w:tc>
          <w:tcPr>
            <w:tcW w:w="994" w:type="dxa"/>
          </w:tcPr>
          <w:p>
            <w:pPr>
              <w:pStyle w:val="TableParagraph"/>
              <w:spacing w:before="8"/>
              <w:rPr>
                <w:rFonts w:ascii="Trebuchet MS"/>
                <w:b/>
                <w:sz w:val="41"/>
              </w:rPr>
            </w:pPr>
          </w:p>
          <w:p>
            <w:pPr>
              <w:pStyle w:val="TableParagraph"/>
              <w:ind w:right="170"/>
              <w:jc w:val="right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sz w:val="24"/>
              </w:rPr>
              <w:t>22.</w:t>
            </w:r>
          </w:p>
        </w:tc>
        <w:tc>
          <w:tcPr>
            <w:tcW w:w="4412" w:type="dxa"/>
          </w:tcPr>
          <w:p>
            <w:pPr>
              <w:pStyle w:val="TableParagraph"/>
              <w:spacing w:line="309" w:lineRule="auto" w:before="125"/>
              <w:ind w:left="109" w:right="65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EOT single Grider crane flame</w:t>
            </w:r>
            <w:r>
              <w:rPr>
                <w:rFonts w:ascii="Trebuchet MS"/>
                <w:b/>
                <w:spacing w:val="1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proof as per PESO for CNG</w:t>
            </w:r>
            <w:r>
              <w:rPr>
                <w:rFonts w:ascii="Trebuchet MS"/>
                <w:b/>
                <w:spacing w:val="1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5"/>
                <w:sz w:val="24"/>
              </w:rPr>
              <w:t>cascade</w:t>
            </w:r>
            <w:r>
              <w:rPr>
                <w:rFonts w:ascii="Trebuchet MS"/>
                <w:b/>
                <w:spacing w:val="-10"/>
                <w:w w:val="115"/>
                <w:sz w:val="24"/>
              </w:rPr>
              <w:t> </w:t>
            </w:r>
            <w:r>
              <w:rPr>
                <w:rFonts w:ascii="Trebuchet MS"/>
                <w:b/>
                <w:w w:val="115"/>
                <w:sz w:val="24"/>
              </w:rPr>
              <w:t>loading</w:t>
            </w:r>
            <w:r>
              <w:rPr>
                <w:rFonts w:ascii="Trebuchet MS"/>
                <w:b/>
                <w:spacing w:val="-10"/>
                <w:w w:val="115"/>
                <w:sz w:val="24"/>
              </w:rPr>
              <w:t> </w:t>
            </w:r>
            <w:r>
              <w:rPr>
                <w:rFonts w:ascii="Trebuchet MS"/>
                <w:b/>
                <w:w w:val="115"/>
                <w:sz w:val="24"/>
              </w:rPr>
              <w:t>and</w:t>
            </w:r>
            <w:r>
              <w:rPr>
                <w:rFonts w:ascii="Trebuchet MS"/>
                <w:b/>
                <w:spacing w:val="-9"/>
                <w:w w:val="115"/>
                <w:sz w:val="24"/>
              </w:rPr>
              <w:t> </w:t>
            </w:r>
            <w:r>
              <w:rPr>
                <w:rFonts w:ascii="Trebuchet MS"/>
                <w:b/>
                <w:w w:val="115"/>
                <w:sz w:val="24"/>
              </w:rPr>
              <w:t>unloading</w:t>
            </w:r>
          </w:p>
        </w:tc>
        <w:tc>
          <w:tcPr>
            <w:tcW w:w="1297" w:type="dxa"/>
          </w:tcPr>
          <w:p>
            <w:pPr>
              <w:pStyle w:val="TableParagraph"/>
              <w:spacing w:before="8"/>
              <w:rPr>
                <w:rFonts w:ascii="Trebuchet MS"/>
                <w:b/>
                <w:sz w:val="41"/>
              </w:rPr>
            </w:pPr>
          </w:p>
          <w:p>
            <w:pPr>
              <w:pStyle w:val="TableParagraph"/>
              <w:ind w:left="83" w:right="72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5"/>
                <w:sz w:val="24"/>
              </w:rPr>
              <w:t>1</w:t>
            </w:r>
            <w:r>
              <w:rPr>
                <w:rFonts w:ascii="Trebuchet MS"/>
                <w:b/>
                <w:spacing w:val="-14"/>
                <w:w w:val="95"/>
                <w:sz w:val="24"/>
              </w:rPr>
              <w:t> </w:t>
            </w:r>
            <w:r>
              <w:rPr>
                <w:rFonts w:ascii="Trebuchet MS"/>
                <w:b/>
                <w:w w:val="95"/>
                <w:sz w:val="24"/>
              </w:rPr>
              <w:t>Set</w:t>
            </w:r>
          </w:p>
        </w:tc>
        <w:tc>
          <w:tcPr>
            <w:tcW w:w="1902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272"/>
              <w:ind w:left="90" w:right="85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20,50,000/-</w:t>
            </w:r>
          </w:p>
        </w:tc>
        <w:tc>
          <w:tcPr>
            <w:tcW w:w="1979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272"/>
              <w:ind w:left="100" w:right="100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20,50,000/-</w:t>
            </w:r>
          </w:p>
        </w:tc>
      </w:tr>
      <w:tr>
        <w:trPr>
          <w:trHeight w:val="3431" w:hRule="atLeast"/>
        </w:trPr>
        <w:tc>
          <w:tcPr>
            <w:tcW w:w="994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9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ind w:right="161"/>
              <w:jc w:val="right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sz w:val="24"/>
              </w:rPr>
              <w:t>23.</w:t>
            </w:r>
          </w:p>
        </w:tc>
        <w:tc>
          <w:tcPr>
            <w:tcW w:w="4412" w:type="dxa"/>
          </w:tcPr>
          <w:p>
            <w:pPr>
              <w:pStyle w:val="TableParagraph"/>
              <w:spacing w:line="309" w:lineRule="auto" w:before="57"/>
              <w:ind w:left="109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All</w:t>
            </w:r>
            <w:r>
              <w:rPr>
                <w:rFonts w:ascii="Trebuchet MS"/>
                <w:b/>
                <w:spacing w:val="-17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Civil</w:t>
            </w:r>
            <w:r>
              <w:rPr>
                <w:rFonts w:ascii="Trebuchet MS"/>
                <w:b/>
                <w:spacing w:val="-16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Work-Building,</w:t>
            </w:r>
            <w:r>
              <w:rPr>
                <w:rFonts w:ascii="Trebuchet MS"/>
                <w:b/>
                <w:spacing w:val="-16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Digester,</w:t>
            </w:r>
            <w:r>
              <w:rPr>
                <w:rFonts w:ascii="Trebuchet MS"/>
                <w:b/>
                <w:spacing w:val="-77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05"/>
                <w:sz w:val="24"/>
              </w:rPr>
              <w:t>Shed,</w:t>
            </w:r>
            <w:r>
              <w:rPr>
                <w:rFonts w:ascii="Trebuchet MS"/>
                <w:b/>
                <w:spacing w:val="-24"/>
                <w:w w:val="105"/>
                <w:sz w:val="24"/>
              </w:rPr>
              <w:t> </w:t>
            </w:r>
            <w:r>
              <w:rPr>
                <w:rFonts w:ascii="Trebuchet MS"/>
                <w:b/>
                <w:w w:val="105"/>
                <w:sz w:val="24"/>
              </w:rPr>
              <w:t>Road</w:t>
            </w:r>
            <w:r>
              <w:rPr>
                <w:rFonts w:ascii="Trebuchet MS"/>
                <w:b/>
                <w:spacing w:val="-24"/>
                <w:w w:val="105"/>
                <w:sz w:val="24"/>
              </w:rPr>
              <w:t> </w:t>
            </w:r>
            <w:r>
              <w:rPr>
                <w:rFonts w:ascii="Trebuchet MS"/>
                <w:b/>
                <w:w w:val="105"/>
                <w:sz w:val="24"/>
              </w:rPr>
              <w:t>etc.</w:t>
            </w:r>
          </w:p>
          <w:p>
            <w:pPr>
              <w:pStyle w:val="TableParagraph"/>
              <w:spacing w:line="291" w:lineRule="exact"/>
              <w:ind w:left="109"/>
              <w:rPr>
                <w:sz w:val="22"/>
              </w:rPr>
            </w:pPr>
            <w:r>
              <w:rPr>
                <w:spacing w:val="-1"/>
                <w:sz w:val="22"/>
              </w:rPr>
              <w:t>(Mixing</w:t>
            </w:r>
            <w:r>
              <w:rPr>
                <w:spacing w:val="-16"/>
                <w:sz w:val="22"/>
              </w:rPr>
              <w:t> </w:t>
            </w:r>
            <w:r>
              <w:rPr>
                <w:spacing w:val="-1"/>
                <w:sz w:val="22"/>
              </w:rPr>
              <w:t>Pit,</w:t>
            </w:r>
            <w:r>
              <w:rPr>
                <w:spacing w:val="-14"/>
                <w:sz w:val="22"/>
              </w:rPr>
              <w:t> </w:t>
            </w:r>
            <w:r>
              <w:rPr>
                <w:spacing w:val="-1"/>
                <w:sz w:val="22"/>
              </w:rPr>
              <w:t>Digester,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Digested</w:t>
            </w:r>
            <w:r>
              <w:rPr>
                <w:spacing w:val="-15"/>
                <w:sz w:val="22"/>
              </w:rPr>
              <w:t> </w:t>
            </w:r>
            <w:r>
              <w:rPr>
                <w:sz w:val="22"/>
              </w:rPr>
              <w:t>Slurry</w:t>
            </w:r>
          </w:p>
          <w:p>
            <w:pPr>
              <w:pStyle w:val="TableParagraph"/>
              <w:spacing w:line="235" w:lineRule="auto" w:before="2"/>
              <w:ind w:left="109" w:right="164"/>
              <w:rPr>
                <w:sz w:val="22"/>
              </w:rPr>
            </w:pPr>
            <w:r>
              <w:rPr>
                <w:sz w:val="22"/>
              </w:rPr>
              <w:t>Tank Solid Liquid separator and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shredder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Platform,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H2S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and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Moisture</w:t>
            </w:r>
            <w:r>
              <w:rPr>
                <w:spacing w:val="-66"/>
                <w:sz w:val="22"/>
              </w:rPr>
              <w:t> </w:t>
            </w:r>
            <w:r>
              <w:rPr>
                <w:w w:val="105"/>
                <w:sz w:val="22"/>
              </w:rPr>
              <w:t>Removal System shed and other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w w:val="105"/>
                <w:sz w:val="22"/>
              </w:rPr>
              <w:t>plant and machinery shed, all</w:t>
            </w:r>
            <w:r>
              <w:rPr>
                <w:spacing w:val="1"/>
                <w:w w:val="105"/>
                <w:sz w:val="22"/>
              </w:rPr>
              <w:t> </w:t>
            </w:r>
            <w:r>
              <w:rPr>
                <w:sz w:val="22"/>
              </w:rPr>
              <w:t>foundation,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control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room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etc)</w:t>
            </w:r>
          </w:p>
          <w:p>
            <w:pPr>
              <w:pStyle w:val="TableParagraph"/>
              <w:spacing w:before="191"/>
              <w:ind w:left="109"/>
              <w:rPr>
                <w:sz w:val="22"/>
              </w:rPr>
            </w:pPr>
            <w:r>
              <w:rPr>
                <w:sz w:val="22"/>
              </w:rPr>
              <w:t>As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per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detailed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mention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in</w:t>
            </w:r>
            <w:r>
              <w:rPr>
                <w:spacing w:val="10"/>
                <w:sz w:val="22"/>
              </w:rPr>
              <w:t> </w:t>
            </w:r>
            <w:r>
              <w:rPr>
                <w:sz w:val="22"/>
              </w:rPr>
              <w:t>Proposals</w:t>
            </w:r>
          </w:p>
        </w:tc>
        <w:tc>
          <w:tcPr>
            <w:tcW w:w="1297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9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ind w:left="83" w:right="72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5"/>
                <w:sz w:val="24"/>
              </w:rPr>
              <w:t>1</w:t>
            </w:r>
            <w:r>
              <w:rPr>
                <w:rFonts w:ascii="Trebuchet MS"/>
                <w:b/>
                <w:spacing w:val="-13"/>
                <w:w w:val="95"/>
                <w:sz w:val="24"/>
              </w:rPr>
              <w:t> </w:t>
            </w:r>
            <w:r>
              <w:rPr>
                <w:rFonts w:ascii="Trebuchet MS"/>
                <w:b/>
                <w:w w:val="95"/>
                <w:sz w:val="24"/>
              </w:rPr>
              <w:t>set</w:t>
            </w:r>
          </w:p>
        </w:tc>
        <w:tc>
          <w:tcPr>
            <w:tcW w:w="1902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9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ind w:left="90" w:right="85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08"/>
                <w:sz w:val="24"/>
              </w:rPr>
              <w:t>6</w:t>
            </w:r>
            <w:r>
              <w:rPr>
                <w:rFonts w:ascii="Trebuchet MS"/>
                <w:b/>
                <w:w w:val="78"/>
                <w:sz w:val="24"/>
              </w:rPr>
              <w:t>,</w:t>
            </w:r>
            <w:r>
              <w:rPr>
                <w:rFonts w:ascii="Trebuchet MS"/>
                <w:b/>
                <w:w w:val="101"/>
                <w:sz w:val="24"/>
              </w:rPr>
              <w:t>74,84,</w:t>
            </w:r>
            <w:r>
              <w:rPr>
                <w:rFonts w:ascii="Trebuchet MS"/>
                <w:b/>
                <w:spacing w:val="-1"/>
                <w:w w:val="101"/>
                <w:sz w:val="24"/>
              </w:rPr>
              <w:t>3</w:t>
            </w:r>
            <w:r>
              <w:rPr>
                <w:rFonts w:ascii="Trebuchet MS"/>
                <w:b/>
                <w:w w:val="112"/>
                <w:sz w:val="24"/>
              </w:rPr>
              <w:t>00/</w:t>
            </w:r>
            <w:r>
              <w:rPr>
                <w:rFonts w:ascii="Trebuchet MS"/>
                <w:b/>
                <w:w w:val="157"/>
                <w:sz w:val="24"/>
              </w:rPr>
              <w:t>-</w:t>
            </w:r>
          </w:p>
        </w:tc>
        <w:tc>
          <w:tcPr>
            <w:tcW w:w="1979" w:type="dxa"/>
          </w:tcPr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spacing w:before="9"/>
              <w:rPr>
                <w:rFonts w:ascii="Trebuchet MS"/>
                <w:b/>
                <w:sz w:val="34"/>
              </w:rPr>
            </w:pPr>
          </w:p>
          <w:p>
            <w:pPr>
              <w:pStyle w:val="TableParagraph"/>
              <w:ind w:left="99" w:right="100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08"/>
                <w:sz w:val="24"/>
              </w:rPr>
              <w:t>6</w:t>
            </w:r>
            <w:r>
              <w:rPr>
                <w:rFonts w:ascii="Trebuchet MS"/>
                <w:b/>
                <w:w w:val="78"/>
                <w:sz w:val="24"/>
              </w:rPr>
              <w:t>,</w:t>
            </w:r>
            <w:r>
              <w:rPr>
                <w:rFonts w:ascii="Trebuchet MS"/>
                <w:b/>
                <w:w w:val="101"/>
                <w:sz w:val="24"/>
              </w:rPr>
              <w:t>74,84,</w:t>
            </w:r>
            <w:r>
              <w:rPr>
                <w:rFonts w:ascii="Trebuchet MS"/>
                <w:b/>
                <w:spacing w:val="-1"/>
                <w:w w:val="101"/>
                <w:sz w:val="24"/>
              </w:rPr>
              <w:t>3</w:t>
            </w:r>
            <w:r>
              <w:rPr>
                <w:rFonts w:ascii="Trebuchet MS"/>
                <w:b/>
                <w:w w:val="112"/>
                <w:sz w:val="24"/>
              </w:rPr>
              <w:t>00/</w:t>
            </w:r>
            <w:r>
              <w:rPr>
                <w:rFonts w:ascii="Trebuchet MS"/>
                <w:b/>
                <w:w w:val="157"/>
                <w:sz w:val="24"/>
              </w:rPr>
              <w:t>-</w:t>
            </w:r>
          </w:p>
        </w:tc>
      </w:tr>
      <w:tr>
        <w:trPr>
          <w:trHeight w:val="719" w:hRule="atLeast"/>
        </w:trPr>
        <w:tc>
          <w:tcPr>
            <w:tcW w:w="994" w:type="dxa"/>
          </w:tcPr>
          <w:p>
            <w:pPr>
              <w:pStyle w:val="TableParagraph"/>
              <w:spacing w:before="235"/>
              <w:ind w:right="144"/>
              <w:jc w:val="right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sz w:val="24"/>
              </w:rPr>
              <w:t>24.</w:t>
            </w:r>
          </w:p>
        </w:tc>
        <w:tc>
          <w:tcPr>
            <w:tcW w:w="4412" w:type="dxa"/>
          </w:tcPr>
          <w:p>
            <w:pPr>
              <w:pStyle w:val="TableParagraph"/>
              <w:spacing w:before="53"/>
              <w:ind w:left="109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Clearing,</w:t>
            </w:r>
            <w:r>
              <w:rPr>
                <w:rFonts w:ascii="Trebuchet MS"/>
                <w:b/>
                <w:spacing w:val="-13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Forwarding,</w:t>
            </w:r>
            <w:r>
              <w:rPr>
                <w:rFonts w:ascii="Trebuchet MS"/>
                <w:b/>
                <w:spacing w:val="-13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Handling</w:t>
            </w:r>
            <w:r>
              <w:rPr>
                <w:rFonts w:ascii="Trebuchet MS"/>
                <w:b/>
                <w:spacing w:val="-13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&amp;</w:t>
            </w:r>
          </w:p>
          <w:p>
            <w:pPr>
              <w:pStyle w:val="TableParagraph"/>
              <w:spacing w:before="81"/>
              <w:ind w:left="109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05"/>
                <w:sz w:val="24"/>
              </w:rPr>
              <w:t>freight</w:t>
            </w:r>
            <w:r>
              <w:rPr>
                <w:rFonts w:ascii="Trebuchet MS"/>
                <w:b/>
                <w:spacing w:val="-5"/>
                <w:w w:val="105"/>
                <w:sz w:val="24"/>
              </w:rPr>
              <w:t> </w:t>
            </w:r>
            <w:r>
              <w:rPr>
                <w:rFonts w:ascii="Trebuchet MS"/>
                <w:b/>
                <w:w w:val="105"/>
                <w:sz w:val="24"/>
              </w:rPr>
              <w:t>cost</w:t>
            </w:r>
            <w:r>
              <w:rPr>
                <w:rFonts w:ascii="Trebuchet MS"/>
                <w:b/>
                <w:spacing w:val="-5"/>
                <w:w w:val="105"/>
                <w:sz w:val="24"/>
              </w:rPr>
              <w:t> </w:t>
            </w:r>
            <w:r>
              <w:rPr>
                <w:rFonts w:ascii="Trebuchet MS"/>
                <w:b/>
                <w:w w:val="105"/>
                <w:sz w:val="24"/>
              </w:rPr>
              <w:t>etc.</w:t>
            </w:r>
          </w:p>
        </w:tc>
        <w:tc>
          <w:tcPr>
            <w:tcW w:w="1297" w:type="dxa"/>
          </w:tcPr>
          <w:p>
            <w:pPr>
              <w:pStyle w:val="TableParagraph"/>
              <w:spacing w:before="53"/>
              <w:ind w:left="383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Lum</w:t>
            </w:r>
          </w:p>
          <w:p>
            <w:pPr>
              <w:pStyle w:val="TableParagraph"/>
              <w:spacing w:before="81"/>
              <w:ind w:left="367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20"/>
                <w:sz w:val="24"/>
              </w:rPr>
              <w:t>Sum</w:t>
            </w:r>
          </w:p>
        </w:tc>
        <w:tc>
          <w:tcPr>
            <w:tcW w:w="1902" w:type="dxa"/>
          </w:tcPr>
          <w:p>
            <w:pPr>
              <w:pStyle w:val="TableParagraph"/>
              <w:spacing w:before="235"/>
              <w:ind w:left="90" w:right="85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04"/>
                <w:sz w:val="24"/>
              </w:rPr>
              <w:t>20</w:t>
            </w:r>
            <w:r>
              <w:rPr>
                <w:rFonts w:ascii="Trebuchet MS"/>
                <w:b/>
                <w:w w:val="78"/>
                <w:sz w:val="24"/>
              </w:rPr>
              <w:t>,</w:t>
            </w:r>
            <w:r>
              <w:rPr>
                <w:rFonts w:ascii="Trebuchet MS"/>
                <w:b/>
                <w:w w:val="104"/>
                <w:sz w:val="24"/>
              </w:rPr>
              <w:t>42,746</w:t>
            </w:r>
            <w:r>
              <w:rPr>
                <w:rFonts w:ascii="Trebuchet MS"/>
                <w:b/>
                <w:spacing w:val="-1"/>
                <w:w w:val="104"/>
                <w:sz w:val="24"/>
              </w:rPr>
              <w:t>/</w:t>
            </w:r>
            <w:r>
              <w:rPr>
                <w:rFonts w:ascii="Trebuchet MS"/>
                <w:b/>
                <w:w w:val="157"/>
                <w:sz w:val="24"/>
              </w:rPr>
              <w:t>-</w:t>
            </w:r>
          </w:p>
        </w:tc>
        <w:tc>
          <w:tcPr>
            <w:tcW w:w="1979" w:type="dxa"/>
          </w:tcPr>
          <w:p>
            <w:pPr>
              <w:pStyle w:val="TableParagraph"/>
              <w:spacing w:before="235"/>
              <w:ind w:left="99" w:right="100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05"/>
                <w:sz w:val="24"/>
              </w:rPr>
              <w:t>20,42,746/-</w:t>
            </w:r>
          </w:p>
        </w:tc>
      </w:tr>
      <w:tr>
        <w:trPr>
          <w:trHeight w:val="849" w:hRule="atLeast"/>
        </w:trPr>
        <w:tc>
          <w:tcPr>
            <w:tcW w:w="8605" w:type="dxa"/>
            <w:gridSpan w:val="4"/>
          </w:tcPr>
          <w:p>
            <w:pPr>
              <w:pStyle w:val="TableParagraph"/>
              <w:spacing w:before="297"/>
              <w:ind w:left="2383" w:right="2375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10"/>
                <w:sz w:val="24"/>
              </w:rPr>
              <w:t>Total</w:t>
            </w:r>
            <w:r>
              <w:rPr>
                <w:rFonts w:ascii="Trebuchet MS"/>
                <w:b/>
                <w:spacing w:val="-21"/>
                <w:w w:val="110"/>
                <w:sz w:val="24"/>
              </w:rPr>
              <w:t> </w:t>
            </w:r>
            <w:r>
              <w:rPr>
                <w:rFonts w:ascii="Trebuchet MS"/>
                <w:b/>
                <w:w w:val="110"/>
                <w:sz w:val="24"/>
              </w:rPr>
              <w:t>(INR)</w:t>
            </w:r>
          </w:p>
        </w:tc>
        <w:tc>
          <w:tcPr>
            <w:tcW w:w="1979" w:type="dxa"/>
          </w:tcPr>
          <w:p>
            <w:pPr>
              <w:pStyle w:val="TableParagraph"/>
              <w:spacing w:before="297"/>
              <w:ind w:left="99" w:right="100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7"/>
                <w:sz w:val="24"/>
              </w:rPr>
              <w:t>22</w:t>
            </w:r>
            <w:r>
              <w:rPr>
                <w:rFonts w:ascii="Trebuchet MS"/>
                <w:b/>
                <w:w w:val="78"/>
                <w:sz w:val="24"/>
              </w:rPr>
              <w:t>,</w:t>
            </w:r>
            <w:r>
              <w:rPr>
                <w:rFonts w:ascii="Trebuchet MS"/>
                <w:b/>
                <w:w w:val="109"/>
                <w:sz w:val="24"/>
              </w:rPr>
              <w:t>43</w:t>
            </w:r>
            <w:r>
              <w:rPr>
                <w:rFonts w:ascii="Trebuchet MS"/>
                <w:b/>
                <w:w w:val="78"/>
                <w:sz w:val="24"/>
              </w:rPr>
              <w:t>,</w:t>
            </w:r>
            <w:r>
              <w:rPr>
                <w:rFonts w:ascii="Trebuchet MS"/>
                <w:b/>
                <w:w w:val="77"/>
                <w:sz w:val="24"/>
              </w:rPr>
              <w:t>71</w:t>
            </w:r>
            <w:r>
              <w:rPr>
                <w:rFonts w:ascii="Trebuchet MS"/>
                <w:b/>
                <w:w w:val="78"/>
                <w:sz w:val="24"/>
              </w:rPr>
              <w:t>,</w:t>
            </w:r>
            <w:r>
              <w:rPr>
                <w:rFonts w:ascii="Trebuchet MS"/>
                <w:b/>
                <w:w w:val="111"/>
                <w:sz w:val="24"/>
              </w:rPr>
              <w:t>046</w:t>
            </w:r>
            <w:r>
              <w:rPr>
                <w:rFonts w:ascii="Trebuchet MS"/>
                <w:b/>
                <w:w w:val="116"/>
                <w:sz w:val="24"/>
              </w:rPr>
              <w:t>/</w:t>
            </w:r>
            <w:r>
              <w:rPr>
                <w:rFonts w:ascii="Trebuchet MS"/>
                <w:b/>
                <w:w w:val="157"/>
                <w:sz w:val="24"/>
              </w:rPr>
              <w:t>-</w:t>
            </w:r>
          </w:p>
        </w:tc>
      </w:tr>
      <w:tr>
        <w:trPr>
          <w:trHeight w:val="853" w:hRule="atLeast"/>
        </w:trPr>
        <w:tc>
          <w:tcPr>
            <w:tcW w:w="8605" w:type="dxa"/>
            <w:gridSpan w:val="4"/>
          </w:tcPr>
          <w:p>
            <w:pPr>
              <w:pStyle w:val="TableParagraph"/>
              <w:spacing w:before="302"/>
              <w:ind w:left="2383" w:right="2375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105"/>
                <w:sz w:val="24"/>
              </w:rPr>
              <w:t>GST-12</w:t>
            </w:r>
            <w:r>
              <w:rPr>
                <w:rFonts w:ascii="Trebuchet MS"/>
                <w:b/>
                <w:spacing w:val="-20"/>
                <w:w w:val="105"/>
                <w:sz w:val="24"/>
              </w:rPr>
              <w:t> </w:t>
            </w:r>
            <w:r>
              <w:rPr>
                <w:rFonts w:ascii="Trebuchet MS"/>
                <w:b/>
                <w:w w:val="105"/>
                <w:sz w:val="24"/>
              </w:rPr>
              <w:t>%</w:t>
            </w:r>
            <w:r>
              <w:rPr>
                <w:rFonts w:ascii="Trebuchet MS"/>
                <w:b/>
                <w:spacing w:val="-19"/>
                <w:w w:val="105"/>
                <w:sz w:val="24"/>
              </w:rPr>
              <w:t> </w:t>
            </w:r>
            <w:r>
              <w:rPr>
                <w:rFonts w:ascii="Trebuchet MS"/>
                <w:b/>
                <w:w w:val="105"/>
                <w:sz w:val="24"/>
              </w:rPr>
              <w:t>(Sr</w:t>
            </w:r>
            <w:r>
              <w:rPr>
                <w:rFonts w:ascii="Trebuchet MS"/>
                <w:b/>
                <w:spacing w:val="-19"/>
                <w:w w:val="105"/>
                <w:sz w:val="24"/>
              </w:rPr>
              <w:t> </w:t>
            </w:r>
            <w:r>
              <w:rPr>
                <w:rFonts w:ascii="Trebuchet MS"/>
                <w:b/>
                <w:w w:val="105"/>
                <w:sz w:val="24"/>
              </w:rPr>
              <w:t>No.1</w:t>
            </w:r>
            <w:r>
              <w:rPr>
                <w:rFonts w:ascii="Trebuchet MS"/>
                <w:b/>
                <w:spacing w:val="-19"/>
                <w:w w:val="105"/>
                <w:sz w:val="24"/>
              </w:rPr>
              <w:t> </w:t>
            </w:r>
            <w:r>
              <w:rPr>
                <w:rFonts w:ascii="Trebuchet MS"/>
                <w:b/>
                <w:w w:val="105"/>
                <w:sz w:val="24"/>
              </w:rPr>
              <w:t>to</w:t>
            </w:r>
            <w:r>
              <w:rPr>
                <w:rFonts w:ascii="Trebuchet MS"/>
                <w:b/>
                <w:spacing w:val="-19"/>
                <w:w w:val="105"/>
                <w:sz w:val="24"/>
              </w:rPr>
              <w:t> </w:t>
            </w:r>
            <w:r>
              <w:rPr>
                <w:rFonts w:ascii="Trebuchet MS"/>
                <w:b/>
                <w:w w:val="105"/>
                <w:sz w:val="24"/>
              </w:rPr>
              <w:t>24)</w:t>
            </w:r>
          </w:p>
        </w:tc>
        <w:tc>
          <w:tcPr>
            <w:tcW w:w="1979" w:type="dxa"/>
          </w:tcPr>
          <w:p>
            <w:pPr>
              <w:pStyle w:val="TableParagraph"/>
              <w:spacing w:before="201"/>
              <w:ind w:left="99" w:right="100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w w:val="97"/>
                <w:sz w:val="24"/>
              </w:rPr>
              <w:t>2</w:t>
            </w:r>
            <w:r>
              <w:rPr>
                <w:rFonts w:ascii="Trebuchet MS"/>
                <w:b/>
                <w:w w:val="78"/>
                <w:sz w:val="24"/>
              </w:rPr>
              <w:t>,</w:t>
            </w:r>
            <w:r>
              <w:rPr>
                <w:rFonts w:ascii="Trebuchet MS"/>
                <w:b/>
                <w:w w:val="106"/>
                <w:sz w:val="24"/>
              </w:rPr>
              <w:t>69</w:t>
            </w:r>
            <w:r>
              <w:rPr>
                <w:rFonts w:ascii="Trebuchet MS"/>
                <w:b/>
                <w:w w:val="78"/>
                <w:sz w:val="24"/>
              </w:rPr>
              <w:t>,</w:t>
            </w:r>
            <w:r>
              <w:rPr>
                <w:rFonts w:ascii="Trebuchet MS"/>
                <w:b/>
                <w:w w:val="106"/>
                <w:sz w:val="24"/>
              </w:rPr>
              <w:t>24</w:t>
            </w:r>
            <w:r>
              <w:rPr>
                <w:rFonts w:ascii="Trebuchet MS"/>
                <w:b/>
                <w:w w:val="78"/>
                <w:sz w:val="24"/>
              </w:rPr>
              <w:t>,</w:t>
            </w:r>
            <w:r>
              <w:rPr>
                <w:rFonts w:ascii="Trebuchet MS"/>
                <w:b/>
                <w:w w:val="105"/>
                <w:sz w:val="24"/>
              </w:rPr>
              <w:t>526</w:t>
            </w:r>
            <w:r>
              <w:rPr>
                <w:rFonts w:ascii="Trebuchet MS"/>
                <w:b/>
                <w:w w:val="116"/>
                <w:sz w:val="24"/>
              </w:rPr>
              <w:t>/</w:t>
            </w:r>
            <w:r>
              <w:rPr>
                <w:rFonts w:ascii="Trebuchet MS"/>
                <w:b/>
                <w:w w:val="157"/>
                <w:sz w:val="24"/>
              </w:rPr>
              <w:t>-</w:t>
            </w:r>
          </w:p>
        </w:tc>
      </w:tr>
      <w:tr>
        <w:trPr>
          <w:trHeight w:val="849" w:hRule="atLeast"/>
        </w:trPr>
        <w:tc>
          <w:tcPr>
            <w:tcW w:w="8605" w:type="dxa"/>
            <w:gridSpan w:val="4"/>
            <w:shd w:val="clear" w:color="auto" w:fill="002060"/>
          </w:tcPr>
          <w:p>
            <w:pPr>
              <w:pStyle w:val="TableParagraph"/>
              <w:spacing w:before="274"/>
              <w:ind w:left="2383" w:right="2376"/>
              <w:jc w:val="center"/>
              <w:rPr>
                <w:rFonts w:ascii="Trebuchet MS"/>
                <w:b/>
                <w:sz w:val="28"/>
              </w:rPr>
            </w:pPr>
            <w:r>
              <w:rPr>
                <w:rFonts w:ascii="Trebuchet MS"/>
                <w:b/>
                <w:color w:val="FFFFFF"/>
                <w:w w:val="116"/>
                <w:sz w:val="28"/>
              </w:rPr>
              <w:t>Sub</w:t>
            </w:r>
            <w:r>
              <w:rPr>
                <w:rFonts w:ascii="Trebuchet MS"/>
                <w:b/>
                <w:color w:val="FFFFFF"/>
                <w:spacing w:val="-24"/>
                <w:sz w:val="28"/>
              </w:rPr>
              <w:t> </w:t>
            </w:r>
            <w:r>
              <w:rPr>
                <w:rFonts w:ascii="Trebuchet MS"/>
                <w:b/>
                <w:color w:val="FFFFFF"/>
                <w:w w:val="103"/>
                <w:sz w:val="28"/>
              </w:rPr>
              <w:t>Tot</w:t>
            </w:r>
            <w:r>
              <w:rPr>
                <w:rFonts w:ascii="Trebuchet MS"/>
                <w:b/>
                <w:color w:val="FFFFFF"/>
                <w:w w:val="117"/>
                <w:sz w:val="28"/>
              </w:rPr>
              <w:t>al</w:t>
            </w:r>
            <w:r>
              <w:rPr>
                <w:rFonts w:ascii="Trebuchet MS"/>
                <w:b/>
                <w:color w:val="FFFFFF"/>
                <w:spacing w:val="-25"/>
                <w:sz w:val="28"/>
              </w:rPr>
              <w:t> </w:t>
            </w:r>
            <w:r>
              <w:rPr>
                <w:rFonts w:ascii="Trebuchet MS"/>
                <w:b/>
                <w:color w:val="FFFFFF"/>
                <w:w w:val="129"/>
                <w:sz w:val="28"/>
              </w:rPr>
              <w:t>(</w:t>
            </w:r>
            <w:r>
              <w:rPr>
                <w:rFonts w:ascii="Trebuchet MS"/>
                <w:b/>
                <w:color w:val="FFFFFF"/>
                <w:w w:val="103"/>
                <w:sz w:val="28"/>
              </w:rPr>
              <w:t>Tot</w:t>
            </w:r>
            <w:r>
              <w:rPr>
                <w:rFonts w:ascii="Trebuchet MS"/>
                <w:b/>
                <w:color w:val="FFFFFF"/>
                <w:w w:val="117"/>
                <w:sz w:val="28"/>
              </w:rPr>
              <w:t>al</w:t>
            </w:r>
            <w:r>
              <w:rPr>
                <w:rFonts w:ascii="Trebuchet MS"/>
                <w:b/>
                <w:color w:val="FFFFFF"/>
                <w:spacing w:val="-25"/>
                <w:sz w:val="28"/>
              </w:rPr>
              <w:t> </w:t>
            </w:r>
            <w:r>
              <w:rPr>
                <w:rFonts w:ascii="Trebuchet MS"/>
                <w:b/>
                <w:color w:val="FFFFFF"/>
                <w:w w:val="106"/>
                <w:sz w:val="28"/>
              </w:rPr>
              <w:t>+</w:t>
            </w:r>
            <w:r>
              <w:rPr>
                <w:rFonts w:ascii="Trebuchet MS"/>
                <w:b/>
                <w:color w:val="FFFFFF"/>
                <w:spacing w:val="-24"/>
                <w:sz w:val="28"/>
              </w:rPr>
              <w:t> </w:t>
            </w:r>
            <w:r>
              <w:rPr>
                <w:rFonts w:ascii="Trebuchet MS"/>
                <w:b/>
                <w:color w:val="FFFFFF"/>
                <w:spacing w:val="1"/>
                <w:w w:val="112"/>
                <w:sz w:val="28"/>
              </w:rPr>
              <w:t>G</w:t>
            </w:r>
            <w:r>
              <w:rPr>
                <w:rFonts w:ascii="Trebuchet MS"/>
                <w:b/>
                <w:color w:val="FFFFFF"/>
                <w:w w:val="106"/>
                <w:sz w:val="28"/>
              </w:rPr>
              <w:t>ST</w:t>
            </w:r>
            <w:r>
              <w:rPr>
                <w:rFonts w:ascii="Trebuchet MS"/>
                <w:b/>
                <w:color w:val="FFFFFF"/>
                <w:spacing w:val="-24"/>
                <w:sz w:val="28"/>
              </w:rPr>
              <w:t> </w:t>
            </w:r>
            <w:r>
              <w:rPr>
                <w:rFonts w:ascii="Trebuchet MS"/>
                <w:b/>
                <w:color w:val="FFFFFF"/>
                <w:w w:val="63"/>
                <w:sz w:val="28"/>
              </w:rPr>
              <w:t>1</w:t>
            </w:r>
            <w:r>
              <w:rPr>
                <w:rFonts w:ascii="Trebuchet MS"/>
                <w:b/>
                <w:color w:val="FFFFFF"/>
                <w:w w:val="112"/>
                <w:sz w:val="28"/>
              </w:rPr>
              <w:t>2</w:t>
            </w:r>
            <w:r>
              <w:rPr>
                <w:rFonts w:ascii="Trebuchet MS"/>
                <w:b/>
                <w:color w:val="FFFFFF"/>
                <w:spacing w:val="1"/>
                <w:w w:val="112"/>
                <w:sz w:val="28"/>
              </w:rPr>
              <w:t>%</w:t>
            </w:r>
            <w:r>
              <w:rPr>
                <w:rFonts w:ascii="Trebuchet MS"/>
                <w:b/>
                <w:color w:val="FFFFFF"/>
                <w:w w:val="129"/>
                <w:sz w:val="28"/>
              </w:rPr>
              <w:t>)</w:t>
            </w:r>
          </w:p>
        </w:tc>
        <w:tc>
          <w:tcPr>
            <w:tcW w:w="1979" w:type="dxa"/>
            <w:shd w:val="clear" w:color="auto" w:fill="002060"/>
          </w:tcPr>
          <w:p>
            <w:pPr>
              <w:pStyle w:val="TableParagraph"/>
              <w:spacing w:before="297"/>
              <w:ind w:left="99" w:right="100"/>
              <w:jc w:val="center"/>
              <w:rPr>
                <w:rFonts w:ascii="Trebuchet MS"/>
                <w:b/>
                <w:sz w:val="24"/>
              </w:rPr>
            </w:pPr>
            <w:r>
              <w:rPr>
                <w:rFonts w:ascii="Trebuchet MS"/>
                <w:b/>
                <w:color w:val="FFFFFF"/>
                <w:w w:val="104"/>
                <w:sz w:val="24"/>
              </w:rPr>
              <w:t>25</w:t>
            </w:r>
            <w:r>
              <w:rPr>
                <w:rFonts w:ascii="Trebuchet MS"/>
                <w:b/>
                <w:color w:val="FFFFFF"/>
                <w:w w:val="78"/>
                <w:sz w:val="24"/>
              </w:rPr>
              <w:t>,</w:t>
            </w:r>
            <w:r>
              <w:rPr>
                <w:rFonts w:ascii="Trebuchet MS"/>
                <w:b/>
                <w:color w:val="FFFFFF"/>
                <w:w w:val="80"/>
                <w:sz w:val="24"/>
              </w:rPr>
              <w:t>12</w:t>
            </w:r>
            <w:r>
              <w:rPr>
                <w:rFonts w:ascii="Trebuchet MS"/>
                <w:b/>
                <w:color w:val="FFFFFF"/>
                <w:w w:val="78"/>
                <w:sz w:val="24"/>
              </w:rPr>
              <w:t>,</w:t>
            </w:r>
            <w:r>
              <w:rPr>
                <w:rFonts w:ascii="Trebuchet MS"/>
                <w:b/>
                <w:color w:val="FFFFFF"/>
                <w:w w:val="107"/>
                <w:sz w:val="24"/>
              </w:rPr>
              <w:t>95</w:t>
            </w:r>
            <w:r>
              <w:rPr>
                <w:rFonts w:ascii="Trebuchet MS"/>
                <w:b/>
                <w:color w:val="FFFFFF"/>
                <w:w w:val="78"/>
                <w:sz w:val="24"/>
              </w:rPr>
              <w:t>,</w:t>
            </w:r>
            <w:r>
              <w:rPr>
                <w:rFonts w:ascii="Trebuchet MS"/>
                <w:b/>
                <w:color w:val="FFFFFF"/>
                <w:w w:val="101"/>
                <w:sz w:val="24"/>
              </w:rPr>
              <w:t>57</w:t>
            </w:r>
            <w:r>
              <w:rPr>
                <w:rFonts w:ascii="Trebuchet MS"/>
                <w:b/>
                <w:color w:val="FFFFFF"/>
                <w:w w:val="97"/>
                <w:sz w:val="24"/>
              </w:rPr>
              <w:t>2</w:t>
            </w:r>
            <w:r>
              <w:rPr>
                <w:rFonts w:ascii="Trebuchet MS"/>
                <w:b/>
                <w:color w:val="FFFFFF"/>
                <w:w w:val="116"/>
                <w:sz w:val="24"/>
              </w:rPr>
              <w:t>/</w:t>
            </w:r>
            <w:r>
              <w:rPr>
                <w:rFonts w:ascii="Trebuchet MS"/>
                <w:b/>
                <w:color w:val="FFFFFF"/>
                <w:w w:val="157"/>
                <w:sz w:val="24"/>
              </w:rPr>
              <w:t>-</w:t>
            </w:r>
          </w:p>
        </w:tc>
      </w:tr>
      <w:tr>
        <w:trPr>
          <w:trHeight w:val="849" w:hRule="atLeast"/>
        </w:trPr>
        <w:tc>
          <w:tcPr>
            <w:tcW w:w="10584" w:type="dxa"/>
            <w:gridSpan w:val="5"/>
            <w:shd w:val="clear" w:color="auto" w:fill="002060"/>
          </w:tcPr>
          <w:p>
            <w:pPr>
              <w:pStyle w:val="TableParagraph"/>
              <w:spacing w:before="63"/>
              <w:ind w:left="434" w:right="425"/>
              <w:jc w:val="center"/>
              <w:rPr>
                <w:rFonts w:ascii="Trebuchet MS"/>
                <w:b/>
                <w:sz w:val="28"/>
              </w:rPr>
            </w:pPr>
            <w:r>
              <w:rPr>
                <w:rFonts w:ascii="Trebuchet MS"/>
                <w:b/>
                <w:color w:val="FFFFFF"/>
                <w:w w:val="110"/>
                <w:sz w:val="28"/>
              </w:rPr>
              <w:t>In</w:t>
            </w:r>
            <w:r>
              <w:rPr>
                <w:rFonts w:ascii="Trebuchet MS"/>
                <w:b/>
                <w:color w:val="FFFFFF"/>
                <w:spacing w:val="-25"/>
                <w:w w:val="110"/>
                <w:sz w:val="28"/>
              </w:rPr>
              <w:t> </w:t>
            </w:r>
            <w:r>
              <w:rPr>
                <w:rFonts w:ascii="Trebuchet MS"/>
                <w:b/>
                <w:color w:val="FFFFFF"/>
                <w:w w:val="110"/>
                <w:sz w:val="28"/>
              </w:rPr>
              <w:t>Word-</w:t>
            </w:r>
            <w:r>
              <w:rPr>
                <w:rFonts w:ascii="Trebuchet MS"/>
                <w:b/>
                <w:color w:val="FFFFFF"/>
                <w:spacing w:val="-24"/>
                <w:w w:val="110"/>
                <w:sz w:val="28"/>
              </w:rPr>
              <w:t> </w:t>
            </w:r>
            <w:r>
              <w:rPr>
                <w:rFonts w:ascii="Trebuchet MS"/>
                <w:b/>
                <w:color w:val="FFFFFF"/>
                <w:w w:val="110"/>
                <w:sz w:val="28"/>
              </w:rPr>
              <w:t>Twenty-Five</w:t>
            </w:r>
            <w:r>
              <w:rPr>
                <w:rFonts w:ascii="Trebuchet MS"/>
                <w:b/>
                <w:color w:val="FFFFFF"/>
                <w:spacing w:val="-24"/>
                <w:w w:val="110"/>
                <w:sz w:val="28"/>
              </w:rPr>
              <w:t> </w:t>
            </w:r>
            <w:r>
              <w:rPr>
                <w:rFonts w:ascii="Trebuchet MS"/>
                <w:b/>
                <w:color w:val="FFFFFF"/>
                <w:w w:val="110"/>
                <w:sz w:val="28"/>
              </w:rPr>
              <w:t>Crore</w:t>
            </w:r>
            <w:r>
              <w:rPr>
                <w:rFonts w:ascii="Trebuchet MS"/>
                <w:b/>
                <w:color w:val="FFFFFF"/>
                <w:spacing w:val="-25"/>
                <w:w w:val="110"/>
                <w:sz w:val="28"/>
              </w:rPr>
              <w:t> </w:t>
            </w:r>
            <w:r>
              <w:rPr>
                <w:rFonts w:ascii="Trebuchet MS"/>
                <w:b/>
                <w:color w:val="FFFFFF"/>
                <w:w w:val="110"/>
                <w:sz w:val="28"/>
              </w:rPr>
              <w:t>Twelve</w:t>
            </w:r>
            <w:r>
              <w:rPr>
                <w:rFonts w:ascii="Trebuchet MS"/>
                <w:b/>
                <w:color w:val="FFFFFF"/>
                <w:spacing w:val="-24"/>
                <w:w w:val="110"/>
                <w:sz w:val="28"/>
              </w:rPr>
              <w:t> </w:t>
            </w:r>
            <w:r>
              <w:rPr>
                <w:rFonts w:ascii="Trebuchet MS"/>
                <w:b/>
                <w:color w:val="FFFFFF"/>
                <w:w w:val="110"/>
                <w:sz w:val="28"/>
              </w:rPr>
              <w:t>Lakh</w:t>
            </w:r>
            <w:r>
              <w:rPr>
                <w:rFonts w:ascii="Trebuchet MS"/>
                <w:b/>
                <w:color w:val="FFFFFF"/>
                <w:spacing w:val="-23"/>
                <w:w w:val="110"/>
                <w:sz w:val="28"/>
              </w:rPr>
              <w:t> </w:t>
            </w:r>
            <w:r>
              <w:rPr>
                <w:rFonts w:ascii="Trebuchet MS"/>
                <w:b/>
                <w:color w:val="FFFFFF"/>
                <w:w w:val="110"/>
                <w:sz w:val="28"/>
              </w:rPr>
              <w:t>Ninety-Five</w:t>
            </w:r>
            <w:r>
              <w:rPr>
                <w:rFonts w:ascii="Trebuchet MS"/>
                <w:b/>
                <w:color w:val="FFFFFF"/>
                <w:spacing w:val="-25"/>
                <w:w w:val="110"/>
                <w:sz w:val="28"/>
              </w:rPr>
              <w:t> </w:t>
            </w:r>
            <w:r>
              <w:rPr>
                <w:rFonts w:ascii="Trebuchet MS"/>
                <w:b/>
                <w:color w:val="FFFFFF"/>
                <w:w w:val="110"/>
                <w:sz w:val="28"/>
              </w:rPr>
              <w:t>Thousand</w:t>
            </w:r>
            <w:r>
              <w:rPr>
                <w:rFonts w:ascii="Trebuchet MS"/>
                <w:b/>
                <w:color w:val="FFFFFF"/>
                <w:spacing w:val="-23"/>
                <w:w w:val="110"/>
                <w:sz w:val="28"/>
              </w:rPr>
              <w:t> </w:t>
            </w:r>
            <w:r>
              <w:rPr>
                <w:rFonts w:ascii="Trebuchet MS"/>
                <w:b/>
                <w:color w:val="FFFFFF"/>
                <w:w w:val="110"/>
                <w:sz w:val="28"/>
              </w:rPr>
              <w:t>Five</w:t>
            </w:r>
          </w:p>
          <w:p>
            <w:pPr>
              <w:pStyle w:val="TableParagraph"/>
              <w:spacing w:before="97"/>
              <w:ind w:left="433" w:right="425"/>
              <w:jc w:val="center"/>
              <w:rPr>
                <w:rFonts w:ascii="Trebuchet MS"/>
                <w:b/>
                <w:sz w:val="28"/>
              </w:rPr>
            </w:pPr>
            <w:r>
              <w:rPr>
                <w:rFonts w:ascii="Trebuchet MS"/>
                <w:b/>
                <w:color w:val="FFFFFF"/>
                <w:w w:val="110"/>
                <w:sz w:val="28"/>
              </w:rPr>
              <w:t>Hundred</w:t>
            </w:r>
            <w:r>
              <w:rPr>
                <w:rFonts w:ascii="Trebuchet MS"/>
                <w:b/>
                <w:color w:val="FFFFFF"/>
                <w:spacing w:val="-10"/>
                <w:w w:val="110"/>
                <w:sz w:val="28"/>
              </w:rPr>
              <w:t> </w:t>
            </w:r>
            <w:r>
              <w:rPr>
                <w:rFonts w:ascii="Trebuchet MS"/>
                <w:b/>
                <w:color w:val="FFFFFF"/>
                <w:w w:val="110"/>
                <w:sz w:val="28"/>
              </w:rPr>
              <w:t>Seventy-Two</w:t>
            </w:r>
            <w:r>
              <w:rPr>
                <w:rFonts w:ascii="Trebuchet MS"/>
                <w:b/>
                <w:color w:val="FFFFFF"/>
                <w:spacing w:val="-10"/>
                <w:w w:val="110"/>
                <w:sz w:val="28"/>
              </w:rPr>
              <w:t> </w:t>
            </w:r>
            <w:r>
              <w:rPr>
                <w:rFonts w:ascii="Trebuchet MS"/>
                <w:b/>
                <w:color w:val="FFFFFF"/>
                <w:w w:val="110"/>
                <w:sz w:val="28"/>
              </w:rPr>
              <w:t>Rupees</w:t>
            </w:r>
            <w:r>
              <w:rPr>
                <w:rFonts w:ascii="Trebuchet MS"/>
                <w:b/>
                <w:color w:val="FFFFFF"/>
                <w:spacing w:val="-9"/>
                <w:w w:val="110"/>
                <w:sz w:val="28"/>
              </w:rPr>
              <w:t> </w:t>
            </w:r>
            <w:r>
              <w:rPr>
                <w:rFonts w:ascii="Trebuchet MS"/>
                <w:b/>
                <w:color w:val="FFFFFF"/>
                <w:w w:val="110"/>
                <w:sz w:val="28"/>
              </w:rPr>
              <w:t>and</w:t>
            </w:r>
            <w:r>
              <w:rPr>
                <w:rFonts w:ascii="Trebuchet MS"/>
                <w:b/>
                <w:color w:val="FFFFFF"/>
                <w:spacing w:val="-9"/>
                <w:w w:val="110"/>
                <w:sz w:val="28"/>
              </w:rPr>
              <w:t> </w:t>
            </w:r>
            <w:r>
              <w:rPr>
                <w:rFonts w:ascii="Trebuchet MS"/>
                <w:b/>
                <w:color w:val="FFFFFF"/>
                <w:w w:val="110"/>
                <w:sz w:val="28"/>
              </w:rPr>
              <w:t>Zero</w:t>
            </w:r>
            <w:r>
              <w:rPr>
                <w:rFonts w:ascii="Trebuchet MS"/>
                <w:b/>
                <w:color w:val="FFFFFF"/>
                <w:spacing w:val="-8"/>
                <w:w w:val="110"/>
                <w:sz w:val="28"/>
              </w:rPr>
              <w:t> </w:t>
            </w:r>
            <w:r>
              <w:rPr>
                <w:rFonts w:ascii="Trebuchet MS"/>
                <w:b/>
                <w:color w:val="FFFFFF"/>
                <w:w w:val="110"/>
                <w:sz w:val="28"/>
              </w:rPr>
              <w:t>Paisa</w:t>
            </w:r>
            <w:r>
              <w:rPr>
                <w:rFonts w:ascii="Trebuchet MS"/>
                <w:b/>
                <w:color w:val="FFFFFF"/>
                <w:spacing w:val="-8"/>
                <w:w w:val="110"/>
                <w:sz w:val="28"/>
              </w:rPr>
              <w:t> </w:t>
            </w:r>
            <w:r>
              <w:rPr>
                <w:rFonts w:ascii="Trebuchet MS"/>
                <w:b/>
                <w:color w:val="FFFFFF"/>
                <w:w w:val="110"/>
                <w:sz w:val="28"/>
              </w:rPr>
              <w:t>Only</w:t>
            </w:r>
          </w:p>
        </w:tc>
      </w:tr>
    </w:tbl>
    <w:p>
      <w:pPr>
        <w:rPr>
          <w:sz w:val="2"/>
          <w:szCs w:val="2"/>
        </w:rPr>
      </w:pPr>
      <w:r>
        <w:rPr/>
        <w:drawing>
          <wp:anchor distT="0" distB="0" distL="0" distR="0" allowOverlap="1" layoutInCell="1" locked="0" behindDoc="1" simplePos="0" relativeHeight="485257728">
            <wp:simplePos x="0" y="0"/>
            <wp:positionH relativeFrom="page">
              <wp:posOffset>2067751</wp:posOffset>
            </wp:positionH>
            <wp:positionV relativeFrom="page">
              <wp:posOffset>4593939</wp:posOffset>
            </wp:positionV>
            <wp:extent cx="3447414" cy="1616370"/>
            <wp:effectExtent l="0" t="0" r="0" b="0"/>
            <wp:wrapNone/>
            <wp:docPr id="87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8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"/>
          <w:szCs w:val="2"/>
        </w:rPr>
        <w:sectPr>
          <w:pgSz w:w="11900" w:h="16840"/>
          <w:pgMar w:header="11" w:footer="677" w:top="1140" w:bottom="860" w:left="540" w:right="500"/>
        </w:sectPr>
      </w:pPr>
    </w:p>
    <w:p>
      <w:pPr>
        <w:pStyle w:val="Heading1"/>
        <w:ind w:left="2135" w:right="2137"/>
        <w:jc w:val="center"/>
      </w:pPr>
      <w:r>
        <w:rPr>
          <w:color w:val="002060"/>
          <w:w w:val="110"/>
        </w:rPr>
        <w:t>Commercial</w:t>
      </w:r>
      <w:r>
        <w:rPr>
          <w:color w:val="002060"/>
          <w:spacing w:val="-1"/>
          <w:w w:val="110"/>
        </w:rPr>
        <w:t> </w:t>
      </w:r>
      <w:r>
        <w:rPr>
          <w:color w:val="002060"/>
          <w:w w:val="110"/>
        </w:rPr>
        <w:t>Terms &amp;</w:t>
      </w:r>
      <w:r>
        <w:rPr>
          <w:color w:val="002060"/>
          <w:spacing w:val="2"/>
          <w:w w:val="110"/>
        </w:rPr>
        <w:t> </w:t>
      </w:r>
      <w:r>
        <w:rPr>
          <w:color w:val="002060"/>
          <w:w w:val="110"/>
        </w:rPr>
        <w:t>conditions</w:t>
      </w:r>
    </w:p>
    <w:p>
      <w:pPr>
        <w:pStyle w:val="Heading2"/>
        <w:numPr>
          <w:ilvl w:val="0"/>
          <w:numId w:val="25"/>
        </w:numPr>
        <w:tabs>
          <w:tab w:pos="1611" w:val="left" w:leader="none"/>
          <w:tab w:pos="1612" w:val="left" w:leader="none"/>
        </w:tabs>
        <w:spacing w:line="240" w:lineRule="auto" w:before="185" w:after="0"/>
        <w:ind w:left="1611" w:right="0" w:hanging="470"/>
        <w:jc w:val="left"/>
      </w:pPr>
      <w:r>
        <w:rPr>
          <w:w w:val="110"/>
        </w:rPr>
        <w:t>Price</w:t>
      </w:r>
      <w:r>
        <w:rPr>
          <w:spacing w:val="-23"/>
          <w:w w:val="110"/>
        </w:rPr>
        <w:t> </w:t>
      </w:r>
      <w:r>
        <w:rPr>
          <w:w w:val="110"/>
        </w:rPr>
        <w:t>basis:</w:t>
      </w:r>
    </w:p>
    <w:p>
      <w:pPr>
        <w:pStyle w:val="BodyText"/>
        <w:spacing w:line="235" w:lineRule="auto" w:before="21"/>
        <w:ind w:left="1611" w:right="434"/>
        <w:jc w:val="both"/>
      </w:pPr>
      <w:r>
        <w:rPr/>
        <w:t>The prices offered are on Ex-works supplier or sub-contractor works basis</w:t>
      </w:r>
      <w:r>
        <w:rPr>
          <w:spacing w:val="-73"/>
        </w:rPr>
        <w:t> </w:t>
      </w:r>
      <w:r>
        <w:rPr/>
        <w:t>and</w:t>
      </w:r>
      <w:r>
        <w:rPr>
          <w:spacing w:val="-5"/>
        </w:rPr>
        <w:t> </w:t>
      </w:r>
      <w:r>
        <w:rPr/>
        <w:t>packing</w:t>
      </w:r>
      <w:r>
        <w:rPr>
          <w:spacing w:val="-5"/>
        </w:rPr>
        <w:t> </w:t>
      </w:r>
      <w:r>
        <w:rPr/>
        <w:t>&amp;</w:t>
      </w:r>
      <w:r>
        <w:rPr>
          <w:spacing w:val="-4"/>
        </w:rPr>
        <w:t> </w:t>
      </w:r>
      <w:r>
        <w:rPr/>
        <w:t>forwarding,</w:t>
      </w:r>
      <w:r>
        <w:rPr>
          <w:spacing w:val="-5"/>
        </w:rPr>
        <w:t> </w:t>
      </w:r>
      <w:r>
        <w:rPr/>
        <w:t>taxes,</w:t>
      </w:r>
      <w:r>
        <w:rPr>
          <w:spacing w:val="-4"/>
        </w:rPr>
        <w:t> </w:t>
      </w:r>
      <w:r>
        <w:rPr/>
        <w:t>duties,</w:t>
      </w:r>
      <w:r>
        <w:rPr>
          <w:spacing w:val="-5"/>
        </w:rPr>
        <w:t> </w:t>
      </w:r>
      <w:r>
        <w:rPr/>
        <w:t>levies,</w:t>
      </w:r>
      <w:r>
        <w:rPr>
          <w:spacing w:val="-4"/>
        </w:rPr>
        <w:t> </w:t>
      </w:r>
      <w:r>
        <w:rPr/>
        <w:t>freight,</w:t>
      </w:r>
      <w:r>
        <w:rPr>
          <w:spacing w:val="-5"/>
        </w:rPr>
        <w:t> </w:t>
      </w:r>
      <w:r>
        <w:rPr/>
        <w:t>insurance</w:t>
      </w:r>
      <w:r>
        <w:rPr>
          <w:spacing w:val="-4"/>
        </w:rPr>
        <w:t> </w:t>
      </w:r>
      <w:r>
        <w:rPr/>
        <w:t>etc.</w:t>
      </w:r>
    </w:p>
    <w:p>
      <w:pPr>
        <w:pStyle w:val="Heading2"/>
        <w:numPr>
          <w:ilvl w:val="0"/>
          <w:numId w:val="25"/>
        </w:numPr>
        <w:tabs>
          <w:tab w:pos="1611" w:val="left" w:leader="none"/>
          <w:tab w:pos="1612" w:val="left" w:leader="none"/>
        </w:tabs>
        <w:spacing w:line="240" w:lineRule="auto" w:before="140" w:after="0"/>
        <w:ind w:left="1611" w:right="0" w:hanging="529"/>
        <w:jc w:val="left"/>
      </w:pPr>
      <w:r>
        <w:rPr>
          <w:w w:val="110"/>
        </w:rPr>
        <w:t>Packing</w:t>
      </w:r>
      <w:r>
        <w:rPr>
          <w:spacing w:val="-10"/>
          <w:w w:val="110"/>
        </w:rPr>
        <w:t> </w:t>
      </w:r>
      <w:r>
        <w:rPr>
          <w:w w:val="110"/>
        </w:rPr>
        <w:t>&amp;</w:t>
      </w:r>
      <w:r>
        <w:rPr>
          <w:spacing w:val="-10"/>
          <w:w w:val="110"/>
        </w:rPr>
        <w:t> </w:t>
      </w:r>
      <w:r>
        <w:rPr>
          <w:w w:val="110"/>
        </w:rPr>
        <w:t>forwarding:</w:t>
      </w:r>
    </w:p>
    <w:p>
      <w:pPr>
        <w:pStyle w:val="BodyText"/>
        <w:spacing w:before="135"/>
        <w:ind w:left="1611"/>
        <w:jc w:val="both"/>
      </w:pPr>
      <w:r>
        <w:rPr>
          <w:w w:val="95"/>
        </w:rPr>
        <w:t>GST</w:t>
      </w:r>
      <w:r>
        <w:rPr>
          <w:spacing w:val="4"/>
          <w:w w:val="95"/>
        </w:rPr>
        <w:t> </w:t>
      </w:r>
      <w:r>
        <w:rPr>
          <w:w w:val="95"/>
        </w:rPr>
        <w:t>Tax</w:t>
      </w:r>
      <w:r>
        <w:rPr>
          <w:spacing w:val="5"/>
          <w:w w:val="95"/>
        </w:rPr>
        <w:t> </w:t>
      </w:r>
      <w:r>
        <w:rPr>
          <w:w w:val="95"/>
        </w:rPr>
        <w:t>-</w:t>
      </w:r>
      <w:r>
        <w:rPr>
          <w:spacing w:val="5"/>
          <w:w w:val="95"/>
        </w:rPr>
        <w:t> </w:t>
      </w:r>
      <w:r>
        <w:rPr>
          <w:w w:val="95"/>
        </w:rPr>
        <w:t>Extra</w:t>
      </w:r>
      <w:r>
        <w:rPr>
          <w:spacing w:val="5"/>
          <w:w w:val="95"/>
        </w:rPr>
        <w:t> </w:t>
      </w:r>
      <w:r>
        <w:rPr>
          <w:w w:val="95"/>
        </w:rPr>
        <w:t>(GST-12</w:t>
      </w:r>
      <w:r>
        <w:rPr>
          <w:spacing w:val="5"/>
          <w:w w:val="95"/>
        </w:rPr>
        <w:t> </w:t>
      </w:r>
      <w:r>
        <w:rPr>
          <w:w w:val="95"/>
        </w:rPr>
        <w:t>%)</w:t>
      </w:r>
    </w:p>
    <w:p>
      <w:pPr>
        <w:pStyle w:val="Heading2"/>
        <w:numPr>
          <w:ilvl w:val="0"/>
          <w:numId w:val="25"/>
        </w:numPr>
        <w:tabs>
          <w:tab w:pos="1611" w:val="left" w:leader="none"/>
          <w:tab w:pos="1612" w:val="left" w:leader="none"/>
        </w:tabs>
        <w:spacing w:line="240" w:lineRule="auto" w:before="140" w:after="0"/>
        <w:ind w:left="1611" w:right="0" w:hanging="588"/>
        <w:jc w:val="left"/>
      </w:pPr>
      <w:r>
        <w:rPr>
          <w:w w:val="110"/>
        </w:rPr>
        <w:t>Transit</w:t>
      </w:r>
      <w:r>
        <w:rPr>
          <w:spacing w:val="-12"/>
          <w:w w:val="110"/>
        </w:rPr>
        <w:t> </w:t>
      </w:r>
      <w:r>
        <w:rPr>
          <w:w w:val="110"/>
        </w:rPr>
        <w:t>&amp;</w:t>
      </w:r>
      <w:r>
        <w:rPr>
          <w:spacing w:val="-11"/>
          <w:w w:val="110"/>
        </w:rPr>
        <w:t> </w:t>
      </w:r>
      <w:r>
        <w:rPr>
          <w:w w:val="110"/>
        </w:rPr>
        <w:t>storage</w:t>
      </w:r>
      <w:r>
        <w:rPr>
          <w:spacing w:val="-11"/>
          <w:w w:val="110"/>
        </w:rPr>
        <w:t> </w:t>
      </w:r>
      <w:r>
        <w:rPr>
          <w:w w:val="110"/>
        </w:rPr>
        <w:t>insurance:</w:t>
      </w:r>
    </w:p>
    <w:p>
      <w:pPr>
        <w:pStyle w:val="BodyText"/>
        <w:spacing w:line="235" w:lineRule="auto" w:before="26"/>
        <w:ind w:left="1611" w:right="434"/>
        <w:jc w:val="both"/>
      </w:pPr>
      <w:r>
        <w:rPr>
          <w:w w:val="105"/>
        </w:rPr>
        <w:t>Insurance shall be arranged by the JOG, Email intimation from official</w:t>
      </w:r>
      <w:r>
        <w:rPr>
          <w:spacing w:val="1"/>
          <w:w w:val="105"/>
        </w:rPr>
        <w:t> </w:t>
      </w:r>
      <w:r>
        <w:rPr>
          <w:w w:val="105"/>
        </w:rPr>
        <w:t>email address for arranging insurance shall be given by us on dispatch</w:t>
      </w:r>
      <w:r>
        <w:rPr>
          <w:spacing w:val="1"/>
          <w:w w:val="105"/>
        </w:rPr>
        <w:t> </w:t>
      </w:r>
      <w:r>
        <w:rPr>
          <w:w w:val="105"/>
        </w:rPr>
        <w:t>of</w:t>
      </w:r>
      <w:r>
        <w:rPr>
          <w:spacing w:val="-18"/>
          <w:w w:val="105"/>
        </w:rPr>
        <w:t> </w:t>
      </w:r>
      <w:r>
        <w:rPr>
          <w:w w:val="105"/>
        </w:rPr>
        <w:t>the</w:t>
      </w:r>
      <w:r>
        <w:rPr>
          <w:spacing w:val="-17"/>
          <w:w w:val="105"/>
        </w:rPr>
        <w:t> </w:t>
      </w:r>
      <w:r>
        <w:rPr>
          <w:w w:val="105"/>
        </w:rPr>
        <w:t>consignment</w:t>
      </w:r>
      <w:r>
        <w:rPr>
          <w:spacing w:val="-17"/>
          <w:w w:val="105"/>
        </w:rPr>
        <w:t> </w:t>
      </w:r>
      <w:r>
        <w:rPr>
          <w:w w:val="105"/>
        </w:rPr>
        <w:t>from</w:t>
      </w:r>
      <w:r>
        <w:rPr>
          <w:spacing w:val="-17"/>
          <w:w w:val="105"/>
        </w:rPr>
        <w:t> </w:t>
      </w:r>
      <w:r>
        <w:rPr>
          <w:w w:val="105"/>
        </w:rPr>
        <w:t>our</w:t>
      </w:r>
      <w:r>
        <w:rPr>
          <w:spacing w:val="-18"/>
          <w:w w:val="105"/>
        </w:rPr>
        <w:t> </w:t>
      </w:r>
      <w:r>
        <w:rPr>
          <w:w w:val="105"/>
        </w:rPr>
        <w:t>works.</w:t>
      </w:r>
    </w:p>
    <w:p>
      <w:pPr>
        <w:pStyle w:val="Heading2"/>
        <w:numPr>
          <w:ilvl w:val="0"/>
          <w:numId w:val="25"/>
        </w:numPr>
        <w:tabs>
          <w:tab w:pos="1611" w:val="left" w:leader="none"/>
          <w:tab w:pos="1612" w:val="left" w:leader="none"/>
        </w:tabs>
        <w:spacing w:line="240" w:lineRule="auto" w:before="134" w:after="0"/>
        <w:ind w:left="1611" w:right="0" w:hanging="632"/>
        <w:jc w:val="left"/>
      </w:pPr>
      <w:r>
        <w:rPr>
          <w:w w:val="105"/>
        </w:rPr>
        <w:t>Delivery:</w:t>
      </w:r>
    </w:p>
    <w:p>
      <w:pPr>
        <w:pStyle w:val="BodyText"/>
        <w:spacing w:line="235" w:lineRule="auto" w:before="25"/>
        <w:ind w:left="1611" w:right="434"/>
        <w:jc w:val="both"/>
      </w:pPr>
      <w:r>
        <w:rPr>
          <w:w w:val="105"/>
        </w:rPr>
        <w:t>8-9</w:t>
      </w:r>
      <w:r>
        <w:rPr>
          <w:spacing w:val="-5"/>
          <w:w w:val="105"/>
        </w:rPr>
        <w:t> </w:t>
      </w:r>
      <w:r>
        <w:rPr>
          <w:w w:val="105"/>
        </w:rPr>
        <w:t>months</w:t>
      </w:r>
      <w:r>
        <w:rPr>
          <w:spacing w:val="-4"/>
          <w:w w:val="105"/>
        </w:rPr>
        <w:t> </w:t>
      </w:r>
      <w:r>
        <w:rPr>
          <w:w w:val="105"/>
        </w:rPr>
        <w:t>from</w:t>
      </w:r>
      <w:r>
        <w:rPr>
          <w:spacing w:val="-5"/>
          <w:w w:val="105"/>
        </w:rPr>
        <w:t> </w:t>
      </w:r>
      <w:r>
        <w:rPr>
          <w:w w:val="105"/>
        </w:rPr>
        <w:t>date</w:t>
      </w:r>
      <w:r>
        <w:rPr>
          <w:spacing w:val="-4"/>
          <w:w w:val="105"/>
        </w:rPr>
        <w:t> </w:t>
      </w:r>
      <w:r>
        <w:rPr>
          <w:w w:val="105"/>
        </w:rPr>
        <w:t>of</w:t>
      </w:r>
      <w:r>
        <w:rPr>
          <w:spacing w:val="-4"/>
          <w:w w:val="105"/>
        </w:rPr>
        <w:t> </w:t>
      </w:r>
      <w:r>
        <w:rPr>
          <w:w w:val="105"/>
        </w:rPr>
        <w:t>clear,</w:t>
      </w:r>
      <w:r>
        <w:rPr>
          <w:spacing w:val="-5"/>
          <w:w w:val="105"/>
        </w:rPr>
        <w:t> </w:t>
      </w:r>
      <w:r>
        <w:rPr>
          <w:w w:val="105"/>
        </w:rPr>
        <w:t>signed</w:t>
      </w:r>
      <w:r>
        <w:rPr>
          <w:spacing w:val="-4"/>
          <w:w w:val="105"/>
        </w:rPr>
        <w:t> </w:t>
      </w:r>
      <w:r>
        <w:rPr>
          <w:w w:val="105"/>
        </w:rPr>
        <w:t>purchase</w:t>
      </w:r>
      <w:r>
        <w:rPr>
          <w:spacing w:val="-4"/>
          <w:w w:val="105"/>
        </w:rPr>
        <w:t> </w:t>
      </w:r>
      <w:r>
        <w:rPr>
          <w:w w:val="105"/>
        </w:rPr>
        <w:t>order</w:t>
      </w:r>
      <w:r>
        <w:rPr>
          <w:spacing w:val="-5"/>
          <w:w w:val="105"/>
        </w:rPr>
        <w:t> </w:t>
      </w:r>
      <w:r>
        <w:rPr>
          <w:w w:val="105"/>
        </w:rPr>
        <w:t>with</w:t>
      </w:r>
      <w:r>
        <w:rPr>
          <w:spacing w:val="-4"/>
          <w:w w:val="105"/>
        </w:rPr>
        <w:t> </w:t>
      </w:r>
      <w:r>
        <w:rPr>
          <w:w w:val="105"/>
        </w:rPr>
        <w:t>advance</w:t>
      </w:r>
      <w:r>
        <w:rPr>
          <w:spacing w:val="-5"/>
          <w:w w:val="105"/>
        </w:rPr>
        <w:t> </w:t>
      </w:r>
      <w:r>
        <w:rPr>
          <w:w w:val="105"/>
        </w:rPr>
        <w:t>and</w:t>
      </w:r>
      <w:r>
        <w:rPr>
          <w:spacing w:val="-77"/>
          <w:w w:val="105"/>
        </w:rPr>
        <w:t> </w:t>
      </w:r>
      <w:r>
        <w:rPr>
          <w:w w:val="105"/>
        </w:rPr>
        <w:t>drawing</w:t>
      </w:r>
      <w:r>
        <w:rPr>
          <w:spacing w:val="-16"/>
          <w:w w:val="105"/>
        </w:rPr>
        <w:t> </w:t>
      </w:r>
      <w:r>
        <w:rPr>
          <w:w w:val="105"/>
        </w:rPr>
        <w:t>approvals.</w:t>
      </w:r>
    </w:p>
    <w:p>
      <w:pPr>
        <w:pStyle w:val="Heading2"/>
        <w:numPr>
          <w:ilvl w:val="0"/>
          <w:numId w:val="25"/>
        </w:numPr>
        <w:tabs>
          <w:tab w:pos="1611" w:val="left" w:leader="none"/>
          <w:tab w:pos="1612" w:val="left" w:leader="none"/>
        </w:tabs>
        <w:spacing w:line="240" w:lineRule="auto" w:before="21" w:after="0"/>
        <w:ind w:left="1611" w:right="0" w:hanging="573"/>
        <w:jc w:val="left"/>
      </w:pPr>
      <w:r>
        <w:rPr/>
        <w:drawing>
          <wp:anchor distT="0" distB="0" distL="0" distR="0" allowOverlap="1" layoutInCell="1" locked="0" behindDoc="1" simplePos="0" relativeHeight="485258240">
            <wp:simplePos x="0" y="0"/>
            <wp:positionH relativeFrom="page">
              <wp:posOffset>2067751</wp:posOffset>
            </wp:positionH>
            <wp:positionV relativeFrom="paragraph">
              <wp:posOffset>220188</wp:posOffset>
            </wp:positionV>
            <wp:extent cx="3447414" cy="1616370"/>
            <wp:effectExtent l="0" t="0" r="0" b="0"/>
            <wp:wrapNone/>
            <wp:docPr id="89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0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115"/>
        </w:rPr>
        <w:t>Installation</w:t>
      </w:r>
      <w:r>
        <w:rPr>
          <w:spacing w:val="-31"/>
          <w:w w:val="115"/>
        </w:rPr>
        <w:t> </w:t>
      </w:r>
      <w:r>
        <w:rPr>
          <w:w w:val="115"/>
        </w:rPr>
        <w:t>and</w:t>
      </w:r>
      <w:r>
        <w:rPr>
          <w:spacing w:val="-30"/>
          <w:w w:val="115"/>
        </w:rPr>
        <w:t> </w:t>
      </w:r>
      <w:r>
        <w:rPr>
          <w:w w:val="115"/>
        </w:rPr>
        <w:t>commissioning:</w:t>
      </w:r>
    </w:p>
    <w:p>
      <w:pPr>
        <w:pStyle w:val="BodyText"/>
        <w:spacing w:line="235" w:lineRule="auto" w:before="21"/>
        <w:ind w:left="1611" w:right="434" w:firstLine="50"/>
        <w:jc w:val="both"/>
      </w:pPr>
      <w:r>
        <w:rPr/>
        <w:t>Up</w:t>
      </w:r>
      <w:r>
        <w:rPr>
          <w:spacing w:val="72"/>
        </w:rPr>
        <w:t> </w:t>
      </w:r>
      <w:r>
        <w:rPr/>
        <w:t>to</w:t>
      </w:r>
      <w:r>
        <w:rPr>
          <w:spacing w:val="72"/>
        </w:rPr>
        <w:t> </w:t>
      </w:r>
      <w:r>
        <w:rPr/>
        <w:t>1-2</w:t>
      </w:r>
      <w:r>
        <w:rPr>
          <w:spacing w:val="72"/>
        </w:rPr>
        <w:t> </w:t>
      </w:r>
      <w:r>
        <w:rPr/>
        <w:t>Months</w:t>
      </w:r>
      <w:r>
        <w:rPr>
          <w:spacing w:val="72"/>
        </w:rPr>
        <w:t> </w:t>
      </w:r>
      <w:r>
        <w:rPr/>
        <w:t>after</w:t>
      </w:r>
      <w:r>
        <w:rPr>
          <w:spacing w:val="72"/>
        </w:rPr>
        <w:t> </w:t>
      </w:r>
      <w:r>
        <w:rPr/>
        <w:t>receipt</w:t>
      </w:r>
      <w:r>
        <w:rPr>
          <w:spacing w:val="73"/>
        </w:rPr>
        <w:t> </w:t>
      </w:r>
      <w:r>
        <w:rPr/>
        <w:t>of</w:t>
      </w:r>
      <w:r>
        <w:rPr>
          <w:spacing w:val="72"/>
        </w:rPr>
        <w:t> </w:t>
      </w:r>
      <w:r>
        <w:rPr/>
        <w:t>material</w:t>
      </w:r>
      <w:r>
        <w:rPr>
          <w:spacing w:val="72"/>
        </w:rPr>
        <w:t> </w:t>
      </w:r>
      <w:r>
        <w:rPr/>
        <w:t>at</w:t>
      </w:r>
      <w:r>
        <w:rPr>
          <w:spacing w:val="72"/>
        </w:rPr>
        <w:t> </w:t>
      </w:r>
      <w:r>
        <w:rPr/>
        <w:t>site</w:t>
      </w:r>
      <w:r>
        <w:rPr>
          <w:spacing w:val="72"/>
        </w:rPr>
        <w:t> </w:t>
      </w:r>
      <w:r>
        <w:rPr/>
        <w:t>depending</w:t>
      </w:r>
      <w:r>
        <w:rPr>
          <w:spacing w:val="72"/>
        </w:rPr>
        <w:t> </w:t>
      </w:r>
      <w:r>
        <w:rPr/>
        <w:t>on</w:t>
      </w:r>
      <w:r>
        <w:rPr>
          <w:spacing w:val="73"/>
        </w:rPr>
        <w:t> </w:t>
      </w:r>
      <w:r>
        <w:rPr/>
        <w:t>site</w:t>
      </w:r>
      <w:r>
        <w:rPr>
          <w:spacing w:val="-74"/>
        </w:rPr>
        <w:t> </w:t>
      </w:r>
      <w:r>
        <w:rPr/>
        <w:t>readiness</w:t>
      </w:r>
    </w:p>
    <w:p>
      <w:pPr>
        <w:pStyle w:val="Heading2"/>
        <w:numPr>
          <w:ilvl w:val="0"/>
          <w:numId w:val="25"/>
        </w:numPr>
        <w:tabs>
          <w:tab w:pos="1611" w:val="left" w:leader="none"/>
          <w:tab w:pos="1612" w:val="left" w:leader="none"/>
        </w:tabs>
        <w:spacing w:line="240" w:lineRule="auto" w:before="20" w:after="0"/>
        <w:ind w:left="1611" w:right="0" w:hanging="632"/>
        <w:jc w:val="left"/>
      </w:pPr>
      <w:r>
        <w:rPr>
          <w:w w:val="110"/>
        </w:rPr>
        <w:t>Acceptance:</w:t>
      </w:r>
    </w:p>
    <w:p>
      <w:pPr>
        <w:pStyle w:val="BodyText"/>
        <w:spacing w:line="235" w:lineRule="auto" w:before="21"/>
        <w:ind w:left="1611" w:right="434"/>
        <w:jc w:val="both"/>
      </w:pPr>
      <w:r>
        <w:rPr>
          <w:w w:val="105"/>
        </w:rPr>
        <w:t>The</w:t>
      </w:r>
      <w:r>
        <w:rPr>
          <w:spacing w:val="75"/>
          <w:w w:val="105"/>
        </w:rPr>
        <w:t> </w:t>
      </w:r>
      <w:r>
        <w:rPr>
          <w:w w:val="105"/>
        </w:rPr>
        <w:t>Purchase</w:t>
      </w:r>
      <w:r>
        <w:rPr>
          <w:spacing w:val="75"/>
          <w:w w:val="105"/>
        </w:rPr>
        <w:t> </w:t>
      </w:r>
      <w:r>
        <w:rPr>
          <w:w w:val="105"/>
        </w:rPr>
        <w:t>Order</w:t>
      </w:r>
      <w:r>
        <w:rPr>
          <w:spacing w:val="75"/>
          <w:w w:val="105"/>
        </w:rPr>
        <w:t> </w:t>
      </w:r>
      <w:r>
        <w:rPr>
          <w:w w:val="105"/>
        </w:rPr>
        <w:t>will</w:t>
      </w:r>
      <w:r>
        <w:rPr>
          <w:spacing w:val="75"/>
          <w:w w:val="105"/>
        </w:rPr>
        <w:t> </w:t>
      </w:r>
      <w:r>
        <w:rPr>
          <w:w w:val="105"/>
        </w:rPr>
        <w:t>be</w:t>
      </w:r>
      <w:r>
        <w:rPr>
          <w:spacing w:val="76"/>
          <w:w w:val="105"/>
        </w:rPr>
        <w:t> </w:t>
      </w:r>
      <w:r>
        <w:rPr>
          <w:w w:val="105"/>
        </w:rPr>
        <w:t>accepted</w:t>
      </w:r>
      <w:r>
        <w:rPr>
          <w:spacing w:val="75"/>
          <w:w w:val="105"/>
        </w:rPr>
        <w:t> </w:t>
      </w:r>
      <w:r>
        <w:rPr>
          <w:w w:val="105"/>
        </w:rPr>
        <w:t>by</w:t>
      </w:r>
      <w:r>
        <w:rPr>
          <w:spacing w:val="75"/>
          <w:w w:val="105"/>
        </w:rPr>
        <w:t> </w:t>
      </w:r>
      <w:r>
        <w:rPr>
          <w:w w:val="105"/>
        </w:rPr>
        <w:t>us</w:t>
      </w:r>
      <w:r>
        <w:rPr>
          <w:spacing w:val="75"/>
          <w:w w:val="105"/>
        </w:rPr>
        <w:t> </w:t>
      </w:r>
      <w:r>
        <w:rPr>
          <w:w w:val="105"/>
        </w:rPr>
        <w:t>on</w:t>
      </w:r>
      <w:r>
        <w:rPr>
          <w:spacing w:val="76"/>
          <w:w w:val="105"/>
        </w:rPr>
        <w:t> </w:t>
      </w:r>
      <w:r>
        <w:rPr>
          <w:w w:val="105"/>
        </w:rPr>
        <w:t>the</w:t>
      </w:r>
      <w:r>
        <w:rPr>
          <w:spacing w:val="75"/>
          <w:w w:val="105"/>
        </w:rPr>
        <w:t> </w:t>
      </w:r>
      <w:r>
        <w:rPr>
          <w:w w:val="105"/>
        </w:rPr>
        <w:t>basis</w:t>
      </w:r>
      <w:r>
        <w:rPr>
          <w:spacing w:val="75"/>
          <w:w w:val="105"/>
        </w:rPr>
        <w:t> </w:t>
      </w:r>
      <w:r>
        <w:rPr>
          <w:w w:val="105"/>
        </w:rPr>
        <w:t>our</w:t>
      </w:r>
      <w:r>
        <w:rPr>
          <w:spacing w:val="75"/>
          <w:w w:val="105"/>
        </w:rPr>
        <w:t> </w:t>
      </w:r>
      <w:r>
        <w:rPr>
          <w:w w:val="105"/>
        </w:rPr>
        <w:t>valid</w:t>
      </w:r>
      <w:r>
        <w:rPr>
          <w:spacing w:val="-77"/>
          <w:w w:val="105"/>
        </w:rPr>
        <w:t> </w:t>
      </w:r>
      <w:r>
        <w:rPr>
          <w:w w:val="105"/>
        </w:rPr>
        <w:t>quotation. However, the delivery time will be subject to confirmation,</w:t>
      </w:r>
      <w:r>
        <w:rPr>
          <w:spacing w:val="1"/>
          <w:w w:val="105"/>
        </w:rPr>
        <w:t> </w:t>
      </w:r>
      <w:r>
        <w:rPr>
          <w:w w:val="105"/>
        </w:rPr>
        <w:t>depending on the shop load at the time of the receipt of the Purchase</w:t>
      </w:r>
      <w:r>
        <w:rPr>
          <w:spacing w:val="1"/>
          <w:w w:val="105"/>
        </w:rPr>
        <w:t> </w:t>
      </w:r>
      <w:r>
        <w:rPr>
          <w:w w:val="105"/>
        </w:rPr>
        <w:t>Order.</w:t>
      </w:r>
      <w:r>
        <w:rPr>
          <w:spacing w:val="-4"/>
          <w:w w:val="105"/>
        </w:rPr>
        <w:t> </w:t>
      </w:r>
      <w:r>
        <w:rPr>
          <w:w w:val="105"/>
        </w:rPr>
        <w:t>The</w:t>
      </w:r>
      <w:r>
        <w:rPr>
          <w:spacing w:val="-4"/>
          <w:w w:val="105"/>
        </w:rPr>
        <w:t> </w:t>
      </w:r>
      <w:r>
        <w:rPr>
          <w:w w:val="105"/>
        </w:rPr>
        <w:t>delivery</w:t>
      </w:r>
      <w:r>
        <w:rPr>
          <w:spacing w:val="-3"/>
          <w:w w:val="105"/>
        </w:rPr>
        <w:t> </w:t>
      </w:r>
      <w:r>
        <w:rPr>
          <w:w w:val="105"/>
        </w:rPr>
        <w:t>time</w:t>
      </w:r>
      <w:r>
        <w:rPr>
          <w:spacing w:val="-4"/>
          <w:w w:val="105"/>
        </w:rPr>
        <w:t> </w:t>
      </w:r>
      <w:r>
        <w:rPr>
          <w:w w:val="105"/>
        </w:rPr>
        <w:t>quoted</w:t>
      </w:r>
      <w:r>
        <w:rPr>
          <w:spacing w:val="-4"/>
          <w:w w:val="105"/>
        </w:rPr>
        <w:t> </w:t>
      </w:r>
      <w:r>
        <w:rPr>
          <w:w w:val="105"/>
        </w:rPr>
        <w:t>in</w:t>
      </w:r>
      <w:r>
        <w:rPr>
          <w:spacing w:val="-3"/>
          <w:w w:val="105"/>
        </w:rPr>
        <w:t> </w:t>
      </w:r>
      <w:r>
        <w:rPr>
          <w:w w:val="105"/>
        </w:rPr>
        <w:t>the</w:t>
      </w:r>
      <w:r>
        <w:rPr>
          <w:spacing w:val="-4"/>
          <w:w w:val="105"/>
        </w:rPr>
        <w:t> </w:t>
      </w:r>
      <w:r>
        <w:rPr>
          <w:w w:val="105"/>
        </w:rPr>
        <w:t>offer</w:t>
      </w:r>
      <w:r>
        <w:rPr>
          <w:spacing w:val="-3"/>
          <w:w w:val="105"/>
        </w:rPr>
        <w:t> </w:t>
      </w:r>
      <w:r>
        <w:rPr>
          <w:w w:val="105"/>
        </w:rPr>
        <w:t>is</w:t>
      </w:r>
      <w:r>
        <w:rPr>
          <w:spacing w:val="-4"/>
          <w:w w:val="105"/>
        </w:rPr>
        <w:t> </w:t>
      </w:r>
      <w:r>
        <w:rPr>
          <w:w w:val="105"/>
        </w:rPr>
        <w:t>not</w:t>
      </w:r>
      <w:r>
        <w:rPr>
          <w:spacing w:val="-4"/>
          <w:w w:val="105"/>
        </w:rPr>
        <w:t> </w:t>
      </w:r>
      <w:r>
        <w:rPr>
          <w:w w:val="105"/>
        </w:rPr>
        <w:t>automatically</w:t>
      </w:r>
      <w:r>
        <w:rPr>
          <w:spacing w:val="-3"/>
          <w:w w:val="105"/>
        </w:rPr>
        <w:t> </w:t>
      </w:r>
      <w:r>
        <w:rPr>
          <w:w w:val="105"/>
        </w:rPr>
        <w:t>binding</w:t>
      </w:r>
      <w:r>
        <w:rPr>
          <w:spacing w:val="-77"/>
          <w:w w:val="105"/>
        </w:rPr>
        <w:t> </w:t>
      </w:r>
      <w:r>
        <w:rPr>
          <w:w w:val="105"/>
        </w:rPr>
        <w:t>on</w:t>
      </w:r>
      <w:r>
        <w:rPr>
          <w:spacing w:val="-17"/>
          <w:w w:val="105"/>
        </w:rPr>
        <w:t> </w:t>
      </w:r>
      <w:r>
        <w:rPr>
          <w:w w:val="105"/>
        </w:rPr>
        <w:t>us</w:t>
      </w:r>
      <w:r>
        <w:rPr>
          <w:spacing w:val="-16"/>
          <w:w w:val="105"/>
        </w:rPr>
        <w:t> </w:t>
      </w:r>
      <w:r>
        <w:rPr>
          <w:w w:val="105"/>
        </w:rPr>
        <w:t>but</w:t>
      </w:r>
      <w:r>
        <w:rPr>
          <w:spacing w:val="-17"/>
          <w:w w:val="105"/>
        </w:rPr>
        <w:t> </w:t>
      </w:r>
      <w:r>
        <w:rPr>
          <w:w w:val="105"/>
        </w:rPr>
        <w:t>the</w:t>
      </w:r>
      <w:r>
        <w:rPr>
          <w:spacing w:val="-16"/>
          <w:w w:val="105"/>
        </w:rPr>
        <w:t> </w:t>
      </w:r>
      <w:r>
        <w:rPr>
          <w:w w:val="105"/>
        </w:rPr>
        <w:t>one</w:t>
      </w:r>
      <w:r>
        <w:rPr>
          <w:spacing w:val="-16"/>
          <w:w w:val="105"/>
        </w:rPr>
        <w:t> </w:t>
      </w:r>
      <w:r>
        <w:rPr>
          <w:w w:val="105"/>
        </w:rPr>
        <w:t>in</w:t>
      </w:r>
      <w:r>
        <w:rPr>
          <w:spacing w:val="-17"/>
          <w:w w:val="105"/>
        </w:rPr>
        <w:t> </w:t>
      </w:r>
      <w:r>
        <w:rPr>
          <w:w w:val="105"/>
        </w:rPr>
        <w:t>our</w:t>
      </w:r>
      <w:r>
        <w:rPr>
          <w:spacing w:val="-16"/>
          <w:w w:val="105"/>
        </w:rPr>
        <w:t> </w:t>
      </w:r>
      <w:r>
        <w:rPr>
          <w:w w:val="105"/>
        </w:rPr>
        <w:t>Order</w:t>
      </w:r>
      <w:r>
        <w:rPr>
          <w:spacing w:val="-16"/>
          <w:w w:val="105"/>
        </w:rPr>
        <w:t> </w:t>
      </w:r>
      <w:r>
        <w:rPr>
          <w:w w:val="105"/>
        </w:rPr>
        <w:t>Acceptance</w:t>
      </w:r>
      <w:r>
        <w:rPr>
          <w:spacing w:val="-17"/>
          <w:w w:val="105"/>
        </w:rPr>
        <w:t> </w:t>
      </w:r>
      <w:r>
        <w:rPr>
          <w:w w:val="105"/>
        </w:rPr>
        <w:t>would</w:t>
      </w:r>
      <w:r>
        <w:rPr>
          <w:spacing w:val="-16"/>
          <w:w w:val="105"/>
        </w:rPr>
        <w:t> </w:t>
      </w:r>
      <w:r>
        <w:rPr>
          <w:w w:val="105"/>
        </w:rPr>
        <w:t>be.</w:t>
      </w:r>
    </w:p>
    <w:p>
      <w:pPr>
        <w:pStyle w:val="Heading2"/>
        <w:numPr>
          <w:ilvl w:val="0"/>
          <w:numId w:val="25"/>
        </w:numPr>
        <w:tabs>
          <w:tab w:pos="1611" w:val="left" w:leader="none"/>
          <w:tab w:pos="1612" w:val="left" w:leader="none"/>
        </w:tabs>
        <w:spacing w:line="240" w:lineRule="auto" w:before="16" w:after="0"/>
        <w:ind w:left="1611" w:right="0" w:hanging="691"/>
        <w:jc w:val="left"/>
      </w:pPr>
      <w:r>
        <w:rPr>
          <w:w w:val="110"/>
        </w:rPr>
        <w:t>Payment</w:t>
      </w:r>
      <w:r>
        <w:rPr>
          <w:spacing w:val="-11"/>
          <w:w w:val="110"/>
        </w:rPr>
        <w:t> </w:t>
      </w:r>
      <w:r>
        <w:rPr>
          <w:w w:val="110"/>
        </w:rPr>
        <w:t>terms:</w:t>
      </w:r>
    </w:p>
    <w:p>
      <w:pPr>
        <w:pStyle w:val="ListParagraph"/>
        <w:numPr>
          <w:ilvl w:val="1"/>
          <w:numId w:val="25"/>
        </w:numPr>
        <w:tabs>
          <w:tab w:pos="1855" w:val="left" w:leader="none"/>
        </w:tabs>
        <w:spacing w:line="364" w:lineRule="exact" w:before="44" w:after="0"/>
        <w:ind w:left="1854" w:right="0" w:hanging="361"/>
        <w:jc w:val="both"/>
        <w:rPr>
          <w:sz w:val="24"/>
        </w:rPr>
      </w:pPr>
      <w:r>
        <w:rPr>
          <w:w w:val="105"/>
          <w:sz w:val="24"/>
        </w:rPr>
        <w:t>30%</w:t>
      </w:r>
      <w:r>
        <w:rPr>
          <w:spacing w:val="-14"/>
          <w:w w:val="105"/>
          <w:sz w:val="24"/>
        </w:rPr>
        <w:t> </w:t>
      </w:r>
      <w:r>
        <w:rPr>
          <w:w w:val="105"/>
          <w:sz w:val="24"/>
        </w:rPr>
        <w:t>-</w:t>
      </w:r>
      <w:r>
        <w:rPr>
          <w:spacing w:val="-14"/>
          <w:w w:val="105"/>
          <w:sz w:val="24"/>
        </w:rPr>
        <w:t> </w:t>
      </w:r>
      <w:r>
        <w:rPr>
          <w:w w:val="105"/>
          <w:sz w:val="24"/>
        </w:rPr>
        <w:t>Net</w:t>
      </w:r>
      <w:r>
        <w:rPr>
          <w:spacing w:val="-14"/>
          <w:w w:val="105"/>
          <w:sz w:val="24"/>
        </w:rPr>
        <w:t> </w:t>
      </w:r>
      <w:r>
        <w:rPr>
          <w:w w:val="105"/>
          <w:sz w:val="24"/>
        </w:rPr>
        <w:t>Order</w:t>
      </w:r>
      <w:r>
        <w:rPr>
          <w:spacing w:val="-14"/>
          <w:w w:val="105"/>
          <w:sz w:val="24"/>
        </w:rPr>
        <w:t> </w:t>
      </w:r>
      <w:r>
        <w:rPr>
          <w:w w:val="105"/>
          <w:sz w:val="24"/>
        </w:rPr>
        <w:t>Value</w:t>
      </w:r>
      <w:r>
        <w:rPr>
          <w:spacing w:val="-13"/>
          <w:w w:val="105"/>
          <w:sz w:val="24"/>
        </w:rPr>
        <w:t> </w:t>
      </w:r>
      <w:r>
        <w:rPr>
          <w:w w:val="105"/>
          <w:sz w:val="24"/>
        </w:rPr>
        <w:t>as</w:t>
      </w:r>
      <w:r>
        <w:rPr>
          <w:spacing w:val="-14"/>
          <w:w w:val="105"/>
          <w:sz w:val="24"/>
        </w:rPr>
        <w:t> </w:t>
      </w:r>
      <w:r>
        <w:rPr>
          <w:w w:val="105"/>
          <w:sz w:val="24"/>
        </w:rPr>
        <w:t>advance</w:t>
      </w:r>
      <w:r>
        <w:rPr>
          <w:spacing w:val="-14"/>
          <w:w w:val="105"/>
          <w:sz w:val="24"/>
        </w:rPr>
        <w:t> </w:t>
      </w:r>
      <w:r>
        <w:rPr>
          <w:w w:val="105"/>
          <w:sz w:val="24"/>
        </w:rPr>
        <w:t>with</w:t>
      </w:r>
      <w:r>
        <w:rPr>
          <w:spacing w:val="-14"/>
          <w:w w:val="105"/>
          <w:sz w:val="24"/>
        </w:rPr>
        <w:t> </w:t>
      </w:r>
      <w:r>
        <w:rPr>
          <w:w w:val="105"/>
          <w:sz w:val="24"/>
        </w:rPr>
        <w:t>clear</w:t>
      </w:r>
      <w:r>
        <w:rPr>
          <w:spacing w:val="-14"/>
          <w:w w:val="105"/>
          <w:sz w:val="24"/>
        </w:rPr>
        <w:t> </w:t>
      </w:r>
      <w:r>
        <w:rPr>
          <w:w w:val="105"/>
          <w:sz w:val="24"/>
        </w:rPr>
        <w:t>signed</w:t>
      </w:r>
      <w:r>
        <w:rPr>
          <w:spacing w:val="-13"/>
          <w:w w:val="105"/>
          <w:sz w:val="24"/>
        </w:rPr>
        <w:t> </w:t>
      </w:r>
      <w:r>
        <w:rPr>
          <w:w w:val="105"/>
          <w:sz w:val="24"/>
        </w:rPr>
        <w:t>purchase</w:t>
      </w:r>
      <w:r>
        <w:rPr>
          <w:spacing w:val="-14"/>
          <w:w w:val="105"/>
          <w:sz w:val="24"/>
        </w:rPr>
        <w:t> </w:t>
      </w:r>
      <w:r>
        <w:rPr>
          <w:w w:val="105"/>
          <w:sz w:val="24"/>
        </w:rPr>
        <w:t>order.</w:t>
      </w:r>
    </w:p>
    <w:p>
      <w:pPr>
        <w:pStyle w:val="ListParagraph"/>
        <w:numPr>
          <w:ilvl w:val="1"/>
          <w:numId w:val="25"/>
        </w:numPr>
        <w:tabs>
          <w:tab w:pos="1855" w:val="left" w:leader="none"/>
        </w:tabs>
        <w:spacing w:line="360" w:lineRule="exact" w:before="0" w:after="0"/>
        <w:ind w:left="1854" w:right="0" w:hanging="361"/>
        <w:jc w:val="both"/>
        <w:rPr>
          <w:sz w:val="24"/>
        </w:rPr>
      </w:pPr>
      <w:r>
        <w:rPr>
          <w:sz w:val="24"/>
        </w:rPr>
        <w:t>10</w:t>
      </w:r>
      <w:r>
        <w:rPr>
          <w:spacing w:val="4"/>
          <w:sz w:val="24"/>
        </w:rPr>
        <w:t> </w:t>
      </w:r>
      <w:r>
        <w:rPr>
          <w:sz w:val="24"/>
        </w:rPr>
        <w:t>%</w:t>
      </w:r>
      <w:r>
        <w:rPr>
          <w:spacing w:val="5"/>
          <w:sz w:val="24"/>
        </w:rPr>
        <w:t> </w:t>
      </w:r>
      <w:r>
        <w:rPr>
          <w:sz w:val="24"/>
        </w:rPr>
        <w:t>after</w:t>
      </w:r>
      <w:r>
        <w:rPr>
          <w:spacing w:val="5"/>
          <w:sz w:val="24"/>
        </w:rPr>
        <w:t> </w:t>
      </w:r>
      <w:r>
        <w:rPr>
          <w:sz w:val="24"/>
        </w:rPr>
        <w:t>dawning</w:t>
      </w:r>
      <w:r>
        <w:rPr>
          <w:spacing w:val="5"/>
          <w:sz w:val="24"/>
        </w:rPr>
        <w:t> </w:t>
      </w:r>
      <w:r>
        <w:rPr>
          <w:sz w:val="24"/>
        </w:rPr>
        <w:t>approval.</w:t>
      </w:r>
    </w:p>
    <w:p>
      <w:pPr>
        <w:pStyle w:val="ListParagraph"/>
        <w:numPr>
          <w:ilvl w:val="1"/>
          <w:numId w:val="25"/>
        </w:numPr>
        <w:tabs>
          <w:tab w:pos="1829" w:val="left" w:leader="none"/>
        </w:tabs>
        <w:spacing w:line="235" w:lineRule="auto" w:before="1" w:after="0"/>
        <w:ind w:left="1854" w:right="434" w:hanging="360"/>
        <w:jc w:val="both"/>
        <w:rPr>
          <w:sz w:val="24"/>
        </w:rPr>
      </w:pPr>
      <w:r>
        <w:rPr>
          <w:w w:val="105"/>
          <w:sz w:val="24"/>
        </w:rPr>
        <w:t>55</w:t>
      </w:r>
      <w:r>
        <w:rPr>
          <w:spacing w:val="-3"/>
          <w:w w:val="105"/>
          <w:sz w:val="24"/>
        </w:rPr>
        <w:t> </w:t>
      </w:r>
      <w:r>
        <w:rPr>
          <w:w w:val="105"/>
          <w:sz w:val="24"/>
        </w:rPr>
        <w:t>%</w:t>
      </w:r>
      <w:r>
        <w:rPr>
          <w:spacing w:val="-2"/>
          <w:w w:val="105"/>
          <w:sz w:val="24"/>
        </w:rPr>
        <w:t> </w:t>
      </w:r>
      <w:r>
        <w:rPr>
          <w:w w:val="105"/>
          <w:sz w:val="24"/>
        </w:rPr>
        <w:t>Net</w:t>
      </w:r>
      <w:r>
        <w:rPr>
          <w:spacing w:val="-2"/>
          <w:w w:val="105"/>
          <w:sz w:val="24"/>
        </w:rPr>
        <w:t> </w:t>
      </w:r>
      <w:r>
        <w:rPr>
          <w:w w:val="105"/>
          <w:sz w:val="24"/>
        </w:rPr>
        <w:t>Order</w:t>
      </w:r>
      <w:r>
        <w:rPr>
          <w:spacing w:val="-2"/>
          <w:w w:val="105"/>
          <w:sz w:val="24"/>
        </w:rPr>
        <w:t> </w:t>
      </w:r>
      <w:r>
        <w:rPr>
          <w:w w:val="105"/>
          <w:sz w:val="24"/>
        </w:rPr>
        <w:t>Value</w:t>
      </w:r>
      <w:r>
        <w:rPr>
          <w:spacing w:val="-2"/>
          <w:w w:val="105"/>
          <w:sz w:val="24"/>
        </w:rPr>
        <w:t> </w:t>
      </w:r>
      <w:r>
        <w:rPr>
          <w:w w:val="105"/>
          <w:sz w:val="24"/>
        </w:rPr>
        <w:t>with</w:t>
      </w:r>
      <w:r>
        <w:rPr>
          <w:spacing w:val="-2"/>
          <w:w w:val="105"/>
          <w:sz w:val="24"/>
        </w:rPr>
        <w:t> </w:t>
      </w:r>
      <w:r>
        <w:rPr>
          <w:w w:val="105"/>
          <w:sz w:val="24"/>
        </w:rPr>
        <w:t>all</w:t>
      </w:r>
      <w:r>
        <w:rPr>
          <w:spacing w:val="-2"/>
          <w:w w:val="105"/>
          <w:sz w:val="24"/>
        </w:rPr>
        <w:t> </w:t>
      </w:r>
      <w:r>
        <w:rPr>
          <w:w w:val="105"/>
          <w:sz w:val="24"/>
        </w:rPr>
        <w:t>taxes,</w:t>
      </w:r>
      <w:r>
        <w:rPr>
          <w:spacing w:val="-2"/>
          <w:w w:val="105"/>
          <w:sz w:val="24"/>
        </w:rPr>
        <w:t> </w:t>
      </w:r>
      <w:r>
        <w:rPr>
          <w:w w:val="105"/>
          <w:sz w:val="24"/>
        </w:rPr>
        <w:t>duties</w:t>
      </w:r>
      <w:r>
        <w:rPr>
          <w:spacing w:val="-2"/>
          <w:w w:val="105"/>
          <w:sz w:val="24"/>
        </w:rPr>
        <w:t> </w:t>
      </w:r>
      <w:r>
        <w:rPr>
          <w:w w:val="105"/>
          <w:sz w:val="24"/>
        </w:rPr>
        <w:t>&amp;</w:t>
      </w:r>
      <w:r>
        <w:rPr>
          <w:spacing w:val="-2"/>
          <w:w w:val="105"/>
          <w:sz w:val="24"/>
        </w:rPr>
        <w:t> </w:t>
      </w:r>
      <w:r>
        <w:rPr>
          <w:w w:val="105"/>
          <w:sz w:val="24"/>
        </w:rPr>
        <w:t>levies</w:t>
      </w:r>
      <w:r>
        <w:rPr>
          <w:spacing w:val="-2"/>
          <w:w w:val="105"/>
          <w:sz w:val="24"/>
        </w:rPr>
        <w:t> </w:t>
      </w:r>
      <w:r>
        <w:rPr>
          <w:w w:val="105"/>
          <w:sz w:val="24"/>
        </w:rPr>
        <w:t>upon</w:t>
      </w:r>
      <w:r>
        <w:rPr>
          <w:spacing w:val="-2"/>
          <w:w w:val="105"/>
          <w:sz w:val="24"/>
        </w:rPr>
        <w:t> </w:t>
      </w:r>
      <w:r>
        <w:rPr>
          <w:w w:val="105"/>
          <w:sz w:val="24"/>
        </w:rPr>
        <w:t>inspection</w:t>
      </w:r>
      <w:r>
        <w:rPr>
          <w:spacing w:val="-2"/>
          <w:w w:val="105"/>
          <w:sz w:val="24"/>
        </w:rPr>
        <w:t> </w:t>
      </w:r>
      <w:r>
        <w:rPr>
          <w:w w:val="105"/>
          <w:sz w:val="24"/>
        </w:rPr>
        <w:t>of</w:t>
      </w:r>
      <w:r>
        <w:rPr>
          <w:spacing w:val="-78"/>
          <w:w w:val="105"/>
          <w:sz w:val="24"/>
        </w:rPr>
        <w:t> </w:t>
      </w:r>
      <w:r>
        <w:rPr>
          <w:w w:val="105"/>
          <w:sz w:val="24"/>
        </w:rPr>
        <w:t>goods</w:t>
      </w:r>
      <w:r>
        <w:rPr>
          <w:spacing w:val="-7"/>
          <w:w w:val="105"/>
          <w:sz w:val="24"/>
        </w:rPr>
        <w:t> </w:t>
      </w:r>
      <w:r>
        <w:rPr>
          <w:w w:val="105"/>
          <w:sz w:val="24"/>
        </w:rPr>
        <w:t>at</w:t>
      </w:r>
      <w:r>
        <w:rPr>
          <w:spacing w:val="-7"/>
          <w:w w:val="105"/>
          <w:sz w:val="24"/>
        </w:rPr>
        <w:t> </w:t>
      </w:r>
      <w:r>
        <w:rPr>
          <w:w w:val="105"/>
          <w:sz w:val="24"/>
        </w:rPr>
        <w:t>our</w:t>
      </w:r>
      <w:r>
        <w:rPr>
          <w:spacing w:val="-7"/>
          <w:w w:val="105"/>
          <w:sz w:val="24"/>
        </w:rPr>
        <w:t> </w:t>
      </w:r>
      <w:r>
        <w:rPr>
          <w:w w:val="105"/>
          <w:sz w:val="24"/>
        </w:rPr>
        <w:t>facilities</w:t>
      </w:r>
      <w:r>
        <w:rPr>
          <w:spacing w:val="-7"/>
          <w:w w:val="105"/>
          <w:sz w:val="24"/>
        </w:rPr>
        <w:t> </w:t>
      </w:r>
      <w:r>
        <w:rPr>
          <w:w w:val="105"/>
          <w:sz w:val="24"/>
        </w:rPr>
        <w:t>against</w:t>
      </w:r>
      <w:r>
        <w:rPr>
          <w:spacing w:val="-7"/>
          <w:w w:val="105"/>
          <w:sz w:val="24"/>
        </w:rPr>
        <w:t> </w:t>
      </w:r>
      <w:r>
        <w:rPr>
          <w:w w:val="105"/>
          <w:sz w:val="24"/>
        </w:rPr>
        <w:t>Performa</w:t>
      </w:r>
      <w:r>
        <w:rPr>
          <w:spacing w:val="-7"/>
          <w:w w:val="105"/>
          <w:sz w:val="24"/>
        </w:rPr>
        <w:t> </w:t>
      </w:r>
      <w:r>
        <w:rPr>
          <w:w w:val="105"/>
          <w:sz w:val="24"/>
        </w:rPr>
        <w:t>invoice</w:t>
      </w:r>
      <w:r>
        <w:rPr>
          <w:spacing w:val="-7"/>
          <w:w w:val="105"/>
          <w:sz w:val="24"/>
        </w:rPr>
        <w:t> </w:t>
      </w:r>
      <w:r>
        <w:rPr>
          <w:w w:val="105"/>
          <w:sz w:val="24"/>
        </w:rPr>
        <w:t>before</w:t>
      </w:r>
      <w:r>
        <w:rPr>
          <w:spacing w:val="-7"/>
          <w:w w:val="105"/>
          <w:sz w:val="24"/>
        </w:rPr>
        <w:t> </w:t>
      </w:r>
      <w:r>
        <w:rPr>
          <w:w w:val="105"/>
          <w:sz w:val="24"/>
        </w:rPr>
        <w:t>dispatch</w:t>
      </w:r>
      <w:r>
        <w:rPr>
          <w:spacing w:val="-6"/>
          <w:w w:val="105"/>
          <w:sz w:val="24"/>
        </w:rPr>
        <w:t> </w:t>
      </w:r>
      <w:r>
        <w:rPr>
          <w:w w:val="105"/>
          <w:sz w:val="24"/>
        </w:rPr>
        <w:t>on</w:t>
      </w:r>
      <w:r>
        <w:rPr>
          <w:spacing w:val="-7"/>
          <w:w w:val="105"/>
          <w:sz w:val="24"/>
        </w:rPr>
        <w:t> </w:t>
      </w:r>
      <w:r>
        <w:rPr>
          <w:w w:val="105"/>
          <w:sz w:val="24"/>
        </w:rPr>
        <w:t>pro</w:t>
      </w:r>
      <w:r>
        <w:rPr>
          <w:spacing w:val="-78"/>
          <w:w w:val="105"/>
          <w:sz w:val="24"/>
        </w:rPr>
        <w:t> </w:t>
      </w:r>
      <w:r>
        <w:rPr>
          <w:w w:val="105"/>
          <w:sz w:val="24"/>
        </w:rPr>
        <w:t>rata</w:t>
      </w:r>
      <w:r>
        <w:rPr>
          <w:spacing w:val="-16"/>
          <w:w w:val="105"/>
          <w:sz w:val="24"/>
        </w:rPr>
        <w:t> </w:t>
      </w:r>
      <w:r>
        <w:rPr>
          <w:w w:val="105"/>
          <w:sz w:val="24"/>
        </w:rPr>
        <w:t>basis.</w:t>
      </w:r>
    </w:p>
    <w:p>
      <w:pPr>
        <w:pStyle w:val="ListParagraph"/>
        <w:numPr>
          <w:ilvl w:val="1"/>
          <w:numId w:val="25"/>
        </w:numPr>
        <w:tabs>
          <w:tab w:pos="1855" w:val="left" w:leader="none"/>
        </w:tabs>
        <w:spacing w:line="359" w:lineRule="exact" w:before="0" w:after="0"/>
        <w:ind w:left="1854" w:right="0" w:hanging="361"/>
        <w:jc w:val="both"/>
        <w:rPr>
          <w:sz w:val="24"/>
        </w:rPr>
      </w:pPr>
      <w:r>
        <w:rPr>
          <w:sz w:val="24"/>
        </w:rPr>
        <w:t>5</w:t>
      </w:r>
      <w:r>
        <w:rPr>
          <w:spacing w:val="16"/>
          <w:sz w:val="24"/>
        </w:rPr>
        <w:t> </w:t>
      </w:r>
      <w:r>
        <w:rPr>
          <w:sz w:val="24"/>
        </w:rPr>
        <w:t>%</w:t>
      </w:r>
      <w:r>
        <w:rPr>
          <w:spacing w:val="17"/>
          <w:sz w:val="24"/>
        </w:rPr>
        <w:t> </w:t>
      </w:r>
      <w:r>
        <w:rPr>
          <w:sz w:val="24"/>
        </w:rPr>
        <w:t>after</w:t>
      </w:r>
      <w:r>
        <w:rPr>
          <w:spacing w:val="16"/>
          <w:sz w:val="24"/>
        </w:rPr>
        <w:t> </w:t>
      </w:r>
      <w:r>
        <w:rPr>
          <w:sz w:val="24"/>
        </w:rPr>
        <w:t>installation</w:t>
      </w:r>
      <w:r>
        <w:rPr>
          <w:spacing w:val="17"/>
          <w:sz w:val="24"/>
        </w:rPr>
        <w:t> </w:t>
      </w:r>
      <w:r>
        <w:rPr>
          <w:sz w:val="24"/>
        </w:rPr>
        <w:t>and</w:t>
      </w:r>
      <w:r>
        <w:rPr>
          <w:spacing w:val="16"/>
          <w:sz w:val="24"/>
        </w:rPr>
        <w:t> </w:t>
      </w:r>
      <w:r>
        <w:rPr>
          <w:sz w:val="24"/>
        </w:rPr>
        <w:t>commissioning</w:t>
      </w:r>
      <w:r>
        <w:rPr>
          <w:spacing w:val="17"/>
          <w:sz w:val="24"/>
        </w:rPr>
        <w:t> </w:t>
      </w:r>
      <w:r>
        <w:rPr>
          <w:sz w:val="24"/>
        </w:rPr>
        <w:t>and</w:t>
      </w:r>
      <w:r>
        <w:rPr>
          <w:spacing w:val="16"/>
          <w:sz w:val="24"/>
        </w:rPr>
        <w:t> </w:t>
      </w:r>
      <w:r>
        <w:rPr>
          <w:sz w:val="24"/>
        </w:rPr>
        <w:t>trail</w:t>
      </w:r>
      <w:r>
        <w:rPr>
          <w:spacing w:val="17"/>
          <w:sz w:val="24"/>
        </w:rPr>
        <w:t> </w:t>
      </w:r>
      <w:r>
        <w:rPr>
          <w:sz w:val="24"/>
        </w:rPr>
        <w:t>production.</w:t>
      </w:r>
    </w:p>
    <w:p>
      <w:pPr>
        <w:pStyle w:val="Heading2"/>
        <w:numPr>
          <w:ilvl w:val="0"/>
          <w:numId w:val="25"/>
        </w:numPr>
        <w:tabs>
          <w:tab w:pos="1611" w:val="left" w:leader="none"/>
          <w:tab w:pos="1612" w:val="left" w:leader="none"/>
        </w:tabs>
        <w:spacing w:line="364" w:lineRule="exact" w:before="150" w:after="0"/>
        <w:ind w:left="1611" w:right="0" w:hanging="750"/>
        <w:jc w:val="left"/>
      </w:pPr>
      <w:r>
        <w:rPr>
          <w:w w:val="110"/>
        </w:rPr>
        <w:t>Cancellation of Contract:</w:t>
      </w:r>
    </w:p>
    <w:p>
      <w:pPr>
        <w:pStyle w:val="BodyText"/>
        <w:spacing w:line="235" w:lineRule="auto" w:before="1"/>
        <w:ind w:left="1611" w:right="434"/>
        <w:jc w:val="both"/>
      </w:pPr>
      <w:r>
        <w:rPr>
          <w:w w:val="105"/>
        </w:rPr>
        <w:t>As</w:t>
      </w:r>
      <w:r>
        <w:rPr>
          <w:spacing w:val="-18"/>
          <w:w w:val="105"/>
        </w:rPr>
        <w:t> </w:t>
      </w:r>
      <w:r>
        <w:rPr>
          <w:w w:val="105"/>
        </w:rPr>
        <w:t>this</w:t>
      </w:r>
      <w:r>
        <w:rPr>
          <w:spacing w:val="-18"/>
          <w:w w:val="105"/>
        </w:rPr>
        <w:t> </w:t>
      </w:r>
      <w:r>
        <w:rPr>
          <w:w w:val="105"/>
        </w:rPr>
        <w:t>system</w:t>
      </w:r>
      <w:r>
        <w:rPr>
          <w:spacing w:val="-18"/>
          <w:w w:val="105"/>
        </w:rPr>
        <w:t> </w:t>
      </w:r>
      <w:r>
        <w:rPr>
          <w:w w:val="105"/>
        </w:rPr>
        <w:t>is</w:t>
      </w:r>
      <w:r>
        <w:rPr>
          <w:spacing w:val="-17"/>
          <w:w w:val="105"/>
        </w:rPr>
        <w:t> </w:t>
      </w:r>
      <w:r>
        <w:rPr>
          <w:w w:val="105"/>
        </w:rPr>
        <w:t>made</w:t>
      </w:r>
      <w:r>
        <w:rPr>
          <w:spacing w:val="-18"/>
          <w:w w:val="105"/>
        </w:rPr>
        <w:t> </w:t>
      </w:r>
      <w:r>
        <w:rPr>
          <w:w w:val="105"/>
        </w:rPr>
        <w:t>to</w:t>
      </w:r>
      <w:r>
        <w:rPr>
          <w:spacing w:val="-18"/>
          <w:w w:val="105"/>
        </w:rPr>
        <w:t> </w:t>
      </w:r>
      <w:r>
        <w:rPr>
          <w:w w:val="105"/>
        </w:rPr>
        <w:t>order,</w:t>
      </w:r>
      <w:r>
        <w:rPr>
          <w:spacing w:val="-17"/>
          <w:w w:val="105"/>
        </w:rPr>
        <w:t> </w:t>
      </w:r>
      <w:r>
        <w:rPr>
          <w:w w:val="105"/>
        </w:rPr>
        <w:t>in</w:t>
      </w:r>
      <w:r>
        <w:rPr>
          <w:spacing w:val="-18"/>
          <w:w w:val="105"/>
        </w:rPr>
        <w:t> </w:t>
      </w:r>
      <w:r>
        <w:rPr>
          <w:w w:val="105"/>
        </w:rPr>
        <w:t>no</w:t>
      </w:r>
      <w:r>
        <w:rPr>
          <w:spacing w:val="-18"/>
          <w:w w:val="105"/>
        </w:rPr>
        <w:t> </w:t>
      </w:r>
      <w:r>
        <w:rPr>
          <w:w w:val="105"/>
        </w:rPr>
        <w:t>event,</w:t>
      </w:r>
      <w:r>
        <w:rPr>
          <w:spacing w:val="-17"/>
          <w:w w:val="105"/>
        </w:rPr>
        <w:t> </w:t>
      </w:r>
      <w:r>
        <w:rPr>
          <w:w w:val="105"/>
        </w:rPr>
        <w:t>order</w:t>
      </w:r>
      <w:r>
        <w:rPr>
          <w:spacing w:val="-18"/>
          <w:w w:val="105"/>
        </w:rPr>
        <w:t> </w:t>
      </w:r>
      <w:r>
        <w:rPr>
          <w:w w:val="105"/>
        </w:rPr>
        <w:t>once</w:t>
      </w:r>
      <w:r>
        <w:rPr>
          <w:spacing w:val="-18"/>
          <w:w w:val="105"/>
        </w:rPr>
        <w:t> </w:t>
      </w:r>
      <w:r>
        <w:rPr>
          <w:w w:val="105"/>
        </w:rPr>
        <w:t>placed</w:t>
      </w:r>
      <w:r>
        <w:rPr>
          <w:spacing w:val="-17"/>
          <w:w w:val="105"/>
        </w:rPr>
        <w:t> </w:t>
      </w:r>
      <w:r>
        <w:rPr>
          <w:w w:val="105"/>
        </w:rPr>
        <w:t>cannot</w:t>
      </w:r>
      <w:r>
        <w:rPr>
          <w:spacing w:val="-18"/>
          <w:w w:val="105"/>
        </w:rPr>
        <w:t> </w:t>
      </w:r>
      <w:r>
        <w:rPr>
          <w:w w:val="105"/>
        </w:rPr>
        <w:t>be</w:t>
      </w:r>
      <w:r>
        <w:rPr>
          <w:spacing w:val="-77"/>
          <w:w w:val="105"/>
        </w:rPr>
        <w:t> </w:t>
      </w:r>
      <w:r>
        <w:rPr>
          <w:w w:val="105"/>
        </w:rPr>
        <w:t>cancelled. In the event of cancellation of order from customer, the</w:t>
      </w:r>
      <w:r>
        <w:rPr>
          <w:spacing w:val="1"/>
          <w:w w:val="105"/>
        </w:rPr>
        <w:t> </w:t>
      </w:r>
      <w:r>
        <w:rPr>
          <w:w w:val="105"/>
        </w:rPr>
        <w:t>advance shall be not refunded and customer shall indemnify JOG Waste</w:t>
      </w:r>
      <w:r>
        <w:rPr>
          <w:spacing w:val="1"/>
          <w:w w:val="105"/>
        </w:rPr>
        <w:t> </w:t>
      </w:r>
      <w:r>
        <w:rPr>
          <w:w w:val="105"/>
        </w:rPr>
        <w:t>to</w:t>
      </w:r>
      <w:r>
        <w:rPr>
          <w:spacing w:val="-16"/>
          <w:w w:val="105"/>
        </w:rPr>
        <w:t> </w:t>
      </w:r>
      <w:r>
        <w:rPr>
          <w:w w:val="105"/>
        </w:rPr>
        <w:t>Energy</w:t>
      </w:r>
      <w:r>
        <w:rPr>
          <w:spacing w:val="-16"/>
          <w:w w:val="105"/>
        </w:rPr>
        <w:t> </w:t>
      </w:r>
      <w:r>
        <w:rPr>
          <w:w w:val="105"/>
        </w:rPr>
        <w:t>against</w:t>
      </w:r>
      <w:r>
        <w:rPr>
          <w:spacing w:val="-16"/>
          <w:w w:val="105"/>
        </w:rPr>
        <w:t> </w:t>
      </w:r>
      <w:r>
        <w:rPr>
          <w:w w:val="105"/>
        </w:rPr>
        <w:t>any</w:t>
      </w:r>
      <w:r>
        <w:rPr>
          <w:spacing w:val="-16"/>
          <w:w w:val="105"/>
        </w:rPr>
        <w:t> </w:t>
      </w:r>
      <w:r>
        <w:rPr>
          <w:w w:val="105"/>
        </w:rPr>
        <w:t>consequential</w:t>
      </w:r>
      <w:r>
        <w:rPr>
          <w:spacing w:val="-16"/>
          <w:w w:val="105"/>
        </w:rPr>
        <w:t> </w:t>
      </w:r>
      <w:r>
        <w:rPr>
          <w:w w:val="105"/>
        </w:rPr>
        <w:t>loss.</w:t>
      </w:r>
    </w:p>
    <w:p>
      <w:pPr>
        <w:spacing w:after="0" w:line="235" w:lineRule="auto"/>
        <w:jc w:val="both"/>
        <w:sectPr>
          <w:pgSz w:w="11900" w:h="16840"/>
          <w:pgMar w:header="11" w:footer="677" w:top="1140" w:bottom="860" w:left="540" w:right="500"/>
        </w:sectPr>
      </w:pPr>
    </w:p>
    <w:p>
      <w:pPr>
        <w:pStyle w:val="Heading2"/>
        <w:numPr>
          <w:ilvl w:val="0"/>
          <w:numId w:val="25"/>
        </w:numPr>
        <w:tabs>
          <w:tab w:pos="1611" w:val="left" w:leader="none"/>
          <w:tab w:pos="1612" w:val="left" w:leader="none"/>
        </w:tabs>
        <w:spacing w:line="240" w:lineRule="auto" w:before="24" w:after="0"/>
        <w:ind w:left="1611" w:right="0" w:hanging="619"/>
        <w:jc w:val="left"/>
      </w:pPr>
      <w:r>
        <w:rPr>
          <w:w w:val="110"/>
        </w:rPr>
        <w:t>Validity:</w:t>
      </w:r>
    </w:p>
    <w:p>
      <w:pPr>
        <w:pStyle w:val="BodyText"/>
        <w:spacing w:line="268" w:lineRule="auto" w:before="45"/>
        <w:ind w:left="1611" w:right="433"/>
        <w:jc w:val="both"/>
      </w:pPr>
      <w:r>
        <w:rPr>
          <w:w w:val="105"/>
        </w:rPr>
        <w:t>This quotation is open for acceptance for a period of 45 days from the</w:t>
      </w:r>
      <w:r>
        <w:rPr>
          <w:spacing w:val="1"/>
          <w:w w:val="105"/>
        </w:rPr>
        <w:t> </w:t>
      </w:r>
      <w:r>
        <w:rPr>
          <w:w w:val="105"/>
        </w:rPr>
        <w:t>date</w:t>
      </w:r>
      <w:r>
        <w:rPr>
          <w:spacing w:val="-14"/>
          <w:w w:val="105"/>
        </w:rPr>
        <w:t> </w:t>
      </w:r>
      <w:r>
        <w:rPr>
          <w:w w:val="105"/>
        </w:rPr>
        <w:t>of</w:t>
      </w:r>
      <w:r>
        <w:rPr>
          <w:spacing w:val="-13"/>
          <w:w w:val="105"/>
        </w:rPr>
        <w:t> </w:t>
      </w:r>
      <w:r>
        <w:rPr>
          <w:w w:val="105"/>
        </w:rPr>
        <w:t>this</w:t>
      </w:r>
      <w:r>
        <w:rPr>
          <w:spacing w:val="-13"/>
          <w:w w:val="105"/>
        </w:rPr>
        <w:t> </w:t>
      </w:r>
      <w:r>
        <w:rPr>
          <w:w w:val="105"/>
        </w:rPr>
        <w:t>quotation.</w:t>
      </w:r>
      <w:r>
        <w:rPr>
          <w:spacing w:val="-13"/>
          <w:w w:val="105"/>
        </w:rPr>
        <w:t> </w:t>
      </w:r>
      <w:r>
        <w:rPr>
          <w:w w:val="105"/>
        </w:rPr>
        <w:t>Thereafter,</w:t>
      </w:r>
      <w:r>
        <w:rPr>
          <w:spacing w:val="-13"/>
          <w:w w:val="105"/>
        </w:rPr>
        <w:t> </w:t>
      </w:r>
      <w:r>
        <w:rPr>
          <w:w w:val="105"/>
        </w:rPr>
        <w:t>prices</w:t>
      </w:r>
      <w:r>
        <w:rPr>
          <w:spacing w:val="-13"/>
          <w:w w:val="105"/>
        </w:rPr>
        <w:t> </w:t>
      </w:r>
      <w:r>
        <w:rPr>
          <w:w w:val="105"/>
        </w:rPr>
        <w:t>are</w:t>
      </w:r>
      <w:r>
        <w:rPr>
          <w:spacing w:val="-14"/>
          <w:w w:val="105"/>
        </w:rPr>
        <w:t> </w:t>
      </w:r>
      <w:r>
        <w:rPr>
          <w:w w:val="105"/>
        </w:rPr>
        <w:t>subjected</w:t>
      </w:r>
      <w:r>
        <w:rPr>
          <w:spacing w:val="-13"/>
          <w:w w:val="105"/>
        </w:rPr>
        <w:t> </w:t>
      </w:r>
      <w:r>
        <w:rPr>
          <w:w w:val="105"/>
        </w:rPr>
        <w:t>for</w:t>
      </w:r>
      <w:r>
        <w:rPr>
          <w:spacing w:val="-13"/>
          <w:w w:val="105"/>
        </w:rPr>
        <w:t> </w:t>
      </w:r>
      <w:r>
        <w:rPr>
          <w:w w:val="105"/>
        </w:rPr>
        <w:t>approval</w:t>
      </w:r>
      <w:r>
        <w:rPr>
          <w:spacing w:val="-13"/>
          <w:w w:val="105"/>
        </w:rPr>
        <w:t> </w:t>
      </w:r>
      <w:r>
        <w:rPr>
          <w:w w:val="105"/>
        </w:rPr>
        <w:t>from</w:t>
      </w:r>
      <w:r>
        <w:rPr>
          <w:spacing w:val="-77"/>
          <w:w w:val="105"/>
        </w:rPr>
        <w:t> </w:t>
      </w:r>
      <w:r>
        <w:rPr>
          <w:w w:val="105"/>
        </w:rPr>
        <w:t>us.</w:t>
      </w:r>
      <w:r>
        <w:rPr>
          <w:spacing w:val="-16"/>
          <w:w w:val="105"/>
        </w:rPr>
        <w:t> </w:t>
      </w:r>
      <w:r>
        <w:rPr>
          <w:w w:val="105"/>
        </w:rPr>
        <w:t>The</w:t>
      </w:r>
      <w:r>
        <w:rPr>
          <w:spacing w:val="-15"/>
          <w:w w:val="105"/>
        </w:rPr>
        <w:t> </w:t>
      </w:r>
      <w:r>
        <w:rPr>
          <w:w w:val="105"/>
        </w:rPr>
        <w:t>product</w:t>
      </w:r>
      <w:r>
        <w:rPr>
          <w:spacing w:val="-15"/>
          <w:w w:val="105"/>
        </w:rPr>
        <w:t> </w:t>
      </w:r>
      <w:r>
        <w:rPr>
          <w:w w:val="105"/>
        </w:rPr>
        <w:t>prices</w:t>
      </w:r>
      <w:r>
        <w:rPr>
          <w:spacing w:val="-15"/>
          <w:w w:val="105"/>
        </w:rPr>
        <w:t> </w:t>
      </w:r>
      <w:r>
        <w:rPr>
          <w:w w:val="105"/>
        </w:rPr>
        <w:t>will</w:t>
      </w:r>
      <w:r>
        <w:rPr>
          <w:spacing w:val="-15"/>
          <w:w w:val="105"/>
        </w:rPr>
        <w:t> </w:t>
      </w:r>
      <w:r>
        <w:rPr>
          <w:w w:val="105"/>
        </w:rPr>
        <w:t>remain</w:t>
      </w:r>
      <w:r>
        <w:rPr>
          <w:spacing w:val="-15"/>
          <w:w w:val="105"/>
        </w:rPr>
        <w:t> </w:t>
      </w:r>
      <w:r>
        <w:rPr>
          <w:w w:val="105"/>
        </w:rPr>
        <w:t>firm</w:t>
      </w:r>
      <w:r>
        <w:rPr>
          <w:spacing w:val="-16"/>
          <w:w w:val="105"/>
        </w:rPr>
        <w:t> </w:t>
      </w:r>
      <w:r>
        <w:rPr>
          <w:w w:val="105"/>
        </w:rPr>
        <w:t>until</w:t>
      </w:r>
      <w:r>
        <w:rPr>
          <w:spacing w:val="-15"/>
          <w:w w:val="105"/>
        </w:rPr>
        <w:t> </w:t>
      </w:r>
      <w:r>
        <w:rPr>
          <w:w w:val="105"/>
        </w:rPr>
        <w:t>completion</w:t>
      </w:r>
      <w:r>
        <w:rPr>
          <w:spacing w:val="-15"/>
          <w:w w:val="105"/>
        </w:rPr>
        <w:t> </w:t>
      </w:r>
      <w:r>
        <w:rPr>
          <w:w w:val="105"/>
        </w:rPr>
        <w:t>of</w:t>
      </w:r>
      <w:r>
        <w:rPr>
          <w:spacing w:val="-15"/>
          <w:w w:val="105"/>
        </w:rPr>
        <w:t> </w:t>
      </w:r>
      <w:r>
        <w:rPr>
          <w:w w:val="105"/>
        </w:rPr>
        <w:t>delivery,</w:t>
      </w:r>
      <w:r>
        <w:rPr>
          <w:spacing w:val="-15"/>
          <w:w w:val="105"/>
        </w:rPr>
        <w:t> </w:t>
      </w:r>
      <w:r>
        <w:rPr>
          <w:w w:val="105"/>
        </w:rPr>
        <w:t>if</w:t>
      </w:r>
      <w:r>
        <w:rPr>
          <w:spacing w:val="-15"/>
          <w:w w:val="105"/>
        </w:rPr>
        <w:t> </w:t>
      </w:r>
      <w:r>
        <w:rPr>
          <w:w w:val="105"/>
        </w:rPr>
        <w:t>the</w:t>
      </w:r>
      <w:r>
        <w:rPr>
          <w:spacing w:val="-78"/>
          <w:w w:val="105"/>
        </w:rPr>
        <w:t> </w:t>
      </w:r>
      <w:r>
        <w:rPr>
          <w:w w:val="105"/>
        </w:rPr>
        <w:t>technically and commercially clear purchase order is received within the</w:t>
      </w:r>
      <w:r>
        <w:rPr>
          <w:spacing w:val="-77"/>
          <w:w w:val="105"/>
        </w:rPr>
        <w:t> </w:t>
      </w:r>
      <w:r>
        <w:rPr>
          <w:w w:val="105"/>
        </w:rPr>
        <w:t>validity</w:t>
      </w:r>
      <w:r>
        <w:rPr>
          <w:spacing w:val="-16"/>
          <w:w w:val="105"/>
        </w:rPr>
        <w:t> </w:t>
      </w:r>
      <w:r>
        <w:rPr>
          <w:w w:val="105"/>
        </w:rPr>
        <w:t>period</w:t>
      </w:r>
      <w:r>
        <w:rPr>
          <w:spacing w:val="-16"/>
          <w:w w:val="105"/>
        </w:rPr>
        <w:t> </w:t>
      </w:r>
      <w:r>
        <w:rPr>
          <w:w w:val="105"/>
        </w:rPr>
        <w:t>together</w:t>
      </w:r>
      <w:r>
        <w:rPr>
          <w:spacing w:val="-16"/>
          <w:w w:val="105"/>
        </w:rPr>
        <w:t> </w:t>
      </w:r>
      <w:r>
        <w:rPr>
          <w:w w:val="105"/>
        </w:rPr>
        <w:t>with</w:t>
      </w:r>
      <w:r>
        <w:rPr>
          <w:spacing w:val="-16"/>
          <w:w w:val="105"/>
        </w:rPr>
        <w:t> </w:t>
      </w:r>
      <w:r>
        <w:rPr>
          <w:w w:val="105"/>
        </w:rPr>
        <w:t>the</w:t>
      </w:r>
      <w:r>
        <w:rPr>
          <w:spacing w:val="-16"/>
          <w:w w:val="105"/>
        </w:rPr>
        <w:t> </w:t>
      </w:r>
      <w:r>
        <w:rPr>
          <w:w w:val="105"/>
        </w:rPr>
        <w:t>advance.</w:t>
      </w:r>
    </w:p>
    <w:p>
      <w:pPr>
        <w:pStyle w:val="Heading2"/>
        <w:numPr>
          <w:ilvl w:val="0"/>
          <w:numId w:val="25"/>
        </w:numPr>
        <w:tabs>
          <w:tab w:pos="1611" w:val="left" w:leader="none"/>
          <w:tab w:pos="1612" w:val="left" w:leader="none"/>
        </w:tabs>
        <w:spacing w:line="364" w:lineRule="exact" w:before="3" w:after="0"/>
        <w:ind w:left="1611" w:right="0" w:hanging="560"/>
        <w:jc w:val="left"/>
      </w:pPr>
      <w:r>
        <w:rPr>
          <w:w w:val="110"/>
        </w:rPr>
        <w:t>Warranty:</w:t>
      </w:r>
    </w:p>
    <w:p>
      <w:pPr>
        <w:pStyle w:val="BodyText"/>
        <w:spacing w:line="235" w:lineRule="auto" w:before="1"/>
        <w:ind w:left="1611" w:right="434"/>
        <w:jc w:val="both"/>
      </w:pPr>
      <w:r>
        <w:rPr/>
        <w:t>12 months from date of commissioning or 18 months from date of supply</w:t>
      </w:r>
      <w:r>
        <w:rPr>
          <w:spacing w:val="1"/>
        </w:rPr>
        <w:t> </w:t>
      </w:r>
      <w:r>
        <w:rPr/>
        <w:t>for</w:t>
      </w:r>
      <w:r>
        <w:rPr>
          <w:spacing w:val="72"/>
        </w:rPr>
        <w:t> </w:t>
      </w:r>
      <w:r>
        <w:rPr/>
        <w:t>all</w:t>
      </w:r>
      <w:r>
        <w:rPr>
          <w:spacing w:val="73"/>
        </w:rPr>
        <w:t> </w:t>
      </w:r>
      <w:r>
        <w:rPr/>
        <w:t>proven</w:t>
      </w:r>
      <w:r>
        <w:rPr>
          <w:spacing w:val="72"/>
        </w:rPr>
        <w:t> </w:t>
      </w:r>
      <w:r>
        <w:rPr/>
        <w:t>manufacturing</w:t>
      </w:r>
      <w:r>
        <w:rPr>
          <w:spacing w:val="73"/>
        </w:rPr>
        <w:t> </w:t>
      </w:r>
      <w:r>
        <w:rPr/>
        <w:t>defects</w:t>
      </w:r>
      <w:r>
        <w:rPr>
          <w:spacing w:val="72"/>
        </w:rPr>
        <w:t> </w:t>
      </w:r>
      <w:r>
        <w:rPr/>
        <w:t>related</w:t>
      </w:r>
      <w:r>
        <w:rPr>
          <w:spacing w:val="73"/>
        </w:rPr>
        <w:t> </w:t>
      </w:r>
      <w:r>
        <w:rPr/>
        <w:t>to</w:t>
      </w:r>
      <w:r>
        <w:rPr>
          <w:spacing w:val="72"/>
        </w:rPr>
        <w:t> </w:t>
      </w:r>
      <w:r>
        <w:rPr/>
        <w:t>workmanship,</w:t>
      </w:r>
      <w:r>
        <w:rPr>
          <w:spacing w:val="73"/>
        </w:rPr>
        <w:t> </w:t>
      </w:r>
      <w:r>
        <w:rPr/>
        <w:t>and</w:t>
      </w:r>
      <w:r>
        <w:rPr>
          <w:spacing w:val="72"/>
        </w:rPr>
        <w:t> </w:t>
      </w:r>
      <w:r>
        <w:rPr/>
        <w:t>not</w:t>
      </w:r>
      <w:r>
        <w:rPr>
          <w:spacing w:val="-73"/>
        </w:rPr>
        <w:t> </w:t>
      </w:r>
      <w:r>
        <w:rPr/>
        <w:t>related</w:t>
      </w:r>
      <w:r>
        <w:rPr>
          <w:spacing w:val="1"/>
        </w:rPr>
        <w:t> </w:t>
      </w:r>
      <w:r>
        <w:rPr/>
        <w:t>to</w:t>
      </w:r>
      <w:r>
        <w:rPr>
          <w:spacing w:val="1"/>
        </w:rPr>
        <w:t> </w:t>
      </w:r>
      <w:r>
        <w:rPr/>
        <w:t>operational</w:t>
      </w:r>
      <w:r>
        <w:rPr>
          <w:spacing w:val="1"/>
        </w:rPr>
        <w:t> </w:t>
      </w:r>
      <w:r>
        <w:rPr/>
        <w:t>errors.</w:t>
      </w:r>
      <w:r>
        <w:rPr>
          <w:spacing w:val="1"/>
        </w:rPr>
        <w:t> </w:t>
      </w:r>
      <w:r>
        <w:rPr/>
        <w:t>Warranty</w:t>
      </w:r>
      <w:r>
        <w:rPr>
          <w:spacing w:val="1"/>
        </w:rPr>
        <w:t> </w:t>
      </w:r>
      <w:r>
        <w:rPr/>
        <w:t>shall</w:t>
      </w:r>
      <w:r>
        <w:rPr>
          <w:spacing w:val="1"/>
        </w:rPr>
        <w:t> </w:t>
      </w:r>
      <w:r>
        <w:rPr/>
        <w:t>not</w:t>
      </w:r>
      <w:r>
        <w:rPr>
          <w:spacing w:val="1"/>
        </w:rPr>
        <w:t> </w:t>
      </w:r>
      <w:r>
        <w:rPr/>
        <w:t>be</w:t>
      </w:r>
      <w:r>
        <w:rPr>
          <w:spacing w:val="76"/>
        </w:rPr>
        <w:t> </w:t>
      </w:r>
      <w:r>
        <w:rPr/>
        <w:t>applicable</w:t>
      </w:r>
      <w:r>
        <w:rPr>
          <w:spacing w:val="76"/>
        </w:rPr>
        <w:t> </w:t>
      </w:r>
      <w:r>
        <w:rPr/>
        <w:t>if</w:t>
      </w:r>
      <w:r>
        <w:rPr>
          <w:spacing w:val="-73"/>
        </w:rPr>
        <w:t> </w:t>
      </w:r>
      <w:r>
        <w:rPr/>
        <w:t>installation and commissioning is not done as per standard procedure</w:t>
      </w:r>
      <w:r>
        <w:rPr>
          <w:spacing w:val="1"/>
        </w:rPr>
        <w:t> </w:t>
      </w:r>
      <w:r>
        <w:rPr/>
        <w:t>prescribed by JOG Waste to Energy Pvt. Ltd. After any warranty repair, the</w:t>
      </w:r>
      <w:r>
        <w:rPr>
          <w:spacing w:val="1"/>
        </w:rPr>
        <w:t> </w:t>
      </w:r>
      <w:r>
        <w:rPr/>
        <w:t>replaced parts shall have a warranty period of the leftover part of the</w:t>
      </w:r>
      <w:r>
        <w:rPr>
          <w:spacing w:val="1"/>
        </w:rPr>
        <w:t> </w:t>
      </w:r>
      <w:r>
        <w:rPr/>
        <w:t>original</w:t>
      </w:r>
      <w:r>
        <w:rPr>
          <w:spacing w:val="-12"/>
        </w:rPr>
        <w:t> </w:t>
      </w:r>
      <w:r>
        <w:rPr/>
        <w:t>warranty.</w:t>
      </w:r>
    </w:p>
    <w:p>
      <w:pPr>
        <w:pStyle w:val="Heading2"/>
        <w:numPr>
          <w:ilvl w:val="0"/>
          <w:numId w:val="25"/>
        </w:numPr>
        <w:tabs>
          <w:tab w:pos="1611" w:val="left" w:leader="none"/>
          <w:tab w:pos="1612" w:val="left" w:leader="none"/>
        </w:tabs>
        <w:spacing w:line="354" w:lineRule="exact" w:before="0" w:after="0"/>
        <w:ind w:left="1611" w:right="0" w:hanging="619"/>
        <w:jc w:val="left"/>
      </w:pPr>
      <w:r>
        <w:rPr>
          <w:w w:val="110"/>
        </w:rPr>
        <w:t>Force</w:t>
      </w:r>
      <w:r>
        <w:rPr>
          <w:spacing w:val="-29"/>
          <w:w w:val="110"/>
        </w:rPr>
        <w:t> </w:t>
      </w:r>
      <w:r>
        <w:rPr>
          <w:w w:val="110"/>
        </w:rPr>
        <w:t>Majeure</w:t>
      </w:r>
      <w:r>
        <w:rPr>
          <w:spacing w:val="-28"/>
          <w:w w:val="110"/>
        </w:rPr>
        <w:t> </w:t>
      </w:r>
      <w:r>
        <w:rPr>
          <w:w w:val="110"/>
        </w:rPr>
        <w:t>Conditions:</w:t>
      </w:r>
    </w:p>
    <w:p>
      <w:pPr>
        <w:pStyle w:val="BodyText"/>
        <w:spacing w:line="268" w:lineRule="auto" w:before="44"/>
        <w:ind w:left="1611" w:right="434"/>
        <w:jc w:val="both"/>
      </w:pPr>
      <w:r>
        <w:rPr/>
        <w:drawing>
          <wp:anchor distT="0" distB="0" distL="0" distR="0" allowOverlap="1" layoutInCell="1" locked="0" behindDoc="1" simplePos="0" relativeHeight="485258752">
            <wp:simplePos x="0" y="0"/>
            <wp:positionH relativeFrom="page">
              <wp:posOffset>2067751</wp:posOffset>
            </wp:positionH>
            <wp:positionV relativeFrom="paragraph">
              <wp:posOffset>210409</wp:posOffset>
            </wp:positionV>
            <wp:extent cx="3447414" cy="1616370"/>
            <wp:effectExtent l="0" t="0" r="0" b="0"/>
            <wp:wrapNone/>
            <wp:docPr id="9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7414" cy="1616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105"/>
        </w:rPr>
        <w:t>The delivery indicated is subject to delay that could arise due to our</w:t>
      </w:r>
      <w:r>
        <w:rPr>
          <w:spacing w:val="1"/>
          <w:w w:val="105"/>
        </w:rPr>
        <w:t> </w:t>
      </w:r>
      <w:r>
        <w:rPr>
          <w:w w:val="105"/>
        </w:rPr>
        <w:t>principal/ supplier for reasons beyond their control, covered under the</w:t>
      </w:r>
      <w:r>
        <w:rPr>
          <w:spacing w:val="1"/>
          <w:w w:val="105"/>
        </w:rPr>
        <w:t> </w:t>
      </w:r>
      <w:r>
        <w:rPr>
          <w:w w:val="105"/>
        </w:rPr>
        <w:t>force majeure conditions like strikes, lockouts, fire, accidents to our</w:t>
      </w:r>
      <w:r>
        <w:rPr>
          <w:spacing w:val="1"/>
          <w:w w:val="105"/>
        </w:rPr>
        <w:t> </w:t>
      </w:r>
      <w:r>
        <w:rPr>
          <w:w w:val="105"/>
        </w:rPr>
        <w:t>suppliers works or at site or during transit, war, labour disturbances,</w:t>
      </w:r>
      <w:r>
        <w:rPr>
          <w:spacing w:val="1"/>
          <w:w w:val="105"/>
        </w:rPr>
        <w:t> </w:t>
      </w:r>
      <w:r>
        <w:rPr>
          <w:w w:val="105"/>
        </w:rPr>
        <w:t>natural</w:t>
      </w:r>
      <w:r>
        <w:rPr>
          <w:spacing w:val="1"/>
          <w:w w:val="105"/>
        </w:rPr>
        <w:t> </w:t>
      </w:r>
      <w:r>
        <w:rPr>
          <w:w w:val="105"/>
        </w:rPr>
        <w:t>calamities,</w:t>
      </w:r>
      <w:r>
        <w:rPr>
          <w:spacing w:val="1"/>
          <w:w w:val="105"/>
        </w:rPr>
        <w:t> </w:t>
      </w:r>
      <w:r>
        <w:rPr>
          <w:w w:val="105"/>
        </w:rPr>
        <w:t>acts</w:t>
      </w:r>
      <w:r>
        <w:rPr>
          <w:spacing w:val="1"/>
          <w:w w:val="105"/>
        </w:rPr>
        <w:t> </w:t>
      </w:r>
      <w:r>
        <w:rPr>
          <w:w w:val="105"/>
        </w:rPr>
        <w:t>of</w:t>
      </w:r>
      <w:r>
        <w:rPr>
          <w:spacing w:val="1"/>
          <w:w w:val="105"/>
        </w:rPr>
        <w:t> </w:t>
      </w:r>
      <w:r>
        <w:rPr>
          <w:w w:val="105"/>
        </w:rPr>
        <w:t>Government</w:t>
      </w:r>
      <w:r>
        <w:rPr>
          <w:spacing w:val="1"/>
          <w:w w:val="105"/>
        </w:rPr>
        <w:t> </w:t>
      </w:r>
      <w:r>
        <w:rPr>
          <w:w w:val="105"/>
        </w:rPr>
        <w:t>or</w:t>
      </w:r>
      <w:r>
        <w:rPr>
          <w:spacing w:val="1"/>
          <w:w w:val="105"/>
        </w:rPr>
        <w:t> </w:t>
      </w:r>
      <w:r>
        <w:rPr>
          <w:w w:val="105"/>
        </w:rPr>
        <w:t>law</w:t>
      </w:r>
      <w:r>
        <w:rPr>
          <w:spacing w:val="1"/>
          <w:w w:val="105"/>
        </w:rPr>
        <w:t> </w:t>
      </w:r>
      <w:r>
        <w:rPr>
          <w:w w:val="105"/>
        </w:rPr>
        <w:t>which</w:t>
      </w:r>
      <w:r>
        <w:rPr>
          <w:spacing w:val="1"/>
          <w:w w:val="105"/>
        </w:rPr>
        <w:t> </w:t>
      </w:r>
      <w:r>
        <w:rPr>
          <w:w w:val="105"/>
        </w:rPr>
        <w:t>affects</w:t>
      </w:r>
      <w:r>
        <w:rPr>
          <w:spacing w:val="1"/>
          <w:w w:val="105"/>
        </w:rPr>
        <w:t> </w:t>
      </w:r>
      <w:r>
        <w:rPr>
          <w:w w:val="105"/>
        </w:rPr>
        <w:t>the</w:t>
      </w:r>
      <w:r>
        <w:rPr>
          <w:spacing w:val="1"/>
          <w:w w:val="105"/>
        </w:rPr>
        <w:t> </w:t>
      </w:r>
      <w:r>
        <w:rPr>
          <w:w w:val="105"/>
        </w:rPr>
        <w:t>production</w:t>
      </w:r>
      <w:r>
        <w:rPr>
          <w:spacing w:val="-19"/>
          <w:w w:val="105"/>
        </w:rPr>
        <w:t> </w:t>
      </w:r>
      <w:r>
        <w:rPr>
          <w:w w:val="105"/>
        </w:rPr>
        <w:t>schedule</w:t>
      </w:r>
      <w:r>
        <w:rPr>
          <w:spacing w:val="-18"/>
          <w:w w:val="105"/>
        </w:rPr>
        <w:t> </w:t>
      </w:r>
      <w:r>
        <w:rPr>
          <w:w w:val="105"/>
        </w:rPr>
        <w:t>of</w:t>
      </w:r>
      <w:r>
        <w:rPr>
          <w:spacing w:val="-18"/>
          <w:w w:val="105"/>
        </w:rPr>
        <w:t> </w:t>
      </w:r>
      <w:r>
        <w:rPr>
          <w:w w:val="105"/>
        </w:rPr>
        <w:t>our</w:t>
      </w:r>
      <w:r>
        <w:rPr>
          <w:spacing w:val="-18"/>
          <w:w w:val="105"/>
        </w:rPr>
        <w:t> </w:t>
      </w:r>
      <w:r>
        <w:rPr>
          <w:w w:val="105"/>
        </w:rPr>
        <w:t>suppliers</w:t>
      </w:r>
      <w:r>
        <w:rPr>
          <w:spacing w:val="-18"/>
          <w:w w:val="105"/>
        </w:rPr>
        <w:t> </w:t>
      </w:r>
      <w:r>
        <w:rPr>
          <w:w w:val="105"/>
        </w:rPr>
        <w:t>or</w:t>
      </w:r>
      <w:r>
        <w:rPr>
          <w:spacing w:val="-18"/>
          <w:w w:val="105"/>
        </w:rPr>
        <w:t> </w:t>
      </w:r>
      <w:r>
        <w:rPr>
          <w:w w:val="105"/>
        </w:rPr>
        <w:t>ours.</w:t>
      </w:r>
    </w:p>
    <w:p>
      <w:pPr>
        <w:pStyle w:val="Heading2"/>
        <w:numPr>
          <w:ilvl w:val="0"/>
          <w:numId w:val="25"/>
        </w:numPr>
        <w:tabs>
          <w:tab w:pos="1611" w:val="left" w:leader="none"/>
          <w:tab w:pos="1612" w:val="left" w:leader="none"/>
        </w:tabs>
        <w:spacing w:line="364" w:lineRule="exact" w:before="8" w:after="0"/>
        <w:ind w:left="1611" w:right="0" w:hanging="678"/>
        <w:jc w:val="left"/>
      </w:pPr>
      <w:r>
        <w:rPr>
          <w:w w:val="105"/>
        </w:rPr>
        <w:t>Liability:</w:t>
      </w:r>
    </w:p>
    <w:p>
      <w:pPr>
        <w:pStyle w:val="BodyText"/>
        <w:spacing w:line="235" w:lineRule="auto" w:before="1"/>
        <w:ind w:left="1611" w:right="434"/>
        <w:jc w:val="both"/>
      </w:pPr>
      <w:r>
        <w:rPr>
          <w:w w:val="105"/>
        </w:rPr>
        <w:t>JOG’s</w:t>
      </w:r>
      <w:r>
        <w:rPr>
          <w:spacing w:val="-17"/>
          <w:w w:val="105"/>
        </w:rPr>
        <w:t> </w:t>
      </w:r>
      <w:r>
        <w:rPr>
          <w:w w:val="105"/>
        </w:rPr>
        <w:t>total</w:t>
      </w:r>
      <w:r>
        <w:rPr>
          <w:spacing w:val="-16"/>
          <w:w w:val="105"/>
        </w:rPr>
        <w:t> </w:t>
      </w:r>
      <w:r>
        <w:rPr>
          <w:w w:val="105"/>
        </w:rPr>
        <w:t>liability,</w:t>
      </w:r>
      <w:r>
        <w:rPr>
          <w:spacing w:val="-17"/>
          <w:w w:val="105"/>
        </w:rPr>
        <w:t> </w:t>
      </w:r>
      <w:r>
        <w:rPr>
          <w:w w:val="105"/>
        </w:rPr>
        <w:t>of</w:t>
      </w:r>
      <w:r>
        <w:rPr>
          <w:spacing w:val="-16"/>
          <w:w w:val="105"/>
        </w:rPr>
        <w:t> </w:t>
      </w:r>
      <w:r>
        <w:rPr>
          <w:w w:val="105"/>
        </w:rPr>
        <w:t>whatsoever</w:t>
      </w:r>
      <w:r>
        <w:rPr>
          <w:spacing w:val="-17"/>
          <w:w w:val="105"/>
        </w:rPr>
        <w:t> </w:t>
      </w:r>
      <w:r>
        <w:rPr>
          <w:w w:val="105"/>
        </w:rPr>
        <w:t>nature,</w:t>
      </w:r>
      <w:r>
        <w:rPr>
          <w:spacing w:val="-16"/>
          <w:w w:val="105"/>
        </w:rPr>
        <w:t> </w:t>
      </w:r>
      <w:r>
        <w:rPr>
          <w:w w:val="105"/>
        </w:rPr>
        <w:t>arising</w:t>
      </w:r>
      <w:r>
        <w:rPr>
          <w:spacing w:val="-17"/>
          <w:w w:val="105"/>
        </w:rPr>
        <w:t> </w:t>
      </w:r>
      <w:r>
        <w:rPr>
          <w:w w:val="105"/>
        </w:rPr>
        <w:t>out</w:t>
      </w:r>
      <w:r>
        <w:rPr>
          <w:spacing w:val="-16"/>
          <w:w w:val="105"/>
        </w:rPr>
        <w:t> </w:t>
      </w:r>
      <w:r>
        <w:rPr>
          <w:w w:val="105"/>
        </w:rPr>
        <w:t>of</w:t>
      </w:r>
      <w:r>
        <w:rPr>
          <w:spacing w:val="-16"/>
          <w:w w:val="105"/>
        </w:rPr>
        <w:t> </w:t>
      </w:r>
      <w:r>
        <w:rPr>
          <w:w w:val="105"/>
        </w:rPr>
        <w:t>its</w:t>
      </w:r>
      <w:r>
        <w:rPr>
          <w:spacing w:val="-17"/>
          <w:w w:val="105"/>
        </w:rPr>
        <w:t> </w:t>
      </w:r>
      <w:r>
        <w:rPr>
          <w:w w:val="105"/>
        </w:rPr>
        <w:t>product</w:t>
      </w:r>
      <w:r>
        <w:rPr>
          <w:spacing w:val="-16"/>
          <w:w w:val="105"/>
        </w:rPr>
        <w:t> </w:t>
      </w:r>
      <w:r>
        <w:rPr>
          <w:w w:val="105"/>
        </w:rPr>
        <w:t>in</w:t>
      </w:r>
      <w:r>
        <w:rPr>
          <w:spacing w:val="-17"/>
          <w:w w:val="105"/>
        </w:rPr>
        <w:t> </w:t>
      </w:r>
      <w:r>
        <w:rPr>
          <w:w w:val="105"/>
        </w:rPr>
        <w:t>the</w:t>
      </w:r>
      <w:r>
        <w:rPr>
          <w:spacing w:val="-77"/>
          <w:w w:val="105"/>
        </w:rPr>
        <w:t> </w:t>
      </w:r>
      <w:r>
        <w:rPr>
          <w:w w:val="105"/>
        </w:rPr>
        <w:t>Warranty period, is restricted to Ex-works price of the product only, as</w:t>
      </w:r>
      <w:r>
        <w:rPr>
          <w:spacing w:val="1"/>
          <w:w w:val="105"/>
        </w:rPr>
        <w:t> </w:t>
      </w:r>
      <w:r>
        <w:rPr>
          <w:w w:val="105"/>
        </w:rPr>
        <w:t>paid by the customer. No liability, of whatsoever nature, will lie with us</w:t>
      </w:r>
      <w:r>
        <w:rPr>
          <w:spacing w:val="1"/>
          <w:w w:val="105"/>
        </w:rPr>
        <w:t> </w:t>
      </w:r>
      <w:r>
        <w:rPr>
          <w:w w:val="105"/>
        </w:rPr>
        <w:t>after</w:t>
      </w:r>
      <w:r>
        <w:rPr>
          <w:spacing w:val="-16"/>
          <w:w w:val="105"/>
        </w:rPr>
        <w:t> </w:t>
      </w:r>
      <w:r>
        <w:rPr>
          <w:w w:val="105"/>
        </w:rPr>
        <w:t>the</w:t>
      </w:r>
      <w:r>
        <w:rPr>
          <w:spacing w:val="-16"/>
          <w:w w:val="105"/>
        </w:rPr>
        <w:t> </w:t>
      </w:r>
      <w:r>
        <w:rPr>
          <w:w w:val="105"/>
        </w:rPr>
        <w:t>Warrantee</w:t>
      </w:r>
      <w:r>
        <w:rPr>
          <w:spacing w:val="-16"/>
          <w:w w:val="105"/>
        </w:rPr>
        <w:t> </w:t>
      </w:r>
      <w:r>
        <w:rPr>
          <w:w w:val="105"/>
        </w:rPr>
        <w:t>period.</w:t>
      </w:r>
    </w:p>
    <w:p>
      <w:pPr>
        <w:pStyle w:val="Heading2"/>
        <w:numPr>
          <w:ilvl w:val="0"/>
          <w:numId w:val="25"/>
        </w:numPr>
        <w:tabs>
          <w:tab w:pos="1611" w:val="left" w:leader="none"/>
          <w:tab w:pos="1612" w:val="left" w:leader="none"/>
        </w:tabs>
        <w:spacing w:line="358" w:lineRule="exact" w:before="0" w:after="0"/>
        <w:ind w:left="1611" w:right="0" w:hanging="737"/>
        <w:jc w:val="left"/>
      </w:pPr>
      <w:r>
        <w:rPr>
          <w:w w:val="110"/>
        </w:rPr>
        <w:t>Arbitration</w:t>
      </w:r>
      <w:r>
        <w:rPr>
          <w:spacing w:val="-20"/>
          <w:w w:val="110"/>
        </w:rPr>
        <w:t> </w:t>
      </w:r>
      <w:r>
        <w:rPr>
          <w:w w:val="110"/>
        </w:rPr>
        <w:t>and</w:t>
      </w:r>
      <w:r>
        <w:rPr>
          <w:spacing w:val="-19"/>
          <w:w w:val="110"/>
        </w:rPr>
        <w:t> </w:t>
      </w:r>
      <w:r>
        <w:rPr>
          <w:w w:val="110"/>
        </w:rPr>
        <w:t>Law</w:t>
      </w:r>
      <w:r>
        <w:rPr>
          <w:spacing w:val="-20"/>
          <w:w w:val="110"/>
        </w:rPr>
        <w:t> </w:t>
      </w:r>
      <w:r>
        <w:rPr>
          <w:w w:val="110"/>
        </w:rPr>
        <w:t>Applicable:</w:t>
      </w:r>
    </w:p>
    <w:p>
      <w:pPr>
        <w:pStyle w:val="BodyText"/>
        <w:spacing w:line="235" w:lineRule="auto" w:before="49"/>
        <w:ind w:left="1611" w:right="434"/>
        <w:jc w:val="both"/>
      </w:pPr>
      <w:r>
        <w:rPr>
          <w:w w:val="105"/>
        </w:rPr>
        <w:t>Any dispute whatsoever arising out of the contract unless amicably</w:t>
      </w:r>
      <w:r>
        <w:rPr>
          <w:spacing w:val="1"/>
          <w:w w:val="105"/>
        </w:rPr>
        <w:t> </w:t>
      </w:r>
      <w:r>
        <w:rPr>
          <w:w w:val="105"/>
        </w:rPr>
        <w:t>settled</w:t>
      </w:r>
      <w:r>
        <w:rPr>
          <w:spacing w:val="-11"/>
          <w:w w:val="105"/>
        </w:rPr>
        <w:t> </w:t>
      </w:r>
      <w:r>
        <w:rPr>
          <w:w w:val="105"/>
        </w:rPr>
        <w:t>shall</w:t>
      </w:r>
      <w:r>
        <w:rPr>
          <w:spacing w:val="-10"/>
          <w:w w:val="105"/>
        </w:rPr>
        <w:t> </w:t>
      </w:r>
      <w:r>
        <w:rPr>
          <w:w w:val="105"/>
        </w:rPr>
        <w:t>be</w:t>
      </w:r>
      <w:r>
        <w:rPr>
          <w:spacing w:val="-10"/>
          <w:w w:val="105"/>
        </w:rPr>
        <w:t> </w:t>
      </w:r>
      <w:r>
        <w:rPr>
          <w:w w:val="105"/>
        </w:rPr>
        <w:t>referred</w:t>
      </w:r>
      <w:r>
        <w:rPr>
          <w:spacing w:val="-10"/>
          <w:w w:val="105"/>
        </w:rPr>
        <w:t> </w:t>
      </w:r>
      <w:r>
        <w:rPr>
          <w:w w:val="105"/>
        </w:rPr>
        <w:t>to</w:t>
      </w:r>
      <w:r>
        <w:rPr>
          <w:spacing w:val="-10"/>
          <w:w w:val="105"/>
        </w:rPr>
        <w:t> </w:t>
      </w:r>
      <w:r>
        <w:rPr>
          <w:w w:val="105"/>
        </w:rPr>
        <w:t>two</w:t>
      </w:r>
      <w:r>
        <w:rPr>
          <w:spacing w:val="-10"/>
          <w:w w:val="105"/>
        </w:rPr>
        <w:t> </w:t>
      </w:r>
      <w:r>
        <w:rPr>
          <w:w w:val="105"/>
        </w:rPr>
        <w:t>arbitrators</w:t>
      </w:r>
      <w:r>
        <w:rPr>
          <w:spacing w:val="-10"/>
          <w:w w:val="105"/>
        </w:rPr>
        <w:t> </w:t>
      </w:r>
      <w:r>
        <w:rPr>
          <w:w w:val="105"/>
        </w:rPr>
        <w:t>residing</w:t>
      </w:r>
      <w:r>
        <w:rPr>
          <w:spacing w:val="-10"/>
          <w:w w:val="105"/>
        </w:rPr>
        <w:t> </w:t>
      </w:r>
      <w:r>
        <w:rPr>
          <w:w w:val="105"/>
        </w:rPr>
        <w:t>in</w:t>
      </w:r>
      <w:r>
        <w:rPr>
          <w:spacing w:val="-10"/>
          <w:w w:val="105"/>
        </w:rPr>
        <w:t> </w:t>
      </w:r>
      <w:r>
        <w:rPr>
          <w:w w:val="105"/>
        </w:rPr>
        <w:t>Ahmedabad,</w:t>
      </w:r>
      <w:r>
        <w:rPr>
          <w:spacing w:val="-10"/>
          <w:w w:val="105"/>
        </w:rPr>
        <w:t> </w:t>
      </w:r>
      <w:r>
        <w:rPr>
          <w:w w:val="105"/>
        </w:rPr>
        <w:t>India,</w:t>
      </w:r>
      <w:r>
        <w:rPr>
          <w:spacing w:val="-77"/>
          <w:w w:val="105"/>
        </w:rPr>
        <w:t> </w:t>
      </w:r>
      <w:r>
        <w:rPr>
          <w:w w:val="105"/>
        </w:rPr>
        <w:t>each holding a responsible position in a firm or a company which is a</w:t>
      </w:r>
      <w:r>
        <w:rPr>
          <w:spacing w:val="1"/>
          <w:w w:val="105"/>
        </w:rPr>
        <w:t> </w:t>
      </w:r>
      <w:r>
        <w:rPr>
          <w:w w:val="105"/>
        </w:rPr>
        <w:t>Member of the Gujarat Chamber of Commerce and Industry, one to be</w:t>
      </w:r>
      <w:r>
        <w:rPr>
          <w:spacing w:val="1"/>
          <w:w w:val="105"/>
        </w:rPr>
        <w:t> </w:t>
      </w:r>
      <w:r>
        <w:rPr>
          <w:w w:val="105"/>
        </w:rPr>
        <w:t>appointed by each party to the dispute, unless otherwise agreed, the</w:t>
      </w:r>
      <w:r>
        <w:rPr>
          <w:spacing w:val="1"/>
          <w:w w:val="105"/>
        </w:rPr>
        <w:t> </w:t>
      </w:r>
      <w:r>
        <w:rPr>
          <w:w w:val="105"/>
        </w:rPr>
        <w:t>contract</w:t>
      </w:r>
      <w:r>
        <w:rPr>
          <w:spacing w:val="-14"/>
          <w:w w:val="105"/>
        </w:rPr>
        <w:t> </w:t>
      </w:r>
      <w:r>
        <w:rPr>
          <w:w w:val="105"/>
        </w:rPr>
        <w:t>shall</w:t>
      </w:r>
      <w:r>
        <w:rPr>
          <w:spacing w:val="-14"/>
          <w:w w:val="105"/>
        </w:rPr>
        <w:t> </w:t>
      </w:r>
      <w:r>
        <w:rPr>
          <w:w w:val="105"/>
        </w:rPr>
        <w:t>be</w:t>
      </w:r>
      <w:r>
        <w:rPr>
          <w:spacing w:val="-14"/>
          <w:w w:val="105"/>
        </w:rPr>
        <w:t> </w:t>
      </w:r>
      <w:r>
        <w:rPr>
          <w:w w:val="105"/>
        </w:rPr>
        <w:t>governed</w:t>
      </w:r>
      <w:r>
        <w:rPr>
          <w:spacing w:val="-14"/>
          <w:w w:val="105"/>
        </w:rPr>
        <w:t> </w:t>
      </w:r>
      <w:r>
        <w:rPr>
          <w:w w:val="105"/>
        </w:rPr>
        <w:t>by</w:t>
      </w:r>
      <w:r>
        <w:rPr>
          <w:spacing w:val="-14"/>
          <w:w w:val="105"/>
        </w:rPr>
        <w:t> </w:t>
      </w:r>
      <w:r>
        <w:rPr>
          <w:w w:val="105"/>
        </w:rPr>
        <w:t>Law</w:t>
      </w:r>
      <w:r>
        <w:rPr>
          <w:spacing w:val="-13"/>
          <w:w w:val="105"/>
        </w:rPr>
        <w:t> </w:t>
      </w:r>
      <w:r>
        <w:rPr>
          <w:w w:val="105"/>
        </w:rPr>
        <w:t>of</w:t>
      </w:r>
      <w:r>
        <w:rPr>
          <w:spacing w:val="-14"/>
          <w:w w:val="105"/>
        </w:rPr>
        <w:t> </w:t>
      </w:r>
      <w:r>
        <w:rPr>
          <w:w w:val="105"/>
        </w:rPr>
        <w:t>Ahmedabad</w:t>
      </w:r>
      <w:r>
        <w:rPr>
          <w:spacing w:val="-14"/>
          <w:w w:val="105"/>
        </w:rPr>
        <w:t> </w:t>
      </w:r>
      <w:r>
        <w:rPr>
          <w:w w:val="105"/>
        </w:rPr>
        <w:t>Jurisdiction.</w:t>
      </w:r>
    </w:p>
    <w:sectPr>
      <w:pgSz w:w="11900" w:h="16840"/>
      <w:pgMar w:header="11" w:footer="677" w:top="1140" w:bottom="940" w:left="540" w:right="50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Symbol">
    <w:altName w:val="Symbol"/>
    <w:charset w:val="2"/>
    <w:family w:val="decorative"/>
    <w:pitch w:val="variable"/>
  </w:font>
  <w:font w:name="Trebuchet MS">
    <w:altName w:val="Trebuchet MS"/>
    <w:charset w:val="1"/>
    <w:family w:val="swiss"/>
    <w:pitch w:val="variable"/>
  </w:font>
  <w:font w:name="Lucida Sans Unicode">
    <w:altName w:val="Lucida Sans Unicode"/>
    <w:charset w:val="1"/>
    <w:family w:val="swiss"/>
    <w:pitch w:val="variable"/>
  </w:font>
  <w:font w:name="Microsoft Sans Serif">
    <w:altName w:val="Microsoft Sans Serif"/>
    <w:charset w:val="1"/>
    <w:family w:val="swiss"/>
    <w:pitch w:val="variable"/>
  </w:font>
  <w:font w:name="Wingdings">
    <w:altName w:val="Wingdings"/>
    <w:charset w:val="2"/>
    <w:family w:val="decorative"/>
    <w:pitch w:val="variable"/>
  </w:font>
  <w:font w:name="Roboto">
    <w:altName w:val="Roboto"/>
    <w:charset w:val="1"/>
    <w:family w:val="auto"/>
    <w:pitch w:val="variable"/>
  </w:font>
  <w:font w:name="Calibri">
    <w:altName w:val="Calibri"/>
    <w:charset w:val="1"/>
    <w:family w:val="roman"/>
    <w:pitch w:val="variable"/>
  </w:font>
  <w:font w:name="Arial">
    <w:altName w:val="Arial"/>
    <w:charset w:val="1"/>
    <w:family w:val="swiss"/>
    <w:pitch w:val="variable"/>
  </w:font>
  <w:font w:name="Arial MT">
    <w:altName w:val="Arial MT"/>
    <w:charset w:val="1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85.024414pt;margin-top:793.127991pt;width:72.55pt;height:17.5pt;mso-position-horizontal-relative:page;mso-position-vertical-relative:page;z-index:-18079232" type="#_x0000_t202" filled="false" stroked="false">
          <v:textbox inset="0,0,0,0">
            <w:txbxContent>
              <w:p>
                <w:pPr>
                  <w:spacing w:before="10"/>
                  <w:ind w:left="20" w:right="0" w:firstLine="0"/>
                  <w:jc w:val="left"/>
                  <w:rPr>
                    <w:rFonts w:ascii="Arial"/>
                    <w:b/>
                    <w:sz w:val="22"/>
                  </w:rPr>
                </w:pPr>
                <w:r>
                  <w:rPr>
                    <w:color w:val="002060"/>
                    <w:w w:val="105"/>
                    <w:sz w:val="22"/>
                  </w:rPr>
                  <w:t>Page</w:t>
                </w:r>
                <w:r>
                  <w:rPr>
                    <w:color w:val="002060"/>
                    <w:spacing w:val="-8"/>
                    <w:w w:val="105"/>
                    <w:sz w:val="22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002060"/>
                    <w:w w:val="105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002060"/>
                    <w:spacing w:val="1"/>
                    <w:w w:val="105"/>
                    <w:sz w:val="22"/>
                  </w:rPr>
                  <w:t> </w:t>
                </w:r>
                <w:r>
                  <w:rPr>
                    <w:color w:val="002060"/>
                    <w:w w:val="105"/>
                    <w:sz w:val="22"/>
                  </w:rPr>
                  <w:t>of</w:t>
                </w:r>
                <w:r>
                  <w:rPr>
                    <w:color w:val="002060"/>
                    <w:spacing w:val="-8"/>
                    <w:w w:val="10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002060"/>
                    <w:w w:val="105"/>
                    <w:sz w:val="22"/>
                  </w:rPr>
                  <w:t>37</w:t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85.706238pt;margin-top:793.127991pt;width:71.850pt;height:17.5pt;mso-position-horizontal-relative:page;mso-position-vertical-relative:page;z-index:-18077696" type="#_x0000_t202" filled="false" stroked="false">
          <v:textbox inset="0,0,0,0">
            <w:txbxContent>
              <w:p>
                <w:pPr>
                  <w:spacing w:before="10"/>
                  <w:ind w:left="20" w:right="0" w:firstLine="0"/>
                  <w:jc w:val="left"/>
                  <w:rPr>
                    <w:rFonts w:ascii="Arial"/>
                    <w:b/>
                    <w:sz w:val="22"/>
                  </w:rPr>
                </w:pPr>
                <w:r>
                  <w:rPr>
                    <w:color w:val="002060"/>
                    <w:w w:val="105"/>
                    <w:sz w:val="22"/>
                  </w:rPr>
                  <w:t>Page</w:t>
                </w:r>
                <w:r>
                  <w:rPr>
                    <w:color w:val="002060"/>
                    <w:spacing w:val="-12"/>
                    <w:w w:val="105"/>
                    <w:sz w:val="22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002060"/>
                    <w:w w:val="105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9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002060"/>
                    <w:spacing w:val="-1"/>
                    <w:w w:val="105"/>
                    <w:sz w:val="22"/>
                  </w:rPr>
                  <w:t> </w:t>
                </w:r>
                <w:r>
                  <w:rPr>
                    <w:color w:val="002060"/>
                    <w:w w:val="105"/>
                    <w:sz w:val="22"/>
                  </w:rPr>
                  <w:t>of</w:t>
                </w:r>
                <w:r>
                  <w:rPr>
                    <w:color w:val="002060"/>
                    <w:spacing w:val="-12"/>
                    <w:w w:val="10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002060"/>
                    <w:w w:val="105"/>
                    <w:sz w:val="22"/>
                  </w:rPr>
                  <w:t>37</w:t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81.163269pt;margin-top:793.127991pt;width:76.4pt;height:17.5pt;mso-position-horizontal-relative:page;mso-position-vertical-relative:page;z-index:-18076672" type="#_x0000_t202" filled="false" stroked="false">
          <v:textbox inset="0,0,0,0">
            <w:txbxContent>
              <w:p>
                <w:pPr>
                  <w:spacing w:before="10"/>
                  <w:ind w:left="20" w:right="0" w:firstLine="0"/>
                  <w:jc w:val="left"/>
                  <w:rPr>
                    <w:rFonts w:ascii="Arial"/>
                    <w:b/>
                    <w:sz w:val="22"/>
                  </w:rPr>
                </w:pPr>
                <w:r>
                  <w:rPr>
                    <w:color w:val="002060"/>
                    <w:sz w:val="22"/>
                  </w:rPr>
                  <w:t>Page</w:t>
                </w:r>
                <w:r>
                  <w:rPr>
                    <w:color w:val="002060"/>
                    <w:spacing w:val="-3"/>
                    <w:sz w:val="22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002060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002060"/>
                    <w:spacing w:val="7"/>
                    <w:sz w:val="22"/>
                  </w:rPr>
                  <w:t> </w:t>
                </w:r>
                <w:r>
                  <w:rPr>
                    <w:color w:val="002060"/>
                    <w:sz w:val="22"/>
                  </w:rPr>
                  <w:t>of</w:t>
                </w:r>
                <w:r>
                  <w:rPr>
                    <w:color w:val="002060"/>
                    <w:spacing w:val="-2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002060"/>
                    <w:sz w:val="22"/>
                  </w:rPr>
                  <w:t>37</w:t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81.680237pt;margin-top:793.127991pt;width:75.9pt;height:17.5pt;mso-position-horizontal-relative:page;mso-position-vertical-relative:page;z-index:-18075648" type="#_x0000_t202" filled="false" stroked="false">
          <v:textbox inset="0,0,0,0">
            <w:txbxContent>
              <w:p>
                <w:pPr>
                  <w:spacing w:before="10"/>
                  <w:ind w:left="20" w:right="0" w:firstLine="0"/>
                  <w:jc w:val="left"/>
                  <w:rPr>
                    <w:rFonts w:ascii="Arial"/>
                    <w:b/>
                    <w:sz w:val="22"/>
                  </w:rPr>
                </w:pPr>
                <w:r>
                  <w:rPr>
                    <w:color w:val="002060"/>
                    <w:sz w:val="22"/>
                  </w:rPr>
                  <w:t>Page</w:t>
                </w:r>
                <w:r>
                  <w:rPr>
                    <w:color w:val="002060"/>
                    <w:spacing w:val="-5"/>
                    <w:sz w:val="22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002060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13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002060"/>
                    <w:spacing w:val="4"/>
                    <w:sz w:val="22"/>
                  </w:rPr>
                  <w:t> </w:t>
                </w:r>
                <w:r>
                  <w:rPr>
                    <w:color w:val="002060"/>
                    <w:sz w:val="22"/>
                  </w:rPr>
                  <w:t>of</w:t>
                </w:r>
                <w:r>
                  <w:rPr>
                    <w:color w:val="002060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002060"/>
                    <w:sz w:val="22"/>
                  </w:rPr>
                  <w:t>37</w:t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80.888245pt;margin-top:793.127991pt;width:76.650pt;height:17.5pt;mso-position-horizontal-relative:page;mso-position-vertical-relative:page;z-index:-18075136" type="#_x0000_t202" filled="false" stroked="false">
          <v:textbox inset="0,0,0,0">
            <w:txbxContent>
              <w:p>
                <w:pPr>
                  <w:spacing w:before="10"/>
                  <w:ind w:left="20" w:right="0" w:firstLine="0"/>
                  <w:jc w:val="left"/>
                  <w:rPr>
                    <w:rFonts w:ascii="Arial"/>
                    <w:b/>
                    <w:sz w:val="22"/>
                  </w:rPr>
                </w:pPr>
                <w:r>
                  <w:rPr>
                    <w:color w:val="002060"/>
                    <w:spacing w:val="-1"/>
                    <w:w w:val="105"/>
                    <w:sz w:val="22"/>
                  </w:rPr>
                  <w:t>Page</w:t>
                </w:r>
                <w:r>
                  <w:rPr>
                    <w:color w:val="002060"/>
                    <w:spacing w:val="-18"/>
                    <w:w w:val="105"/>
                    <w:sz w:val="22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002060"/>
                    <w:spacing w:val="-1"/>
                    <w:w w:val="105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14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002060"/>
                    <w:spacing w:val="-7"/>
                    <w:w w:val="105"/>
                    <w:sz w:val="22"/>
                  </w:rPr>
                  <w:t> </w:t>
                </w:r>
                <w:r>
                  <w:rPr>
                    <w:color w:val="002060"/>
                    <w:w w:val="105"/>
                    <w:sz w:val="22"/>
                  </w:rPr>
                  <w:t>of</w:t>
                </w:r>
                <w:r>
                  <w:rPr>
                    <w:color w:val="002060"/>
                    <w:spacing w:val="-18"/>
                    <w:w w:val="10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002060"/>
                    <w:w w:val="105"/>
                    <w:sz w:val="22"/>
                  </w:rPr>
                  <w:t>37</w:t>
                </w:r>
              </w:p>
            </w:txbxContent>
          </v:textbox>
          <w10:wrap type="non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79.018402pt;margin-top:793.127991pt;width:78.55pt;height:17.5pt;mso-position-horizontal-relative:page;mso-position-vertical-relative:page;z-index:-18074112" type="#_x0000_t202" filled="false" stroked="false">
          <v:textbox inset="0,0,0,0">
            <w:txbxContent>
              <w:p>
                <w:pPr>
                  <w:spacing w:before="10"/>
                  <w:ind w:left="20" w:right="0" w:firstLine="0"/>
                  <w:jc w:val="left"/>
                  <w:rPr>
                    <w:rFonts w:ascii="Arial"/>
                    <w:b/>
                    <w:sz w:val="22"/>
                  </w:rPr>
                </w:pPr>
                <w:r>
                  <w:rPr>
                    <w:color w:val="002060"/>
                    <w:w w:val="105"/>
                    <w:sz w:val="22"/>
                  </w:rPr>
                  <w:t>Page</w:t>
                </w:r>
                <w:r>
                  <w:rPr>
                    <w:color w:val="002060"/>
                    <w:spacing w:val="-10"/>
                    <w:w w:val="105"/>
                    <w:sz w:val="22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002060"/>
                    <w:w w:val="105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002060"/>
                    <w:spacing w:val="-1"/>
                    <w:w w:val="105"/>
                    <w:sz w:val="22"/>
                  </w:rPr>
                  <w:t> </w:t>
                </w:r>
                <w:r>
                  <w:rPr>
                    <w:color w:val="002060"/>
                    <w:w w:val="105"/>
                    <w:sz w:val="22"/>
                  </w:rPr>
                  <w:t>of</w:t>
                </w:r>
                <w:r>
                  <w:rPr>
                    <w:color w:val="002060"/>
                    <w:spacing w:val="-9"/>
                    <w:w w:val="10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002060"/>
                    <w:w w:val="105"/>
                    <w:sz w:val="22"/>
                  </w:rPr>
                  <w:t>37</w:t>
                </w:r>
              </w:p>
            </w:txbxContent>
          </v:textbox>
          <w10:wrap type="non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78.743591pt;margin-top:793.127991pt;width:78.8pt;height:17.5pt;mso-position-horizontal-relative:page;mso-position-vertical-relative:page;z-index:-18073600" type="#_x0000_t202" filled="false" stroked="false">
          <v:textbox inset="0,0,0,0">
            <w:txbxContent>
              <w:p>
                <w:pPr>
                  <w:spacing w:before="10"/>
                  <w:ind w:left="20" w:right="0" w:firstLine="0"/>
                  <w:jc w:val="left"/>
                  <w:rPr>
                    <w:rFonts w:ascii="Arial"/>
                    <w:b/>
                    <w:sz w:val="22"/>
                  </w:rPr>
                </w:pPr>
                <w:r>
                  <w:rPr>
                    <w:color w:val="002060"/>
                    <w:w w:val="105"/>
                    <w:sz w:val="22"/>
                  </w:rPr>
                  <w:t>Page</w:t>
                </w:r>
                <w:r>
                  <w:rPr>
                    <w:color w:val="002060"/>
                    <w:spacing w:val="-9"/>
                    <w:w w:val="105"/>
                    <w:sz w:val="22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002060"/>
                    <w:w w:val="105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24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002060"/>
                    <w:spacing w:val="1"/>
                    <w:w w:val="105"/>
                    <w:sz w:val="22"/>
                  </w:rPr>
                  <w:t> </w:t>
                </w:r>
                <w:r>
                  <w:rPr>
                    <w:color w:val="002060"/>
                    <w:w w:val="105"/>
                    <w:sz w:val="22"/>
                  </w:rPr>
                  <w:t>of</w:t>
                </w:r>
                <w:r>
                  <w:rPr>
                    <w:color w:val="002060"/>
                    <w:spacing w:val="-9"/>
                    <w:w w:val="10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002060"/>
                    <w:w w:val="105"/>
                    <w:sz w:val="22"/>
                  </w:rPr>
                  <w:t>37</w:t>
                </w:r>
              </w:p>
            </w:txbxContent>
          </v:textbox>
          <w10:wrap type="non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79.040466pt;margin-top:793.127991pt;width:78.5pt;height:17.5pt;mso-position-horizontal-relative:page;mso-position-vertical-relative:page;z-index:-18072576" type="#_x0000_t202" filled="false" stroked="false">
          <v:textbox inset="0,0,0,0">
            <w:txbxContent>
              <w:p>
                <w:pPr>
                  <w:spacing w:before="10"/>
                  <w:ind w:left="20" w:right="0" w:firstLine="0"/>
                  <w:jc w:val="left"/>
                  <w:rPr>
                    <w:rFonts w:ascii="Arial"/>
                    <w:b/>
                    <w:sz w:val="22"/>
                  </w:rPr>
                </w:pPr>
                <w:r>
                  <w:rPr>
                    <w:color w:val="002060"/>
                    <w:w w:val="105"/>
                    <w:sz w:val="22"/>
                  </w:rPr>
                  <w:t>Page</w:t>
                </w:r>
                <w:r>
                  <w:rPr>
                    <w:color w:val="002060"/>
                    <w:spacing w:val="-10"/>
                    <w:w w:val="105"/>
                    <w:sz w:val="22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002060"/>
                    <w:w w:val="105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25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002060"/>
                    <w:spacing w:val="-1"/>
                    <w:w w:val="105"/>
                    <w:sz w:val="22"/>
                  </w:rPr>
                  <w:t> </w:t>
                </w:r>
                <w:r>
                  <w:rPr>
                    <w:color w:val="002060"/>
                    <w:w w:val="105"/>
                    <w:sz w:val="22"/>
                  </w:rPr>
                  <w:t>of</w:t>
                </w:r>
                <w:r>
                  <w:rPr>
                    <w:color w:val="002060"/>
                    <w:spacing w:val="-10"/>
                    <w:w w:val="10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002060"/>
                    <w:w w:val="105"/>
                    <w:sz w:val="22"/>
                  </w:rPr>
                  <w:t>37</w:t>
                </w:r>
              </w:p>
            </w:txbxContent>
          </v:textbox>
          <w10:wrap type="non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710.784729pt;margin-top:547.128113pt;width:78.9pt;height:17.5pt;mso-position-horizontal-relative:page;mso-position-vertical-relative:page;z-index:-18071552" type="#_x0000_t202" filled="false" stroked="false">
          <v:textbox inset="0,0,0,0">
            <w:txbxContent>
              <w:p>
                <w:pPr>
                  <w:spacing w:before="10"/>
                  <w:ind w:left="20" w:right="0" w:firstLine="0"/>
                  <w:jc w:val="left"/>
                  <w:rPr>
                    <w:rFonts w:ascii="Arial"/>
                    <w:b/>
                    <w:sz w:val="22"/>
                  </w:rPr>
                </w:pPr>
                <w:r>
                  <w:rPr>
                    <w:color w:val="002060"/>
                    <w:w w:val="105"/>
                    <w:sz w:val="22"/>
                  </w:rPr>
                  <w:t>Page</w:t>
                </w:r>
                <w:r>
                  <w:rPr>
                    <w:color w:val="002060"/>
                    <w:spacing w:val="-9"/>
                    <w:w w:val="105"/>
                    <w:sz w:val="22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002060"/>
                    <w:w w:val="105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002060"/>
                    <w:spacing w:val="2"/>
                    <w:w w:val="105"/>
                    <w:sz w:val="22"/>
                  </w:rPr>
                  <w:t> </w:t>
                </w:r>
                <w:r>
                  <w:rPr>
                    <w:color w:val="002060"/>
                    <w:w w:val="105"/>
                    <w:sz w:val="22"/>
                  </w:rPr>
                  <w:t>of</w:t>
                </w:r>
                <w:r>
                  <w:rPr>
                    <w:color w:val="002060"/>
                    <w:spacing w:val="-8"/>
                    <w:w w:val="10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002060"/>
                    <w:w w:val="105"/>
                    <w:sz w:val="22"/>
                  </w:rPr>
                  <w:t>37</w:t>
                </w:r>
              </w:p>
            </w:txbxContent>
          </v:textbox>
          <w10:wrap type="non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78.369446pt;margin-top:793.127991pt;width:79.2pt;height:17.5pt;mso-position-horizontal-relative:page;mso-position-vertical-relative:page;z-index:-18070528" type="#_x0000_t202" filled="false" stroked="false">
          <v:textbox inset="0,0,0,0">
            <w:txbxContent>
              <w:p>
                <w:pPr>
                  <w:spacing w:before="10"/>
                  <w:ind w:left="20" w:right="0" w:firstLine="0"/>
                  <w:jc w:val="left"/>
                  <w:rPr>
                    <w:rFonts w:ascii="Arial"/>
                    <w:b/>
                    <w:sz w:val="22"/>
                  </w:rPr>
                </w:pPr>
                <w:r>
                  <w:rPr>
                    <w:color w:val="002060"/>
                    <w:w w:val="105"/>
                    <w:sz w:val="22"/>
                  </w:rPr>
                  <w:t>Page</w:t>
                </w:r>
                <w:r>
                  <w:rPr>
                    <w:color w:val="002060"/>
                    <w:spacing w:val="-7"/>
                    <w:w w:val="105"/>
                    <w:sz w:val="22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002060"/>
                    <w:w w:val="105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34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002060"/>
                    <w:spacing w:val="2"/>
                    <w:w w:val="105"/>
                    <w:sz w:val="22"/>
                  </w:rPr>
                  <w:t> </w:t>
                </w:r>
                <w:r>
                  <w:rPr>
                    <w:color w:val="002060"/>
                    <w:w w:val="105"/>
                    <w:sz w:val="22"/>
                  </w:rPr>
                  <w:t>of</w:t>
                </w:r>
                <w:r>
                  <w:rPr>
                    <w:color w:val="002060"/>
                    <w:spacing w:val="-6"/>
                    <w:w w:val="10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002060"/>
                    <w:w w:val="105"/>
                    <w:sz w:val="22"/>
                  </w:rPr>
                  <w:t>37</w:t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85236224">
          <wp:simplePos x="0" y="0"/>
          <wp:positionH relativeFrom="page">
            <wp:posOffset>10032</wp:posOffset>
          </wp:positionH>
          <wp:positionV relativeFrom="page">
            <wp:posOffset>6856</wp:posOffset>
          </wp:positionV>
          <wp:extent cx="7546467" cy="722123"/>
          <wp:effectExtent l="0" t="0" r="0" b="0"/>
          <wp:wrapNone/>
          <wp:docPr id="1" name="image4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" name="image4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546467" cy="72212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85236736">
          <wp:simplePos x="0" y="0"/>
          <wp:positionH relativeFrom="page">
            <wp:posOffset>10032</wp:posOffset>
          </wp:positionH>
          <wp:positionV relativeFrom="page">
            <wp:posOffset>6856</wp:posOffset>
          </wp:positionV>
          <wp:extent cx="7546467" cy="722123"/>
          <wp:effectExtent l="0" t="0" r="0" b="0"/>
          <wp:wrapNone/>
          <wp:docPr id="5" name="image4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6" name="image4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546467" cy="72212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85237760">
          <wp:simplePos x="0" y="0"/>
          <wp:positionH relativeFrom="page">
            <wp:posOffset>10032</wp:posOffset>
          </wp:positionH>
          <wp:positionV relativeFrom="page">
            <wp:posOffset>6856</wp:posOffset>
          </wp:positionV>
          <wp:extent cx="7546467" cy="722123"/>
          <wp:effectExtent l="0" t="0" r="0" b="0"/>
          <wp:wrapNone/>
          <wp:docPr id="21" name="image4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2" name="image4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546467" cy="72212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51.239902pt;margin-top:59.004002pt;width:384.8pt;height:29.9pt;mso-position-horizontal-relative:page;mso-position-vertical-relative:page;z-index:-18078208" type="#_x0000_t202" filled="false" stroked="false">
          <v:textbox inset="0,0,0,0">
            <w:txbxContent>
              <w:p>
                <w:pPr>
                  <w:spacing w:before="62"/>
                  <w:ind w:left="20" w:right="0" w:firstLine="0"/>
                  <w:jc w:val="left"/>
                  <w:rPr>
                    <w:rFonts w:ascii="Trebuchet MS"/>
                    <w:b/>
                    <w:sz w:val="40"/>
                  </w:rPr>
                </w:pPr>
                <w:r>
                  <w:rPr>
                    <w:rFonts w:ascii="Trebuchet MS"/>
                    <w:b/>
                    <w:color w:val="002060"/>
                    <w:w w:val="110"/>
                    <w:sz w:val="40"/>
                  </w:rPr>
                  <w:t>Biogas</w:t>
                </w:r>
                <w:r>
                  <w:rPr>
                    <w:rFonts w:ascii="Trebuchet MS"/>
                    <w:b/>
                    <w:color w:val="002060"/>
                    <w:spacing w:val="20"/>
                    <w:w w:val="110"/>
                    <w:sz w:val="40"/>
                  </w:rPr>
                  <w:t> </w:t>
                </w:r>
                <w:r>
                  <w:rPr>
                    <w:rFonts w:ascii="Trebuchet MS"/>
                    <w:b/>
                    <w:color w:val="002060"/>
                    <w:w w:val="110"/>
                    <w:sz w:val="40"/>
                  </w:rPr>
                  <w:t>Plant</w:t>
                </w:r>
                <w:r>
                  <w:rPr>
                    <w:rFonts w:ascii="Trebuchet MS"/>
                    <w:b/>
                    <w:color w:val="002060"/>
                    <w:spacing w:val="19"/>
                    <w:w w:val="110"/>
                    <w:sz w:val="40"/>
                  </w:rPr>
                  <w:t> </w:t>
                </w:r>
                <w:r>
                  <w:rPr>
                    <w:rFonts w:ascii="Trebuchet MS"/>
                    <w:b/>
                    <w:color w:val="002060"/>
                    <w:w w:val="110"/>
                    <w:sz w:val="40"/>
                  </w:rPr>
                  <w:t>Technical</w:t>
                </w:r>
                <w:r>
                  <w:rPr>
                    <w:rFonts w:ascii="Trebuchet MS"/>
                    <w:b/>
                    <w:color w:val="002060"/>
                    <w:spacing w:val="19"/>
                    <w:w w:val="110"/>
                    <w:sz w:val="40"/>
                  </w:rPr>
                  <w:t> </w:t>
                </w:r>
                <w:r>
                  <w:rPr>
                    <w:rFonts w:ascii="Trebuchet MS"/>
                    <w:b/>
                    <w:color w:val="002060"/>
                    <w:w w:val="110"/>
                    <w:sz w:val="40"/>
                  </w:rPr>
                  <w:t>Performances</w:t>
                </w:r>
              </w:p>
            </w:txbxContent>
          </v:textbox>
          <w10:wrap type="none"/>
        </v:shape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85239296">
          <wp:simplePos x="0" y="0"/>
          <wp:positionH relativeFrom="page">
            <wp:posOffset>10032</wp:posOffset>
          </wp:positionH>
          <wp:positionV relativeFrom="page">
            <wp:posOffset>6856</wp:posOffset>
          </wp:positionV>
          <wp:extent cx="7546467" cy="722123"/>
          <wp:effectExtent l="0" t="0" r="0" b="0"/>
          <wp:wrapNone/>
          <wp:docPr id="25" name="image4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6" name="image4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546467" cy="72212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85240320">
          <wp:simplePos x="0" y="0"/>
          <wp:positionH relativeFrom="page">
            <wp:posOffset>10032</wp:posOffset>
          </wp:positionH>
          <wp:positionV relativeFrom="page">
            <wp:posOffset>6856</wp:posOffset>
          </wp:positionV>
          <wp:extent cx="7546467" cy="722123"/>
          <wp:effectExtent l="0" t="0" r="0" b="0"/>
          <wp:wrapNone/>
          <wp:docPr id="29" name="image4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30" name="image4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546467" cy="72212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85241856">
          <wp:simplePos x="0" y="0"/>
          <wp:positionH relativeFrom="page">
            <wp:posOffset>10032</wp:posOffset>
          </wp:positionH>
          <wp:positionV relativeFrom="page">
            <wp:posOffset>6856</wp:posOffset>
          </wp:positionV>
          <wp:extent cx="7546467" cy="722123"/>
          <wp:effectExtent l="0" t="0" r="0" b="0"/>
          <wp:wrapNone/>
          <wp:docPr id="39" name="image4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40" name="image4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546467" cy="72212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85243392">
          <wp:simplePos x="0" y="0"/>
          <wp:positionH relativeFrom="page">
            <wp:posOffset>10032</wp:posOffset>
          </wp:positionH>
          <wp:positionV relativeFrom="page">
            <wp:posOffset>6856</wp:posOffset>
          </wp:positionV>
          <wp:extent cx="7546467" cy="722123"/>
          <wp:effectExtent l="0" t="0" r="0" b="0"/>
          <wp:wrapNone/>
          <wp:docPr id="61" name="image4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62" name="image4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546467" cy="72212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85244416">
          <wp:simplePos x="0" y="0"/>
          <wp:positionH relativeFrom="page">
            <wp:posOffset>10032</wp:posOffset>
          </wp:positionH>
          <wp:positionV relativeFrom="page">
            <wp:posOffset>6858</wp:posOffset>
          </wp:positionV>
          <wp:extent cx="7644004" cy="722123"/>
          <wp:effectExtent l="0" t="0" r="0" b="0"/>
          <wp:wrapNone/>
          <wp:docPr id="69" name="image7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70" name="image7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644004" cy="72212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85245440">
          <wp:simplePos x="0" y="0"/>
          <wp:positionH relativeFrom="page">
            <wp:posOffset>10032</wp:posOffset>
          </wp:positionH>
          <wp:positionV relativeFrom="page">
            <wp:posOffset>6856</wp:posOffset>
          </wp:positionV>
          <wp:extent cx="7546467" cy="722123"/>
          <wp:effectExtent l="0" t="0" r="0" b="0"/>
          <wp:wrapNone/>
          <wp:docPr id="81" name="image4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82" name="image4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546467" cy="72212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24">
    <w:multiLevelType w:val="hybridMultilevel"/>
    <w:lvl w:ilvl="0">
      <w:start w:val="1"/>
      <w:numFmt w:val="upperRoman"/>
      <w:lvlText w:val="%1."/>
      <w:lvlJc w:val="left"/>
      <w:pPr>
        <w:ind w:left="1611" w:hanging="470"/>
        <w:jc w:val="right"/>
      </w:pPr>
      <w:rPr>
        <w:rFonts w:hint="default" w:ascii="Lucida Sans Unicode" w:hAnsi="Lucida Sans Unicode" w:eastAsia="Lucida Sans Unicode" w:cs="Lucida Sans Unicode"/>
        <w:w w:val="75"/>
        <w:sz w:val="24"/>
        <w:szCs w:val="24"/>
        <w:lang w:val="en-US" w:eastAsia="en-US" w:bidi="ar-SA"/>
      </w:rPr>
    </w:lvl>
    <w:lvl w:ilvl="1">
      <w:start w:val="1"/>
      <w:numFmt w:val="lowerLetter"/>
      <w:lvlText w:val="%2)"/>
      <w:lvlJc w:val="left"/>
      <w:pPr>
        <w:ind w:left="1854" w:hanging="360"/>
        <w:jc w:val="left"/>
      </w:pPr>
      <w:rPr>
        <w:rFonts w:hint="default" w:ascii="Lucida Sans Unicode" w:hAnsi="Lucida Sans Unicode" w:eastAsia="Lucida Sans Unicode" w:cs="Lucida Sans Unicode"/>
        <w:w w:val="128"/>
        <w:sz w:val="24"/>
        <w:szCs w:val="24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860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3860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4860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5860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6860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7860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8860" w:hanging="360"/>
      </w:pPr>
      <w:rPr>
        <w:rFonts w:hint="default"/>
        <w:lang w:val="en-US" w:eastAsia="en-US" w:bidi="ar-SA"/>
      </w:rPr>
    </w:lvl>
  </w:abstractNum>
  <w:abstractNum w:abstractNumId="23">
    <w:multiLevelType w:val="hybridMultilevel"/>
    <w:lvl w:ilvl="0">
      <w:start w:val="0"/>
      <w:numFmt w:val="bullet"/>
      <w:lvlText w:val=""/>
      <w:lvlJc w:val="left"/>
      <w:pPr>
        <w:ind w:left="750" w:hanging="286"/>
      </w:pPr>
      <w:rPr>
        <w:rFonts w:hint="default" w:ascii="Symbol" w:hAnsi="Symbol" w:eastAsia="Symbol" w:cs="Symbol"/>
        <w:w w:val="100"/>
        <w:sz w:val="24"/>
        <w:szCs w:val="24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124" w:hanging="286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488" w:hanging="286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1852" w:hanging="286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2216" w:hanging="286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2581" w:hanging="286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2945" w:hanging="286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3309" w:hanging="286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3673" w:hanging="286"/>
      </w:pPr>
      <w:rPr>
        <w:rFonts w:hint="default"/>
        <w:lang w:val="en-US" w:eastAsia="en-US" w:bidi="ar-SA"/>
      </w:rPr>
    </w:lvl>
  </w:abstractNum>
  <w:abstractNum w:abstractNumId="22">
    <w:multiLevelType w:val="hybridMultilevel"/>
    <w:lvl w:ilvl="0">
      <w:start w:val="0"/>
      <w:numFmt w:val="bullet"/>
      <w:lvlText w:val=""/>
      <w:lvlJc w:val="left"/>
      <w:pPr>
        <w:ind w:left="418" w:hanging="359"/>
      </w:pPr>
      <w:rPr>
        <w:rFonts w:hint="default" w:ascii="Symbol" w:hAnsi="Symbol" w:eastAsia="Symbol" w:cs="Symbol"/>
        <w:w w:val="100"/>
        <w:sz w:val="24"/>
        <w:szCs w:val="24"/>
        <w:lang w:val="en-US" w:eastAsia="en-US" w:bidi="ar-SA"/>
      </w:rPr>
    </w:lvl>
    <w:lvl w:ilvl="1">
      <w:start w:val="0"/>
      <w:numFmt w:val="bullet"/>
      <w:lvlText w:val="•"/>
      <w:lvlJc w:val="left"/>
      <w:pPr>
        <w:ind w:left="816" w:hanging="359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212" w:hanging="359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1608" w:hanging="359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2004" w:hanging="359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2401" w:hanging="359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2797" w:hanging="359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3193" w:hanging="359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3589" w:hanging="359"/>
      </w:pPr>
      <w:rPr>
        <w:rFonts w:hint="default"/>
        <w:lang w:val="en-US" w:eastAsia="en-US" w:bidi="ar-SA"/>
      </w:rPr>
    </w:lvl>
  </w:abstractNum>
  <w:abstractNum w:abstractNumId="21">
    <w:multiLevelType w:val="hybridMultilevel"/>
    <w:lvl w:ilvl="0">
      <w:start w:val="0"/>
      <w:numFmt w:val="bullet"/>
      <w:lvlText w:val=""/>
      <w:lvlJc w:val="left"/>
      <w:pPr>
        <w:ind w:left="399" w:hanging="196"/>
      </w:pPr>
      <w:rPr>
        <w:rFonts w:hint="default" w:ascii="Symbol" w:hAnsi="Symbol" w:eastAsia="Symbol" w:cs="Symbol"/>
        <w:w w:val="100"/>
        <w:sz w:val="24"/>
        <w:szCs w:val="24"/>
        <w:lang w:val="en-US" w:eastAsia="en-US" w:bidi="ar-SA"/>
      </w:rPr>
    </w:lvl>
    <w:lvl w:ilvl="1">
      <w:start w:val="0"/>
      <w:numFmt w:val="bullet"/>
      <w:lvlText w:val="•"/>
      <w:lvlJc w:val="left"/>
      <w:pPr>
        <w:ind w:left="798" w:hanging="196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196" w:hanging="196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1594" w:hanging="196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1992" w:hanging="196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2391" w:hanging="196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2789" w:hanging="196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3187" w:hanging="196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3585" w:hanging="196"/>
      </w:pPr>
      <w:rPr>
        <w:rFonts w:hint="default"/>
        <w:lang w:val="en-US" w:eastAsia="en-US" w:bidi="ar-SA"/>
      </w:rPr>
    </w:lvl>
  </w:abstractNum>
  <w:abstractNum w:abstractNumId="20">
    <w:multiLevelType w:val="hybridMultilevel"/>
    <w:lvl w:ilvl="0">
      <w:start w:val="0"/>
      <w:numFmt w:val="bullet"/>
      <w:lvlText w:val=""/>
      <w:lvlJc w:val="left"/>
      <w:pPr>
        <w:ind w:left="825" w:hanging="360"/>
      </w:pPr>
      <w:rPr>
        <w:rFonts w:hint="default" w:ascii="Symbol" w:hAnsi="Symbol" w:eastAsia="Symbol" w:cs="Symbol"/>
        <w:w w:val="100"/>
        <w:sz w:val="22"/>
        <w:szCs w:val="22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590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360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3130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3900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4670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5440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6210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6980" w:hanging="360"/>
      </w:pPr>
      <w:rPr>
        <w:rFonts w:hint="default"/>
        <w:lang w:val="en-US" w:eastAsia="en-US" w:bidi="ar-SA"/>
      </w:rPr>
    </w:lvl>
  </w:abstractNum>
  <w:abstractNum w:abstractNumId="19">
    <w:multiLevelType w:val="hybridMultilevel"/>
    <w:lvl w:ilvl="0">
      <w:start w:val="0"/>
      <w:numFmt w:val="bullet"/>
      <w:lvlText w:val=""/>
      <w:lvlJc w:val="left"/>
      <w:pPr>
        <w:ind w:left="830" w:hanging="360"/>
      </w:pPr>
      <w:rPr>
        <w:rFonts w:hint="default" w:ascii="Symbol" w:hAnsi="Symbol" w:eastAsia="Symbol" w:cs="Symbol"/>
        <w:w w:val="100"/>
        <w:sz w:val="22"/>
        <w:szCs w:val="22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607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375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3143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3911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467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5447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6215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6983" w:hanging="360"/>
      </w:pPr>
      <w:rPr>
        <w:rFonts w:hint="default"/>
        <w:lang w:val="en-US" w:eastAsia="en-US" w:bidi="ar-SA"/>
      </w:rPr>
    </w:lvl>
  </w:abstractNum>
  <w:abstractNum w:abstractNumId="18">
    <w:multiLevelType w:val="hybridMultilevel"/>
    <w:lvl w:ilvl="0">
      <w:start w:val="0"/>
      <w:numFmt w:val="bullet"/>
      <w:lvlText w:val=""/>
      <w:lvlJc w:val="left"/>
      <w:pPr>
        <w:ind w:left="830" w:hanging="360"/>
      </w:pPr>
      <w:rPr>
        <w:rFonts w:hint="default"/>
        <w:w w:val="10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607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375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3143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3911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467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5447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6215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6983" w:hanging="360"/>
      </w:pPr>
      <w:rPr>
        <w:rFonts w:hint="default"/>
        <w:lang w:val="en-US" w:eastAsia="en-US" w:bidi="ar-SA"/>
      </w:rPr>
    </w:lvl>
  </w:abstractNum>
  <w:abstractNum w:abstractNumId="17">
    <w:multiLevelType w:val="hybridMultilevel"/>
    <w:lvl w:ilvl="0">
      <w:start w:val="0"/>
      <w:numFmt w:val="bullet"/>
      <w:lvlText w:val=""/>
      <w:lvlJc w:val="left"/>
      <w:pPr>
        <w:ind w:left="830" w:hanging="360"/>
      </w:pPr>
      <w:rPr>
        <w:rFonts w:hint="default" w:ascii="Symbol" w:hAnsi="Symbol" w:eastAsia="Symbol" w:cs="Symbol"/>
        <w:w w:val="100"/>
        <w:sz w:val="22"/>
        <w:szCs w:val="22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607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375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3143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3911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467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5447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6215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6983" w:hanging="360"/>
      </w:pPr>
      <w:rPr>
        <w:rFonts w:hint="default"/>
        <w:lang w:val="en-US" w:eastAsia="en-US" w:bidi="ar-SA"/>
      </w:rPr>
    </w:lvl>
  </w:abstractNum>
  <w:abstractNum w:abstractNumId="16">
    <w:multiLevelType w:val="hybridMultilevel"/>
    <w:lvl w:ilvl="0">
      <w:start w:val="0"/>
      <w:numFmt w:val="bullet"/>
      <w:lvlText w:val=""/>
      <w:lvlJc w:val="left"/>
      <w:pPr>
        <w:ind w:left="588" w:hanging="359"/>
      </w:pPr>
      <w:rPr>
        <w:rFonts w:hint="default" w:ascii="Symbol" w:hAnsi="Symbol" w:eastAsia="Symbol" w:cs="Symbol"/>
        <w:w w:val="100"/>
        <w:sz w:val="22"/>
        <w:szCs w:val="22"/>
        <w:lang w:val="en-US" w:eastAsia="en-US" w:bidi="ar-SA"/>
      </w:rPr>
    </w:lvl>
    <w:lvl w:ilvl="1">
      <w:start w:val="0"/>
      <w:numFmt w:val="bullet"/>
      <w:lvlText w:val="•"/>
      <w:lvlJc w:val="left"/>
      <w:pPr>
        <w:ind w:left="906" w:hanging="359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233" w:hanging="359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1560" w:hanging="359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1887" w:hanging="359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2214" w:hanging="359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2541" w:hanging="359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2868" w:hanging="359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3195" w:hanging="359"/>
      </w:pPr>
      <w:rPr>
        <w:rFonts w:hint="default"/>
        <w:lang w:val="en-US" w:eastAsia="en-US" w:bidi="ar-SA"/>
      </w:rPr>
    </w:lvl>
  </w:abstractNum>
  <w:abstractNum w:abstractNumId="15">
    <w:multiLevelType w:val="hybridMultilevel"/>
    <w:lvl w:ilvl="0">
      <w:start w:val="0"/>
      <w:numFmt w:val="bullet"/>
      <w:lvlText w:val=""/>
      <w:lvlJc w:val="left"/>
      <w:pPr>
        <w:ind w:left="830" w:hanging="360"/>
      </w:pPr>
      <w:rPr>
        <w:rFonts w:hint="default" w:ascii="Symbol" w:hAnsi="Symbol" w:eastAsia="Symbol" w:cs="Symbol"/>
        <w:w w:val="100"/>
        <w:sz w:val="22"/>
        <w:szCs w:val="22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086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332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1578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1824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2071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2317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256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2809" w:hanging="360"/>
      </w:pPr>
      <w:rPr>
        <w:rFonts w:hint="default"/>
        <w:lang w:val="en-US" w:eastAsia="en-US" w:bidi="ar-SA"/>
      </w:rPr>
    </w:lvl>
  </w:abstractNum>
  <w:abstractNum w:abstractNumId="14">
    <w:multiLevelType w:val="hybridMultilevel"/>
    <w:lvl w:ilvl="0">
      <w:start w:val="0"/>
      <w:numFmt w:val="bullet"/>
      <w:lvlText w:val=""/>
      <w:lvlJc w:val="left"/>
      <w:pPr>
        <w:ind w:left="830" w:hanging="360"/>
      </w:pPr>
      <w:rPr>
        <w:rFonts w:hint="default"/>
        <w:w w:val="10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607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375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3143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3911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467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5447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6215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6983" w:hanging="360"/>
      </w:pPr>
      <w:rPr>
        <w:rFonts w:hint="default"/>
        <w:lang w:val="en-US" w:eastAsia="en-US" w:bidi="ar-SA"/>
      </w:rPr>
    </w:lvl>
  </w:abstractNum>
  <w:abstractNum w:abstractNumId="13">
    <w:multiLevelType w:val="hybridMultilevel"/>
    <w:lvl w:ilvl="0">
      <w:start w:val="0"/>
      <w:numFmt w:val="bullet"/>
      <w:lvlText w:val=""/>
      <w:lvlJc w:val="left"/>
      <w:pPr>
        <w:ind w:left="612" w:hanging="358"/>
      </w:pPr>
      <w:rPr>
        <w:rFonts w:hint="default" w:ascii="Symbol" w:hAnsi="Symbol" w:eastAsia="Symbol" w:cs="Symbol"/>
        <w:w w:val="100"/>
        <w:sz w:val="22"/>
        <w:szCs w:val="22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409" w:hanging="358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199" w:hanging="358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2989" w:hanging="358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3779" w:hanging="358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4569" w:hanging="358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5359" w:hanging="358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6149" w:hanging="358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6939" w:hanging="358"/>
      </w:pPr>
      <w:rPr>
        <w:rFonts w:hint="default"/>
        <w:lang w:val="en-US" w:eastAsia="en-US" w:bidi="ar-SA"/>
      </w:rPr>
    </w:lvl>
  </w:abstractNum>
  <w:abstractNum w:abstractNumId="12">
    <w:multiLevelType w:val="hybridMultilevel"/>
    <w:lvl w:ilvl="0">
      <w:start w:val="0"/>
      <w:numFmt w:val="bullet"/>
      <w:lvlText w:val=""/>
      <w:lvlJc w:val="left"/>
      <w:pPr>
        <w:ind w:left="830" w:hanging="360"/>
      </w:pPr>
      <w:rPr>
        <w:rFonts w:hint="default" w:ascii="Symbol" w:hAnsi="Symbol" w:eastAsia="Symbol" w:cs="Symbol"/>
        <w:w w:val="100"/>
        <w:sz w:val="22"/>
        <w:szCs w:val="22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39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94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249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304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359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415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470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5255" w:hanging="360"/>
      </w:pPr>
      <w:rPr>
        <w:rFonts w:hint="default"/>
        <w:lang w:val="en-US" w:eastAsia="en-US" w:bidi="ar-SA"/>
      </w:rPr>
    </w:lvl>
  </w:abstractNum>
  <w:abstractNum w:abstractNumId="11">
    <w:multiLevelType w:val="hybridMultilevel"/>
    <w:lvl w:ilvl="0">
      <w:start w:val="0"/>
      <w:numFmt w:val="bullet"/>
      <w:lvlText w:val=""/>
      <w:lvlJc w:val="left"/>
      <w:pPr>
        <w:ind w:left="825" w:hanging="360"/>
      </w:pPr>
      <w:rPr>
        <w:rFonts w:hint="default"/>
        <w:w w:val="10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591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363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3135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3907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467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545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6223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6995" w:hanging="360"/>
      </w:pPr>
      <w:rPr>
        <w:rFonts w:hint="default"/>
        <w:lang w:val="en-US" w:eastAsia="en-US" w:bidi="ar-SA"/>
      </w:rPr>
    </w:lvl>
  </w:abstractNum>
  <w:abstractNum w:abstractNumId="10">
    <w:multiLevelType w:val="hybridMultilevel"/>
    <w:lvl w:ilvl="0">
      <w:start w:val="0"/>
      <w:numFmt w:val="bullet"/>
      <w:lvlText w:val=""/>
      <w:lvlJc w:val="left"/>
      <w:pPr>
        <w:ind w:left="432" w:hanging="217"/>
      </w:pPr>
      <w:rPr>
        <w:rFonts w:hint="default"/>
        <w:w w:val="10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858" w:hanging="217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277" w:hanging="217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1696" w:hanging="217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2114" w:hanging="217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2533" w:hanging="217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2952" w:hanging="217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3370" w:hanging="217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3789" w:hanging="217"/>
      </w:pPr>
      <w:rPr>
        <w:rFonts w:hint="default"/>
        <w:lang w:val="en-US" w:eastAsia="en-US" w:bidi="ar-SA"/>
      </w:rPr>
    </w:lvl>
  </w:abstractNum>
  <w:abstractNum w:abstractNumId="9">
    <w:multiLevelType w:val="hybridMultilevel"/>
    <w:lvl w:ilvl="0">
      <w:start w:val="0"/>
      <w:numFmt w:val="bullet"/>
      <w:lvlText w:val=""/>
      <w:lvlJc w:val="left"/>
      <w:pPr>
        <w:ind w:left="432" w:hanging="217"/>
      </w:pPr>
      <w:rPr>
        <w:rFonts w:hint="default"/>
        <w:w w:val="10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872" w:hanging="217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305" w:hanging="217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1737" w:hanging="217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2170" w:hanging="217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2603" w:hanging="217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3035" w:hanging="217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3468" w:hanging="217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3900" w:hanging="217"/>
      </w:pPr>
      <w:rPr>
        <w:rFonts w:hint="default"/>
        <w:lang w:val="en-US" w:eastAsia="en-US" w:bidi="ar-SA"/>
      </w:rPr>
    </w:lvl>
  </w:abstractNum>
  <w:abstractNum w:abstractNumId="8">
    <w:multiLevelType w:val="hybridMultilevel"/>
    <w:lvl w:ilvl="0">
      <w:start w:val="0"/>
      <w:numFmt w:val="bullet"/>
      <w:lvlText w:val=""/>
      <w:lvlJc w:val="left"/>
      <w:pPr>
        <w:ind w:left="536" w:hanging="359"/>
      </w:pPr>
      <w:rPr>
        <w:rFonts w:hint="default" w:ascii="Symbol" w:hAnsi="Symbol" w:eastAsia="Symbol" w:cs="Symbol"/>
        <w:w w:val="100"/>
        <w:sz w:val="22"/>
        <w:szCs w:val="22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347" w:hanging="359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154" w:hanging="359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2961" w:hanging="359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3769" w:hanging="359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4576" w:hanging="359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5383" w:hanging="359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6191" w:hanging="359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6998" w:hanging="359"/>
      </w:pPr>
      <w:rPr>
        <w:rFonts w:hint="default"/>
        <w:lang w:val="en-US" w:eastAsia="en-US" w:bidi="ar-SA"/>
      </w:rPr>
    </w:lvl>
  </w:abstractNum>
  <w:abstractNum w:abstractNumId="7">
    <w:multiLevelType w:val="hybridMultilevel"/>
    <w:lvl w:ilvl="0">
      <w:start w:val="0"/>
      <w:numFmt w:val="bullet"/>
      <w:lvlText w:val=""/>
      <w:lvlJc w:val="left"/>
      <w:pPr>
        <w:ind w:left="394" w:hanging="361"/>
      </w:pPr>
      <w:rPr>
        <w:rFonts w:hint="default"/>
        <w:w w:val="10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808" w:hanging="361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217" w:hanging="361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1626" w:hanging="361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2034" w:hanging="361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2443" w:hanging="361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2852" w:hanging="361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3260" w:hanging="361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3669" w:hanging="361"/>
      </w:pPr>
      <w:rPr>
        <w:rFonts w:hint="default"/>
        <w:lang w:val="en-US" w:eastAsia="en-US" w:bidi="ar-SA"/>
      </w:rPr>
    </w:lvl>
  </w:abstractNum>
  <w:abstractNum w:abstractNumId="6">
    <w:multiLevelType w:val="hybridMultilevel"/>
    <w:lvl w:ilvl="0">
      <w:start w:val="0"/>
      <w:numFmt w:val="bullet"/>
      <w:lvlText w:val=""/>
      <w:lvlJc w:val="left"/>
      <w:pPr>
        <w:ind w:left="253" w:hanging="215"/>
      </w:pPr>
      <w:rPr>
        <w:rFonts w:hint="default" w:ascii="Symbol" w:hAnsi="Symbol" w:eastAsia="Symbol" w:cs="Symbol"/>
        <w:w w:val="100"/>
        <w:sz w:val="22"/>
        <w:szCs w:val="22"/>
        <w:lang w:val="en-US" w:eastAsia="en-US" w:bidi="ar-SA"/>
      </w:rPr>
    </w:lvl>
    <w:lvl w:ilvl="1">
      <w:start w:val="0"/>
      <w:numFmt w:val="bullet"/>
      <w:lvlText w:val="•"/>
      <w:lvlJc w:val="left"/>
      <w:pPr>
        <w:ind w:left="525" w:hanging="215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790" w:hanging="215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1055" w:hanging="215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1321" w:hanging="215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1586" w:hanging="215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1851" w:hanging="215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2117" w:hanging="215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2382" w:hanging="215"/>
      </w:pPr>
      <w:rPr>
        <w:rFonts w:hint="default"/>
        <w:lang w:val="en-US" w:eastAsia="en-US" w:bidi="ar-SA"/>
      </w:rPr>
    </w:lvl>
  </w:abstractNum>
  <w:abstractNum w:abstractNumId="5">
    <w:multiLevelType w:val="hybridMultilevel"/>
    <w:lvl w:ilvl="0">
      <w:start w:val="0"/>
      <w:numFmt w:val="bullet"/>
      <w:lvlText w:val=""/>
      <w:lvlJc w:val="left"/>
      <w:pPr>
        <w:ind w:left="830" w:hanging="360"/>
      </w:pPr>
      <w:rPr>
        <w:rFonts w:hint="default"/>
        <w:w w:val="10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455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071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2687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3303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3919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4534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5150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5766" w:hanging="360"/>
      </w:pPr>
      <w:rPr>
        <w:rFonts w:hint="default"/>
        <w:lang w:val="en-US" w:eastAsia="en-US" w:bidi="ar-SA"/>
      </w:rPr>
    </w:lvl>
  </w:abstractNum>
  <w:abstractNum w:abstractNumId="4">
    <w:multiLevelType w:val="hybridMultilevel"/>
    <w:lvl w:ilvl="0">
      <w:start w:val="0"/>
      <w:numFmt w:val="bullet"/>
      <w:lvlText w:val=""/>
      <w:lvlJc w:val="left"/>
      <w:pPr>
        <w:ind w:left="830" w:hanging="360"/>
      </w:pPr>
      <w:rPr>
        <w:rFonts w:hint="default" w:ascii="Symbol" w:hAnsi="Symbol" w:eastAsia="Symbol" w:cs="Symbol"/>
        <w:w w:val="100"/>
        <w:sz w:val="22"/>
        <w:szCs w:val="22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204" w:hanging="36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569" w:hanging="36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1934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2298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2663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3028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3392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3757" w:hanging="360"/>
      </w:pPr>
      <w:rPr>
        <w:rFonts w:hint="default"/>
        <w:lang w:val="en-US" w:eastAsia="en-US" w:bidi="ar-SA"/>
      </w:rPr>
    </w:lvl>
  </w:abstractNum>
  <w:abstractNum w:abstractNumId="3">
    <w:multiLevelType w:val="hybridMultilevel"/>
    <w:lvl w:ilvl="0">
      <w:start w:val="0"/>
      <w:numFmt w:val="bullet"/>
      <w:lvlText w:val=""/>
      <w:lvlJc w:val="left"/>
      <w:pPr>
        <w:ind w:left="521" w:hanging="359"/>
      </w:pPr>
      <w:rPr>
        <w:rFonts w:hint="default" w:ascii="Symbol" w:hAnsi="Symbol" w:eastAsia="Symbol" w:cs="Symbol"/>
        <w:w w:val="100"/>
        <w:sz w:val="22"/>
        <w:szCs w:val="22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355" w:hanging="359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191" w:hanging="359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3027" w:hanging="359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3862" w:hanging="359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4698" w:hanging="359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5534" w:hanging="359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6369" w:hanging="359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7205" w:hanging="359"/>
      </w:pPr>
      <w:rPr>
        <w:rFonts w:hint="default"/>
        <w:lang w:val="en-US" w:eastAsia="en-US" w:bidi="ar-SA"/>
      </w:rPr>
    </w:lvl>
  </w:abstractNum>
  <w:abstractNum w:abstractNumId="2">
    <w:multiLevelType w:val="hybridMultilevel"/>
    <w:lvl w:ilvl="0">
      <w:start w:val="0"/>
      <w:numFmt w:val="bullet"/>
      <w:lvlText w:val=""/>
      <w:lvlJc w:val="left"/>
      <w:pPr>
        <w:ind w:left="456" w:hanging="361"/>
      </w:pPr>
      <w:rPr>
        <w:rFonts w:hint="default"/>
        <w:w w:val="10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270" w:hanging="361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080" w:hanging="361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2890" w:hanging="361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3700" w:hanging="361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4511" w:hanging="361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5321" w:hanging="361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6131" w:hanging="361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6941" w:hanging="361"/>
      </w:pPr>
      <w:rPr>
        <w:rFonts w:hint="default"/>
        <w:lang w:val="en-US" w:eastAsia="en-US" w:bidi="ar-SA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2104" w:hanging="270"/>
        <w:jc w:val="left"/>
      </w:pPr>
      <w:rPr>
        <w:rFonts w:hint="default" w:ascii="Trebuchet MS" w:hAnsi="Trebuchet MS" w:eastAsia="Trebuchet MS" w:cs="Trebuchet MS"/>
        <w:b/>
        <w:bCs/>
        <w:color w:val="002060"/>
        <w:spacing w:val="-1"/>
        <w:w w:val="69"/>
        <w:sz w:val="30"/>
        <w:szCs w:val="3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3060" w:hanging="27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4020" w:hanging="27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980" w:hanging="27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40" w:hanging="27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6900" w:hanging="27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7860" w:hanging="27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8820" w:hanging="27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9780" w:hanging="270"/>
      </w:pPr>
      <w:rPr>
        <w:rFonts w:hint="default"/>
        <w:lang w:val="en-US" w:eastAsia="en-US" w:bidi="ar-SA"/>
      </w:rPr>
    </w:lvl>
  </w:abstractNum>
  <w:abstractNum w:abstractNumId="0">
    <w:multiLevelType w:val="hybridMultilevel"/>
    <w:lvl w:ilvl="0">
      <w:start w:val="0"/>
      <w:numFmt w:val="bullet"/>
      <w:lvlText w:val=""/>
      <w:lvlJc w:val="left"/>
      <w:pPr>
        <w:ind w:left="535" w:hanging="360"/>
      </w:pPr>
      <w:rPr>
        <w:rFonts w:hint="default" w:ascii="Wingdings" w:hAnsi="Wingdings" w:eastAsia="Wingdings" w:cs="Wingdings"/>
        <w:w w:val="99"/>
        <w:sz w:val="28"/>
        <w:szCs w:val="28"/>
        <w:lang w:val="en-US" w:eastAsia="en-US" w:bidi="ar-SA"/>
      </w:rPr>
    </w:lvl>
    <w:lvl w:ilvl="1">
      <w:start w:val="0"/>
      <w:numFmt w:val="bullet"/>
      <w:lvlText w:val=""/>
      <w:lvlJc w:val="left"/>
      <w:pPr>
        <w:ind w:left="1204" w:hanging="363"/>
      </w:pPr>
      <w:rPr>
        <w:rFonts w:hint="default" w:ascii="Symbol" w:hAnsi="Symbol" w:eastAsia="Symbol" w:cs="Symbol"/>
        <w:w w:val="100"/>
        <w:sz w:val="22"/>
        <w:szCs w:val="22"/>
        <w:lang w:val="en-US" w:eastAsia="en-US" w:bidi="ar-SA"/>
      </w:rPr>
    </w:lvl>
    <w:lvl w:ilvl="2">
      <w:start w:val="0"/>
      <w:numFmt w:val="bullet"/>
      <w:lvlText w:val=""/>
      <w:lvlJc w:val="left"/>
      <w:pPr>
        <w:ind w:left="1924" w:hanging="360"/>
      </w:pPr>
      <w:rPr>
        <w:rFonts w:hint="default" w:ascii="Wingdings" w:hAnsi="Wingdings" w:eastAsia="Wingdings" w:cs="Wingdings"/>
        <w:w w:val="100"/>
        <w:sz w:val="22"/>
        <w:szCs w:val="22"/>
        <w:lang w:val="en-US" w:eastAsia="en-US" w:bidi="ar-SA"/>
      </w:rPr>
    </w:lvl>
    <w:lvl w:ilvl="3">
      <w:start w:val="0"/>
      <w:numFmt w:val="bullet"/>
      <w:lvlText w:val="•"/>
      <w:lvlJc w:val="left"/>
      <w:pPr>
        <w:ind w:left="2440" w:hanging="36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2960" w:hanging="36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3481" w:hanging="36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4001" w:hanging="36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4521" w:hanging="36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5042" w:hanging="360"/>
      </w:pPr>
      <w:rPr>
        <w:rFonts w:hint="default"/>
        <w:lang w:val="en-US" w:eastAsia="en-US" w:bidi="ar-SA"/>
      </w:rPr>
    </w:lvl>
  </w:abstract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Lucida Sans Unicode" w:hAnsi="Lucida Sans Unicode" w:eastAsia="Lucida Sans Unicode" w:cs="Lucida Sans Unicode"/>
      <w:lang w:val="en-US" w:eastAsia="en-US" w:bidi="ar-SA"/>
    </w:rPr>
  </w:style>
  <w:style w:styleId="BodyText" w:type="paragraph">
    <w:name w:val="Body Text"/>
    <w:basedOn w:val="Normal"/>
    <w:uiPriority w:val="1"/>
    <w:qFormat/>
    <w:pPr/>
    <w:rPr>
      <w:rFonts w:ascii="Lucida Sans Unicode" w:hAnsi="Lucida Sans Unicode" w:eastAsia="Lucida Sans Unicode" w:cs="Lucida Sans Unicode"/>
      <w:sz w:val="24"/>
      <w:szCs w:val="24"/>
      <w:lang w:val="en-US" w:eastAsia="en-US" w:bidi="ar-SA"/>
    </w:rPr>
  </w:style>
  <w:style w:styleId="Heading1" w:type="paragraph">
    <w:name w:val="Heading 1"/>
    <w:basedOn w:val="Normal"/>
    <w:uiPriority w:val="1"/>
    <w:qFormat/>
    <w:pPr>
      <w:spacing w:before="95"/>
      <w:ind w:left="104"/>
      <w:outlineLvl w:val="1"/>
    </w:pPr>
    <w:rPr>
      <w:rFonts w:ascii="Trebuchet MS" w:hAnsi="Trebuchet MS" w:eastAsia="Trebuchet MS" w:cs="Trebuchet MS"/>
      <w:b/>
      <w:bCs/>
      <w:sz w:val="40"/>
      <w:szCs w:val="40"/>
      <w:lang w:val="en-US" w:eastAsia="en-US" w:bidi="ar-SA"/>
    </w:rPr>
  </w:style>
  <w:style w:styleId="Heading2" w:type="paragraph">
    <w:name w:val="Heading 2"/>
    <w:basedOn w:val="Normal"/>
    <w:uiPriority w:val="1"/>
    <w:qFormat/>
    <w:pPr>
      <w:ind w:left="1611"/>
      <w:outlineLvl w:val="2"/>
    </w:pPr>
    <w:rPr>
      <w:rFonts w:ascii="Trebuchet MS" w:hAnsi="Trebuchet MS" w:eastAsia="Trebuchet MS" w:cs="Trebuchet MS"/>
      <w:b/>
      <w:bCs/>
      <w:sz w:val="24"/>
      <w:szCs w:val="24"/>
      <w:lang w:val="en-US" w:eastAsia="en-US" w:bidi="ar-SA"/>
    </w:rPr>
  </w:style>
  <w:style w:styleId="Title" w:type="paragraph">
    <w:name w:val="Title"/>
    <w:basedOn w:val="Normal"/>
    <w:uiPriority w:val="1"/>
    <w:qFormat/>
    <w:pPr>
      <w:spacing w:before="167"/>
      <w:ind w:left="2731" w:right="2893"/>
      <w:jc w:val="center"/>
    </w:pPr>
    <w:rPr>
      <w:rFonts w:ascii="Trebuchet MS" w:hAnsi="Trebuchet MS" w:eastAsia="Trebuchet MS" w:cs="Trebuchet MS"/>
      <w:b/>
      <w:bCs/>
      <w:sz w:val="60"/>
      <w:szCs w:val="60"/>
      <w:lang w:val="en-US" w:eastAsia="en-US" w:bidi="ar-SA"/>
    </w:rPr>
  </w:style>
  <w:style w:styleId="ListParagraph" w:type="paragraph">
    <w:name w:val="List Paragraph"/>
    <w:basedOn w:val="Normal"/>
    <w:uiPriority w:val="1"/>
    <w:qFormat/>
    <w:pPr>
      <w:ind w:left="1611" w:hanging="361"/>
    </w:pPr>
    <w:rPr>
      <w:rFonts w:ascii="Lucida Sans Unicode" w:hAnsi="Lucida Sans Unicode" w:eastAsia="Lucida Sans Unicode" w:cs="Lucida Sans Unicode"/>
      <w:lang w:val="en-US" w:eastAsia="en-US" w:bidi="ar-SA"/>
    </w:rPr>
  </w:style>
  <w:style w:styleId="TableParagraph" w:type="paragraph">
    <w:name w:val="Table Paragraph"/>
    <w:basedOn w:val="Normal"/>
    <w:uiPriority w:val="1"/>
    <w:qFormat/>
    <w:pPr/>
    <w:rPr>
      <w:rFonts w:ascii="Lucida Sans Unicode" w:hAnsi="Lucida Sans Unicode" w:eastAsia="Lucida Sans Unicode" w:cs="Lucida Sans Unicode"/>
      <w:lang w:val="en-US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header" Target="header1.xml"/><Relationship Id="rId9" Type="http://schemas.openxmlformats.org/officeDocument/2006/relationships/hyperlink" Target="mailto:info@jogwte.com" TargetMode="External"/><Relationship Id="rId10" Type="http://schemas.openxmlformats.org/officeDocument/2006/relationships/hyperlink" Target="http://www.jogwte.com/" TargetMode="External"/><Relationship Id="rId11" Type="http://schemas.openxmlformats.org/officeDocument/2006/relationships/header" Target="header2.xml"/><Relationship Id="rId12" Type="http://schemas.openxmlformats.org/officeDocument/2006/relationships/footer" Target="footer1.xml"/><Relationship Id="rId13" Type="http://schemas.openxmlformats.org/officeDocument/2006/relationships/image" Target="media/image5.jpeg"/><Relationship Id="rId14" Type="http://schemas.openxmlformats.org/officeDocument/2006/relationships/image" Target="media/image6.jpeg"/><Relationship Id="rId15" Type="http://schemas.openxmlformats.org/officeDocument/2006/relationships/header" Target="header3.xml"/><Relationship Id="rId16" Type="http://schemas.openxmlformats.org/officeDocument/2006/relationships/footer" Target="footer2.xml"/><Relationship Id="rId17" Type="http://schemas.openxmlformats.org/officeDocument/2006/relationships/image" Target="media/image7.jpeg"/><Relationship Id="rId18" Type="http://schemas.openxmlformats.org/officeDocument/2006/relationships/header" Target="header4.xml"/><Relationship Id="rId19" Type="http://schemas.openxmlformats.org/officeDocument/2006/relationships/footer" Target="footer3.xml"/><Relationship Id="rId20" Type="http://schemas.openxmlformats.org/officeDocument/2006/relationships/header" Target="header5.xml"/><Relationship Id="rId21" Type="http://schemas.openxmlformats.org/officeDocument/2006/relationships/footer" Target="footer4.xml"/><Relationship Id="rId22" Type="http://schemas.openxmlformats.org/officeDocument/2006/relationships/header" Target="header6.xml"/><Relationship Id="rId23" Type="http://schemas.openxmlformats.org/officeDocument/2006/relationships/footer" Target="footer5.xml"/><Relationship Id="rId24" Type="http://schemas.openxmlformats.org/officeDocument/2006/relationships/header" Target="header7.xml"/><Relationship Id="rId25" Type="http://schemas.openxmlformats.org/officeDocument/2006/relationships/footer" Target="footer6.xml"/><Relationship Id="rId26" Type="http://schemas.openxmlformats.org/officeDocument/2006/relationships/image" Target="media/image4.jpeg"/><Relationship Id="rId27" Type="http://schemas.openxmlformats.org/officeDocument/2006/relationships/header" Target="header8.xml"/><Relationship Id="rId28" Type="http://schemas.openxmlformats.org/officeDocument/2006/relationships/footer" Target="footer7.xml"/><Relationship Id="rId29" Type="http://schemas.openxmlformats.org/officeDocument/2006/relationships/header" Target="header9.xml"/><Relationship Id="rId30" Type="http://schemas.openxmlformats.org/officeDocument/2006/relationships/footer" Target="footer8.xml"/><Relationship Id="rId31" Type="http://schemas.openxmlformats.org/officeDocument/2006/relationships/header" Target="header10.xml"/><Relationship Id="rId32" Type="http://schemas.openxmlformats.org/officeDocument/2006/relationships/footer" Target="footer9.xml"/><Relationship Id="rId33" Type="http://schemas.openxmlformats.org/officeDocument/2006/relationships/header" Target="header11.xml"/><Relationship Id="rId34" Type="http://schemas.openxmlformats.org/officeDocument/2006/relationships/footer" Target="footer10.xml"/><Relationship Id="rId35" Type="http://schemas.openxmlformats.org/officeDocument/2006/relationships/header" Target="header12.xml"/><Relationship Id="rId36" Type="http://schemas.openxmlformats.org/officeDocument/2006/relationships/footer" Target="footer11.xml"/><Relationship Id="rId37" Type="http://schemas.openxmlformats.org/officeDocument/2006/relationships/numbering" Target="numbering.xml"/></Relationships>

</file>

<file path=word/_rels/header1.xml.rels><?xml version="1.0" encoding="UTF-8" standalone="yes"?>
<Relationships xmlns="http://schemas.openxmlformats.org/package/2006/relationships"><Relationship Id="rId1" Type="http://schemas.openxmlformats.org/officeDocument/2006/relationships/image" Target="media/image4.jpeg"/></Relationships>

</file>

<file path=word/_rels/header2.xml.rels><?xml version="1.0" encoding="UTF-8" standalone="yes"?>
<Relationships xmlns="http://schemas.openxmlformats.org/package/2006/relationships"><Relationship Id="rId1" Type="http://schemas.openxmlformats.org/officeDocument/2006/relationships/image" Target="media/image4.jpeg"/></Relationships>

</file>

<file path=word/_rels/header4.xml.rels><?xml version="1.0" encoding="UTF-8" standalone="yes"?>
<Relationships xmlns="http://schemas.openxmlformats.org/package/2006/relationships"><Relationship Id="rId1" Type="http://schemas.openxmlformats.org/officeDocument/2006/relationships/image" Target="media/image4.jpeg"/></Relationships>

</file>

<file path=word/_rels/header5.xml.rels><?xml version="1.0" encoding="UTF-8" standalone="yes"?>
<Relationships xmlns="http://schemas.openxmlformats.org/package/2006/relationships"><Relationship Id="rId1" Type="http://schemas.openxmlformats.org/officeDocument/2006/relationships/image" Target="media/image4.jpeg"/></Relationships>

</file>

<file path=word/_rels/header6.xml.rels><?xml version="1.0" encoding="UTF-8" standalone="yes"?>
<Relationships xmlns="http://schemas.openxmlformats.org/package/2006/relationships"><Relationship Id="rId1" Type="http://schemas.openxmlformats.org/officeDocument/2006/relationships/image" Target="media/image4.jpeg"/></Relationships>

</file>

<file path=word/_rels/header8.xml.rels><?xml version="1.0" encoding="UTF-8" standalone="yes"?>
<Relationships xmlns="http://schemas.openxmlformats.org/package/2006/relationships"><Relationship Id="rId1" Type="http://schemas.openxmlformats.org/officeDocument/2006/relationships/image" Target="media/image4.jpeg"/></Relationships>

</file>

<file path=word/_rels/header10.xml.rels><?xml version="1.0" encoding="UTF-8" standalone="yes"?>
<Relationships xmlns="http://schemas.openxmlformats.org/package/2006/relationships"><Relationship Id="rId1" Type="http://schemas.openxmlformats.org/officeDocument/2006/relationships/image" Target="media/image4.jpeg"/></Relationships>

</file>

<file path=word/_rels/header11.xml.rels><?xml version="1.0" encoding="UTF-8" standalone="yes"?>
<Relationships xmlns="http://schemas.openxmlformats.org/package/2006/relationships"><Relationship Id="rId1" Type="http://schemas.openxmlformats.org/officeDocument/2006/relationships/image" Target="media/image7.jpeg"/></Relationships>

</file>

<file path=word/_rels/header12.xml.rels><?xml version="1.0" encoding="UTF-8" standalone="yes"?>
<Relationships xmlns="http://schemas.openxmlformats.org/package/2006/relationships"><Relationship Id="rId1" Type="http://schemas.openxmlformats.org/officeDocument/2006/relationships/image" Target="media/image4.jpe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Biogas Offer -5000 kg per Day.doc</dc:title>
  <dcterms:created xsi:type="dcterms:W3CDTF">2023-07-31T12:28:07Z</dcterms:created>
  <dcterms:modified xsi:type="dcterms:W3CDTF">2023-07-31T12:28:07Z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2023-07-27T00:00:00Z</vt:filetime>
  </property>
  <property fmtid="{D5CDD505-2E9C-101B-9397-08002B2CF9AE}" pid="3" name="Creator">
    <vt:lpwstr>Word</vt:lpwstr>
  </property>
  <property fmtid="{D5CDD505-2E9C-101B-9397-08002B2CF9AE}" pid="4" name="LastSaved">
    <vt:filetime>2023-07-31T00:00:00Z</vt:filetime>
  </property>
</Properties>
</file>