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B5704" w:rsidRDefault="000B28B8" w:rsidP="008A677E">
      <w:pPr>
        <w:spacing w:line="360" w:lineRule="auto"/>
        <w:rPr>
          <w:rFonts w:ascii="Arial" w:hAnsi="Arial" w:cs="Arial"/>
          <w:b/>
          <w:sz w:val="22"/>
          <w:szCs w:val="22"/>
        </w:rPr>
      </w:pPr>
      <w:r>
        <w:rPr>
          <w:rFonts w:ascii="Arial" w:hAnsi="Arial" w:cs="Arial"/>
          <w:b/>
          <w:sz w:val="22"/>
          <w:szCs w:val="22"/>
        </w:rPr>
        <w:t xml:space="preserve"> </w:t>
      </w:r>
      <w:r w:rsidR="00393403" w:rsidRPr="006A4B2F">
        <w:rPr>
          <w:rFonts w:ascii="Arial" w:hAnsi="Arial" w:cs="Arial"/>
          <w:b/>
          <w:sz w:val="22"/>
          <w:szCs w:val="22"/>
        </w:rPr>
        <w:t>F</w:t>
      </w:r>
      <w:r w:rsidR="006A4B2F">
        <w:rPr>
          <w:rFonts w:ascii="Arial" w:hAnsi="Arial" w:cs="Arial"/>
          <w:b/>
          <w:sz w:val="22"/>
          <w:szCs w:val="22"/>
        </w:rPr>
        <w:t xml:space="preserve">ile </w:t>
      </w:r>
      <w:r w:rsidR="00757E0C">
        <w:rPr>
          <w:rFonts w:ascii="Arial" w:hAnsi="Arial" w:cs="Arial"/>
          <w:b/>
          <w:sz w:val="22"/>
          <w:szCs w:val="22"/>
        </w:rPr>
        <w:t xml:space="preserve">No.: </w:t>
      </w:r>
      <w:r w:rsidR="00BD62D6" w:rsidRPr="00BD62D6">
        <w:rPr>
          <w:rFonts w:ascii="Arial" w:hAnsi="Arial" w:cs="Arial"/>
          <w:b/>
          <w:sz w:val="22"/>
          <w:szCs w:val="22"/>
        </w:rPr>
        <w:t>VIS (2023-24)-PL194-168-238</w:t>
      </w:r>
      <w:r w:rsidR="004C0EAA">
        <w:rPr>
          <w:rFonts w:ascii="Arial" w:hAnsi="Arial" w:cs="Arial"/>
          <w:b/>
          <w:sz w:val="22"/>
          <w:szCs w:val="22"/>
        </w:rPr>
        <w:tab/>
      </w:r>
      <w:r w:rsidR="004C0EAA">
        <w:rPr>
          <w:rFonts w:ascii="Arial" w:hAnsi="Arial" w:cs="Arial"/>
          <w:b/>
          <w:sz w:val="22"/>
          <w:szCs w:val="22"/>
        </w:rPr>
        <w:tab/>
        <w:t xml:space="preserve">       </w:t>
      </w:r>
      <w:r w:rsidR="004C0EAA">
        <w:rPr>
          <w:rFonts w:ascii="Arial" w:hAnsi="Arial" w:cs="Arial"/>
          <w:b/>
          <w:sz w:val="22"/>
          <w:szCs w:val="22"/>
        </w:rPr>
        <w:tab/>
        <w:t xml:space="preserve">                    </w:t>
      </w:r>
      <w:r w:rsidR="00B87266">
        <w:rPr>
          <w:rFonts w:ascii="Arial" w:hAnsi="Arial" w:cs="Arial"/>
          <w:b/>
          <w:sz w:val="22"/>
          <w:szCs w:val="22"/>
        </w:rPr>
        <w:t xml:space="preserve">  </w:t>
      </w:r>
      <w:r>
        <w:rPr>
          <w:rFonts w:ascii="Arial" w:hAnsi="Arial" w:cs="Arial"/>
          <w:b/>
          <w:sz w:val="22"/>
          <w:szCs w:val="22"/>
        </w:rPr>
        <w:t xml:space="preserve">    </w:t>
      </w:r>
      <w:r w:rsidR="00705A64">
        <w:rPr>
          <w:rFonts w:ascii="Arial" w:hAnsi="Arial" w:cs="Arial"/>
          <w:b/>
          <w:sz w:val="22"/>
          <w:szCs w:val="22"/>
        </w:rPr>
        <w:t xml:space="preserve">Dated: </w:t>
      </w:r>
      <w:r w:rsidR="001D16F9">
        <w:rPr>
          <w:rFonts w:ascii="Arial" w:hAnsi="Arial" w:cs="Arial"/>
          <w:b/>
          <w:sz w:val="22"/>
          <w:szCs w:val="22"/>
          <w:shd w:val="clear" w:color="auto" w:fill="FFFFFF" w:themeFill="background1"/>
        </w:rPr>
        <w:t>01.08</w:t>
      </w:r>
      <w:r w:rsidR="00757E0C" w:rsidRPr="00801D84">
        <w:rPr>
          <w:rFonts w:ascii="Arial" w:hAnsi="Arial" w:cs="Arial"/>
          <w:b/>
          <w:sz w:val="22"/>
          <w:szCs w:val="22"/>
          <w:shd w:val="clear" w:color="auto" w:fill="FFFFFF" w:themeFill="background1"/>
        </w:rPr>
        <w:t>.202</w:t>
      </w:r>
      <w:r w:rsidR="00801D84">
        <w:rPr>
          <w:rFonts w:ascii="Arial" w:hAnsi="Arial" w:cs="Arial"/>
          <w:b/>
          <w:sz w:val="22"/>
          <w:szCs w:val="22"/>
          <w:shd w:val="clear" w:color="auto" w:fill="FFFFFF" w:themeFill="background1"/>
        </w:rPr>
        <w:t>3</w:t>
      </w:r>
    </w:p>
    <w:p w:rsidR="00EB5704" w:rsidRDefault="00EB5704" w:rsidP="008A677E">
      <w:pPr>
        <w:spacing w:line="360" w:lineRule="auto"/>
        <w:jc w:val="center"/>
        <w:rPr>
          <w:rFonts w:ascii="Arial" w:hAnsi="Arial" w:cs="Arial"/>
          <w:sz w:val="22"/>
          <w:szCs w:val="22"/>
        </w:rPr>
      </w:pPr>
    </w:p>
    <w:p w:rsidR="00C03345" w:rsidRDefault="00C03345" w:rsidP="008A677E">
      <w:pPr>
        <w:spacing w:line="360" w:lineRule="auto"/>
        <w:jc w:val="center"/>
        <w:rPr>
          <w:rFonts w:ascii="Arial" w:hAnsi="Arial" w:cs="Arial"/>
          <w:sz w:val="22"/>
          <w:szCs w:val="22"/>
        </w:rPr>
      </w:pPr>
    </w:p>
    <w:p w:rsidR="00EB5704" w:rsidRDefault="00EB5704" w:rsidP="008A677E">
      <w:pPr>
        <w:spacing w:line="360" w:lineRule="auto"/>
        <w:jc w:val="center"/>
        <w:rPr>
          <w:rFonts w:ascii="Arial" w:hAnsi="Arial" w:cs="Arial"/>
          <w:sz w:val="22"/>
          <w:szCs w:val="22"/>
        </w:rPr>
      </w:pPr>
    </w:p>
    <w:p w:rsidR="00697AAC" w:rsidRDefault="00A22FE5" w:rsidP="00697AAC">
      <w:pPr>
        <w:spacing w:line="360" w:lineRule="auto"/>
        <w:jc w:val="center"/>
        <w:rPr>
          <w:rFonts w:ascii="Arial" w:hAnsi="Arial" w:cs="Arial"/>
          <w:b/>
          <w:sz w:val="48"/>
          <w:szCs w:val="48"/>
          <w:lang w:val="en-US"/>
        </w:rPr>
      </w:pPr>
      <w:r>
        <w:rPr>
          <w:rFonts w:ascii="Arial" w:hAnsi="Arial" w:cs="Arial"/>
          <w:b/>
          <w:sz w:val="48"/>
          <w:szCs w:val="48"/>
          <w:lang w:val="en-US"/>
        </w:rPr>
        <w:t>TECHNO-</w:t>
      </w:r>
      <w:r w:rsidR="00697AAC">
        <w:rPr>
          <w:rFonts w:ascii="Arial" w:hAnsi="Arial" w:cs="Arial"/>
          <w:b/>
          <w:sz w:val="48"/>
          <w:szCs w:val="48"/>
          <w:lang w:val="en-US"/>
        </w:rPr>
        <w:t>ECONOMIC VIABILITY</w:t>
      </w:r>
      <w:r>
        <w:rPr>
          <w:rFonts w:ascii="Arial" w:hAnsi="Arial" w:cs="Arial"/>
          <w:b/>
          <w:sz w:val="48"/>
          <w:szCs w:val="48"/>
          <w:lang w:val="en-US"/>
        </w:rPr>
        <w:t xml:space="preserve"> </w:t>
      </w:r>
    </w:p>
    <w:p w:rsidR="00EB5704" w:rsidRDefault="00A22FE5" w:rsidP="00697AAC">
      <w:pPr>
        <w:spacing w:line="360" w:lineRule="auto"/>
        <w:jc w:val="center"/>
        <w:rPr>
          <w:rFonts w:ascii="Arial" w:hAnsi="Arial" w:cs="Arial"/>
          <w:b/>
          <w:sz w:val="48"/>
          <w:szCs w:val="48"/>
          <w:lang w:val="en-US"/>
        </w:rPr>
      </w:pPr>
      <w:r>
        <w:rPr>
          <w:rFonts w:ascii="Arial" w:hAnsi="Arial" w:cs="Arial"/>
          <w:b/>
          <w:sz w:val="48"/>
          <w:szCs w:val="48"/>
          <w:lang w:val="en-US"/>
        </w:rPr>
        <w:t>STUDY REPORT</w:t>
      </w:r>
    </w:p>
    <w:p w:rsidR="00F23E38" w:rsidRPr="00697AAC" w:rsidRDefault="00F23E38" w:rsidP="00F23E38">
      <w:pPr>
        <w:spacing w:line="360" w:lineRule="auto"/>
        <w:jc w:val="center"/>
        <w:rPr>
          <w:rFonts w:ascii="Arial" w:hAnsi="Arial" w:cs="Arial"/>
          <w:b/>
          <w:sz w:val="32"/>
          <w:szCs w:val="48"/>
          <w:lang w:val="en-US"/>
        </w:rPr>
      </w:pPr>
    </w:p>
    <w:p w:rsidR="00EB5704" w:rsidRPr="00697AAC" w:rsidRDefault="00A22FE5" w:rsidP="008A677E">
      <w:pPr>
        <w:spacing w:line="360" w:lineRule="auto"/>
        <w:jc w:val="center"/>
        <w:rPr>
          <w:rFonts w:ascii="Arial" w:hAnsi="Arial" w:cs="Arial"/>
          <w:b/>
          <w:sz w:val="36"/>
          <w:szCs w:val="48"/>
          <w:lang w:val="en-US"/>
        </w:rPr>
      </w:pPr>
      <w:r w:rsidRPr="00697AAC">
        <w:rPr>
          <w:rFonts w:ascii="Arial" w:hAnsi="Arial" w:cs="Arial"/>
          <w:b/>
          <w:sz w:val="36"/>
          <w:szCs w:val="48"/>
          <w:lang w:val="en-US"/>
        </w:rPr>
        <w:t>OF</w:t>
      </w:r>
    </w:p>
    <w:p w:rsidR="00F23E38" w:rsidRPr="000B28B8" w:rsidRDefault="00F23E38" w:rsidP="008A677E">
      <w:pPr>
        <w:spacing w:line="360" w:lineRule="auto"/>
        <w:jc w:val="center"/>
        <w:rPr>
          <w:rFonts w:ascii="Arial" w:hAnsi="Arial" w:cs="Arial"/>
          <w:b/>
          <w:sz w:val="40"/>
          <w:szCs w:val="48"/>
          <w:lang w:val="en-US"/>
        </w:rPr>
      </w:pPr>
    </w:p>
    <w:p w:rsidR="00F23E38" w:rsidRPr="000B28B8" w:rsidRDefault="00801D84" w:rsidP="00F23E38">
      <w:pPr>
        <w:spacing w:line="360" w:lineRule="auto"/>
        <w:jc w:val="center"/>
        <w:rPr>
          <w:rFonts w:ascii="Arial" w:hAnsi="Arial" w:cs="Arial"/>
          <w:b/>
          <w:sz w:val="40"/>
          <w:szCs w:val="48"/>
          <w:lang w:val="en-US"/>
        </w:rPr>
      </w:pPr>
      <w:r>
        <w:rPr>
          <w:rFonts w:ascii="Arial" w:hAnsi="Arial" w:cs="Arial"/>
          <w:b/>
          <w:sz w:val="40"/>
          <w:szCs w:val="48"/>
          <w:lang w:val="en-US"/>
        </w:rPr>
        <w:t>12,700 M^3/DAY</w:t>
      </w:r>
      <w:r w:rsidR="000B28B8">
        <w:rPr>
          <w:rFonts w:ascii="Arial" w:hAnsi="Arial" w:cs="Arial"/>
          <w:b/>
          <w:sz w:val="40"/>
          <w:szCs w:val="48"/>
          <w:lang w:val="en-US"/>
        </w:rPr>
        <w:t xml:space="preserve"> </w:t>
      </w:r>
      <w:r>
        <w:rPr>
          <w:rFonts w:ascii="Arial" w:hAnsi="Arial" w:cs="Arial"/>
          <w:b/>
          <w:sz w:val="40"/>
          <w:szCs w:val="48"/>
          <w:lang w:val="en-US"/>
        </w:rPr>
        <w:t>BIO GAS PRODUCING PLANT</w:t>
      </w:r>
      <w:r w:rsidR="000B28B8">
        <w:rPr>
          <w:rFonts w:ascii="Arial" w:hAnsi="Arial" w:cs="Arial"/>
          <w:b/>
          <w:sz w:val="40"/>
          <w:szCs w:val="48"/>
          <w:lang w:val="en-US"/>
        </w:rPr>
        <w:t xml:space="preserve"> </w:t>
      </w:r>
      <w:r>
        <w:rPr>
          <w:rFonts w:ascii="Arial" w:hAnsi="Arial" w:cs="Arial"/>
          <w:b/>
          <w:sz w:val="40"/>
          <w:szCs w:val="48"/>
          <w:lang w:val="en-US"/>
        </w:rPr>
        <w:t>5,000 KG</w:t>
      </w:r>
      <w:r w:rsidR="000B28B8">
        <w:rPr>
          <w:rFonts w:ascii="Arial" w:hAnsi="Arial" w:cs="Arial"/>
          <w:b/>
          <w:sz w:val="40"/>
          <w:szCs w:val="48"/>
          <w:lang w:val="en-US"/>
        </w:rPr>
        <w:t xml:space="preserve"> PER </w:t>
      </w:r>
      <w:r>
        <w:rPr>
          <w:rFonts w:ascii="Arial" w:hAnsi="Arial" w:cs="Arial"/>
          <w:b/>
          <w:sz w:val="40"/>
          <w:szCs w:val="48"/>
          <w:lang w:val="en-US"/>
        </w:rPr>
        <w:t>DAY BIO CNG</w:t>
      </w:r>
      <w:r w:rsidR="000B28B8">
        <w:rPr>
          <w:rFonts w:ascii="Arial" w:hAnsi="Arial" w:cs="Arial"/>
          <w:b/>
          <w:sz w:val="40"/>
          <w:szCs w:val="48"/>
          <w:lang w:val="en-US"/>
        </w:rPr>
        <w:t xml:space="preserve"> CAPACITY</w:t>
      </w:r>
    </w:p>
    <w:p w:rsidR="00F23E38" w:rsidRPr="00697AAC" w:rsidRDefault="00F23E38" w:rsidP="00F23E38">
      <w:pPr>
        <w:spacing w:line="360" w:lineRule="auto"/>
        <w:jc w:val="center"/>
        <w:rPr>
          <w:rFonts w:ascii="Arial" w:hAnsi="Arial" w:cs="Arial"/>
          <w:b/>
          <w:sz w:val="40"/>
          <w:szCs w:val="48"/>
          <w:lang w:val="en-US"/>
        </w:rPr>
      </w:pPr>
    </w:p>
    <w:p w:rsidR="00F23E38" w:rsidRDefault="00F23E38" w:rsidP="00F23E38">
      <w:pPr>
        <w:spacing w:line="360" w:lineRule="auto"/>
        <w:jc w:val="center"/>
        <w:rPr>
          <w:rFonts w:ascii="Arial" w:hAnsi="Arial" w:cs="Arial"/>
          <w:b/>
          <w:sz w:val="48"/>
          <w:szCs w:val="48"/>
          <w:lang w:val="en-US"/>
        </w:rPr>
      </w:pPr>
      <w:r>
        <w:rPr>
          <w:rFonts w:ascii="Arial" w:hAnsi="Arial" w:cs="Arial"/>
          <w:b/>
          <w:sz w:val="48"/>
          <w:szCs w:val="48"/>
          <w:lang w:val="en-US"/>
        </w:rPr>
        <w:t>SETUP BY</w:t>
      </w:r>
    </w:p>
    <w:p w:rsidR="00697AAC" w:rsidRPr="00697AAC" w:rsidRDefault="00697AAC" w:rsidP="00F23E38">
      <w:pPr>
        <w:spacing w:line="360" w:lineRule="auto"/>
        <w:jc w:val="center"/>
        <w:rPr>
          <w:rFonts w:ascii="Arial" w:hAnsi="Arial" w:cs="Arial"/>
          <w:b/>
          <w:sz w:val="14"/>
          <w:szCs w:val="48"/>
          <w:lang w:val="en-US"/>
        </w:rPr>
      </w:pPr>
    </w:p>
    <w:p w:rsidR="00EB5704" w:rsidRDefault="00D843F7" w:rsidP="008A677E">
      <w:pPr>
        <w:spacing w:line="276" w:lineRule="auto"/>
        <w:jc w:val="center"/>
        <w:rPr>
          <w:rFonts w:ascii="Arial" w:hAnsi="Arial" w:cs="Arial"/>
          <w:b/>
          <w:sz w:val="40"/>
          <w:szCs w:val="40"/>
          <w:lang w:val="en-US"/>
        </w:rPr>
      </w:pPr>
      <w:r>
        <w:rPr>
          <w:rFonts w:ascii="Arial" w:hAnsi="Arial" w:cs="Arial"/>
          <w:b/>
          <w:sz w:val="40"/>
          <w:szCs w:val="40"/>
          <w:lang w:val="en-US"/>
        </w:rPr>
        <w:t>M/S</w:t>
      </w:r>
      <w:r w:rsidR="000B28B8">
        <w:rPr>
          <w:rFonts w:ascii="Arial" w:hAnsi="Arial" w:cs="Arial"/>
          <w:b/>
          <w:sz w:val="40"/>
          <w:szCs w:val="40"/>
          <w:lang w:val="en-US"/>
        </w:rPr>
        <w:t xml:space="preserve"> </w:t>
      </w:r>
      <w:r w:rsidR="00996B0D">
        <w:rPr>
          <w:rFonts w:ascii="Arial" w:hAnsi="Arial" w:cs="Arial"/>
          <w:b/>
          <w:sz w:val="40"/>
          <w:szCs w:val="40"/>
          <w:lang w:val="en-US"/>
        </w:rPr>
        <w:t>SHREE JEE BIO ENERGY</w:t>
      </w:r>
    </w:p>
    <w:p w:rsidR="006E6802" w:rsidRDefault="006E6802" w:rsidP="00D843F7">
      <w:pPr>
        <w:spacing w:line="360" w:lineRule="auto"/>
        <w:rPr>
          <w:rFonts w:ascii="Arial" w:hAnsi="Arial" w:cs="Arial"/>
          <w:b/>
        </w:rPr>
      </w:pPr>
    </w:p>
    <w:p w:rsidR="00F23E38" w:rsidRDefault="00F23E38" w:rsidP="00D843F7">
      <w:pPr>
        <w:spacing w:line="360" w:lineRule="auto"/>
        <w:rPr>
          <w:rFonts w:ascii="Arial" w:hAnsi="Arial" w:cs="Arial"/>
          <w:b/>
        </w:rPr>
      </w:pPr>
    </w:p>
    <w:p w:rsidR="007B0E90" w:rsidRDefault="00A22FE5" w:rsidP="00F23E38">
      <w:pPr>
        <w:spacing w:line="360" w:lineRule="auto"/>
        <w:jc w:val="center"/>
        <w:rPr>
          <w:rFonts w:ascii="Arial" w:hAnsi="Arial" w:cs="Arial"/>
          <w:b/>
          <w:lang w:val="en-US"/>
        </w:rPr>
      </w:pPr>
      <w:r>
        <w:rPr>
          <w:rFonts w:ascii="Arial" w:hAnsi="Arial" w:cs="Arial"/>
          <w:b/>
          <w:lang w:val="en-US"/>
        </w:rPr>
        <w:t>REPORT PREPARED FOR</w:t>
      </w:r>
    </w:p>
    <w:p w:rsidR="000B28B8" w:rsidRDefault="000B28B8" w:rsidP="00F23E38">
      <w:pPr>
        <w:spacing w:line="360" w:lineRule="auto"/>
        <w:jc w:val="center"/>
        <w:rPr>
          <w:rFonts w:ascii="Arial" w:hAnsi="Arial" w:cs="Arial"/>
          <w:b/>
          <w:lang w:val="en-US"/>
        </w:rPr>
      </w:pPr>
    </w:p>
    <w:p w:rsidR="008A677E" w:rsidRPr="000B28B8" w:rsidRDefault="00801D84" w:rsidP="008A677E">
      <w:pPr>
        <w:spacing w:line="360" w:lineRule="auto"/>
        <w:jc w:val="center"/>
        <w:rPr>
          <w:rFonts w:ascii="Arial" w:hAnsi="Arial" w:cs="Arial"/>
          <w:b/>
          <w:sz w:val="28"/>
          <w:lang w:val="en-US"/>
        </w:rPr>
      </w:pPr>
      <w:bookmarkStart w:id="0" w:name="_Hlk529896177"/>
      <w:r>
        <w:rPr>
          <w:rFonts w:ascii="Arial" w:hAnsi="Arial" w:cs="Arial"/>
          <w:b/>
          <w:sz w:val="28"/>
          <w:lang w:val="en-US"/>
        </w:rPr>
        <w:t>PUNJAB NATIONAL BANK, MCC HARIDWAR - 628200</w:t>
      </w:r>
    </w:p>
    <w:p w:rsidR="00F34605" w:rsidRPr="00C03345" w:rsidRDefault="00F34605" w:rsidP="008A677E">
      <w:pPr>
        <w:spacing w:line="360" w:lineRule="auto"/>
        <w:jc w:val="center"/>
        <w:rPr>
          <w:rFonts w:ascii="Arial" w:hAnsi="Arial" w:cs="Arial"/>
          <w:b/>
        </w:rPr>
      </w:pPr>
    </w:p>
    <w:p w:rsidR="006E6802" w:rsidRDefault="006E6802" w:rsidP="00F23E38">
      <w:pPr>
        <w:spacing w:line="360" w:lineRule="auto"/>
        <w:rPr>
          <w:rFonts w:ascii="Arial" w:hAnsi="Arial" w:cs="Arial"/>
          <w:b/>
          <w:sz w:val="22"/>
          <w:szCs w:val="22"/>
          <w:lang w:val="en-US"/>
        </w:rPr>
      </w:pPr>
    </w:p>
    <w:p w:rsidR="00EB5704" w:rsidRDefault="00A22FE5" w:rsidP="006D37EC">
      <w:pPr>
        <w:spacing w:line="360" w:lineRule="auto"/>
        <w:ind w:right="-22"/>
        <w:jc w:val="center"/>
        <w:rPr>
          <w:rFonts w:ascii="Arial" w:hAnsi="Arial" w:cs="Arial"/>
          <w:b/>
          <w:i/>
          <w:sz w:val="18"/>
          <w:szCs w:val="18"/>
        </w:rPr>
      </w:pPr>
      <w:r>
        <w:rPr>
          <w:rFonts w:ascii="Arial" w:hAnsi="Arial" w:cs="Arial"/>
          <w:b/>
          <w:i/>
          <w:sz w:val="18"/>
          <w:szCs w:val="18"/>
        </w:rPr>
        <w:t xml:space="preserve">**Important - In case of any query/ issue or escalation you may please contact Incident Manager </w:t>
      </w:r>
      <w:r w:rsidR="00E456F3">
        <w:rPr>
          <w:rFonts w:ascii="Arial" w:hAnsi="Arial" w:cs="Arial"/>
          <w:b/>
          <w:i/>
          <w:sz w:val="18"/>
          <w:szCs w:val="18"/>
        </w:rPr>
        <w:t>Valuers@rkassociates.org</w:t>
      </w:r>
      <w:r>
        <w:rPr>
          <w:rFonts w:ascii="Arial" w:hAnsi="Arial" w:cs="Arial"/>
          <w:sz w:val="18"/>
          <w:szCs w:val="18"/>
        </w:rPr>
        <w:t>.</w:t>
      </w:r>
      <w:r>
        <w:rPr>
          <w:rFonts w:ascii="Arial" w:hAnsi="Arial" w:cs="Arial"/>
          <w:b/>
          <w:i/>
          <w:sz w:val="18"/>
          <w:szCs w:val="18"/>
        </w:rPr>
        <w:t xml:space="preserve"> </w:t>
      </w:r>
      <w:r w:rsidR="00E456F3">
        <w:rPr>
          <w:rFonts w:ascii="Arial" w:hAnsi="Arial" w:cs="Arial"/>
          <w:b/>
          <w:i/>
          <w:sz w:val="18"/>
          <w:szCs w:val="18"/>
        </w:rPr>
        <w:t>We</w:t>
      </w:r>
      <w:r>
        <w:rPr>
          <w:rFonts w:ascii="Arial" w:hAnsi="Arial" w:cs="Arial"/>
          <w:b/>
          <w:i/>
          <w:sz w:val="18"/>
          <w:szCs w:val="18"/>
        </w:rPr>
        <w:t xml:space="preserve"> will appreciate your feedback in order to improve our services.</w:t>
      </w:r>
    </w:p>
    <w:p w:rsidR="00EB5704" w:rsidRDefault="00EB5704" w:rsidP="006D37EC">
      <w:pPr>
        <w:spacing w:line="360" w:lineRule="auto"/>
        <w:jc w:val="center"/>
        <w:rPr>
          <w:rFonts w:ascii="Arial" w:hAnsi="Arial" w:cs="Arial"/>
          <w:b/>
          <w:bCs/>
          <w:sz w:val="22"/>
          <w:szCs w:val="22"/>
          <w:u w:val="single"/>
        </w:rPr>
      </w:pPr>
    </w:p>
    <w:p w:rsidR="00EB5704" w:rsidRDefault="00A22FE5" w:rsidP="006D37EC">
      <w:pPr>
        <w:spacing w:line="360" w:lineRule="auto"/>
        <w:ind w:right="71"/>
        <w:jc w:val="center"/>
        <w:rPr>
          <w:rFonts w:ascii="Arial" w:hAnsi="Arial" w:cs="Arial"/>
          <w:b/>
          <w:i/>
          <w:sz w:val="18"/>
          <w:szCs w:val="18"/>
        </w:rPr>
        <w:sectPr w:rsidR="00EB5704">
          <w:headerReference w:type="even" r:id="rId8"/>
          <w:headerReference w:type="default" r:id="rId9"/>
          <w:footerReference w:type="default" r:id="rId10"/>
          <w:headerReference w:type="first" r:id="rId11"/>
          <w:footerReference w:type="first" r:id="rId12"/>
          <w:pgSz w:w="11910" w:h="16840"/>
          <w:pgMar w:top="1702" w:right="1200" w:bottom="1220" w:left="1000" w:header="567" w:footer="427" w:gutter="0"/>
          <w:pgNumType w:start="0"/>
          <w:cols w:space="720"/>
          <w:titlePg/>
          <w:docGrid w:linePitch="326"/>
        </w:sectPr>
      </w:pPr>
      <w:r>
        <w:rPr>
          <w:rFonts w:ascii="Arial" w:hAnsi="Arial" w:cs="Arial"/>
          <w:b/>
          <w:i/>
          <w:sz w:val="18"/>
          <w:szCs w:val="18"/>
        </w:rPr>
        <w:t>NOTE: As per IBA Guidelines please provide your feedback on the report within 15 days of its submission after which report will be considered to be correct</w:t>
      </w:r>
      <w:r w:rsidR="00D843F7">
        <w:rPr>
          <w:rFonts w:ascii="Arial" w:hAnsi="Arial" w:cs="Arial"/>
          <w:b/>
          <w:i/>
          <w:sz w:val="18"/>
          <w:szCs w:val="18"/>
        </w:rPr>
        <w:t>.</w:t>
      </w:r>
    </w:p>
    <w:bookmarkEnd w:id="0"/>
    <w:p w:rsidR="003523E2" w:rsidRDefault="003523E2">
      <w:pPr>
        <w:tabs>
          <w:tab w:val="left" w:pos="0"/>
        </w:tabs>
        <w:spacing w:line="360" w:lineRule="auto"/>
        <w:jc w:val="center"/>
        <w:rPr>
          <w:rFonts w:ascii="Arial" w:hAnsi="Arial" w:cs="Arial"/>
          <w:b/>
          <w:szCs w:val="22"/>
          <w:u w:val="single"/>
        </w:rPr>
      </w:pPr>
    </w:p>
    <w:p w:rsidR="00EB5704" w:rsidRDefault="00A22FE5">
      <w:pPr>
        <w:tabs>
          <w:tab w:val="left" w:pos="0"/>
        </w:tabs>
        <w:spacing w:line="360" w:lineRule="auto"/>
        <w:jc w:val="center"/>
        <w:rPr>
          <w:rFonts w:ascii="Arial" w:hAnsi="Arial" w:cs="Arial"/>
          <w:b/>
          <w:szCs w:val="22"/>
          <w:u w:val="single"/>
        </w:rPr>
      </w:pPr>
      <w:r>
        <w:rPr>
          <w:rFonts w:ascii="Arial" w:hAnsi="Arial" w:cs="Arial"/>
          <w:b/>
          <w:szCs w:val="22"/>
          <w:u w:val="single"/>
        </w:rPr>
        <w:t>IMPORTANT NOTICE</w:t>
      </w:r>
    </w:p>
    <w:p w:rsidR="00EB5704" w:rsidRDefault="00EB5704">
      <w:pPr>
        <w:tabs>
          <w:tab w:val="left" w:pos="0"/>
        </w:tabs>
        <w:spacing w:line="360" w:lineRule="auto"/>
        <w:jc w:val="center"/>
        <w:rPr>
          <w:rFonts w:ascii="Arial" w:hAnsi="Arial" w:cs="Arial"/>
          <w:b/>
          <w:i/>
          <w:sz w:val="22"/>
          <w:szCs w:val="22"/>
        </w:rPr>
      </w:pPr>
    </w:p>
    <w:p w:rsidR="00FE421E" w:rsidRDefault="00FE421E">
      <w:pPr>
        <w:tabs>
          <w:tab w:val="left" w:pos="0"/>
        </w:tabs>
        <w:spacing w:line="360" w:lineRule="auto"/>
        <w:jc w:val="center"/>
        <w:rPr>
          <w:rFonts w:ascii="Arial" w:hAnsi="Arial" w:cs="Arial"/>
          <w:b/>
          <w:i/>
          <w:sz w:val="22"/>
          <w:szCs w:val="22"/>
        </w:rPr>
      </w:pPr>
    </w:p>
    <w:p w:rsidR="00360481" w:rsidRDefault="00360481">
      <w:pPr>
        <w:tabs>
          <w:tab w:val="left" w:pos="0"/>
        </w:tabs>
        <w:spacing w:line="360" w:lineRule="auto"/>
        <w:jc w:val="center"/>
        <w:rPr>
          <w:rFonts w:ascii="Arial" w:hAnsi="Arial" w:cs="Arial"/>
          <w:b/>
          <w:i/>
          <w:sz w:val="22"/>
          <w:szCs w:val="22"/>
        </w:rPr>
      </w:pPr>
    </w:p>
    <w:p w:rsidR="00EB5704" w:rsidRDefault="00A22FE5" w:rsidP="00286D10">
      <w:pPr>
        <w:tabs>
          <w:tab w:val="left" w:pos="360"/>
        </w:tabs>
        <w:spacing w:line="360" w:lineRule="auto"/>
        <w:ind w:left="426"/>
        <w:jc w:val="center"/>
        <w:rPr>
          <w:rFonts w:ascii="Arial" w:hAnsi="Arial" w:cs="Arial"/>
          <w:i/>
          <w:sz w:val="22"/>
          <w:szCs w:val="22"/>
        </w:rPr>
      </w:pPr>
      <w:r>
        <w:rPr>
          <w:rFonts w:ascii="Arial" w:hAnsi="Arial" w:cs="Arial"/>
          <w:b/>
          <w:i/>
          <w:sz w:val="22"/>
          <w:szCs w:val="22"/>
          <w:u w:val="single"/>
        </w:rPr>
        <w:t>COPYRIGHT FORMAT</w:t>
      </w:r>
      <w:r>
        <w:rPr>
          <w:rFonts w:ascii="Arial" w:hAnsi="Arial" w:cs="Arial"/>
          <w:b/>
          <w:i/>
          <w:sz w:val="22"/>
          <w:szCs w:val="22"/>
        </w:rPr>
        <w:t>:</w:t>
      </w:r>
      <w:r>
        <w:rPr>
          <w:rFonts w:ascii="Arial" w:hAnsi="Arial" w:cs="Arial"/>
          <w:i/>
          <w:sz w:val="22"/>
          <w:szCs w:val="22"/>
        </w:rPr>
        <w:t xml:space="preserve"> This report is prepared on the copyright format of R. K. Associates </w:t>
      </w:r>
      <w:proofErr w:type="spellStart"/>
      <w:r>
        <w:rPr>
          <w:rFonts w:ascii="Arial" w:hAnsi="Arial" w:cs="Arial"/>
          <w:i/>
          <w:sz w:val="22"/>
          <w:szCs w:val="22"/>
        </w:rPr>
        <w:t>Valuers</w:t>
      </w:r>
      <w:proofErr w:type="spellEnd"/>
      <w:r>
        <w:rPr>
          <w:rFonts w:ascii="Arial" w:hAnsi="Arial" w:cs="Arial"/>
          <w:i/>
          <w:sz w:val="22"/>
          <w:szCs w:val="22"/>
        </w:rPr>
        <w:t xml:space="preserve">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rsidR="00EB5704" w:rsidRDefault="00A22FE5" w:rsidP="00286D10">
      <w:pPr>
        <w:tabs>
          <w:tab w:val="left" w:pos="360"/>
        </w:tabs>
        <w:spacing w:line="360" w:lineRule="auto"/>
        <w:ind w:left="426"/>
        <w:jc w:val="center"/>
        <w:rPr>
          <w:rFonts w:ascii="Arial" w:hAnsi="Arial" w:cs="Arial"/>
          <w:i/>
          <w:sz w:val="22"/>
          <w:szCs w:val="22"/>
        </w:rPr>
      </w:pPr>
      <w:r>
        <w:rPr>
          <w:rFonts w:ascii="Arial" w:hAnsi="Arial" w:cs="Arial"/>
          <w:i/>
          <w:sz w:val="22"/>
          <w:szCs w:val="22"/>
        </w:rPr>
        <w:t xml:space="preserve">This report is intended for the sole use of the intended recipient/s and contains material that is </w:t>
      </w:r>
      <w:r w:rsidRPr="008A677E">
        <w:rPr>
          <w:rFonts w:ascii="Arial" w:hAnsi="Arial" w:cs="Arial"/>
          <w:b/>
          <w:i/>
          <w:sz w:val="22"/>
          <w:szCs w:val="22"/>
        </w:rPr>
        <w:t>STRICTLY CONFIDENTIAL AND PRIVATE.</w:t>
      </w:r>
    </w:p>
    <w:p w:rsidR="00EB5704" w:rsidRDefault="00EB5704" w:rsidP="00286D10">
      <w:pPr>
        <w:tabs>
          <w:tab w:val="left" w:pos="360"/>
        </w:tabs>
        <w:spacing w:line="360" w:lineRule="auto"/>
        <w:ind w:left="426"/>
        <w:jc w:val="center"/>
        <w:rPr>
          <w:rFonts w:ascii="Arial" w:hAnsi="Arial" w:cs="Arial"/>
          <w:i/>
          <w:sz w:val="22"/>
          <w:szCs w:val="22"/>
        </w:rPr>
      </w:pPr>
    </w:p>
    <w:p w:rsidR="00EB5704" w:rsidRDefault="00A22FE5" w:rsidP="00286D10">
      <w:pPr>
        <w:spacing w:line="360" w:lineRule="auto"/>
        <w:ind w:left="426"/>
        <w:jc w:val="center"/>
        <w:rPr>
          <w:rFonts w:ascii="Arial" w:hAnsi="Arial" w:cs="Arial"/>
          <w:i/>
          <w:sz w:val="22"/>
          <w:szCs w:val="22"/>
        </w:rPr>
      </w:pPr>
      <w:r>
        <w:rPr>
          <w:rFonts w:ascii="Arial" w:hAnsi="Arial" w:cs="Arial"/>
          <w:b/>
          <w:i/>
          <w:sz w:val="22"/>
          <w:szCs w:val="22"/>
          <w:u w:val="single"/>
        </w:rPr>
        <w:t>DEFECT LIABILITY PERIOD</w:t>
      </w:r>
      <w:r>
        <w:rPr>
          <w:rFonts w:ascii="Arial" w:hAnsi="Arial" w:cs="Arial"/>
          <w:b/>
          <w:i/>
          <w:sz w:val="22"/>
          <w:szCs w:val="22"/>
        </w:rPr>
        <w:t>:</w:t>
      </w:r>
      <w:r>
        <w:rPr>
          <w:rFonts w:ascii="Arial" w:hAnsi="Arial" w:cs="Arial"/>
          <w:i/>
          <w:sz w:val="22"/>
          <w:szCs w:val="22"/>
        </w:rPr>
        <w:t xml:space="preserve"> </w:t>
      </w:r>
      <w:bookmarkStart w:id="1" w:name="_Hlk38912989"/>
      <w:r>
        <w:rPr>
          <w:rFonts w:ascii="Arial" w:hAnsi="Arial" w:cs="Arial"/>
          <w:i/>
          <w:sz w:val="22"/>
          <w:szCs w:val="22"/>
        </w:rPr>
        <w:t>In case of any query/ issue or escalation you may please contact Incident Manager at valuers@rkassociates.org.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w:t>
      </w:r>
      <w:r w:rsidR="006E6802">
        <w:rPr>
          <w:rFonts w:ascii="Arial" w:hAnsi="Arial" w:cs="Arial"/>
          <w:i/>
          <w:sz w:val="22"/>
          <w:szCs w:val="22"/>
        </w:rPr>
        <w:t>tify these timely, then it will</w:t>
      </w:r>
      <w:r>
        <w:rPr>
          <w:rFonts w:ascii="Arial" w:hAnsi="Arial" w:cs="Arial"/>
          <w:i/>
          <w:sz w:val="22"/>
          <w:szCs w:val="22"/>
        </w:rPr>
        <w:t xml:space="preserve"> be considered that the report is complete in all respect and has been accepted by the client up to their satisfaction &amp; use and further to which R.K Associates shall not be held responsible in any manner.</w:t>
      </w:r>
      <w:bookmarkEnd w:id="1"/>
    </w:p>
    <w:p w:rsidR="00EB5704" w:rsidRDefault="00EB5704" w:rsidP="00286D10">
      <w:pPr>
        <w:spacing w:line="360" w:lineRule="auto"/>
        <w:ind w:left="426"/>
        <w:rPr>
          <w:rFonts w:ascii="Arial" w:hAnsi="Arial" w:cs="Arial"/>
          <w:b/>
          <w:sz w:val="22"/>
          <w:szCs w:val="22"/>
          <w:u w:val="single"/>
        </w:rPr>
      </w:pPr>
    </w:p>
    <w:p w:rsidR="00EB5704" w:rsidRDefault="00EB5704" w:rsidP="00286D10">
      <w:pPr>
        <w:spacing w:line="360" w:lineRule="auto"/>
        <w:ind w:left="426"/>
        <w:rPr>
          <w:rFonts w:ascii="Arial" w:hAnsi="Arial" w:cs="Arial"/>
          <w:b/>
          <w:sz w:val="22"/>
          <w:szCs w:val="22"/>
          <w:u w:val="single"/>
        </w:rPr>
      </w:pPr>
    </w:p>
    <w:p w:rsidR="00383FDD" w:rsidRDefault="00732544" w:rsidP="00286D10">
      <w:pPr>
        <w:spacing w:line="360" w:lineRule="auto"/>
        <w:ind w:left="426"/>
        <w:jc w:val="center"/>
      </w:pPr>
      <w:r>
        <w:rPr>
          <w:rFonts w:ascii="Arial" w:hAnsi="Arial" w:cs="Arial"/>
          <w:b/>
          <w:i/>
          <w:sz w:val="22"/>
          <w:szCs w:val="22"/>
          <w:u w:val="single"/>
        </w:rPr>
        <w:t xml:space="preserve">Part </w:t>
      </w:r>
      <w:r w:rsidR="00355C12">
        <w:rPr>
          <w:rFonts w:ascii="Arial" w:hAnsi="Arial" w:cs="Arial"/>
          <w:b/>
          <w:i/>
          <w:sz w:val="22"/>
          <w:szCs w:val="22"/>
          <w:u w:val="single"/>
        </w:rPr>
        <w:t>O</w:t>
      </w:r>
      <w:r w:rsidR="00A22FE5" w:rsidRPr="006F424A">
        <w:rPr>
          <w:rFonts w:ascii="Arial" w:hAnsi="Arial" w:cs="Arial"/>
          <w:b/>
          <w:i/>
          <w:sz w:val="22"/>
          <w:szCs w:val="22"/>
          <w:u w:val="single"/>
        </w:rPr>
        <w:t>: R. K. Associates Important Disclaimer and Remarks</w:t>
      </w:r>
      <w:r w:rsidR="00A22FE5" w:rsidRPr="006F424A">
        <w:rPr>
          <w:rFonts w:ascii="Arial" w:hAnsi="Arial" w:cs="Arial"/>
          <w:b/>
          <w:i/>
          <w:sz w:val="22"/>
          <w:szCs w:val="22"/>
        </w:rPr>
        <w:t xml:space="preserve"> </w:t>
      </w:r>
      <w:r w:rsidR="00A22FE5" w:rsidRPr="006F424A">
        <w:rPr>
          <w:rFonts w:ascii="Arial" w:hAnsi="Arial" w:cs="Arial"/>
          <w:i/>
          <w:sz w:val="22"/>
          <w:szCs w:val="22"/>
        </w:rPr>
        <w:t>are integral part of this report and Feasibility assessment is subject to this section. Reader of the report is advised to read all the points menti</w:t>
      </w:r>
      <w:r w:rsidR="00383FDD" w:rsidRPr="006F424A">
        <w:rPr>
          <w:rFonts w:ascii="Arial" w:hAnsi="Arial" w:cs="Arial"/>
          <w:i/>
          <w:sz w:val="22"/>
          <w:szCs w:val="22"/>
        </w:rPr>
        <w:t>oned in these sections carefull</w:t>
      </w:r>
      <w:r w:rsidR="000D4B1A" w:rsidRPr="006F424A">
        <w:rPr>
          <w:rFonts w:ascii="Arial" w:hAnsi="Arial" w:cs="Arial"/>
          <w:i/>
          <w:sz w:val="22"/>
          <w:szCs w:val="22"/>
        </w:rPr>
        <w:t>y.</w:t>
      </w:r>
    </w:p>
    <w:p w:rsidR="00383FDD" w:rsidRDefault="00383FDD">
      <w:r>
        <w:br w:type="page"/>
      </w:r>
    </w:p>
    <w:tbl>
      <w:tblPr>
        <w:tblW w:w="5000"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7"/>
        <w:gridCol w:w="6856"/>
        <w:gridCol w:w="1531"/>
      </w:tblGrid>
      <w:tr w:rsidR="00A12125" w:rsidRPr="00516AC2" w:rsidTr="00995270">
        <w:trPr>
          <w:trHeight w:val="70"/>
        </w:trPr>
        <w:tc>
          <w:tcPr>
            <w:tcW w:w="5000" w:type="pct"/>
            <w:gridSpan w:val="3"/>
            <w:shd w:val="clear" w:color="auto" w:fill="17365D"/>
            <w:vAlign w:val="center"/>
            <w:hideMark/>
          </w:tcPr>
          <w:p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u w:val="single"/>
              </w:rPr>
              <w:lastRenderedPageBreak/>
              <w:t>TABLE OF CONTENTS</w:t>
            </w:r>
          </w:p>
        </w:tc>
      </w:tr>
      <w:tr w:rsidR="00A12125" w:rsidRPr="00516AC2" w:rsidTr="00995270">
        <w:trPr>
          <w:trHeight w:val="169"/>
        </w:trPr>
        <w:tc>
          <w:tcPr>
            <w:tcW w:w="5000" w:type="pct"/>
            <w:gridSpan w:val="3"/>
            <w:shd w:val="clear" w:color="auto" w:fill="FFFFFF"/>
            <w:vAlign w:val="center"/>
          </w:tcPr>
          <w:p w:rsidR="00A12125" w:rsidRPr="00516AC2" w:rsidRDefault="00A12125" w:rsidP="00C9600A">
            <w:pPr>
              <w:spacing w:line="360" w:lineRule="auto"/>
              <w:jc w:val="center"/>
              <w:rPr>
                <w:rFonts w:ascii="Arial" w:hAnsi="Arial" w:cs="Arial"/>
                <w:b/>
                <w:sz w:val="22"/>
                <w:szCs w:val="22"/>
              </w:rPr>
            </w:pPr>
          </w:p>
        </w:tc>
      </w:tr>
      <w:tr w:rsidR="00A12125" w:rsidRPr="00516AC2" w:rsidTr="00995270">
        <w:trPr>
          <w:trHeight w:val="54"/>
        </w:trPr>
        <w:tc>
          <w:tcPr>
            <w:tcW w:w="744" w:type="pct"/>
            <w:shd w:val="clear" w:color="auto" w:fill="auto"/>
            <w:vAlign w:val="center"/>
            <w:hideMark/>
          </w:tcPr>
          <w:p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SECTIONS</w:t>
            </w:r>
          </w:p>
        </w:tc>
        <w:tc>
          <w:tcPr>
            <w:tcW w:w="3479" w:type="pct"/>
            <w:shd w:val="clear" w:color="auto" w:fill="auto"/>
            <w:vAlign w:val="center"/>
            <w:hideMark/>
          </w:tcPr>
          <w:p w:rsidR="00A12125" w:rsidRPr="00516AC2" w:rsidRDefault="00A12125" w:rsidP="00C9600A">
            <w:pPr>
              <w:spacing w:line="360" w:lineRule="auto"/>
              <w:jc w:val="center"/>
              <w:rPr>
                <w:rFonts w:ascii="Arial" w:hAnsi="Arial" w:cs="Arial"/>
                <w:b/>
                <w:color w:val="000000" w:themeColor="text1"/>
                <w:sz w:val="22"/>
                <w:szCs w:val="22"/>
              </w:rPr>
            </w:pPr>
            <w:r w:rsidRPr="00516AC2">
              <w:rPr>
                <w:rFonts w:ascii="Arial" w:hAnsi="Arial" w:cs="Arial"/>
                <w:b/>
                <w:color w:val="000000" w:themeColor="text1"/>
                <w:sz w:val="22"/>
                <w:szCs w:val="22"/>
              </w:rPr>
              <w:t>PARTICULARS</w:t>
            </w:r>
          </w:p>
        </w:tc>
        <w:tc>
          <w:tcPr>
            <w:tcW w:w="777" w:type="pct"/>
            <w:shd w:val="clear" w:color="auto" w:fill="auto"/>
            <w:vAlign w:val="center"/>
            <w:hideMark/>
          </w:tcPr>
          <w:p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PAGE NO.</w:t>
            </w:r>
          </w:p>
        </w:tc>
      </w:tr>
      <w:tr w:rsidR="00A12125" w:rsidRPr="00516AC2" w:rsidTr="00995270">
        <w:trPr>
          <w:trHeight w:val="54"/>
        </w:trPr>
        <w:tc>
          <w:tcPr>
            <w:tcW w:w="744" w:type="pct"/>
            <w:shd w:val="clear" w:color="auto" w:fill="DBE5F1" w:themeFill="accent1" w:themeFillTint="33"/>
            <w:vAlign w:val="center"/>
          </w:tcPr>
          <w:p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A</w:t>
            </w:r>
          </w:p>
        </w:tc>
        <w:tc>
          <w:tcPr>
            <w:tcW w:w="3479" w:type="pct"/>
            <w:shd w:val="clear" w:color="auto" w:fill="auto"/>
            <w:vAlign w:val="center"/>
          </w:tcPr>
          <w:p w:rsidR="00A12125" w:rsidRPr="00516AC2" w:rsidRDefault="00A12125" w:rsidP="00C9600A">
            <w:pPr>
              <w:spacing w:line="360" w:lineRule="auto"/>
              <w:rPr>
                <w:rFonts w:ascii="Arial" w:hAnsi="Arial" w:cs="Arial"/>
                <w:color w:val="000000" w:themeColor="text1"/>
                <w:sz w:val="22"/>
                <w:szCs w:val="22"/>
              </w:rPr>
            </w:pPr>
            <w:r w:rsidRPr="00516AC2">
              <w:rPr>
                <w:rFonts w:ascii="Arial" w:hAnsi="Arial" w:cs="Arial"/>
                <w:color w:val="000000" w:themeColor="text1"/>
                <w:sz w:val="22"/>
                <w:szCs w:val="22"/>
              </w:rPr>
              <w:t>Report Summary</w:t>
            </w:r>
          </w:p>
        </w:tc>
        <w:tc>
          <w:tcPr>
            <w:tcW w:w="777" w:type="pct"/>
            <w:shd w:val="clear" w:color="auto" w:fill="auto"/>
            <w:vAlign w:val="center"/>
          </w:tcPr>
          <w:p w:rsidR="00A12125" w:rsidRPr="00355C12" w:rsidRDefault="00C45A8D" w:rsidP="00C9600A">
            <w:pPr>
              <w:spacing w:line="360" w:lineRule="auto"/>
              <w:jc w:val="center"/>
              <w:rPr>
                <w:rFonts w:ascii="Arial" w:hAnsi="Arial" w:cs="Arial"/>
                <w:sz w:val="22"/>
                <w:szCs w:val="22"/>
              </w:rPr>
            </w:pPr>
            <w:r w:rsidRPr="00355C12">
              <w:rPr>
                <w:rFonts w:ascii="Arial" w:hAnsi="Arial" w:cs="Arial"/>
                <w:sz w:val="22"/>
                <w:szCs w:val="22"/>
              </w:rPr>
              <w:t>4</w:t>
            </w:r>
          </w:p>
        </w:tc>
      </w:tr>
      <w:tr w:rsidR="00A12125" w:rsidRPr="00516AC2" w:rsidTr="00995270">
        <w:trPr>
          <w:trHeight w:val="110"/>
        </w:trPr>
        <w:tc>
          <w:tcPr>
            <w:tcW w:w="744" w:type="pct"/>
            <w:vMerge w:val="restart"/>
            <w:shd w:val="clear" w:color="auto" w:fill="DBE5F1"/>
            <w:vAlign w:val="center"/>
            <w:hideMark/>
          </w:tcPr>
          <w:p w:rsidR="00A12125" w:rsidRPr="00516AC2" w:rsidRDefault="00A12125" w:rsidP="00C9600A">
            <w:pPr>
              <w:spacing w:line="360" w:lineRule="auto"/>
              <w:jc w:val="center"/>
              <w:rPr>
                <w:rFonts w:ascii="Arial" w:hAnsi="Arial" w:cs="Arial"/>
                <w:b/>
                <w:sz w:val="22"/>
                <w:szCs w:val="22"/>
                <w:u w:val="single"/>
              </w:rPr>
            </w:pPr>
            <w:r w:rsidRPr="00516AC2">
              <w:rPr>
                <w:rFonts w:ascii="Arial" w:hAnsi="Arial" w:cs="Arial"/>
                <w:b/>
                <w:sz w:val="22"/>
                <w:szCs w:val="22"/>
              </w:rPr>
              <w:t>Part B</w:t>
            </w:r>
          </w:p>
        </w:tc>
        <w:tc>
          <w:tcPr>
            <w:tcW w:w="3479" w:type="pct"/>
            <w:hideMark/>
          </w:tcPr>
          <w:p w:rsidR="00A12125" w:rsidRPr="00516AC2" w:rsidRDefault="00A12125" w:rsidP="00C9600A">
            <w:pPr>
              <w:spacing w:line="360" w:lineRule="auto"/>
              <w:rPr>
                <w:rFonts w:ascii="Arial" w:hAnsi="Arial" w:cs="Arial"/>
                <w:b/>
                <w:sz w:val="22"/>
                <w:szCs w:val="22"/>
              </w:rPr>
            </w:pPr>
            <w:r w:rsidRPr="00516AC2">
              <w:rPr>
                <w:rFonts w:ascii="Arial" w:hAnsi="Arial" w:cs="Arial"/>
                <w:b/>
                <w:sz w:val="22"/>
                <w:szCs w:val="22"/>
              </w:rPr>
              <w:t>INTRODUCTION</w:t>
            </w:r>
          </w:p>
        </w:tc>
        <w:tc>
          <w:tcPr>
            <w:tcW w:w="777" w:type="pct"/>
          </w:tcPr>
          <w:p w:rsidR="00A12125" w:rsidRPr="00355C12" w:rsidRDefault="00A12125" w:rsidP="00C9600A">
            <w:pPr>
              <w:spacing w:line="360" w:lineRule="auto"/>
              <w:jc w:val="center"/>
              <w:rPr>
                <w:rFonts w:ascii="Arial" w:hAnsi="Arial" w:cs="Arial"/>
                <w:b/>
                <w:sz w:val="22"/>
                <w:szCs w:val="22"/>
              </w:rPr>
            </w:pPr>
          </w:p>
        </w:tc>
      </w:tr>
      <w:tr w:rsidR="00A12125" w:rsidRPr="00516AC2" w:rsidTr="00995270">
        <w:trPr>
          <w:trHeight w:val="58"/>
        </w:trPr>
        <w:tc>
          <w:tcPr>
            <w:tcW w:w="0" w:type="auto"/>
            <w:vMerge/>
            <w:vAlign w:val="center"/>
            <w:hideMark/>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516AC2" w:rsidRDefault="00A12125" w:rsidP="00305A1E">
            <w:pPr>
              <w:pStyle w:val="ListParagraph"/>
              <w:numPr>
                <w:ilvl w:val="0"/>
                <w:numId w:val="21"/>
              </w:numPr>
              <w:spacing w:line="360" w:lineRule="auto"/>
              <w:ind w:left="459"/>
              <w:rPr>
                <w:rFonts w:ascii="Arial" w:hAnsi="Arial" w:cs="Arial"/>
                <w:sz w:val="22"/>
                <w:szCs w:val="22"/>
              </w:rPr>
            </w:pPr>
            <w:r w:rsidRPr="00516AC2">
              <w:rPr>
                <w:rFonts w:ascii="Arial" w:hAnsi="Arial" w:cs="Arial"/>
                <w:sz w:val="22"/>
                <w:szCs w:val="22"/>
              </w:rPr>
              <w:t>About the Report</w:t>
            </w:r>
          </w:p>
        </w:tc>
        <w:tc>
          <w:tcPr>
            <w:tcW w:w="777" w:type="pct"/>
          </w:tcPr>
          <w:p w:rsidR="00A12125" w:rsidRPr="00355C12" w:rsidRDefault="00C45A8D" w:rsidP="00C9600A">
            <w:pPr>
              <w:spacing w:line="360" w:lineRule="auto"/>
              <w:jc w:val="center"/>
              <w:rPr>
                <w:rFonts w:ascii="Arial" w:hAnsi="Arial" w:cs="Arial"/>
                <w:sz w:val="22"/>
                <w:szCs w:val="22"/>
              </w:rPr>
            </w:pPr>
            <w:r w:rsidRPr="00355C12">
              <w:rPr>
                <w:rFonts w:ascii="Arial" w:hAnsi="Arial" w:cs="Arial"/>
                <w:sz w:val="22"/>
                <w:szCs w:val="22"/>
              </w:rPr>
              <w:t>6</w:t>
            </w:r>
          </w:p>
        </w:tc>
      </w:tr>
      <w:tr w:rsidR="00A12125" w:rsidRPr="00516AC2" w:rsidTr="00995270">
        <w:trPr>
          <w:trHeight w:val="294"/>
        </w:trPr>
        <w:tc>
          <w:tcPr>
            <w:tcW w:w="0" w:type="auto"/>
            <w:vMerge/>
            <w:vAlign w:val="center"/>
            <w:hideMark/>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516AC2" w:rsidRDefault="00A12125" w:rsidP="00305A1E">
            <w:pPr>
              <w:pStyle w:val="ListParagraph"/>
              <w:numPr>
                <w:ilvl w:val="0"/>
                <w:numId w:val="21"/>
              </w:numPr>
              <w:spacing w:after="160" w:line="360" w:lineRule="auto"/>
              <w:ind w:left="459"/>
              <w:rPr>
                <w:rFonts w:ascii="Arial" w:hAnsi="Arial" w:cs="Arial"/>
                <w:sz w:val="22"/>
                <w:szCs w:val="22"/>
              </w:rPr>
            </w:pPr>
            <w:r w:rsidRPr="00516AC2">
              <w:rPr>
                <w:rFonts w:ascii="Arial" w:hAnsi="Arial" w:cs="Arial"/>
                <w:sz w:val="22"/>
                <w:szCs w:val="22"/>
              </w:rPr>
              <w:t>Executive summary</w:t>
            </w:r>
          </w:p>
        </w:tc>
        <w:tc>
          <w:tcPr>
            <w:tcW w:w="777" w:type="pct"/>
          </w:tcPr>
          <w:p w:rsidR="00A12125" w:rsidRPr="00355C12" w:rsidRDefault="00C45A8D" w:rsidP="00C9600A">
            <w:pPr>
              <w:spacing w:line="360" w:lineRule="auto"/>
              <w:jc w:val="center"/>
              <w:rPr>
                <w:rFonts w:ascii="Arial" w:hAnsi="Arial" w:cs="Arial"/>
                <w:sz w:val="22"/>
                <w:szCs w:val="22"/>
              </w:rPr>
            </w:pPr>
            <w:r w:rsidRPr="00355C12">
              <w:rPr>
                <w:rFonts w:ascii="Arial" w:hAnsi="Arial" w:cs="Arial"/>
                <w:sz w:val="22"/>
                <w:szCs w:val="22"/>
              </w:rPr>
              <w:t>6</w:t>
            </w:r>
          </w:p>
        </w:tc>
      </w:tr>
      <w:tr w:rsidR="00A12125" w:rsidRPr="00516AC2" w:rsidTr="00995270">
        <w:trPr>
          <w:trHeight w:val="101"/>
        </w:trPr>
        <w:tc>
          <w:tcPr>
            <w:tcW w:w="0" w:type="auto"/>
            <w:vMerge/>
            <w:vAlign w:val="center"/>
            <w:hideMark/>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516AC2" w:rsidRDefault="00A12125" w:rsidP="00305A1E">
            <w:pPr>
              <w:pStyle w:val="ListParagraph"/>
              <w:numPr>
                <w:ilvl w:val="0"/>
                <w:numId w:val="21"/>
              </w:numPr>
              <w:spacing w:after="160" w:line="360" w:lineRule="auto"/>
              <w:ind w:left="459"/>
              <w:rPr>
                <w:rFonts w:ascii="Arial" w:hAnsi="Arial" w:cs="Arial"/>
                <w:sz w:val="22"/>
                <w:szCs w:val="22"/>
              </w:rPr>
            </w:pPr>
            <w:r w:rsidRPr="00516AC2">
              <w:rPr>
                <w:rFonts w:ascii="Arial" w:hAnsi="Arial" w:cs="Arial"/>
                <w:sz w:val="22"/>
                <w:szCs w:val="22"/>
              </w:rPr>
              <w:t>Purpose of the Report</w:t>
            </w:r>
          </w:p>
        </w:tc>
        <w:tc>
          <w:tcPr>
            <w:tcW w:w="777" w:type="pct"/>
          </w:tcPr>
          <w:p w:rsidR="00A12125" w:rsidRPr="00355C12" w:rsidRDefault="00C45A8D" w:rsidP="00C9600A">
            <w:pPr>
              <w:spacing w:line="360" w:lineRule="auto"/>
              <w:jc w:val="center"/>
              <w:rPr>
                <w:rFonts w:ascii="Arial" w:hAnsi="Arial" w:cs="Arial"/>
                <w:sz w:val="22"/>
                <w:szCs w:val="22"/>
              </w:rPr>
            </w:pPr>
            <w:r w:rsidRPr="00355C12">
              <w:rPr>
                <w:rFonts w:ascii="Arial" w:hAnsi="Arial" w:cs="Arial"/>
                <w:sz w:val="22"/>
                <w:szCs w:val="22"/>
              </w:rPr>
              <w:t>1</w:t>
            </w:r>
            <w:r w:rsidR="00EB105B">
              <w:rPr>
                <w:rFonts w:ascii="Arial" w:hAnsi="Arial" w:cs="Arial"/>
                <w:sz w:val="22"/>
                <w:szCs w:val="22"/>
              </w:rPr>
              <w:t>2</w:t>
            </w:r>
          </w:p>
        </w:tc>
      </w:tr>
      <w:tr w:rsidR="00A12125" w:rsidRPr="00516AC2" w:rsidTr="00995270">
        <w:trPr>
          <w:trHeight w:val="101"/>
        </w:trPr>
        <w:tc>
          <w:tcPr>
            <w:tcW w:w="0" w:type="auto"/>
            <w:vMerge/>
            <w:vAlign w:val="center"/>
            <w:hideMark/>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516AC2" w:rsidRDefault="00A12125" w:rsidP="00305A1E">
            <w:pPr>
              <w:pStyle w:val="ListParagraph"/>
              <w:numPr>
                <w:ilvl w:val="0"/>
                <w:numId w:val="21"/>
              </w:numPr>
              <w:spacing w:after="160" w:line="360" w:lineRule="auto"/>
              <w:ind w:left="459"/>
              <w:rPr>
                <w:rFonts w:ascii="Arial" w:hAnsi="Arial" w:cs="Arial"/>
                <w:sz w:val="22"/>
                <w:szCs w:val="22"/>
              </w:rPr>
            </w:pPr>
            <w:r w:rsidRPr="00516AC2">
              <w:rPr>
                <w:rFonts w:ascii="Arial" w:hAnsi="Arial" w:cs="Arial"/>
                <w:sz w:val="22"/>
                <w:szCs w:val="22"/>
              </w:rPr>
              <w:t xml:space="preserve"> Scope of the Report</w:t>
            </w:r>
          </w:p>
        </w:tc>
        <w:tc>
          <w:tcPr>
            <w:tcW w:w="777" w:type="pct"/>
          </w:tcPr>
          <w:p w:rsidR="00A12125" w:rsidRPr="00355C12" w:rsidRDefault="00C45A8D" w:rsidP="00EB105B">
            <w:pPr>
              <w:spacing w:line="360" w:lineRule="auto"/>
              <w:jc w:val="center"/>
              <w:rPr>
                <w:rFonts w:ascii="Arial" w:hAnsi="Arial" w:cs="Arial"/>
                <w:sz w:val="22"/>
                <w:szCs w:val="22"/>
              </w:rPr>
            </w:pPr>
            <w:r w:rsidRPr="00355C12">
              <w:rPr>
                <w:rFonts w:ascii="Arial" w:hAnsi="Arial" w:cs="Arial"/>
                <w:sz w:val="22"/>
                <w:szCs w:val="22"/>
              </w:rPr>
              <w:t>1</w:t>
            </w:r>
            <w:r w:rsidR="00EB105B">
              <w:rPr>
                <w:rFonts w:ascii="Arial" w:hAnsi="Arial" w:cs="Arial"/>
                <w:sz w:val="22"/>
                <w:szCs w:val="22"/>
              </w:rPr>
              <w:t>2</w:t>
            </w:r>
          </w:p>
        </w:tc>
      </w:tr>
      <w:tr w:rsidR="00A12125" w:rsidRPr="00516AC2" w:rsidTr="00995270">
        <w:trPr>
          <w:trHeight w:val="101"/>
        </w:trPr>
        <w:tc>
          <w:tcPr>
            <w:tcW w:w="0" w:type="auto"/>
            <w:vMerge/>
            <w:vAlign w:val="center"/>
            <w:hideMark/>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516AC2" w:rsidRDefault="00A12125" w:rsidP="00305A1E">
            <w:pPr>
              <w:pStyle w:val="ListParagraph"/>
              <w:numPr>
                <w:ilvl w:val="0"/>
                <w:numId w:val="21"/>
              </w:numPr>
              <w:spacing w:after="160" w:line="360" w:lineRule="auto"/>
              <w:ind w:left="459"/>
              <w:rPr>
                <w:rFonts w:ascii="Arial" w:hAnsi="Arial" w:cs="Arial"/>
                <w:sz w:val="22"/>
                <w:szCs w:val="22"/>
              </w:rPr>
            </w:pPr>
            <w:r w:rsidRPr="00516AC2">
              <w:rPr>
                <w:rFonts w:ascii="Arial" w:hAnsi="Arial" w:cs="Arial"/>
                <w:sz w:val="22"/>
                <w:szCs w:val="22"/>
              </w:rPr>
              <w:t>Methodology/ Model Adopted</w:t>
            </w:r>
          </w:p>
        </w:tc>
        <w:tc>
          <w:tcPr>
            <w:tcW w:w="777" w:type="pct"/>
          </w:tcPr>
          <w:p w:rsidR="00A12125" w:rsidRPr="00355C12" w:rsidRDefault="00C45A8D" w:rsidP="00C9600A">
            <w:pPr>
              <w:spacing w:line="360" w:lineRule="auto"/>
              <w:jc w:val="center"/>
              <w:rPr>
                <w:rFonts w:ascii="Arial" w:hAnsi="Arial" w:cs="Arial"/>
                <w:sz w:val="22"/>
                <w:szCs w:val="22"/>
              </w:rPr>
            </w:pPr>
            <w:r w:rsidRPr="00355C12">
              <w:rPr>
                <w:rFonts w:ascii="Arial" w:hAnsi="Arial" w:cs="Arial"/>
                <w:sz w:val="22"/>
                <w:szCs w:val="22"/>
              </w:rPr>
              <w:t>1</w:t>
            </w:r>
            <w:r w:rsidR="00EB105B">
              <w:rPr>
                <w:rFonts w:ascii="Arial" w:hAnsi="Arial" w:cs="Arial"/>
                <w:sz w:val="22"/>
                <w:szCs w:val="22"/>
              </w:rPr>
              <w:t>3</w:t>
            </w:r>
          </w:p>
        </w:tc>
      </w:tr>
      <w:tr w:rsidR="00A12125" w:rsidRPr="00516AC2" w:rsidTr="00995270">
        <w:trPr>
          <w:trHeight w:val="101"/>
        </w:trPr>
        <w:tc>
          <w:tcPr>
            <w:tcW w:w="0" w:type="auto"/>
            <w:vMerge/>
            <w:vAlign w:val="center"/>
            <w:hideMark/>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516AC2" w:rsidRDefault="00A12125" w:rsidP="00305A1E">
            <w:pPr>
              <w:pStyle w:val="ListParagraph"/>
              <w:numPr>
                <w:ilvl w:val="0"/>
                <w:numId w:val="21"/>
              </w:numPr>
              <w:spacing w:after="160" w:line="360" w:lineRule="auto"/>
              <w:ind w:left="459"/>
              <w:rPr>
                <w:rFonts w:ascii="Arial" w:hAnsi="Arial" w:cs="Arial"/>
                <w:sz w:val="22"/>
                <w:szCs w:val="22"/>
              </w:rPr>
            </w:pPr>
            <w:r w:rsidRPr="00516AC2">
              <w:rPr>
                <w:rFonts w:ascii="Arial" w:hAnsi="Arial" w:cs="Arial"/>
                <w:sz w:val="22"/>
                <w:szCs w:val="22"/>
              </w:rPr>
              <w:t>Data Information received from</w:t>
            </w:r>
          </w:p>
        </w:tc>
        <w:tc>
          <w:tcPr>
            <w:tcW w:w="777" w:type="pct"/>
          </w:tcPr>
          <w:p w:rsidR="00A12125" w:rsidRPr="00355C12" w:rsidRDefault="00C45A8D" w:rsidP="00C9600A">
            <w:pPr>
              <w:spacing w:line="360" w:lineRule="auto"/>
              <w:jc w:val="center"/>
              <w:rPr>
                <w:rFonts w:ascii="Arial" w:hAnsi="Arial" w:cs="Arial"/>
                <w:sz w:val="22"/>
                <w:szCs w:val="22"/>
              </w:rPr>
            </w:pPr>
            <w:r w:rsidRPr="00355C12">
              <w:rPr>
                <w:rFonts w:ascii="Arial" w:hAnsi="Arial" w:cs="Arial"/>
                <w:sz w:val="22"/>
                <w:szCs w:val="22"/>
              </w:rPr>
              <w:t>1</w:t>
            </w:r>
            <w:r w:rsidR="00EB105B">
              <w:rPr>
                <w:rFonts w:ascii="Arial" w:hAnsi="Arial" w:cs="Arial"/>
                <w:sz w:val="22"/>
                <w:szCs w:val="22"/>
              </w:rPr>
              <w:t>3</w:t>
            </w:r>
          </w:p>
        </w:tc>
      </w:tr>
      <w:tr w:rsidR="00A12125" w:rsidRPr="00516AC2" w:rsidTr="00995270">
        <w:trPr>
          <w:trHeight w:val="101"/>
        </w:trPr>
        <w:tc>
          <w:tcPr>
            <w:tcW w:w="0" w:type="auto"/>
            <w:vMerge/>
            <w:vAlign w:val="center"/>
          </w:tcPr>
          <w:p w:rsidR="00A12125" w:rsidRPr="00516AC2" w:rsidRDefault="00A12125" w:rsidP="00C9600A">
            <w:pPr>
              <w:spacing w:line="360" w:lineRule="auto"/>
              <w:jc w:val="center"/>
              <w:rPr>
                <w:rFonts w:ascii="Arial" w:hAnsi="Arial" w:cs="Arial"/>
                <w:b/>
                <w:sz w:val="22"/>
                <w:szCs w:val="22"/>
                <w:u w:val="single"/>
              </w:rPr>
            </w:pPr>
          </w:p>
        </w:tc>
        <w:tc>
          <w:tcPr>
            <w:tcW w:w="3479" w:type="pct"/>
          </w:tcPr>
          <w:p w:rsidR="00A12125" w:rsidRPr="00516AC2" w:rsidRDefault="00A12125" w:rsidP="00305A1E">
            <w:pPr>
              <w:pStyle w:val="ListParagraph"/>
              <w:numPr>
                <w:ilvl w:val="0"/>
                <w:numId w:val="21"/>
              </w:numPr>
              <w:spacing w:after="160" w:line="360" w:lineRule="auto"/>
              <w:ind w:left="459"/>
              <w:rPr>
                <w:rFonts w:ascii="Arial" w:hAnsi="Arial" w:cs="Arial"/>
                <w:sz w:val="22"/>
                <w:szCs w:val="22"/>
              </w:rPr>
            </w:pPr>
            <w:r w:rsidRPr="00516AC2">
              <w:rPr>
                <w:rFonts w:ascii="Arial" w:hAnsi="Arial" w:cs="Arial"/>
                <w:sz w:val="22"/>
                <w:szCs w:val="22"/>
              </w:rPr>
              <w:t>Documents/ Data Referred</w:t>
            </w:r>
          </w:p>
        </w:tc>
        <w:tc>
          <w:tcPr>
            <w:tcW w:w="777" w:type="pct"/>
          </w:tcPr>
          <w:p w:rsidR="00A12125" w:rsidRPr="00355C12" w:rsidRDefault="00EB105B" w:rsidP="00C9600A">
            <w:pPr>
              <w:spacing w:line="360" w:lineRule="auto"/>
              <w:jc w:val="center"/>
              <w:rPr>
                <w:rFonts w:ascii="Arial" w:hAnsi="Arial" w:cs="Arial"/>
                <w:sz w:val="22"/>
                <w:szCs w:val="22"/>
              </w:rPr>
            </w:pPr>
            <w:r>
              <w:rPr>
                <w:rFonts w:ascii="Arial" w:hAnsi="Arial" w:cs="Arial"/>
                <w:sz w:val="22"/>
                <w:szCs w:val="22"/>
              </w:rPr>
              <w:t>13</w:t>
            </w:r>
          </w:p>
        </w:tc>
      </w:tr>
      <w:tr w:rsidR="00A12125" w:rsidRPr="00516AC2" w:rsidTr="00995270">
        <w:trPr>
          <w:trHeight w:val="110"/>
        </w:trPr>
        <w:tc>
          <w:tcPr>
            <w:tcW w:w="744" w:type="pct"/>
            <w:vMerge w:val="restart"/>
            <w:shd w:val="clear" w:color="auto" w:fill="DBE5F1"/>
            <w:vAlign w:val="center"/>
            <w:hideMark/>
          </w:tcPr>
          <w:p w:rsidR="00A12125" w:rsidRPr="00516AC2" w:rsidRDefault="00A12125" w:rsidP="00C9600A">
            <w:pPr>
              <w:spacing w:line="360" w:lineRule="auto"/>
              <w:jc w:val="center"/>
              <w:rPr>
                <w:rFonts w:ascii="Arial" w:hAnsi="Arial" w:cs="Arial"/>
                <w:b/>
                <w:sz w:val="22"/>
                <w:szCs w:val="22"/>
                <w:u w:val="single"/>
              </w:rPr>
            </w:pPr>
            <w:r w:rsidRPr="00516AC2">
              <w:rPr>
                <w:rFonts w:ascii="Arial" w:hAnsi="Arial" w:cs="Arial"/>
                <w:b/>
                <w:sz w:val="22"/>
                <w:szCs w:val="22"/>
              </w:rPr>
              <w:t>Part C</w:t>
            </w:r>
          </w:p>
        </w:tc>
        <w:tc>
          <w:tcPr>
            <w:tcW w:w="3479" w:type="pct"/>
            <w:hideMark/>
          </w:tcPr>
          <w:p w:rsidR="00A12125" w:rsidRPr="00516AC2" w:rsidRDefault="00A12125" w:rsidP="00C9600A">
            <w:pPr>
              <w:tabs>
                <w:tab w:val="left" w:pos="0"/>
              </w:tabs>
              <w:spacing w:line="360" w:lineRule="auto"/>
              <w:rPr>
                <w:rFonts w:ascii="Arial" w:hAnsi="Arial" w:cs="Arial"/>
                <w:b/>
                <w:sz w:val="22"/>
                <w:szCs w:val="22"/>
              </w:rPr>
            </w:pPr>
            <w:r w:rsidRPr="00516AC2">
              <w:rPr>
                <w:rFonts w:ascii="Arial" w:hAnsi="Arial" w:cs="Arial"/>
                <w:b/>
                <w:sz w:val="22"/>
                <w:szCs w:val="22"/>
              </w:rPr>
              <w:t>Company Profile</w:t>
            </w:r>
          </w:p>
        </w:tc>
        <w:tc>
          <w:tcPr>
            <w:tcW w:w="777" w:type="pct"/>
          </w:tcPr>
          <w:p w:rsidR="00A12125" w:rsidRPr="00355C12" w:rsidRDefault="00A12125" w:rsidP="00C9600A">
            <w:pPr>
              <w:spacing w:line="360" w:lineRule="auto"/>
              <w:jc w:val="center"/>
              <w:rPr>
                <w:rFonts w:ascii="Arial" w:hAnsi="Arial" w:cs="Arial"/>
                <w:b/>
                <w:sz w:val="22"/>
                <w:szCs w:val="22"/>
              </w:rPr>
            </w:pPr>
          </w:p>
        </w:tc>
      </w:tr>
      <w:tr w:rsidR="00A12125" w:rsidRPr="00516AC2" w:rsidTr="00995270">
        <w:trPr>
          <w:trHeight w:val="461"/>
        </w:trPr>
        <w:tc>
          <w:tcPr>
            <w:tcW w:w="0" w:type="auto"/>
            <w:vMerge/>
            <w:vAlign w:val="center"/>
            <w:hideMark/>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516AC2" w:rsidRDefault="00A12125" w:rsidP="00305A1E">
            <w:pPr>
              <w:pStyle w:val="ListParagraph"/>
              <w:numPr>
                <w:ilvl w:val="0"/>
                <w:numId w:val="22"/>
              </w:numPr>
              <w:tabs>
                <w:tab w:val="left" w:pos="0"/>
              </w:tabs>
              <w:spacing w:after="160" w:line="360" w:lineRule="auto"/>
              <w:ind w:left="459"/>
              <w:rPr>
                <w:rFonts w:ascii="Arial" w:hAnsi="Arial" w:cs="Arial"/>
                <w:sz w:val="22"/>
                <w:szCs w:val="22"/>
              </w:rPr>
            </w:pPr>
            <w:r w:rsidRPr="00516AC2">
              <w:rPr>
                <w:rFonts w:ascii="Arial" w:hAnsi="Arial" w:cs="Arial"/>
                <w:sz w:val="22"/>
                <w:szCs w:val="22"/>
              </w:rPr>
              <w:t>Company Overview</w:t>
            </w:r>
          </w:p>
        </w:tc>
        <w:tc>
          <w:tcPr>
            <w:tcW w:w="777" w:type="pct"/>
          </w:tcPr>
          <w:p w:rsidR="00A12125" w:rsidRPr="00355C12" w:rsidRDefault="00C45A8D" w:rsidP="00C9600A">
            <w:pPr>
              <w:spacing w:line="360" w:lineRule="auto"/>
              <w:jc w:val="center"/>
              <w:rPr>
                <w:rFonts w:ascii="Arial" w:hAnsi="Arial" w:cs="Arial"/>
                <w:sz w:val="22"/>
                <w:szCs w:val="22"/>
              </w:rPr>
            </w:pPr>
            <w:r w:rsidRPr="00355C12">
              <w:rPr>
                <w:rFonts w:ascii="Arial" w:hAnsi="Arial" w:cs="Arial"/>
                <w:sz w:val="22"/>
                <w:szCs w:val="22"/>
              </w:rPr>
              <w:t>1</w:t>
            </w:r>
            <w:r w:rsidR="00EB105B">
              <w:rPr>
                <w:rFonts w:ascii="Arial" w:hAnsi="Arial" w:cs="Arial"/>
                <w:sz w:val="22"/>
                <w:szCs w:val="22"/>
              </w:rPr>
              <w:t>4</w:t>
            </w:r>
          </w:p>
        </w:tc>
      </w:tr>
      <w:tr w:rsidR="00A12125" w:rsidRPr="00516AC2" w:rsidTr="00995270">
        <w:trPr>
          <w:trHeight w:val="101"/>
        </w:trPr>
        <w:tc>
          <w:tcPr>
            <w:tcW w:w="744" w:type="pct"/>
            <w:shd w:val="clear" w:color="auto" w:fill="DBE5F1"/>
            <w:vAlign w:val="center"/>
          </w:tcPr>
          <w:p w:rsidR="00A12125" w:rsidRPr="00516AC2" w:rsidRDefault="00A12125" w:rsidP="00C9600A">
            <w:pPr>
              <w:spacing w:line="360" w:lineRule="auto"/>
              <w:jc w:val="center"/>
              <w:rPr>
                <w:rFonts w:ascii="Arial" w:hAnsi="Arial" w:cs="Arial"/>
                <w:b/>
                <w:sz w:val="22"/>
                <w:szCs w:val="22"/>
                <w:u w:val="single"/>
              </w:rPr>
            </w:pPr>
          </w:p>
        </w:tc>
        <w:tc>
          <w:tcPr>
            <w:tcW w:w="3479" w:type="pct"/>
            <w:shd w:val="clear" w:color="auto" w:fill="auto"/>
            <w:hideMark/>
          </w:tcPr>
          <w:p w:rsidR="00A12125" w:rsidRPr="00516AC2" w:rsidRDefault="00A12125" w:rsidP="00305A1E">
            <w:pPr>
              <w:pStyle w:val="ListParagraph"/>
              <w:numPr>
                <w:ilvl w:val="0"/>
                <w:numId w:val="22"/>
              </w:numPr>
              <w:tabs>
                <w:tab w:val="left" w:pos="0"/>
              </w:tabs>
              <w:spacing w:after="160" w:line="360" w:lineRule="auto"/>
              <w:ind w:left="459"/>
              <w:rPr>
                <w:rFonts w:ascii="Arial" w:hAnsi="Arial" w:cs="Arial"/>
                <w:sz w:val="22"/>
                <w:szCs w:val="22"/>
              </w:rPr>
            </w:pPr>
            <w:r w:rsidRPr="00516AC2">
              <w:rPr>
                <w:rFonts w:ascii="Arial" w:hAnsi="Arial" w:cs="Arial"/>
                <w:sz w:val="22"/>
                <w:szCs w:val="22"/>
              </w:rPr>
              <w:t>Promoters/Directors Profile</w:t>
            </w:r>
          </w:p>
        </w:tc>
        <w:tc>
          <w:tcPr>
            <w:tcW w:w="777" w:type="pct"/>
          </w:tcPr>
          <w:p w:rsidR="00A12125" w:rsidRPr="00355C12" w:rsidRDefault="00C45A8D" w:rsidP="00C9600A">
            <w:pPr>
              <w:spacing w:line="360" w:lineRule="auto"/>
              <w:jc w:val="center"/>
              <w:rPr>
                <w:rFonts w:ascii="Arial" w:hAnsi="Arial" w:cs="Arial"/>
                <w:sz w:val="22"/>
                <w:szCs w:val="22"/>
              </w:rPr>
            </w:pPr>
            <w:r w:rsidRPr="00355C12">
              <w:rPr>
                <w:rFonts w:ascii="Arial" w:hAnsi="Arial" w:cs="Arial"/>
                <w:sz w:val="22"/>
                <w:szCs w:val="22"/>
              </w:rPr>
              <w:t>1</w:t>
            </w:r>
            <w:r w:rsidR="00EB105B">
              <w:rPr>
                <w:rFonts w:ascii="Arial" w:hAnsi="Arial" w:cs="Arial"/>
                <w:sz w:val="22"/>
                <w:szCs w:val="22"/>
              </w:rPr>
              <w:t>7</w:t>
            </w:r>
          </w:p>
        </w:tc>
      </w:tr>
      <w:tr w:rsidR="00C45A8D" w:rsidRPr="00516AC2" w:rsidTr="00995270">
        <w:trPr>
          <w:trHeight w:val="294"/>
        </w:trPr>
        <w:tc>
          <w:tcPr>
            <w:tcW w:w="744" w:type="pct"/>
            <w:vMerge w:val="restart"/>
            <w:shd w:val="clear" w:color="auto" w:fill="DBE5F1"/>
            <w:vAlign w:val="center"/>
            <w:hideMark/>
          </w:tcPr>
          <w:p w:rsidR="00C45A8D" w:rsidRPr="00516AC2" w:rsidRDefault="00C45A8D" w:rsidP="00C9600A">
            <w:pPr>
              <w:spacing w:line="360" w:lineRule="auto"/>
              <w:jc w:val="center"/>
              <w:rPr>
                <w:rFonts w:ascii="Arial" w:hAnsi="Arial" w:cs="Arial"/>
                <w:b/>
                <w:sz w:val="22"/>
                <w:szCs w:val="22"/>
                <w:u w:val="single"/>
              </w:rPr>
            </w:pPr>
            <w:r w:rsidRPr="00516AC2">
              <w:rPr>
                <w:rFonts w:ascii="Arial" w:hAnsi="Arial" w:cs="Arial"/>
                <w:b/>
                <w:sz w:val="22"/>
                <w:szCs w:val="22"/>
              </w:rPr>
              <w:t>Part D</w:t>
            </w:r>
          </w:p>
        </w:tc>
        <w:tc>
          <w:tcPr>
            <w:tcW w:w="3479" w:type="pct"/>
            <w:hideMark/>
          </w:tcPr>
          <w:p w:rsidR="00C45A8D" w:rsidRPr="00516AC2" w:rsidRDefault="00C45A8D" w:rsidP="00C9600A">
            <w:pPr>
              <w:tabs>
                <w:tab w:val="left" w:pos="0"/>
              </w:tabs>
              <w:spacing w:line="360" w:lineRule="auto"/>
              <w:rPr>
                <w:rFonts w:ascii="Arial" w:hAnsi="Arial" w:cs="Arial"/>
                <w:sz w:val="22"/>
                <w:szCs w:val="22"/>
              </w:rPr>
            </w:pPr>
            <w:r>
              <w:rPr>
                <w:rFonts w:ascii="Arial" w:hAnsi="Arial" w:cs="Arial"/>
                <w:b/>
                <w:sz w:val="22"/>
                <w:szCs w:val="22"/>
              </w:rPr>
              <w:t>Proposed Unit’s</w:t>
            </w:r>
            <w:r w:rsidRPr="00516AC2">
              <w:rPr>
                <w:rFonts w:ascii="Arial" w:hAnsi="Arial" w:cs="Arial"/>
                <w:b/>
                <w:sz w:val="22"/>
                <w:szCs w:val="22"/>
              </w:rPr>
              <w:t xml:space="preserve"> Infrastructure Details</w:t>
            </w:r>
          </w:p>
        </w:tc>
        <w:tc>
          <w:tcPr>
            <w:tcW w:w="777" w:type="pct"/>
          </w:tcPr>
          <w:p w:rsidR="00C45A8D" w:rsidRPr="00355C12" w:rsidRDefault="00C45A8D" w:rsidP="00C9600A">
            <w:pPr>
              <w:spacing w:line="360" w:lineRule="auto"/>
              <w:jc w:val="center"/>
              <w:rPr>
                <w:rFonts w:ascii="Arial" w:hAnsi="Arial" w:cs="Arial"/>
                <w:b/>
                <w:sz w:val="22"/>
                <w:szCs w:val="22"/>
              </w:rPr>
            </w:pPr>
          </w:p>
        </w:tc>
      </w:tr>
      <w:tr w:rsidR="00C45A8D" w:rsidRPr="00516AC2" w:rsidTr="00995270">
        <w:trPr>
          <w:trHeight w:val="294"/>
        </w:trPr>
        <w:tc>
          <w:tcPr>
            <w:tcW w:w="0" w:type="auto"/>
            <w:vMerge/>
            <w:vAlign w:val="center"/>
            <w:hideMark/>
          </w:tcPr>
          <w:p w:rsidR="00C45A8D" w:rsidRPr="00516AC2" w:rsidRDefault="00C45A8D" w:rsidP="00C9600A">
            <w:pPr>
              <w:spacing w:line="360" w:lineRule="auto"/>
              <w:jc w:val="center"/>
              <w:rPr>
                <w:rFonts w:ascii="Arial" w:hAnsi="Arial" w:cs="Arial"/>
                <w:b/>
                <w:sz w:val="22"/>
                <w:szCs w:val="22"/>
                <w:u w:val="single"/>
              </w:rPr>
            </w:pPr>
          </w:p>
        </w:tc>
        <w:tc>
          <w:tcPr>
            <w:tcW w:w="3479" w:type="pct"/>
            <w:hideMark/>
          </w:tcPr>
          <w:p w:rsidR="00C45A8D" w:rsidRPr="00516AC2" w:rsidRDefault="00C45A8D" w:rsidP="00305A1E">
            <w:pPr>
              <w:pStyle w:val="ListParagraph"/>
              <w:numPr>
                <w:ilvl w:val="0"/>
                <w:numId w:val="23"/>
              </w:numPr>
              <w:tabs>
                <w:tab w:val="left" w:pos="0"/>
              </w:tabs>
              <w:spacing w:after="160" w:line="360" w:lineRule="auto"/>
              <w:ind w:left="459"/>
              <w:rPr>
                <w:rFonts w:ascii="Arial" w:hAnsi="Arial" w:cs="Arial"/>
                <w:sz w:val="22"/>
                <w:szCs w:val="22"/>
              </w:rPr>
            </w:pPr>
            <w:r>
              <w:rPr>
                <w:rFonts w:ascii="Arial" w:hAnsi="Arial" w:cs="Arial"/>
                <w:sz w:val="22"/>
                <w:szCs w:val="22"/>
              </w:rPr>
              <w:t>Proposed Plant</w:t>
            </w:r>
            <w:r w:rsidRPr="00516AC2">
              <w:rPr>
                <w:rFonts w:ascii="Arial" w:hAnsi="Arial" w:cs="Arial"/>
                <w:sz w:val="22"/>
                <w:szCs w:val="22"/>
              </w:rPr>
              <w:t xml:space="preserve"> Location</w:t>
            </w:r>
          </w:p>
        </w:tc>
        <w:tc>
          <w:tcPr>
            <w:tcW w:w="777" w:type="pct"/>
          </w:tcPr>
          <w:p w:rsidR="00C45A8D" w:rsidRPr="00355C12" w:rsidRDefault="00B75ABD" w:rsidP="00C9600A">
            <w:pPr>
              <w:spacing w:line="360" w:lineRule="auto"/>
              <w:jc w:val="center"/>
              <w:rPr>
                <w:rFonts w:ascii="Arial" w:hAnsi="Arial" w:cs="Arial"/>
                <w:sz w:val="22"/>
                <w:szCs w:val="22"/>
              </w:rPr>
            </w:pPr>
            <w:r>
              <w:rPr>
                <w:rFonts w:ascii="Arial" w:hAnsi="Arial" w:cs="Arial"/>
                <w:sz w:val="22"/>
                <w:szCs w:val="22"/>
              </w:rPr>
              <w:t>19</w:t>
            </w:r>
          </w:p>
        </w:tc>
      </w:tr>
      <w:tr w:rsidR="00C45A8D" w:rsidRPr="00516AC2" w:rsidTr="00995270">
        <w:trPr>
          <w:trHeight w:val="294"/>
        </w:trPr>
        <w:tc>
          <w:tcPr>
            <w:tcW w:w="744" w:type="pct"/>
            <w:vMerge/>
            <w:shd w:val="clear" w:color="auto" w:fill="DBE5F1"/>
            <w:vAlign w:val="center"/>
          </w:tcPr>
          <w:p w:rsidR="00C45A8D" w:rsidRPr="00516AC2" w:rsidRDefault="00C45A8D" w:rsidP="00C9600A">
            <w:pPr>
              <w:spacing w:line="360" w:lineRule="auto"/>
              <w:jc w:val="center"/>
              <w:rPr>
                <w:rFonts w:ascii="Arial" w:hAnsi="Arial" w:cs="Arial"/>
                <w:b/>
                <w:sz w:val="22"/>
                <w:szCs w:val="22"/>
                <w:u w:val="single"/>
              </w:rPr>
            </w:pPr>
          </w:p>
        </w:tc>
        <w:tc>
          <w:tcPr>
            <w:tcW w:w="3479" w:type="pct"/>
            <w:hideMark/>
          </w:tcPr>
          <w:p w:rsidR="00C45A8D" w:rsidRPr="00516AC2" w:rsidRDefault="00C45A8D" w:rsidP="00305A1E">
            <w:pPr>
              <w:pStyle w:val="ListParagraph"/>
              <w:numPr>
                <w:ilvl w:val="0"/>
                <w:numId w:val="23"/>
              </w:numPr>
              <w:tabs>
                <w:tab w:val="left" w:pos="0"/>
              </w:tabs>
              <w:spacing w:after="160" w:line="360" w:lineRule="auto"/>
              <w:ind w:left="459"/>
              <w:rPr>
                <w:rFonts w:ascii="Arial" w:hAnsi="Arial" w:cs="Arial"/>
                <w:sz w:val="22"/>
                <w:szCs w:val="22"/>
              </w:rPr>
            </w:pPr>
            <w:r w:rsidRPr="00516AC2">
              <w:rPr>
                <w:rFonts w:ascii="Arial" w:hAnsi="Arial" w:cs="Arial"/>
                <w:sz w:val="22"/>
                <w:szCs w:val="22"/>
              </w:rPr>
              <w:t xml:space="preserve">Layout Plan </w:t>
            </w:r>
          </w:p>
        </w:tc>
        <w:tc>
          <w:tcPr>
            <w:tcW w:w="777" w:type="pct"/>
          </w:tcPr>
          <w:p w:rsidR="00C45A8D" w:rsidRPr="00355C12" w:rsidRDefault="00EB105B" w:rsidP="009B2FD5">
            <w:pPr>
              <w:spacing w:line="360" w:lineRule="auto"/>
              <w:jc w:val="center"/>
              <w:rPr>
                <w:rFonts w:ascii="Arial" w:hAnsi="Arial" w:cs="Arial"/>
                <w:sz w:val="22"/>
                <w:szCs w:val="22"/>
              </w:rPr>
            </w:pPr>
            <w:r>
              <w:rPr>
                <w:rFonts w:ascii="Arial" w:hAnsi="Arial" w:cs="Arial"/>
                <w:sz w:val="22"/>
                <w:szCs w:val="22"/>
              </w:rPr>
              <w:t>20</w:t>
            </w:r>
          </w:p>
        </w:tc>
      </w:tr>
      <w:tr w:rsidR="00C45A8D" w:rsidRPr="00516AC2" w:rsidTr="00995270">
        <w:trPr>
          <w:trHeight w:val="294"/>
        </w:trPr>
        <w:tc>
          <w:tcPr>
            <w:tcW w:w="744" w:type="pct"/>
            <w:vMerge/>
            <w:shd w:val="clear" w:color="auto" w:fill="DBE5F1"/>
            <w:vAlign w:val="center"/>
          </w:tcPr>
          <w:p w:rsidR="00C45A8D" w:rsidRPr="00516AC2" w:rsidRDefault="00C45A8D" w:rsidP="00C9600A">
            <w:pPr>
              <w:spacing w:line="360" w:lineRule="auto"/>
              <w:jc w:val="center"/>
              <w:rPr>
                <w:rFonts w:ascii="Arial" w:hAnsi="Arial" w:cs="Arial"/>
                <w:b/>
                <w:sz w:val="22"/>
                <w:szCs w:val="22"/>
                <w:u w:val="single"/>
              </w:rPr>
            </w:pPr>
          </w:p>
        </w:tc>
        <w:tc>
          <w:tcPr>
            <w:tcW w:w="3479" w:type="pct"/>
            <w:hideMark/>
          </w:tcPr>
          <w:p w:rsidR="00C45A8D" w:rsidRPr="00516AC2" w:rsidRDefault="00C45A8D" w:rsidP="00305A1E">
            <w:pPr>
              <w:pStyle w:val="ListParagraph"/>
              <w:numPr>
                <w:ilvl w:val="0"/>
                <w:numId w:val="23"/>
              </w:numPr>
              <w:tabs>
                <w:tab w:val="left" w:pos="0"/>
              </w:tabs>
              <w:spacing w:after="160" w:line="360" w:lineRule="auto"/>
              <w:ind w:left="459"/>
              <w:rPr>
                <w:rFonts w:ascii="Arial" w:hAnsi="Arial" w:cs="Arial"/>
                <w:sz w:val="22"/>
                <w:szCs w:val="22"/>
              </w:rPr>
            </w:pPr>
            <w:r w:rsidRPr="00516AC2">
              <w:rPr>
                <w:rFonts w:ascii="Arial" w:hAnsi="Arial" w:cs="Arial"/>
                <w:sz w:val="22"/>
                <w:szCs w:val="22"/>
              </w:rPr>
              <w:t>Location Map</w:t>
            </w:r>
          </w:p>
        </w:tc>
        <w:tc>
          <w:tcPr>
            <w:tcW w:w="777" w:type="pct"/>
          </w:tcPr>
          <w:p w:rsidR="00C45A8D" w:rsidRPr="00355C12" w:rsidRDefault="00C45A8D" w:rsidP="00C9600A">
            <w:pPr>
              <w:spacing w:line="360" w:lineRule="auto"/>
              <w:jc w:val="center"/>
              <w:rPr>
                <w:rFonts w:ascii="Arial" w:hAnsi="Arial" w:cs="Arial"/>
                <w:sz w:val="22"/>
                <w:szCs w:val="22"/>
              </w:rPr>
            </w:pPr>
            <w:r w:rsidRPr="00355C12">
              <w:rPr>
                <w:rFonts w:ascii="Arial" w:hAnsi="Arial" w:cs="Arial"/>
                <w:sz w:val="22"/>
                <w:szCs w:val="22"/>
              </w:rPr>
              <w:t>2</w:t>
            </w:r>
            <w:r w:rsidR="00B75ABD">
              <w:rPr>
                <w:rFonts w:ascii="Arial" w:hAnsi="Arial" w:cs="Arial"/>
                <w:sz w:val="22"/>
                <w:szCs w:val="22"/>
              </w:rPr>
              <w:t>2</w:t>
            </w:r>
          </w:p>
        </w:tc>
      </w:tr>
      <w:tr w:rsidR="00C45A8D" w:rsidRPr="00516AC2" w:rsidTr="00995270">
        <w:trPr>
          <w:trHeight w:val="294"/>
        </w:trPr>
        <w:tc>
          <w:tcPr>
            <w:tcW w:w="744" w:type="pct"/>
            <w:vMerge/>
            <w:shd w:val="clear" w:color="auto" w:fill="DBE5F1"/>
            <w:vAlign w:val="center"/>
          </w:tcPr>
          <w:p w:rsidR="00C45A8D" w:rsidRPr="00516AC2" w:rsidRDefault="00C45A8D" w:rsidP="00C9600A">
            <w:pPr>
              <w:spacing w:line="360" w:lineRule="auto"/>
              <w:jc w:val="center"/>
              <w:rPr>
                <w:rFonts w:ascii="Arial" w:hAnsi="Arial" w:cs="Arial"/>
                <w:b/>
                <w:sz w:val="22"/>
                <w:szCs w:val="22"/>
                <w:u w:val="single"/>
              </w:rPr>
            </w:pPr>
          </w:p>
        </w:tc>
        <w:tc>
          <w:tcPr>
            <w:tcW w:w="3479" w:type="pct"/>
            <w:hideMark/>
          </w:tcPr>
          <w:p w:rsidR="00C45A8D" w:rsidRPr="00516AC2" w:rsidRDefault="00C45A8D" w:rsidP="00305A1E">
            <w:pPr>
              <w:pStyle w:val="ListParagraph"/>
              <w:numPr>
                <w:ilvl w:val="0"/>
                <w:numId w:val="23"/>
              </w:numPr>
              <w:tabs>
                <w:tab w:val="left" w:pos="0"/>
              </w:tabs>
              <w:spacing w:after="160" w:line="360" w:lineRule="auto"/>
              <w:ind w:left="459"/>
              <w:rPr>
                <w:rFonts w:ascii="Arial" w:hAnsi="Arial" w:cs="Arial"/>
                <w:sz w:val="22"/>
                <w:szCs w:val="22"/>
              </w:rPr>
            </w:pPr>
            <w:r w:rsidRPr="00516AC2">
              <w:rPr>
                <w:rFonts w:ascii="Arial" w:hAnsi="Arial" w:cs="Arial"/>
                <w:sz w:val="22"/>
                <w:szCs w:val="22"/>
              </w:rPr>
              <w:t xml:space="preserve">Land Details </w:t>
            </w:r>
          </w:p>
        </w:tc>
        <w:tc>
          <w:tcPr>
            <w:tcW w:w="777" w:type="pct"/>
          </w:tcPr>
          <w:p w:rsidR="00C45A8D" w:rsidRPr="00355C12" w:rsidRDefault="00C45A8D" w:rsidP="00C9600A">
            <w:pPr>
              <w:spacing w:line="360" w:lineRule="auto"/>
              <w:jc w:val="center"/>
              <w:rPr>
                <w:rFonts w:ascii="Arial" w:hAnsi="Arial" w:cs="Arial"/>
                <w:sz w:val="22"/>
                <w:szCs w:val="22"/>
              </w:rPr>
            </w:pPr>
            <w:r w:rsidRPr="00355C12">
              <w:rPr>
                <w:rFonts w:ascii="Arial" w:hAnsi="Arial" w:cs="Arial"/>
                <w:sz w:val="22"/>
                <w:szCs w:val="22"/>
              </w:rPr>
              <w:t>2</w:t>
            </w:r>
            <w:r w:rsidR="00B75ABD">
              <w:rPr>
                <w:rFonts w:ascii="Arial" w:hAnsi="Arial" w:cs="Arial"/>
                <w:sz w:val="22"/>
                <w:szCs w:val="22"/>
              </w:rPr>
              <w:t>3</w:t>
            </w:r>
          </w:p>
        </w:tc>
      </w:tr>
      <w:tr w:rsidR="00C45A8D" w:rsidRPr="00516AC2" w:rsidTr="00995270">
        <w:trPr>
          <w:trHeight w:val="294"/>
        </w:trPr>
        <w:tc>
          <w:tcPr>
            <w:tcW w:w="744" w:type="pct"/>
            <w:vMerge/>
            <w:shd w:val="clear" w:color="auto" w:fill="DBE5F1"/>
            <w:vAlign w:val="center"/>
          </w:tcPr>
          <w:p w:rsidR="00C45A8D" w:rsidRPr="00516AC2" w:rsidRDefault="00C45A8D" w:rsidP="00C9600A">
            <w:pPr>
              <w:spacing w:line="360" w:lineRule="auto"/>
              <w:jc w:val="center"/>
              <w:rPr>
                <w:rFonts w:ascii="Arial" w:hAnsi="Arial" w:cs="Arial"/>
                <w:b/>
                <w:sz w:val="22"/>
                <w:szCs w:val="22"/>
                <w:u w:val="single"/>
              </w:rPr>
            </w:pPr>
          </w:p>
        </w:tc>
        <w:tc>
          <w:tcPr>
            <w:tcW w:w="3479" w:type="pct"/>
            <w:hideMark/>
          </w:tcPr>
          <w:p w:rsidR="00C45A8D" w:rsidRPr="00516AC2" w:rsidRDefault="00C45A8D" w:rsidP="00305A1E">
            <w:pPr>
              <w:pStyle w:val="ListParagraph"/>
              <w:numPr>
                <w:ilvl w:val="0"/>
                <w:numId w:val="23"/>
              </w:numPr>
              <w:tabs>
                <w:tab w:val="left" w:pos="0"/>
              </w:tabs>
              <w:spacing w:after="160" w:line="360" w:lineRule="auto"/>
              <w:ind w:left="459"/>
              <w:rPr>
                <w:rFonts w:ascii="Arial" w:hAnsi="Arial" w:cs="Arial"/>
                <w:sz w:val="22"/>
                <w:szCs w:val="22"/>
              </w:rPr>
            </w:pPr>
            <w:r w:rsidRPr="00516AC2">
              <w:rPr>
                <w:rFonts w:ascii="Arial" w:hAnsi="Arial" w:cs="Arial"/>
                <w:sz w:val="22"/>
                <w:szCs w:val="22"/>
              </w:rPr>
              <w:t>Site pictures</w:t>
            </w:r>
          </w:p>
        </w:tc>
        <w:tc>
          <w:tcPr>
            <w:tcW w:w="777" w:type="pct"/>
          </w:tcPr>
          <w:p w:rsidR="00C45A8D" w:rsidRPr="00355C12" w:rsidRDefault="00C45A8D" w:rsidP="00C9600A">
            <w:pPr>
              <w:spacing w:line="360" w:lineRule="auto"/>
              <w:jc w:val="center"/>
              <w:rPr>
                <w:rFonts w:ascii="Arial" w:hAnsi="Arial" w:cs="Arial"/>
                <w:sz w:val="22"/>
                <w:szCs w:val="22"/>
              </w:rPr>
            </w:pPr>
            <w:r w:rsidRPr="00355C12">
              <w:rPr>
                <w:rFonts w:ascii="Arial" w:hAnsi="Arial" w:cs="Arial"/>
                <w:sz w:val="22"/>
                <w:szCs w:val="22"/>
              </w:rPr>
              <w:t>2</w:t>
            </w:r>
            <w:r w:rsidR="00B75ABD">
              <w:rPr>
                <w:rFonts w:ascii="Arial" w:hAnsi="Arial" w:cs="Arial"/>
                <w:sz w:val="22"/>
                <w:szCs w:val="22"/>
              </w:rPr>
              <w:t>3</w:t>
            </w:r>
          </w:p>
        </w:tc>
      </w:tr>
      <w:tr w:rsidR="00C45A8D" w:rsidRPr="00516AC2" w:rsidTr="00995270">
        <w:trPr>
          <w:trHeight w:val="294"/>
        </w:trPr>
        <w:tc>
          <w:tcPr>
            <w:tcW w:w="744" w:type="pct"/>
            <w:vMerge/>
            <w:shd w:val="clear" w:color="auto" w:fill="DBE5F1"/>
            <w:vAlign w:val="center"/>
          </w:tcPr>
          <w:p w:rsidR="00C45A8D" w:rsidRPr="00516AC2" w:rsidRDefault="00C45A8D" w:rsidP="00C9600A">
            <w:pPr>
              <w:spacing w:line="360" w:lineRule="auto"/>
              <w:jc w:val="center"/>
              <w:rPr>
                <w:rFonts w:ascii="Arial" w:hAnsi="Arial" w:cs="Arial"/>
                <w:b/>
                <w:sz w:val="22"/>
                <w:szCs w:val="22"/>
                <w:u w:val="single"/>
              </w:rPr>
            </w:pPr>
          </w:p>
        </w:tc>
        <w:tc>
          <w:tcPr>
            <w:tcW w:w="3479" w:type="pct"/>
            <w:hideMark/>
          </w:tcPr>
          <w:p w:rsidR="00C45A8D" w:rsidRPr="00516AC2" w:rsidRDefault="00C45A8D" w:rsidP="00305A1E">
            <w:pPr>
              <w:pStyle w:val="ListParagraph"/>
              <w:numPr>
                <w:ilvl w:val="0"/>
                <w:numId w:val="23"/>
              </w:numPr>
              <w:tabs>
                <w:tab w:val="left" w:pos="0"/>
              </w:tabs>
              <w:spacing w:after="160" w:line="360" w:lineRule="auto"/>
              <w:ind w:left="459"/>
              <w:rPr>
                <w:rFonts w:ascii="Arial" w:hAnsi="Arial" w:cs="Arial"/>
                <w:sz w:val="22"/>
                <w:szCs w:val="22"/>
              </w:rPr>
            </w:pPr>
            <w:r w:rsidRPr="00516AC2">
              <w:rPr>
                <w:rFonts w:ascii="Arial" w:hAnsi="Arial" w:cs="Arial"/>
                <w:sz w:val="22"/>
                <w:szCs w:val="22"/>
              </w:rPr>
              <w:t>Building &amp; Civil Works</w:t>
            </w:r>
          </w:p>
        </w:tc>
        <w:tc>
          <w:tcPr>
            <w:tcW w:w="777" w:type="pct"/>
          </w:tcPr>
          <w:p w:rsidR="00C45A8D" w:rsidRPr="00355C12" w:rsidRDefault="00C45A8D" w:rsidP="00C9600A">
            <w:pPr>
              <w:spacing w:line="360" w:lineRule="auto"/>
              <w:jc w:val="center"/>
              <w:rPr>
                <w:rFonts w:ascii="Arial" w:hAnsi="Arial" w:cs="Arial"/>
                <w:sz w:val="22"/>
                <w:szCs w:val="22"/>
              </w:rPr>
            </w:pPr>
            <w:r w:rsidRPr="00355C12">
              <w:rPr>
                <w:rFonts w:ascii="Arial" w:hAnsi="Arial" w:cs="Arial"/>
                <w:sz w:val="22"/>
                <w:szCs w:val="22"/>
              </w:rPr>
              <w:t>2</w:t>
            </w:r>
            <w:r w:rsidR="00B75ABD">
              <w:rPr>
                <w:rFonts w:ascii="Arial" w:hAnsi="Arial" w:cs="Arial"/>
                <w:sz w:val="22"/>
                <w:szCs w:val="22"/>
              </w:rPr>
              <w:t>7</w:t>
            </w:r>
          </w:p>
        </w:tc>
      </w:tr>
      <w:tr w:rsidR="00C45A8D" w:rsidRPr="00516AC2" w:rsidTr="00995270">
        <w:trPr>
          <w:trHeight w:val="294"/>
        </w:trPr>
        <w:tc>
          <w:tcPr>
            <w:tcW w:w="744" w:type="pct"/>
            <w:vMerge/>
            <w:shd w:val="clear" w:color="auto" w:fill="DBE5F1"/>
            <w:vAlign w:val="center"/>
          </w:tcPr>
          <w:p w:rsidR="00C45A8D" w:rsidRPr="00516AC2" w:rsidRDefault="00C45A8D" w:rsidP="00C9600A">
            <w:pPr>
              <w:spacing w:line="360" w:lineRule="auto"/>
              <w:jc w:val="center"/>
              <w:rPr>
                <w:rFonts w:ascii="Arial" w:hAnsi="Arial" w:cs="Arial"/>
                <w:b/>
                <w:sz w:val="22"/>
                <w:szCs w:val="22"/>
                <w:u w:val="single"/>
              </w:rPr>
            </w:pPr>
          </w:p>
        </w:tc>
        <w:tc>
          <w:tcPr>
            <w:tcW w:w="3479" w:type="pct"/>
            <w:hideMark/>
          </w:tcPr>
          <w:p w:rsidR="00C45A8D" w:rsidRPr="00516AC2" w:rsidRDefault="00C45A8D" w:rsidP="00305A1E">
            <w:pPr>
              <w:pStyle w:val="ListParagraph"/>
              <w:numPr>
                <w:ilvl w:val="0"/>
                <w:numId w:val="23"/>
              </w:numPr>
              <w:tabs>
                <w:tab w:val="left" w:pos="0"/>
              </w:tabs>
              <w:spacing w:after="160" w:line="360" w:lineRule="auto"/>
              <w:ind w:left="459"/>
              <w:rPr>
                <w:rFonts w:ascii="Arial" w:hAnsi="Arial" w:cs="Arial"/>
                <w:sz w:val="22"/>
                <w:szCs w:val="22"/>
              </w:rPr>
            </w:pPr>
            <w:r w:rsidRPr="00516AC2">
              <w:rPr>
                <w:rFonts w:ascii="Arial" w:hAnsi="Arial" w:cs="Arial"/>
                <w:sz w:val="22"/>
                <w:szCs w:val="22"/>
              </w:rPr>
              <w:t>Plant and Machinery/ Equipment details</w:t>
            </w:r>
          </w:p>
        </w:tc>
        <w:tc>
          <w:tcPr>
            <w:tcW w:w="777" w:type="pct"/>
          </w:tcPr>
          <w:p w:rsidR="00C45A8D" w:rsidRPr="00355C12" w:rsidRDefault="00C45A8D" w:rsidP="00C9600A">
            <w:pPr>
              <w:spacing w:line="360" w:lineRule="auto"/>
              <w:jc w:val="center"/>
              <w:rPr>
                <w:rFonts w:ascii="Arial" w:hAnsi="Arial" w:cs="Arial"/>
                <w:sz w:val="22"/>
                <w:szCs w:val="22"/>
              </w:rPr>
            </w:pPr>
            <w:r w:rsidRPr="00355C12">
              <w:rPr>
                <w:rFonts w:ascii="Arial" w:hAnsi="Arial" w:cs="Arial"/>
                <w:sz w:val="22"/>
                <w:szCs w:val="22"/>
              </w:rPr>
              <w:t>2</w:t>
            </w:r>
            <w:r w:rsidR="00B75ABD">
              <w:rPr>
                <w:rFonts w:ascii="Arial" w:hAnsi="Arial" w:cs="Arial"/>
                <w:sz w:val="22"/>
                <w:szCs w:val="22"/>
              </w:rPr>
              <w:t>8</w:t>
            </w:r>
          </w:p>
        </w:tc>
      </w:tr>
      <w:tr w:rsidR="00C45A8D" w:rsidRPr="00516AC2" w:rsidTr="00995270">
        <w:trPr>
          <w:trHeight w:val="294"/>
        </w:trPr>
        <w:tc>
          <w:tcPr>
            <w:tcW w:w="744" w:type="pct"/>
            <w:vMerge/>
            <w:shd w:val="clear" w:color="auto" w:fill="DBE5F1"/>
            <w:vAlign w:val="center"/>
          </w:tcPr>
          <w:p w:rsidR="00C45A8D" w:rsidRPr="00516AC2" w:rsidRDefault="00C45A8D" w:rsidP="00C9600A">
            <w:pPr>
              <w:spacing w:line="360" w:lineRule="auto"/>
              <w:jc w:val="center"/>
              <w:rPr>
                <w:rFonts w:ascii="Arial" w:hAnsi="Arial" w:cs="Arial"/>
                <w:b/>
                <w:sz w:val="22"/>
                <w:szCs w:val="22"/>
                <w:u w:val="single"/>
              </w:rPr>
            </w:pPr>
          </w:p>
        </w:tc>
        <w:tc>
          <w:tcPr>
            <w:tcW w:w="3479" w:type="pct"/>
            <w:hideMark/>
          </w:tcPr>
          <w:p w:rsidR="00C45A8D" w:rsidRPr="00516AC2" w:rsidRDefault="00C45A8D" w:rsidP="00305A1E">
            <w:pPr>
              <w:pStyle w:val="ListParagraph"/>
              <w:numPr>
                <w:ilvl w:val="0"/>
                <w:numId w:val="23"/>
              </w:numPr>
              <w:tabs>
                <w:tab w:val="left" w:pos="0"/>
              </w:tabs>
              <w:spacing w:after="160" w:line="360" w:lineRule="auto"/>
              <w:ind w:left="459"/>
              <w:rPr>
                <w:rFonts w:ascii="Arial" w:hAnsi="Arial" w:cs="Arial"/>
                <w:sz w:val="22"/>
                <w:szCs w:val="22"/>
              </w:rPr>
            </w:pPr>
            <w:r>
              <w:rPr>
                <w:rFonts w:ascii="Arial" w:hAnsi="Arial" w:cs="Arial"/>
                <w:sz w:val="22"/>
                <w:szCs w:val="22"/>
              </w:rPr>
              <w:t>Miscellaneous Assets</w:t>
            </w:r>
          </w:p>
        </w:tc>
        <w:tc>
          <w:tcPr>
            <w:tcW w:w="777" w:type="pct"/>
          </w:tcPr>
          <w:p w:rsidR="00C45A8D" w:rsidRPr="00355C12" w:rsidRDefault="00C45A8D" w:rsidP="00C45A8D">
            <w:pPr>
              <w:spacing w:line="360" w:lineRule="auto"/>
              <w:jc w:val="center"/>
              <w:rPr>
                <w:rFonts w:ascii="Arial" w:hAnsi="Arial" w:cs="Arial"/>
                <w:sz w:val="22"/>
                <w:szCs w:val="22"/>
              </w:rPr>
            </w:pPr>
            <w:r w:rsidRPr="00355C12">
              <w:rPr>
                <w:rFonts w:ascii="Arial" w:hAnsi="Arial" w:cs="Arial"/>
                <w:sz w:val="22"/>
                <w:szCs w:val="22"/>
              </w:rPr>
              <w:t>3</w:t>
            </w:r>
            <w:r w:rsidR="00B75ABD">
              <w:rPr>
                <w:rFonts w:ascii="Arial" w:hAnsi="Arial" w:cs="Arial"/>
                <w:sz w:val="22"/>
                <w:szCs w:val="22"/>
              </w:rPr>
              <w:t>2</w:t>
            </w:r>
          </w:p>
        </w:tc>
      </w:tr>
      <w:tr w:rsidR="00C45A8D" w:rsidRPr="00516AC2" w:rsidTr="00995270">
        <w:trPr>
          <w:trHeight w:val="294"/>
        </w:trPr>
        <w:tc>
          <w:tcPr>
            <w:tcW w:w="744" w:type="pct"/>
            <w:vMerge/>
            <w:shd w:val="clear" w:color="auto" w:fill="DBE5F1"/>
            <w:vAlign w:val="center"/>
          </w:tcPr>
          <w:p w:rsidR="00C45A8D" w:rsidRPr="00516AC2" w:rsidRDefault="00C45A8D" w:rsidP="00C9600A">
            <w:pPr>
              <w:spacing w:line="360" w:lineRule="auto"/>
              <w:jc w:val="center"/>
              <w:rPr>
                <w:rFonts w:ascii="Arial" w:hAnsi="Arial" w:cs="Arial"/>
                <w:b/>
                <w:sz w:val="22"/>
                <w:szCs w:val="22"/>
                <w:u w:val="single"/>
              </w:rPr>
            </w:pPr>
          </w:p>
        </w:tc>
        <w:tc>
          <w:tcPr>
            <w:tcW w:w="3479" w:type="pct"/>
          </w:tcPr>
          <w:p w:rsidR="00C45A8D" w:rsidRDefault="00C45A8D" w:rsidP="00305A1E">
            <w:pPr>
              <w:pStyle w:val="ListParagraph"/>
              <w:numPr>
                <w:ilvl w:val="0"/>
                <w:numId w:val="23"/>
              </w:numPr>
              <w:tabs>
                <w:tab w:val="left" w:pos="0"/>
              </w:tabs>
              <w:spacing w:after="160" w:line="360" w:lineRule="auto"/>
              <w:ind w:left="459"/>
              <w:rPr>
                <w:rFonts w:ascii="Arial" w:hAnsi="Arial" w:cs="Arial"/>
                <w:sz w:val="22"/>
                <w:szCs w:val="22"/>
              </w:rPr>
            </w:pPr>
            <w:r>
              <w:rPr>
                <w:rFonts w:ascii="Arial" w:hAnsi="Arial" w:cs="Arial"/>
                <w:sz w:val="22"/>
                <w:szCs w:val="22"/>
              </w:rPr>
              <w:t>Utilities</w:t>
            </w:r>
          </w:p>
        </w:tc>
        <w:tc>
          <w:tcPr>
            <w:tcW w:w="777" w:type="pct"/>
          </w:tcPr>
          <w:p w:rsidR="00C45A8D" w:rsidRPr="00355C12" w:rsidRDefault="00C45A8D" w:rsidP="00C45A8D">
            <w:pPr>
              <w:spacing w:line="360" w:lineRule="auto"/>
              <w:jc w:val="center"/>
              <w:rPr>
                <w:rFonts w:ascii="Arial" w:hAnsi="Arial" w:cs="Arial"/>
                <w:sz w:val="22"/>
                <w:szCs w:val="22"/>
              </w:rPr>
            </w:pPr>
            <w:r w:rsidRPr="00355C12">
              <w:rPr>
                <w:rFonts w:ascii="Arial" w:hAnsi="Arial" w:cs="Arial"/>
                <w:sz w:val="22"/>
                <w:szCs w:val="22"/>
              </w:rPr>
              <w:t>3</w:t>
            </w:r>
            <w:r w:rsidR="00B75ABD">
              <w:rPr>
                <w:rFonts w:ascii="Arial" w:hAnsi="Arial" w:cs="Arial"/>
                <w:sz w:val="22"/>
                <w:szCs w:val="22"/>
              </w:rPr>
              <w:t>2</w:t>
            </w:r>
          </w:p>
        </w:tc>
      </w:tr>
      <w:tr w:rsidR="00A12125" w:rsidRPr="00516AC2" w:rsidTr="00995270">
        <w:trPr>
          <w:trHeight w:val="294"/>
        </w:trPr>
        <w:tc>
          <w:tcPr>
            <w:tcW w:w="744" w:type="pct"/>
            <w:vMerge w:val="restart"/>
            <w:shd w:val="clear" w:color="auto" w:fill="DBE5F1"/>
            <w:vAlign w:val="center"/>
            <w:hideMark/>
          </w:tcPr>
          <w:p w:rsidR="00A12125" w:rsidRPr="00516AC2" w:rsidRDefault="00A12125" w:rsidP="00C9600A">
            <w:pPr>
              <w:spacing w:line="360" w:lineRule="auto"/>
              <w:jc w:val="center"/>
              <w:rPr>
                <w:rFonts w:ascii="Arial" w:hAnsi="Arial" w:cs="Arial"/>
                <w:b/>
                <w:sz w:val="22"/>
                <w:szCs w:val="22"/>
                <w:u w:val="single"/>
              </w:rPr>
            </w:pPr>
            <w:r w:rsidRPr="00516AC2">
              <w:rPr>
                <w:rFonts w:ascii="Arial" w:hAnsi="Arial" w:cs="Arial"/>
                <w:b/>
                <w:sz w:val="22"/>
                <w:szCs w:val="22"/>
              </w:rPr>
              <w:t>Part E</w:t>
            </w:r>
          </w:p>
        </w:tc>
        <w:tc>
          <w:tcPr>
            <w:tcW w:w="3479" w:type="pct"/>
            <w:hideMark/>
          </w:tcPr>
          <w:p w:rsidR="00A12125" w:rsidRPr="00516AC2" w:rsidRDefault="00A12125" w:rsidP="00C9600A">
            <w:pPr>
              <w:tabs>
                <w:tab w:val="left" w:pos="0"/>
              </w:tabs>
              <w:spacing w:line="360" w:lineRule="auto"/>
              <w:rPr>
                <w:rFonts w:ascii="Arial" w:hAnsi="Arial" w:cs="Arial"/>
                <w:sz w:val="22"/>
                <w:szCs w:val="22"/>
              </w:rPr>
            </w:pPr>
            <w:r w:rsidRPr="00516AC2">
              <w:rPr>
                <w:rFonts w:ascii="Arial" w:hAnsi="Arial" w:cs="Arial"/>
                <w:b/>
                <w:sz w:val="22"/>
                <w:szCs w:val="22"/>
              </w:rPr>
              <w:t>Project Technical details</w:t>
            </w:r>
          </w:p>
        </w:tc>
        <w:tc>
          <w:tcPr>
            <w:tcW w:w="777" w:type="pct"/>
          </w:tcPr>
          <w:p w:rsidR="00A12125" w:rsidRPr="00355C12" w:rsidRDefault="00A12125" w:rsidP="00C9600A">
            <w:pPr>
              <w:spacing w:line="360" w:lineRule="auto"/>
              <w:jc w:val="center"/>
              <w:rPr>
                <w:rFonts w:ascii="Arial" w:hAnsi="Arial" w:cs="Arial"/>
                <w:b/>
                <w:sz w:val="22"/>
                <w:szCs w:val="22"/>
              </w:rPr>
            </w:pPr>
          </w:p>
        </w:tc>
      </w:tr>
      <w:tr w:rsidR="00A12125" w:rsidRPr="00516AC2" w:rsidTr="00995270">
        <w:trPr>
          <w:trHeight w:val="110"/>
        </w:trPr>
        <w:tc>
          <w:tcPr>
            <w:tcW w:w="0" w:type="auto"/>
            <w:vMerge/>
            <w:vAlign w:val="center"/>
            <w:hideMark/>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516AC2" w:rsidRDefault="00A12125" w:rsidP="00305A1E">
            <w:pPr>
              <w:pStyle w:val="ListParagraph"/>
              <w:numPr>
                <w:ilvl w:val="0"/>
                <w:numId w:val="24"/>
              </w:numPr>
              <w:tabs>
                <w:tab w:val="left" w:pos="0"/>
              </w:tabs>
              <w:spacing w:after="160" w:line="360" w:lineRule="auto"/>
              <w:ind w:left="459"/>
              <w:rPr>
                <w:rFonts w:ascii="Arial" w:hAnsi="Arial" w:cs="Arial"/>
                <w:sz w:val="22"/>
                <w:szCs w:val="22"/>
              </w:rPr>
            </w:pPr>
            <w:r w:rsidRPr="00516AC2">
              <w:rPr>
                <w:rFonts w:ascii="Arial" w:hAnsi="Arial" w:cs="Arial"/>
                <w:sz w:val="22"/>
                <w:szCs w:val="22"/>
              </w:rPr>
              <w:t>Capacity</w:t>
            </w:r>
            <w:r w:rsidR="006815A4">
              <w:rPr>
                <w:rFonts w:ascii="Arial" w:hAnsi="Arial" w:cs="Arial"/>
                <w:sz w:val="22"/>
                <w:szCs w:val="22"/>
              </w:rPr>
              <w:t xml:space="preserve"> of Manufacturing Facility</w:t>
            </w:r>
          </w:p>
        </w:tc>
        <w:tc>
          <w:tcPr>
            <w:tcW w:w="777" w:type="pct"/>
          </w:tcPr>
          <w:p w:rsidR="00A12125" w:rsidRPr="00355C12" w:rsidRDefault="00C45A8D" w:rsidP="00C9600A">
            <w:pPr>
              <w:spacing w:line="360" w:lineRule="auto"/>
              <w:jc w:val="center"/>
              <w:rPr>
                <w:rFonts w:ascii="Arial" w:hAnsi="Arial" w:cs="Arial"/>
                <w:sz w:val="22"/>
                <w:szCs w:val="22"/>
              </w:rPr>
            </w:pPr>
            <w:r w:rsidRPr="00355C12">
              <w:rPr>
                <w:rFonts w:ascii="Arial" w:hAnsi="Arial" w:cs="Arial"/>
                <w:sz w:val="22"/>
                <w:szCs w:val="22"/>
              </w:rPr>
              <w:t>3</w:t>
            </w:r>
            <w:r w:rsidR="00B75ABD">
              <w:rPr>
                <w:rFonts w:ascii="Arial" w:hAnsi="Arial" w:cs="Arial"/>
                <w:sz w:val="22"/>
                <w:szCs w:val="22"/>
              </w:rPr>
              <w:t>6</w:t>
            </w:r>
          </w:p>
        </w:tc>
      </w:tr>
      <w:tr w:rsidR="00A12125" w:rsidRPr="00516AC2" w:rsidTr="00995270">
        <w:trPr>
          <w:trHeight w:val="294"/>
        </w:trPr>
        <w:tc>
          <w:tcPr>
            <w:tcW w:w="0" w:type="auto"/>
            <w:vMerge/>
            <w:vAlign w:val="center"/>
            <w:hideMark/>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516AC2" w:rsidRDefault="00C45A8D" w:rsidP="00305A1E">
            <w:pPr>
              <w:pStyle w:val="ListParagraph"/>
              <w:numPr>
                <w:ilvl w:val="0"/>
                <w:numId w:val="24"/>
              </w:numPr>
              <w:tabs>
                <w:tab w:val="left" w:pos="0"/>
              </w:tabs>
              <w:spacing w:after="160" w:line="360" w:lineRule="auto"/>
              <w:ind w:left="459"/>
              <w:rPr>
                <w:rFonts w:ascii="Arial" w:hAnsi="Arial" w:cs="Arial"/>
                <w:sz w:val="22"/>
                <w:szCs w:val="22"/>
              </w:rPr>
            </w:pPr>
            <w:r>
              <w:rPr>
                <w:rFonts w:ascii="Arial" w:hAnsi="Arial" w:cs="Arial"/>
                <w:sz w:val="22"/>
                <w:szCs w:val="22"/>
              </w:rPr>
              <w:t>Process Description</w:t>
            </w:r>
          </w:p>
        </w:tc>
        <w:tc>
          <w:tcPr>
            <w:tcW w:w="777" w:type="pct"/>
          </w:tcPr>
          <w:p w:rsidR="00A12125" w:rsidRPr="00355C12" w:rsidRDefault="00C45A8D" w:rsidP="00C9600A">
            <w:pPr>
              <w:spacing w:line="360" w:lineRule="auto"/>
              <w:jc w:val="center"/>
              <w:rPr>
                <w:rFonts w:ascii="Arial" w:hAnsi="Arial" w:cs="Arial"/>
                <w:sz w:val="22"/>
                <w:szCs w:val="22"/>
              </w:rPr>
            </w:pPr>
            <w:r w:rsidRPr="00355C12">
              <w:rPr>
                <w:rFonts w:ascii="Arial" w:hAnsi="Arial" w:cs="Arial"/>
                <w:sz w:val="22"/>
                <w:szCs w:val="22"/>
              </w:rPr>
              <w:t>3</w:t>
            </w:r>
            <w:r w:rsidR="00B75ABD">
              <w:rPr>
                <w:rFonts w:ascii="Arial" w:hAnsi="Arial" w:cs="Arial"/>
                <w:sz w:val="22"/>
                <w:szCs w:val="22"/>
              </w:rPr>
              <w:t>6</w:t>
            </w:r>
          </w:p>
        </w:tc>
      </w:tr>
      <w:tr w:rsidR="00A12125" w:rsidRPr="00516AC2" w:rsidTr="00995270">
        <w:trPr>
          <w:trHeight w:val="294"/>
        </w:trPr>
        <w:tc>
          <w:tcPr>
            <w:tcW w:w="0" w:type="auto"/>
            <w:vMerge/>
            <w:vAlign w:val="center"/>
            <w:hideMark/>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C45A8D" w:rsidRDefault="00C45A8D" w:rsidP="00305A1E">
            <w:pPr>
              <w:pStyle w:val="ListParagraph"/>
              <w:numPr>
                <w:ilvl w:val="0"/>
                <w:numId w:val="24"/>
              </w:numPr>
              <w:tabs>
                <w:tab w:val="left" w:pos="0"/>
              </w:tabs>
              <w:spacing w:after="160" w:line="360" w:lineRule="auto"/>
              <w:ind w:left="459"/>
              <w:rPr>
                <w:rFonts w:ascii="Arial" w:hAnsi="Arial" w:cs="Arial"/>
                <w:sz w:val="22"/>
                <w:szCs w:val="22"/>
              </w:rPr>
            </w:pPr>
            <w:r w:rsidRPr="00C45A8D">
              <w:rPr>
                <w:rFonts w:ascii="Arial" w:hAnsi="Arial" w:cs="Arial"/>
                <w:sz w:val="22"/>
                <w:szCs w:val="22"/>
              </w:rPr>
              <w:t>Basic Architecture: Flow Chart Of The Biogas Plant</w:t>
            </w:r>
          </w:p>
        </w:tc>
        <w:tc>
          <w:tcPr>
            <w:tcW w:w="777" w:type="pct"/>
          </w:tcPr>
          <w:p w:rsidR="00A12125" w:rsidRPr="00355C12" w:rsidRDefault="00C45A8D" w:rsidP="00C9600A">
            <w:pPr>
              <w:spacing w:line="360" w:lineRule="auto"/>
              <w:jc w:val="center"/>
              <w:rPr>
                <w:rFonts w:ascii="Arial" w:hAnsi="Arial" w:cs="Arial"/>
                <w:sz w:val="22"/>
                <w:szCs w:val="22"/>
              </w:rPr>
            </w:pPr>
            <w:r w:rsidRPr="00355C12">
              <w:rPr>
                <w:rFonts w:ascii="Arial" w:hAnsi="Arial" w:cs="Arial"/>
                <w:sz w:val="22"/>
                <w:szCs w:val="22"/>
              </w:rPr>
              <w:t>3</w:t>
            </w:r>
            <w:r w:rsidR="00B75ABD">
              <w:rPr>
                <w:rFonts w:ascii="Arial" w:hAnsi="Arial" w:cs="Arial"/>
                <w:sz w:val="22"/>
                <w:szCs w:val="22"/>
              </w:rPr>
              <w:t>8</w:t>
            </w:r>
          </w:p>
        </w:tc>
      </w:tr>
      <w:tr w:rsidR="00C45A8D" w:rsidRPr="00516AC2" w:rsidTr="00995270">
        <w:trPr>
          <w:trHeight w:val="294"/>
        </w:trPr>
        <w:tc>
          <w:tcPr>
            <w:tcW w:w="0" w:type="auto"/>
            <w:vMerge/>
            <w:vAlign w:val="center"/>
          </w:tcPr>
          <w:p w:rsidR="00C45A8D" w:rsidRPr="00516AC2" w:rsidRDefault="00C45A8D" w:rsidP="00C9600A">
            <w:pPr>
              <w:spacing w:line="360" w:lineRule="auto"/>
              <w:jc w:val="center"/>
              <w:rPr>
                <w:rFonts w:ascii="Arial" w:hAnsi="Arial" w:cs="Arial"/>
                <w:b/>
                <w:sz w:val="22"/>
                <w:szCs w:val="22"/>
                <w:u w:val="single"/>
              </w:rPr>
            </w:pPr>
          </w:p>
        </w:tc>
        <w:tc>
          <w:tcPr>
            <w:tcW w:w="3479" w:type="pct"/>
          </w:tcPr>
          <w:p w:rsidR="00C45A8D" w:rsidRDefault="00C45A8D" w:rsidP="00305A1E">
            <w:pPr>
              <w:pStyle w:val="ListParagraph"/>
              <w:numPr>
                <w:ilvl w:val="0"/>
                <w:numId w:val="24"/>
              </w:numPr>
              <w:tabs>
                <w:tab w:val="left" w:pos="0"/>
              </w:tabs>
              <w:spacing w:after="160" w:line="360" w:lineRule="auto"/>
              <w:ind w:left="459"/>
              <w:rPr>
                <w:rFonts w:ascii="Arial" w:hAnsi="Arial" w:cs="Arial"/>
                <w:sz w:val="22"/>
                <w:szCs w:val="22"/>
              </w:rPr>
            </w:pPr>
            <w:r>
              <w:rPr>
                <w:rFonts w:ascii="Arial" w:hAnsi="Arial" w:cs="Arial"/>
                <w:sz w:val="22"/>
                <w:szCs w:val="22"/>
              </w:rPr>
              <w:t>Technical Specification of the Proposed Manufacturing Facility</w:t>
            </w:r>
          </w:p>
        </w:tc>
        <w:tc>
          <w:tcPr>
            <w:tcW w:w="777" w:type="pct"/>
          </w:tcPr>
          <w:p w:rsidR="00C45A8D" w:rsidRPr="00355C12" w:rsidRDefault="00EB105B" w:rsidP="00C9600A">
            <w:pPr>
              <w:spacing w:line="360" w:lineRule="auto"/>
              <w:jc w:val="center"/>
              <w:rPr>
                <w:rFonts w:ascii="Arial" w:hAnsi="Arial" w:cs="Arial"/>
                <w:sz w:val="22"/>
                <w:szCs w:val="22"/>
              </w:rPr>
            </w:pPr>
            <w:r>
              <w:rPr>
                <w:rFonts w:ascii="Arial" w:hAnsi="Arial" w:cs="Arial"/>
                <w:sz w:val="22"/>
                <w:szCs w:val="22"/>
              </w:rPr>
              <w:t>4</w:t>
            </w:r>
            <w:r w:rsidR="00B75ABD">
              <w:rPr>
                <w:rFonts w:ascii="Arial" w:hAnsi="Arial" w:cs="Arial"/>
                <w:sz w:val="22"/>
                <w:szCs w:val="22"/>
              </w:rPr>
              <w:t>9</w:t>
            </w:r>
          </w:p>
        </w:tc>
      </w:tr>
      <w:tr w:rsidR="00A12125" w:rsidRPr="00516AC2" w:rsidTr="00995270">
        <w:trPr>
          <w:trHeight w:val="294"/>
        </w:trPr>
        <w:tc>
          <w:tcPr>
            <w:tcW w:w="0" w:type="auto"/>
            <w:vMerge/>
            <w:vAlign w:val="center"/>
            <w:hideMark/>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516AC2" w:rsidRDefault="00FD4515" w:rsidP="00305A1E">
            <w:pPr>
              <w:pStyle w:val="ListParagraph"/>
              <w:numPr>
                <w:ilvl w:val="0"/>
                <w:numId w:val="24"/>
              </w:numPr>
              <w:tabs>
                <w:tab w:val="left" w:pos="0"/>
              </w:tabs>
              <w:spacing w:after="160" w:line="360" w:lineRule="auto"/>
              <w:ind w:left="459"/>
              <w:rPr>
                <w:rFonts w:ascii="Arial" w:hAnsi="Arial" w:cs="Arial"/>
                <w:sz w:val="22"/>
                <w:szCs w:val="22"/>
              </w:rPr>
            </w:pPr>
            <w:r>
              <w:rPr>
                <w:rFonts w:ascii="Arial" w:hAnsi="Arial" w:cs="Arial"/>
                <w:sz w:val="22"/>
                <w:szCs w:val="22"/>
              </w:rPr>
              <w:t>Technology Used</w:t>
            </w:r>
          </w:p>
        </w:tc>
        <w:tc>
          <w:tcPr>
            <w:tcW w:w="777" w:type="pct"/>
          </w:tcPr>
          <w:p w:rsidR="00A12125" w:rsidRPr="00355C12" w:rsidRDefault="00EB105B" w:rsidP="00C9600A">
            <w:pPr>
              <w:spacing w:line="360" w:lineRule="auto"/>
              <w:jc w:val="center"/>
              <w:rPr>
                <w:rFonts w:ascii="Arial" w:hAnsi="Arial" w:cs="Arial"/>
                <w:sz w:val="22"/>
                <w:szCs w:val="22"/>
              </w:rPr>
            </w:pPr>
            <w:r>
              <w:rPr>
                <w:rFonts w:ascii="Arial" w:hAnsi="Arial" w:cs="Arial"/>
                <w:sz w:val="22"/>
                <w:szCs w:val="22"/>
              </w:rPr>
              <w:t>4</w:t>
            </w:r>
            <w:r w:rsidR="00B75ABD">
              <w:rPr>
                <w:rFonts w:ascii="Arial" w:hAnsi="Arial" w:cs="Arial"/>
                <w:sz w:val="22"/>
                <w:szCs w:val="22"/>
              </w:rPr>
              <w:t>0</w:t>
            </w:r>
          </w:p>
        </w:tc>
      </w:tr>
      <w:tr w:rsidR="00A12125" w:rsidRPr="00516AC2" w:rsidTr="00995270">
        <w:trPr>
          <w:trHeight w:val="294"/>
        </w:trPr>
        <w:tc>
          <w:tcPr>
            <w:tcW w:w="0" w:type="auto"/>
            <w:vMerge/>
            <w:vAlign w:val="center"/>
            <w:hideMark/>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FD4515" w:rsidRDefault="00355C12" w:rsidP="00305A1E">
            <w:pPr>
              <w:pStyle w:val="ListParagraph"/>
              <w:numPr>
                <w:ilvl w:val="0"/>
                <w:numId w:val="24"/>
              </w:numPr>
              <w:tabs>
                <w:tab w:val="left" w:pos="0"/>
              </w:tabs>
              <w:spacing w:after="160" w:line="360" w:lineRule="auto"/>
              <w:ind w:left="459"/>
              <w:rPr>
                <w:rFonts w:ascii="Arial" w:hAnsi="Arial" w:cs="Arial"/>
                <w:sz w:val="22"/>
                <w:szCs w:val="22"/>
              </w:rPr>
            </w:pPr>
            <w:r>
              <w:rPr>
                <w:rFonts w:ascii="Arial" w:hAnsi="Arial" w:cs="Arial"/>
                <w:sz w:val="22"/>
                <w:szCs w:val="22"/>
              </w:rPr>
              <w:t>Effluent Treatment and Abetment</w:t>
            </w:r>
          </w:p>
        </w:tc>
        <w:tc>
          <w:tcPr>
            <w:tcW w:w="777" w:type="pct"/>
          </w:tcPr>
          <w:p w:rsidR="00A12125" w:rsidRPr="00355C12" w:rsidRDefault="00355C12" w:rsidP="00C9600A">
            <w:pPr>
              <w:spacing w:line="360" w:lineRule="auto"/>
              <w:jc w:val="center"/>
              <w:rPr>
                <w:rFonts w:ascii="Arial" w:hAnsi="Arial" w:cs="Arial"/>
                <w:sz w:val="22"/>
                <w:szCs w:val="22"/>
              </w:rPr>
            </w:pPr>
            <w:r w:rsidRPr="00355C12">
              <w:rPr>
                <w:rFonts w:ascii="Arial" w:hAnsi="Arial" w:cs="Arial"/>
                <w:sz w:val="22"/>
                <w:szCs w:val="22"/>
              </w:rPr>
              <w:t>5</w:t>
            </w:r>
            <w:r w:rsidR="00B75ABD">
              <w:rPr>
                <w:rFonts w:ascii="Arial" w:hAnsi="Arial" w:cs="Arial"/>
                <w:sz w:val="22"/>
                <w:szCs w:val="22"/>
              </w:rPr>
              <w:t>6</w:t>
            </w:r>
          </w:p>
        </w:tc>
      </w:tr>
      <w:tr w:rsidR="00A12125" w:rsidRPr="00516AC2" w:rsidTr="00995270">
        <w:trPr>
          <w:trHeight w:val="294"/>
        </w:trPr>
        <w:tc>
          <w:tcPr>
            <w:tcW w:w="0" w:type="auto"/>
            <w:vMerge/>
            <w:vAlign w:val="center"/>
            <w:hideMark/>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516AC2" w:rsidRDefault="00FD4515" w:rsidP="00305A1E">
            <w:pPr>
              <w:pStyle w:val="ListParagraph"/>
              <w:numPr>
                <w:ilvl w:val="0"/>
                <w:numId w:val="24"/>
              </w:numPr>
              <w:tabs>
                <w:tab w:val="left" w:pos="0"/>
              </w:tabs>
              <w:spacing w:after="160" w:line="360" w:lineRule="auto"/>
              <w:ind w:left="459"/>
              <w:rPr>
                <w:rFonts w:ascii="Arial" w:hAnsi="Arial" w:cs="Arial"/>
                <w:sz w:val="22"/>
                <w:szCs w:val="22"/>
              </w:rPr>
            </w:pPr>
            <w:r>
              <w:rPr>
                <w:rFonts w:ascii="Arial" w:hAnsi="Arial" w:cs="Arial"/>
                <w:sz w:val="22"/>
                <w:szCs w:val="22"/>
              </w:rPr>
              <w:t>Testing Standards For Production</w:t>
            </w:r>
          </w:p>
        </w:tc>
        <w:tc>
          <w:tcPr>
            <w:tcW w:w="777" w:type="pct"/>
          </w:tcPr>
          <w:p w:rsidR="00A12125" w:rsidRPr="00355C12" w:rsidRDefault="00355C12" w:rsidP="00C9600A">
            <w:pPr>
              <w:spacing w:line="360" w:lineRule="auto"/>
              <w:jc w:val="center"/>
              <w:rPr>
                <w:rFonts w:ascii="Arial" w:hAnsi="Arial" w:cs="Arial"/>
                <w:sz w:val="22"/>
                <w:szCs w:val="22"/>
              </w:rPr>
            </w:pPr>
            <w:r w:rsidRPr="00355C12">
              <w:rPr>
                <w:rFonts w:ascii="Arial" w:hAnsi="Arial" w:cs="Arial"/>
                <w:sz w:val="22"/>
                <w:szCs w:val="22"/>
              </w:rPr>
              <w:t>5</w:t>
            </w:r>
            <w:r w:rsidR="00B75ABD">
              <w:rPr>
                <w:rFonts w:ascii="Arial" w:hAnsi="Arial" w:cs="Arial"/>
                <w:sz w:val="22"/>
                <w:szCs w:val="22"/>
              </w:rPr>
              <w:t>6</w:t>
            </w:r>
          </w:p>
        </w:tc>
      </w:tr>
      <w:tr w:rsidR="00A12125" w:rsidRPr="00516AC2" w:rsidTr="00995270">
        <w:trPr>
          <w:trHeight w:val="373"/>
        </w:trPr>
        <w:tc>
          <w:tcPr>
            <w:tcW w:w="0" w:type="auto"/>
            <w:vMerge/>
            <w:vAlign w:val="center"/>
            <w:hideMark/>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516AC2" w:rsidRDefault="00A12125" w:rsidP="00305A1E">
            <w:pPr>
              <w:pStyle w:val="ListParagraph"/>
              <w:numPr>
                <w:ilvl w:val="0"/>
                <w:numId w:val="24"/>
              </w:numPr>
              <w:tabs>
                <w:tab w:val="left" w:pos="0"/>
              </w:tabs>
              <w:spacing w:after="160" w:line="360" w:lineRule="auto"/>
              <w:ind w:left="459"/>
              <w:rPr>
                <w:rFonts w:ascii="Arial" w:hAnsi="Arial" w:cs="Arial"/>
                <w:sz w:val="22"/>
                <w:szCs w:val="22"/>
              </w:rPr>
            </w:pPr>
            <w:r w:rsidRPr="00516AC2">
              <w:rPr>
                <w:rFonts w:ascii="Arial" w:hAnsi="Arial" w:cs="Arial"/>
                <w:sz w:val="22"/>
                <w:szCs w:val="22"/>
              </w:rPr>
              <w:t xml:space="preserve">Manpower </w:t>
            </w:r>
          </w:p>
        </w:tc>
        <w:tc>
          <w:tcPr>
            <w:tcW w:w="777" w:type="pct"/>
          </w:tcPr>
          <w:p w:rsidR="00A12125" w:rsidRPr="00355C12" w:rsidRDefault="00355C12" w:rsidP="00C9600A">
            <w:pPr>
              <w:spacing w:line="360" w:lineRule="auto"/>
              <w:jc w:val="center"/>
              <w:rPr>
                <w:rFonts w:ascii="Arial" w:hAnsi="Arial" w:cs="Arial"/>
                <w:sz w:val="22"/>
                <w:szCs w:val="22"/>
              </w:rPr>
            </w:pPr>
            <w:r w:rsidRPr="00355C12">
              <w:rPr>
                <w:rFonts w:ascii="Arial" w:hAnsi="Arial" w:cs="Arial"/>
                <w:sz w:val="22"/>
                <w:szCs w:val="22"/>
              </w:rPr>
              <w:t>5</w:t>
            </w:r>
            <w:r w:rsidR="00B75ABD">
              <w:rPr>
                <w:rFonts w:ascii="Arial" w:hAnsi="Arial" w:cs="Arial"/>
                <w:sz w:val="22"/>
                <w:szCs w:val="22"/>
              </w:rPr>
              <w:t>6</w:t>
            </w:r>
          </w:p>
        </w:tc>
      </w:tr>
      <w:tr w:rsidR="00A12125" w:rsidRPr="00516AC2" w:rsidTr="00995270">
        <w:trPr>
          <w:trHeight w:val="184"/>
        </w:trPr>
        <w:tc>
          <w:tcPr>
            <w:tcW w:w="744" w:type="pct"/>
            <w:vMerge w:val="restart"/>
            <w:shd w:val="clear" w:color="auto" w:fill="DBE5F1"/>
            <w:vAlign w:val="center"/>
            <w:hideMark/>
          </w:tcPr>
          <w:p w:rsidR="00A12125" w:rsidRPr="00516AC2" w:rsidRDefault="00A12125" w:rsidP="00C9600A">
            <w:pPr>
              <w:spacing w:line="360" w:lineRule="auto"/>
              <w:jc w:val="center"/>
              <w:rPr>
                <w:rFonts w:ascii="Arial" w:hAnsi="Arial" w:cs="Arial"/>
                <w:b/>
                <w:sz w:val="22"/>
                <w:szCs w:val="22"/>
                <w:u w:val="single"/>
              </w:rPr>
            </w:pPr>
            <w:r w:rsidRPr="00516AC2">
              <w:rPr>
                <w:rFonts w:ascii="Arial" w:hAnsi="Arial" w:cs="Arial"/>
                <w:b/>
                <w:sz w:val="22"/>
                <w:szCs w:val="22"/>
              </w:rPr>
              <w:t>Part F</w:t>
            </w:r>
          </w:p>
        </w:tc>
        <w:tc>
          <w:tcPr>
            <w:tcW w:w="3479" w:type="pct"/>
            <w:hideMark/>
          </w:tcPr>
          <w:p w:rsidR="00A12125" w:rsidRPr="00516AC2" w:rsidRDefault="00532F9E" w:rsidP="00C9600A">
            <w:pPr>
              <w:tabs>
                <w:tab w:val="left" w:pos="0"/>
              </w:tabs>
              <w:spacing w:line="360" w:lineRule="auto"/>
              <w:rPr>
                <w:rFonts w:ascii="Arial" w:hAnsi="Arial" w:cs="Arial"/>
                <w:sz w:val="22"/>
                <w:szCs w:val="22"/>
              </w:rPr>
            </w:pPr>
            <w:r>
              <w:rPr>
                <w:rFonts w:ascii="Arial" w:hAnsi="Arial" w:cs="Arial"/>
                <w:b/>
                <w:sz w:val="22"/>
                <w:szCs w:val="22"/>
              </w:rPr>
              <w:t>Product Profile</w:t>
            </w:r>
          </w:p>
        </w:tc>
        <w:tc>
          <w:tcPr>
            <w:tcW w:w="777" w:type="pct"/>
          </w:tcPr>
          <w:p w:rsidR="00A12125" w:rsidRPr="00355C12" w:rsidRDefault="00A12125" w:rsidP="00C9600A">
            <w:pPr>
              <w:spacing w:line="360" w:lineRule="auto"/>
              <w:jc w:val="center"/>
              <w:rPr>
                <w:rFonts w:ascii="Arial" w:hAnsi="Arial" w:cs="Arial"/>
                <w:b/>
                <w:sz w:val="22"/>
                <w:szCs w:val="22"/>
              </w:rPr>
            </w:pPr>
          </w:p>
        </w:tc>
      </w:tr>
      <w:tr w:rsidR="00A12125" w:rsidRPr="00516AC2" w:rsidTr="00995270">
        <w:trPr>
          <w:trHeight w:val="603"/>
        </w:trPr>
        <w:tc>
          <w:tcPr>
            <w:tcW w:w="0" w:type="auto"/>
            <w:vMerge/>
            <w:vAlign w:val="center"/>
            <w:hideMark/>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516AC2" w:rsidRDefault="00A12125" w:rsidP="00305A1E">
            <w:pPr>
              <w:pStyle w:val="ListParagraph"/>
              <w:numPr>
                <w:ilvl w:val="0"/>
                <w:numId w:val="25"/>
              </w:numPr>
              <w:tabs>
                <w:tab w:val="left" w:pos="0"/>
              </w:tabs>
              <w:spacing w:after="160" w:line="360" w:lineRule="auto"/>
              <w:ind w:left="440"/>
              <w:rPr>
                <w:rFonts w:ascii="Arial" w:hAnsi="Arial" w:cs="Arial"/>
                <w:sz w:val="22"/>
                <w:szCs w:val="22"/>
              </w:rPr>
            </w:pPr>
            <w:r w:rsidRPr="00516AC2">
              <w:rPr>
                <w:rFonts w:ascii="Arial" w:hAnsi="Arial" w:cs="Arial"/>
                <w:sz w:val="22"/>
                <w:szCs w:val="22"/>
              </w:rPr>
              <w:t>Introduction</w:t>
            </w:r>
          </w:p>
        </w:tc>
        <w:tc>
          <w:tcPr>
            <w:tcW w:w="777" w:type="pct"/>
          </w:tcPr>
          <w:p w:rsidR="00A12125" w:rsidRPr="00355C12" w:rsidRDefault="00B75ABD" w:rsidP="00C9600A">
            <w:pPr>
              <w:spacing w:line="360" w:lineRule="auto"/>
              <w:jc w:val="center"/>
              <w:rPr>
                <w:rFonts w:ascii="Arial" w:hAnsi="Arial" w:cs="Arial"/>
                <w:sz w:val="22"/>
                <w:szCs w:val="22"/>
              </w:rPr>
            </w:pPr>
            <w:r>
              <w:rPr>
                <w:rFonts w:ascii="Arial" w:hAnsi="Arial" w:cs="Arial"/>
                <w:sz w:val="22"/>
                <w:szCs w:val="22"/>
              </w:rPr>
              <w:t>59</w:t>
            </w:r>
          </w:p>
        </w:tc>
      </w:tr>
      <w:tr w:rsidR="00A12125" w:rsidRPr="00516AC2" w:rsidTr="00995270">
        <w:trPr>
          <w:trHeight w:val="290"/>
        </w:trPr>
        <w:tc>
          <w:tcPr>
            <w:tcW w:w="0" w:type="auto"/>
            <w:vMerge/>
            <w:vAlign w:val="center"/>
            <w:hideMark/>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516AC2" w:rsidRDefault="00972FD0" w:rsidP="00305A1E">
            <w:pPr>
              <w:pStyle w:val="ListParagraph"/>
              <w:numPr>
                <w:ilvl w:val="0"/>
                <w:numId w:val="25"/>
              </w:numPr>
              <w:tabs>
                <w:tab w:val="left" w:pos="0"/>
              </w:tabs>
              <w:spacing w:after="160" w:line="360" w:lineRule="auto"/>
              <w:ind w:left="440"/>
              <w:rPr>
                <w:rFonts w:ascii="Arial" w:hAnsi="Arial" w:cs="Arial"/>
                <w:sz w:val="22"/>
                <w:szCs w:val="22"/>
              </w:rPr>
            </w:pPr>
            <w:r>
              <w:rPr>
                <w:rFonts w:ascii="Arial" w:hAnsi="Arial" w:cs="Arial"/>
                <w:sz w:val="22"/>
                <w:szCs w:val="22"/>
              </w:rPr>
              <w:t>Product</w:t>
            </w:r>
            <w:r w:rsidR="00A12125" w:rsidRPr="00516AC2">
              <w:rPr>
                <w:rFonts w:ascii="Arial" w:hAnsi="Arial" w:cs="Arial"/>
                <w:sz w:val="22"/>
                <w:szCs w:val="22"/>
              </w:rPr>
              <w:t xml:space="preserve"> Category</w:t>
            </w:r>
          </w:p>
        </w:tc>
        <w:tc>
          <w:tcPr>
            <w:tcW w:w="777" w:type="pct"/>
          </w:tcPr>
          <w:p w:rsidR="00A12125" w:rsidRPr="00355C12" w:rsidRDefault="00B75ABD" w:rsidP="00C9600A">
            <w:pPr>
              <w:spacing w:line="360" w:lineRule="auto"/>
              <w:jc w:val="center"/>
              <w:rPr>
                <w:rFonts w:ascii="Arial" w:hAnsi="Arial" w:cs="Arial"/>
                <w:sz w:val="22"/>
                <w:szCs w:val="22"/>
              </w:rPr>
            </w:pPr>
            <w:r>
              <w:rPr>
                <w:rFonts w:ascii="Arial" w:hAnsi="Arial" w:cs="Arial"/>
                <w:sz w:val="22"/>
                <w:szCs w:val="22"/>
              </w:rPr>
              <w:t>59</w:t>
            </w:r>
          </w:p>
        </w:tc>
      </w:tr>
      <w:tr w:rsidR="00355C12" w:rsidRPr="00516AC2" w:rsidTr="00995270">
        <w:trPr>
          <w:trHeight w:val="290"/>
        </w:trPr>
        <w:tc>
          <w:tcPr>
            <w:tcW w:w="0" w:type="auto"/>
            <w:vMerge/>
            <w:vAlign w:val="center"/>
          </w:tcPr>
          <w:p w:rsidR="00355C12" w:rsidRPr="00516AC2" w:rsidRDefault="00355C12" w:rsidP="00C9600A">
            <w:pPr>
              <w:spacing w:line="360" w:lineRule="auto"/>
              <w:jc w:val="center"/>
              <w:rPr>
                <w:rFonts w:ascii="Arial" w:hAnsi="Arial" w:cs="Arial"/>
                <w:b/>
                <w:sz w:val="22"/>
                <w:szCs w:val="22"/>
                <w:u w:val="single"/>
              </w:rPr>
            </w:pPr>
          </w:p>
        </w:tc>
        <w:tc>
          <w:tcPr>
            <w:tcW w:w="3479" w:type="pct"/>
          </w:tcPr>
          <w:p w:rsidR="00355C12" w:rsidRDefault="00355C12" w:rsidP="00305A1E">
            <w:pPr>
              <w:pStyle w:val="ListParagraph"/>
              <w:numPr>
                <w:ilvl w:val="0"/>
                <w:numId w:val="25"/>
              </w:numPr>
              <w:tabs>
                <w:tab w:val="left" w:pos="0"/>
              </w:tabs>
              <w:spacing w:after="160" w:line="360" w:lineRule="auto"/>
              <w:ind w:left="440"/>
              <w:rPr>
                <w:rFonts w:ascii="Arial" w:hAnsi="Arial" w:cs="Arial"/>
                <w:sz w:val="22"/>
                <w:szCs w:val="22"/>
              </w:rPr>
            </w:pPr>
            <w:r>
              <w:rPr>
                <w:rFonts w:ascii="Arial" w:hAnsi="Arial" w:cs="Arial"/>
                <w:sz w:val="22"/>
                <w:szCs w:val="22"/>
              </w:rPr>
              <w:t>Pricing Strategy</w:t>
            </w:r>
          </w:p>
        </w:tc>
        <w:tc>
          <w:tcPr>
            <w:tcW w:w="777" w:type="pct"/>
          </w:tcPr>
          <w:p w:rsidR="00355C12" w:rsidRPr="00355C12" w:rsidRDefault="00355C12" w:rsidP="00C9600A">
            <w:pPr>
              <w:spacing w:line="360" w:lineRule="auto"/>
              <w:jc w:val="center"/>
              <w:rPr>
                <w:rFonts w:ascii="Arial" w:hAnsi="Arial" w:cs="Arial"/>
                <w:sz w:val="22"/>
                <w:szCs w:val="22"/>
              </w:rPr>
            </w:pPr>
            <w:r w:rsidRPr="00355C12">
              <w:rPr>
                <w:rFonts w:ascii="Arial" w:hAnsi="Arial" w:cs="Arial"/>
                <w:sz w:val="22"/>
                <w:szCs w:val="22"/>
              </w:rPr>
              <w:t>6</w:t>
            </w:r>
            <w:r w:rsidR="00B75ABD">
              <w:rPr>
                <w:rFonts w:ascii="Arial" w:hAnsi="Arial" w:cs="Arial"/>
                <w:sz w:val="22"/>
                <w:szCs w:val="22"/>
              </w:rPr>
              <w:t>2</w:t>
            </w:r>
          </w:p>
        </w:tc>
      </w:tr>
      <w:tr w:rsidR="00A12125" w:rsidRPr="00516AC2" w:rsidTr="00995270">
        <w:trPr>
          <w:trHeight w:val="109"/>
        </w:trPr>
        <w:tc>
          <w:tcPr>
            <w:tcW w:w="0" w:type="auto"/>
            <w:vMerge/>
            <w:vAlign w:val="center"/>
          </w:tcPr>
          <w:p w:rsidR="00A12125" w:rsidRPr="00516AC2" w:rsidRDefault="00A12125" w:rsidP="00C9600A">
            <w:pPr>
              <w:spacing w:line="360" w:lineRule="auto"/>
              <w:jc w:val="center"/>
              <w:rPr>
                <w:rFonts w:ascii="Arial" w:hAnsi="Arial" w:cs="Arial"/>
                <w:b/>
                <w:sz w:val="22"/>
                <w:szCs w:val="22"/>
                <w:u w:val="single"/>
              </w:rPr>
            </w:pPr>
          </w:p>
        </w:tc>
        <w:tc>
          <w:tcPr>
            <w:tcW w:w="3479" w:type="pct"/>
          </w:tcPr>
          <w:p w:rsidR="00A12125" w:rsidRPr="00516AC2" w:rsidRDefault="00A12125" w:rsidP="00305A1E">
            <w:pPr>
              <w:pStyle w:val="ListParagraph"/>
              <w:numPr>
                <w:ilvl w:val="0"/>
                <w:numId w:val="25"/>
              </w:numPr>
              <w:tabs>
                <w:tab w:val="left" w:pos="0"/>
              </w:tabs>
              <w:spacing w:after="160" w:line="360" w:lineRule="auto"/>
              <w:ind w:left="440"/>
              <w:rPr>
                <w:rFonts w:ascii="Arial" w:hAnsi="Arial" w:cs="Arial"/>
                <w:sz w:val="22"/>
                <w:szCs w:val="22"/>
              </w:rPr>
            </w:pPr>
            <w:r w:rsidRPr="00516AC2">
              <w:rPr>
                <w:rFonts w:ascii="Arial" w:hAnsi="Arial" w:cs="Arial"/>
                <w:sz w:val="22"/>
                <w:szCs w:val="22"/>
              </w:rPr>
              <w:t>Marketing, Selling &amp; Distribution Plan</w:t>
            </w:r>
          </w:p>
        </w:tc>
        <w:tc>
          <w:tcPr>
            <w:tcW w:w="777" w:type="pct"/>
          </w:tcPr>
          <w:p w:rsidR="00A12125" w:rsidRPr="00355C12" w:rsidRDefault="00355C12" w:rsidP="00C9600A">
            <w:pPr>
              <w:spacing w:line="360" w:lineRule="auto"/>
              <w:jc w:val="center"/>
              <w:rPr>
                <w:rFonts w:ascii="Arial" w:hAnsi="Arial" w:cs="Arial"/>
                <w:sz w:val="22"/>
                <w:szCs w:val="22"/>
              </w:rPr>
            </w:pPr>
            <w:r w:rsidRPr="00355C12">
              <w:rPr>
                <w:rFonts w:ascii="Arial" w:hAnsi="Arial" w:cs="Arial"/>
                <w:sz w:val="22"/>
                <w:szCs w:val="22"/>
              </w:rPr>
              <w:t>6</w:t>
            </w:r>
            <w:r w:rsidR="00B75ABD">
              <w:rPr>
                <w:rFonts w:ascii="Arial" w:hAnsi="Arial" w:cs="Arial"/>
                <w:sz w:val="22"/>
                <w:szCs w:val="22"/>
              </w:rPr>
              <w:t>3</w:t>
            </w:r>
          </w:p>
        </w:tc>
      </w:tr>
      <w:tr w:rsidR="00355C12" w:rsidRPr="00516AC2" w:rsidTr="00995270">
        <w:trPr>
          <w:trHeight w:val="109"/>
        </w:trPr>
        <w:tc>
          <w:tcPr>
            <w:tcW w:w="744" w:type="pct"/>
            <w:shd w:val="clear" w:color="auto" w:fill="DBE5F1"/>
            <w:vAlign w:val="center"/>
          </w:tcPr>
          <w:p w:rsidR="00355C12" w:rsidRPr="00516AC2" w:rsidRDefault="00355C12" w:rsidP="00355C12">
            <w:pPr>
              <w:spacing w:line="360" w:lineRule="auto"/>
              <w:jc w:val="center"/>
              <w:rPr>
                <w:rFonts w:ascii="Arial" w:hAnsi="Arial" w:cs="Arial"/>
                <w:b/>
                <w:sz w:val="22"/>
                <w:szCs w:val="22"/>
                <w:u w:val="single"/>
              </w:rPr>
            </w:pPr>
            <w:r w:rsidRPr="00516AC2">
              <w:rPr>
                <w:rFonts w:ascii="Arial" w:hAnsi="Arial" w:cs="Arial"/>
                <w:b/>
                <w:sz w:val="22"/>
                <w:szCs w:val="22"/>
              </w:rPr>
              <w:t>Part G</w:t>
            </w:r>
          </w:p>
        </w:tc>
        <w:tc>
          <w:tcPr>
            <w:tcW w:w="3479" w:type="pct"/>
          </w:tcPr>
          <w:p w:rsidR="00355C12" w:rsidRPr="00516AC2" w:rsidRDefault="00355C12" w:rsidP="00355C12">
            <w:pPr>
              <w:tabs>
                <w:tab w:val="left" w:pos="0"/>
              </w:tabs>
              <w:spacing w:line="360" w:lineRule="auto"/>
              <w:rPr>
                <w:rFonts w:ascii="Arial" w:hAnsi="Arial" w:cs="Arial"/>
                <w:b/>
                <w:sz w:val="22"/>
                <w:szCs w:val="22"/>
              </w:rPr>
            </w:pPr>
            <w:r>
              <w:rPr>
                <w:rFonts w:ascii="Arial" w:hAnsi="Arial" w:cs="Arial"/>
                <w:b/>
                <w:sz w:val="22"/>
                <w:szCs w:val="22"/>
              </w:rPr>
              <w:t>Feedstock Analysis &amp; Supply</w:t>
            </w:r>
          </w:p>
        </w:tc>
        <w:tc>
          <w:tcPr>
            <w:tcW w:w="777" w:type="pct"/>
          </w:tcPr>
          <w:p w:rsidR="00355C12" w:rsidRPr="00355C12" w:rsidRDefault="00EB105B" w:rsidP="00355C12">
            <w:pPr>
              <w:spacing w:line="360" w:lineRule="auto"/>
              <w:jc w:val="center"/>
              <w:rPr>
                <w:rFonts w:ascii="Arial" w:hAnsi="Arial" w:cs="Arial"/>
                <w:sz w:val="22"/>
                <w:szCs w:val="22"/>
              </w:rPr>
            </w:pPr>
            <w:r>
              <w:rPr>
                <w:rFonts w:ascii="Arial" w:hAnsi="Arial" w:cs="Arial"/>
                <w:sz w:val="22"/>
                <w:szCs w:val="22"/>
              </w:rPr>
              <w:t>6</w:t>
            </w:r>
            <w:r w:rsidR="00532065">
              <w:rPr>
                <w:rFonts w:ascii="Arial" w:hAnsi="Arial" w:cs="Arial"/>
                <w:sz w:val="22"/>
                <w:szCs w:val="22"/>
              </w:rPr>
              <w:t>4</w:t>
            </w:r>
          </w:p>
        </w:tc>
      </w:tr>
      <w:tr w:rsidR="00355C12" w:rsidRPr="00516AC2" w:rsidTr="00995270">
        <w:trPr>
          <w:trHeight w:val="109"/>
        </w:trPr>
        <w:tc>
          <w:tcPr>
            <w:tcW w:w="744" w:type="pct"/>
            <w:shd w:val="clear" w:color="auto" w:fill="DBE5F1"/>
            <w:vAlign w:val="center"/>
          </w:tcPr>
          <w:p w:rsidR="00355C12" w:rsidRPr="00516AC2" w:rsidRDefault="00355C12" w:rsidP="00355C12">
            <w:pPr>
              <w:spacing w:line="360" w:lineRule="auto"/>
              <w:jc w:val="center"/>
              <w:rPr>
                <w:rFonts w:ascii="Arial" w:hAnsi="Arial" w:cs="Arial"/>
                <w:b/>
                <w:sz w:val="22"/>
                <w:szCs w:val="22"/>
              </w:rPr>
            </w:pPr>
            <w:r w:rsidRPr="00516AC2">
              <w:rPr>
                <w:rFonts w:ascii="Arial" w:hAnsi="Arial" w:cs="Arial"/>
                <w:b/>
                <w:sz w:val="22"/>
                <w:szCs w:val="22"/>
              </w:rPr>
              <w:t>Part H</w:t>
            </w:r>
          </w:p>
        </w:tc>
        <w:tc>
          <w:tcPr>
            <w:tcW w:w="3479" w:type="pct"/>
            <w:hideMark/>
          </w:tcPr>
          <w:p w:rsidR="00355C12" w:rsidRPr="00516AC2" w:rsidRDefault="00355C12" w:rsidP="00355C12">
            <w:pPr>
              <w:tabs>
                <w:tab w:val="left" w:pos="0"/>
              </w:tabs>
              <w:spacing w:line="360" w:lineRule="auto"/>
              <w:rPr>
                <w:rFonts w:ascii="Arial" w:hAnsi="Arial" w:cs="Arial"/>
                <w:b/>
                <w:sz w:val="22"/>
                <w:szCs w:val="22"/>
              </w:rPr>
            </w:pPr>
            <w:r w:rsidRPr="00516AC2">
              <w:rPr>
                <w:rFonts w:ascii="Arial" w:hAnsi="Arial" w:cs="Arial"/>
                <w:b/>
                <w:sz w:val="22"/>
                <w:szCs w:val="22"/>
              </w:rPr>
              <w:t xml:space="preserve">Industry Overview &amp; Analysis </w:t>
            </w:r>
          </w:p>
        </w:tc>
        <w:tc>
          <w:tcPr>
            <w:tcW w:w="777" w:type="pct"/>
          </w:tcPr>
          <w:p w:rsidR="00355C12" w:rsidRPr="00355C12" w:rsidRDefault="00532065" w:rsidP="00355C12">
            <w:pPr>
              <w:spacing w:line="360" w:lineRule="auto"/>
              <w:jc w:val="center"/>
              <w:rPr>
                <w:rFonts w:ascii="Arial" w:hAnsi="Arial" w:cs="Arial"/>
                <w:sz w:val="22"/>
                <w:szCs w:val="22"/>
              </w:rPr>
            </w:pPr>
            <w:r>
              <w:rPr>
                <w:rFonts w:ascii="Arial" w:hAnsi="Arial" w:cs="Arial"/>
                <w:sz w:val="22"/>
                <w:szCs w:val="22"/>
              </w:rPr>
              <w:t>69</w:t>
            </w:r>
          </w:p>
        </w:tc>
      </w:tr>
      <w:tr w:rsidR="00355C12" w:rsidRPr="00516AC2" w:rsidTr="00995270">
        <w:trPr>
          <w:trHeight w:val="109"/>
        </w:trPr>
        <w:tc>
          <w:tcPr>
            <w:tcW w:w="744" w:type="pct"/>
            <w:shd w:val="clear" w:color="auto" w:fill="DBE5F1"/>
            <w:vAlign w:val="center"/>
          </w:tcPr>
          <w:p w:rsidR="00355C12" w:rsidRPr="00516AC2" w:rsidRDefault="00355C12" w:rsidP="00355C12">
            <w:pPr>
              <w:spacing w:line="360" w:lineRule="auto"/>
              <w:jc w:val="center"/>
              <w:rPr>
                <w:rFonts w:ascii="Arial" w:hAnsi="Arial" w:cs="Arial"/>
                <w:b/>
                <w:sz w:val="22"/>
                <w:szCs w:val="22"/>
              </w:rPr>
            </w:pPr>
            <w:r w:rsidRPr="00516AC2">
              <w:rPr>
                <w:rFonts w:ascii="Arial" w:hAnsi="Arial" w:cs="Arial"/>
                <w:b/>
                <w:sz w:val="22"/>
                <w:szCs w:val="22"/>
              </w:rPr>
              <w:t>Part I</w:t>
            </w:r>
          </w:p>
        </w:tc>
        <w:tc>
          <w:tcPr>
            <w:tcW w:w="3479" w:type="pct"/>
            <w:hideMark/>
          </w:tcPr>
          <w:p w:rsidR="00355C12" w:rsidRPr="00516AC2" w:rsidRDefault="00355C12" w:rsidP="00355C12">
            <w:pPr>
              <w:tabs>
                <w:tab w:val="left" w:pos="0"/>
              </w:tabs>
              <w:spacing w:line="360" w:lineRule="auto"/>
              <w:rPr>
                <w:rFonts w:ascii="Arial" w:hAnsi="Arial" w:cs="Arial"/>
                <w:b/>
                <w:sz w:val="22"/>
                <w:szCs w:val="22"/>
              </w:rPr>
            </w:pPr>
            <w:r w:rsidRPr="00516AC2">
              <w:rPr>
                <w:rFonts w:ascii="Arial" w:hAnsi="Arial" w:cs="Arial"/>
                <w:b/>
                <w:bCs/>
                <w:sz w:val="22"/>
                <w:szCs w:val="22"/>
                <w:lang w:eastAsia="en-IN"/>
              </w:rPr>
              <w:t>SWOT Analysis</w:t>
            </w:r>
          </w:p>
        </w:tc>
        <w:tc>
          <w:tcPr>
            <w:tcW w:w="777" w:type="pct"/>
          </w:tcPr>
          <w:p w:rsidR="00355C12" w:rsidRPr="00355C12" w:rsidRDefault="00355C12" w:rsidP="00355C12">
            <w:pPr>
              <w:spacing w:line="360" w:lineRule="auto"/>
              <w:jc w:val="center"/>
              <w:rPr>
                <w:rFonts w:ascii="Arial" w:hAnsi="Arial" w:cs="Arial"/>
                <w:sz w:val="22"/>
                <w:szCs w:val="22"/>
              </w:rPr>
            </w:pPr>
            <w:r w:rsidRPr="00355C12">
              <w:rPr>
                <w:rFonts w:ascii="Arial" w:hAnsi="Arial" w:cs="Arial"/>
                <w:sz w:val="22"/>
                <w:szCs w:val="22"/>
              </w:rPr>
              <w:t>7</w:t>
            </w:r>
            <w:r w:rsidR="00532065">
              <w:rPr>
                <w:rFonts w:ascii="Arial" w:hAnsi="Arial" w:cs="Arial"/>
                <w:sz w:val="22"/>
                <w:szCs w:val="22"/>
              </w:rPr>
              <w:t>8</w:t>
            </w:r>
          </w:p>
        </w:tc>
      </w:tr>
      <w:tr w:rsidR="00355C12" w:rsidRPr="00516AC2" w:rsidTr="00995270">
        <w:trPr>
          <w:trHeight w:val="109"/>
        </w:trPr>
        <w:tc>
          <w:tcPr>
            <w:tcW w:w="744" w:type="pct"/>
            <w:shd w:val="clear" w:color="auto" w:fill="DBE5F1"/>
            <w:vAlign w:val="center"/>
          </w:tcPr>
          <w:p w:rsidR="00355C12" w:rsidRPr="00516AC2" w:rsidRDefault="00355C12" w:rsidP="00355C12">
            <w:pPr>
              <w:spacing w:line="360" w:lineRule="auto"/>
              <w:jc w:val="center"/>
              <w:rPr>
                <w:rFonts w:ascii="Arial" w:hAnsi="Arial" w:cs="Arial"/>
                <w:b/>
                <w:sz w:val="22"/>
                <w:szCs w:val="22"/>
              </w:rPr>
            </w:pPr>
            <w:r w:rsidRPr="00516AC2">
              <w:rPr>
                <w:rFonts w:ascii="Arial" w:hAnsi="Arial" w:cs="Arial"/>
                <w:b/>
                <w:sz w:val="22"/>
                <w:szCs w:val="22"/>
              </w:rPr>
              <w:t>Part J</w:t>
            </w:r>
          </w:p>
        </w:tc>
        <w:tc>
          <w:tcPr>
            <w:tcW w:w="3479" w:type="pct"/>
            <w:hideMark/>
          </w:tcPr>
          <w:p w:rsidR="00355C12" w:rsidRPr="00516AC2" w:rsidRDefault="00355C12" w:rsidP="00355C12">
            <w:pPr>
              <w:tabs>
                <w:tab w:val="left" w:pos="0"/>
              </w:tabs>
              <w:spacing w:line="360" w:lineRule="auto"/>
              <w:rPr>
                <w:rFonts w:ascii="Arial" w:hAnsi="Arial" w:cs="Arial"/>
                <w:b/>
                <w:sz w:val="22"/>
                <w:szCs w:val="22"/>
              </w:rPr>
            </w:pPr>
            <w:r w:rsidRPr="00516AC2">
              <w:rPr>
                <w:rFonts w:ascii="Arial" w:hAnsi="Arial" w:cs="Arial"/>
                <w:b/>
                <w:bCs/>
                <w:sz w:val="22"/>
                <w:szCs w:val="22"/>
                <w:lang w:eastAsia="en-IN"/>
              </w:rPr>
              <w:t>Project Cost and Means of Finance</w:t>
            </w:r>
          </w:p>
        </w:tc>
        <w:tc>
          <w:tcPr>
            <w:tcW w:w="777" w:type="pct"/>
          </w:tcPr>
          <w:p w:rsidR="00355C12" w:rsidRPr="00355C12" w:rsidRDefault="00532065" w:rsidP="00355C12">
            <w:pPr>
              <w:spacing w:line="360" w:lineRule="auto"/>
              <w:jc w:val="center"/>
              <w:rPr>
                <w:rFonts w:ascii="Arial" w:hAnsi="Arial" w:cs="Arial"/>
                <w:sz w:val="22"/>
                <w:szCs w:val="22"/>
              </w:rPr>
            </w:pPr>
            <w:r>
              <w:rPr>
                <w:rFonts w:ascii="Arial" w:hAnsi="Arial" w:cs="Arial"/>
                <w:sz w:val="22"/>
                <w:szCs w:val="22"/>
              </w:rPr>
              <w:t>79</w:t>
            </w:r>
          </w:p>
        </w:tc>
      </w:tr>
      <w:tr w:rsidR="00355C12" w:rsidRPr="00516AC2" w:rsidTr="00995270">
        <w:trPr>
          <w:trHeight w:val="109"/>
        </w:trPr>
        <w:tc>
          <w:tcPr>
            <w:tcW w:w="744" w:type="pct"/>
            <w:shd w:val="clear" w:color="auto" w:fill="DBE5F1"/>
            <w:vAlign w:val="center"/>
          </w:tcPr>
          <w:p w:rsidR="00355C12" w:rsidRPr="00516AC2" w:rsidRDefault="00355C12" w:rsidP="00355C12">
            <w:pPr>
              <w:spacing w:line="360" w:lineRule="auto"/>
              <w:jc w:val="center"/>
              <w:rPr>
                <w:rFonts w:ascii="Arial" w:hAnsi="Arial" w:cs="Arial"/>
                <w:b/>
                <w:sz w:val="22"/>
                <w:szCs w:val="22"/>
              </w:rPr>
            </w:pPr>
            <w:r w:rsidRPr="00516AC2">
              <w:rPr>
                <w:rFonts w:ascii="Arial" w:hAnsi="Arial" w:cs="Arial"/>
                <w:b/>
                <w:sz w:val="22"/>
                <w:szCs w:val="22"/>
              </w:rPr>
              <w:t>Part K</w:t>
            </w:r>
          </w:p>
        </w:tc>
        <w:tc>
          <w:tcPr>
            <w:tcW w:w="3479" w:type="pct"/>
          </w:tcPr>
          <w:p w:rsidR="00355C12" w:rsidRPr="00516AC2" w:rsidRDefault="00355C12" w:rsidP="00355C12">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Project Schedule</w:t>
            </w:r>
          </w:p>
        </w:tc>
        <w:tc>
          <w:tcPr>
            <w:tcW w:w="777" w:type="pct"/>
          </w:tcPr>
          <w:p w:rsidR="00355C12" w:rsidRPr="00355C12" w:rsidRDefault="00EB105B" w:rsidP="00355C12">
            <w:pPr>
              <w:spacing w:line="360" w:lineRule="auto"/>
              <w:jc w:val="center"/>
              <w:rPr>
                <w:rFonts w:ascii="Arial" w:hAnsi="Arial" w:cs="Arial"/>
                <w:sz w:val="22"/>
                <w:szCs w:val="22"/>
              </w:rPr>
            </w:pPr>
            <w:r>
              <w:rPr>
                <w:rFonts w:ascii="Arial" w:hAnsi="Arial" w:cs="Arial"/>
                <w:sz w:val="22"/>
                <w:szCs w:val="22"/>
              </w:rPr>
              <w:t>8</w:t>
            </w:r>
            <w:r w:rsidR="00532065">
              <w:rPr>
                <w:rFonts w:ascii="Arial" w:hAnsi="Arial" w:cs="Arial"/>
                <w:sz w:val="22"/>
                <w:szCs w:val="22"/>
              </w:rPr>
              <w:t>1</w:t>
            </w:r>
          </w:p>
        </w:tc>
      </w:tr>
      <w:tr w:rsidR="00355C12" w:rsidRPr="00516AC2" w:rsidTr="00995270">
        <w:trPr>
          <w:trHeight w:val="109"/>
        </w:trPr>
        <w:tc>
          <w:tcPr>
            <w:tcW w:w="744" w:type="pct"/>
            <w:shd w:val="clear" w:color="auto" w:fill="DBE5F1"/>
            <w:vAlign w:val="center"/>
          </w:tcPr>
          <w:p w:rsidR="00355C12" w:rsidRPr="00516AC2" w:rsidRDefault="00355C12" w:rsidP="00355C12">
            <w:pPr>
              <w:spacing w:line="360" w:lineRule="auto"/>
              <w:jc w:val="center"/>
              <w:rPr>
                <w:rFonts w:ascii="Arial" w:hAnsi="Arial" w:cs="Arial"/>
                <w:b/>
                <w:sz w:val="22"/>
                <w:szCs w:val="22"/>
              </w:rPr>
            </w:pPr>
            <w:r w:rsidRPr="00516AC2">
              <w:rPr>
                <w:rFonts w:ascii="Arial" w:hAnsi="Arial" w:cs="Arial"/>
                <w:b/>
                <w:sz w:val="22"/>
                <w:szCs w:val="22"/>
              </w:rPr>
              <w:t>Part L</w:t>
            </w:r>
          </w:p>
        </w:tc>
        <w:tc>
          <w:tcPr>
            <w:tcW w:w="3479" w:type="pct"/>
          </w:tcPr>
          <w:p w:rsidR="00355C12" w:rsidRPr="00516AC2" w:rsidRDefault="00355C12" w:rsidP="00355C12">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Statutory Approvals | Licences | NOC</w:t>
            </w:r>
          </w:p>
        </w:tc>
        <w:tc>
          <w:tcPr>
            <w:tcW w:w="777" w:type="pct"/>
          </w:tcPr>
          <w:p w:rsidR="00355C12" w:rsidRPr="00355C12" w:rsidRDefault="00EB105B" w:rsidP="00355C12">
            <w:pPr>
              <w:spacing w:line="360" w:lineRule="auto"/>
              <w:jc w:val="center"/>
              <w:rPr>
                <w:rFonts w:ascii="Arial" w:hAnsi="Arial" w:cs="Arial"/>
                <w:sz w:val="22"/>
                <w:szCs w:val="22"/>
              </w:rPr>
            </w:pPr>
            <w:r>
              <w:rPr>
                <w:rFonts w:ascii="Arial" w:hAnsi="Arial" w:cs="Arial"/>
                <w:sz w:val="22"/>
                <w:szCs w:val="22"/>
              </w:rPr>
              <w:t>8</w:t>
            </w:r>
            <w:r w:rsidR="00532065">
              <w:rPr>
                <w:rFonts w:ascii="Arial" w:hAnsi="Arial" w:cs="Arial"/>
                <w:sz w:val="22"/>
                <w:szCs w:val="22"/>
              </w:rPr>
              <w:t>3</w:t>
            </w:r>
          </w:p>
        </w:tc>
      </w:tr>
      <w:tr w:rsidR="00355C12" w:rsidRPr="00516AC2" w:rsidTr="00995270">
        <w:trPr>
          <w:trHeight w:val="109"/>
        </w:trPr>
        <w:tc>
          <w:tcPr>
            <w:tcW w:w="744" w:type="pct"/>
            <w:shd w:val="clear" w:color="auto" w:fill="DBE5F1"/>
            <w:vAlign w:val="center"/>
          </w:tcPr>
          <w:p w:rsidR="00355C12" w:rsidRPr="00516AC2" w:rsidRDefault="00355C12" w:rsidP="00355C12">
            <w:pPr>
              <w:spacing w:line="360" w:lineRule="auto"/>
              <w:jc w:val="center"/>
              <w:rPr>
                <w:rFonts w:ascii="Arial" w:hAnsi="Arial" w:cs="Arial"/>
                <w:b/>
                <w:sz w:val="22"/>
                <w:szCs w:val="22"/>
              </w:rPr>
            </w:pPr>
            <w:r w:rsidRPr="00516AC2">
              <w:rPr>
                <w:rFonts w:ascii="Arial" w:hAnsi="Arial" w:cs="Arial"/>
                <w:b/>
                <w:sz w:val="22"/>
                <w:szCs w:val="22"/>
              </w:rPr>
              <w:t>Part M</w:t>
            </w:r>
          </w:p>
        </w:tc>
        <w:tc>
          <w:tcPr>
            <w:tcW w:w="3479" w:type="pct"/>
          </w:tcPr>
          <w:p w:rsidR="00355C12" w:rsidRPr="00516AC2" w:rsidRDefault="00355C12" w:rsidP="00355C12">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Company’s Financial Feasibility</w:t>
            </w:r>
          </w:p>
        </w:tc>
        <w:tc>
          <w:tcPr>
            <w:tcW w:w="777" w:type="pct"/>
          </w:tcPr>
          <w:p w:rsidR="00355C12" w:rsidRPr="00355C12" w:rsidRDefault="00355C12" w:rsidP="00355C12">
            <w:pPr>
              <w:spacing w:line="360" w:lineRule="auto"/>
              <w:jc w:val="center"/>
              <w:rPr>
                <w:rFonts w:ascii="Arial" w:hAnsi="Arial" w:cs="Arial"/>
                <w:sz w:val="22"/>
                <w:szCs w:val="22"/>
              </w:rPr>
            </w:pPr>
            <w:r w:rsidRPr="00355C12">
              <w:rPr>
                <w:rFonts w:ascii="Arial" w:hAnsi="Arial" w:cs="Arial"/>
                <w:sz w:val="22"/>
                <w:szCs w:val="22"/>
              </w:rPr>
              <w:t>8</w:t>
            </w:r>
            <w:r w:rsidR="00532065">
              <w:rPr>
                <w:rFonts w:ascii="Arial" w:hAnsi="Arial" w:cs="Arial"/>
                <w:sz w:val="22"/>
                <w:szCs w:val="22"/>
              </w:rPr>
              <w:t>5</w:t>
            </w:r>
          </w:p>
        </w:tc>
      </w:tr>
      <w:tr w:rsidR="00355C12" w:rsidRPr="00516AC2" w:rsidTr="00995270">
        <w:trPr>
          <w:trHeight w:val="109"/>
        </w:trPr>
        <w:tc>
          <w:tcPr>
            <w:tcW w:w="744" w:type="pct"/>
            <w:shd w:val="clear" w:color="auto" w:fill="DBE5F1"/>
            <w:vAlign w:val="center"/>
          </w:tcPr>
          <w:p w:rsidR="00355C12" w:rsidRPr="00516AC2" w:rsidRDefault="00355C12" w:rsidP="00355C12">
            <w:pPr>
              <w:spacing w:line="360" w:lineRule="auto"/>
              <w:jc w:val="center"/>
              <w:rPr>
                <w:rFonts w:ascii="Arial" w:hAnsi="Arial" w:cs="Arial"/>
                <w:b/>
                <w:sz w:val="22"/>
                <w:szCs w:val="22"/>
              </w:rPr>
            </w:pPr>
            <w:r w:rsidRPr="00516AC2">
              <w:rPr>
                <w:rFonts w:ascii="Arial" w:hAnsi="Arial" w:cs="Arial"/>
                <w:b/>
                <w:sz w:val="22"/>
                <w:szCs w:val="22"/>
              </w:rPr>
              <w:t>Part N</w:t>
            </w:r>
          </w:p>
        </w:tc>
        <w:tc>
          <w:tcPr>
            <w:tcW w:w="3479" w:type="pct"/>
          </w:tcPr>
          <w:p w:rsidR="00355C12" w:rsidRPr="00516AC2" w:rsidRDefault="00355C12" w:rsidP="00355C12">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Conclusion</w:t>
            </w:r>
          </w:p>
        </w:tc>
        <w:tc>
          <w:tcPr>
            <w:tcW w:w="777" w:type="pct"/>
          </w:tcPr>
          <w:p w:rsidR="00355C12" w:rsidRPr="00355C12" w:rsidRDefault="00355C12" w:rsidP="00355C12">
            <w:pPr>
              <w:spacing w:line="360" w:lineRule="auto"/>
              <w:jc w:val="center"/>
              <w:rPr>
                <w:rFonts w:ascii="Arial" w:hAnsi="Arial" w:cs="Arial"/>
                <w:sz w:val="22"/>
                <w:szCs w:val="22"/>
              </w:rPr>
            </w:pPr>
            <w:r w:rsidRPr="00355C12">
              <w:rPr>
                <w:rFonts w:ascii="Arial" w:hAnsi="Arial" w:cs="Arial"/>
                <w:sz w:val="22"/>
                <w:szCs w:val="22"/>
              </w:rPr>
              <w:t>10</w:t>
            </w:r>
            <w:r w:rsidR="00532065">
              <w:rPr>
                <w:rFonts w:ascii="Arial" w:hAnsi="Arial" w:cs="Arial"/>
                <w:sz w:val="22"/>
                <w:szCs w:val="22"/>
              </w:rPr>
              <w:t>4</w:t>
            </w:r>
          </w:p>
        </w:tc>
      </w:tr>
      <w:tr w:rsidR="00A12125" w:rsidRPr="00516AC2" w:rsidTr="00995270">
        <w:trPr>
          <w:trHeight w:val="70"/>
        </w:trPr>
        <w:tc>
          <w:tcPr>
            <w:tcW w:w="744" w:type="pct"/>
            <w:shd w:val="clear" w:color="auto" w:fill="DBE5F1"/>
            <w:vAlign w:val="center"/>
          </w:tcPr>
          <w:p w:rsidR="00A12125" w:rsidRPr="00516AC2" w:rsidRDefault="00355C12" w:rsidP="00C9600A">
            <w:pPr>
              <w:spacing w:line="360" w:lineRule="auto"/>
              <w:jc w:val="center"/>
              <w:rPr>
                <w:rFonts w:ascii="Arial" w:hAnsi="Arial" w:cs="Arial"/>
                <w:b/>
                <w:sz w:val="22"/>
                <w:szCs w:val="22"/>
              </w:rPr>
            </w:pPr>
            <w:r>
              <w:rPr>
                <w:rFonts w:ascii="Arial" w:hAnsi="Arial" w:cs="Arial"/>
                <w:b/>
                <w:sz w:val="22"/>
                <w:szCs w:val="22"/>
              </w:rPr>
              <w:t>Part O</w:t>
            </w:r>
          </w:p>
        </w:tc>
        <w:tc>
          <w:tcPr>
            <w:tcW w:w="3479" w:type="pct"/>
          </w:tcPr>
          <w:p w:rsidR="00A12125" w:rsidRPr="00516AC2" w:rsidRDefault="00A12125" w:rsidP="00C9600A">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Disclaimer | Remarks</w:t>
            </w:r>
          </w:p>
        </w:tc>
        <w:tc>
          <w:tcPr>
            <w:tcW w:w="777" w:type="pct"/>
          </w:tcPr>
          <w:p w:rsidR="00A12125" w:rsidRPr="00355C12" w:rsidRDefault="00355C12" w:rsidP="00C9600A">
            <w:pPr>
              <w:spacing w:line="360" w:lineRule="auto"/>
              <w:jc w:val="center"/>
              <w:rPr>
                <w:rFonts w:ascii="Arial" w:hAnsi="Arial" w:cs="Arial"/>
                <w:sz w:val="22"/>
                <w:szCs w:val="22"/>
              </w:rPr>
            </w:pPr>
            <w:r w:rsidRPr="00355C12">
              <w:rPr>
                <w:rFonts w:ascii="Arial" w:hAnsi="Arial" w:cs="Arial"/>
                <w:sz w:val="22"/>
                <w:szCs w:val="22"/>
              </w:rPr>
              <w:t>10</w:t>
            </w:r>
            <w:r w:rsidR="00532065">
              <w:rPr>
                <w:rFonts w:ascii="Arial" w:hAnsi="Arial" w:cs="Arial"/>
                <w:sz w:val="22"/>
                <w:szCs w:val="22"/>
              </w:rPr>
              <w:t>6</w:t>
            </w:r>
          </w:p>
        </w:tc>
      </w:tr>
    </w:tbl>
    <w:p w:rsidR="001E1A16" w:rsidRDefault="001E1A16"/>
    <w:p w:rsidR="001E1A16" w:rsidRDefault="001E1A16"/>
    <w:p w:rsidR="001E1A16" w:rsidRDefault="001E1A16"/>
    <w:p w:rsidR="001E1A16" w:rsidRDefault="001E1A16"/>
    <w:p w:rsidR="001E1A16" w:rsidRDefault="001E1A16"/>
    <w:p w:rsidR="001D1183" w:rsidRDefault="001D1183"/>
    <w:p w:rsidR="001D1183" w:rsidRDefault="001D1183"/>
    <w:p w:rsidR="001D1183" w:rsidRDefault="001D1183"/>
    <w:p w:rsidR="001D1183" w:rsidRDefault="001D1183"/>
    <w:p w:rsidR="001D1183" w:rsidRDefault="001D1183"/>
    <w:p w:rsidR="003667FE" w:rsidRDefault="003667FE"/>
    <w:p w:rsidR="001E1A16" w:rsidRDefault="001E1A16"/>
    <w:p w:rsidR="00DC0F17" w:rsidRDefault="00DC0F17">
      <w:r>
        <w:br w:type="page"/>
      </w:r>
    </w:p>
    <w:tbl>
      <w:tblPr>
        <w:tblStyle w:val="TableGrid"/>
        <w:tblW w:w="9781" w:type="dxa"/>
        <w:tblInd w:w="250" w:type="dxa"/>
        <w:tblCellMar>
          <w:top w:w="142" w:type="dxa"/>
          <w:bottom w:w="142" w:type="dxa"/>
        </w:tblCellMar>
        <w:tblLook w:val="04A0" w:firstRow="1" w:lastRow="0" w:firstColumn="1" w:lastColumn="0" w:noHBand="0" w:noVBand="1"/>
      </w:tblPr>
      <w:tblGrid>
        <w:gridCol w:w="1612"/>
        <w:gridCol w:w="8169"/>
      </w:tblGrid>
      <w:tr w:rsidR="00EB5704" w:rsidTr="006E6802">
        <w:trPr>
          <w:trHeight w:val="20"/>
        </w:trPr>
        <w:tc>
          <w:tcPr>
            <w:tcW w:w="1612" w:type="dxa"/>
            <w:shd w:val="clear" w:color="auto" w:fill="17365D"/>
            <w:vAlign w:val="center"/>
          </w:tcPr>
          <w:p w:rsidR="00EB5704" w:rsidRDefault="00A22FE5">
            <w:pPr>
              <w:jc w:val="center"/>
              <w:rPr>
                <w:rFonts w:ascii="Arial" w:hAnsi="Arial" w:cs="Arial"/>
                <w:b/>
                <w:i/>
                <w:sz w:val="22"/>
                <w:szCs w:val="22"/>
              </w:rPr>
            </w:pPr>
            <w:r>
              <w:rPr>
                <w:rFonts w:ascii="Arial" w:hAnsi="Arial" w:cs="Arial"/>
                <w:b/>
                <w:sz w:val="22"/>
                <w:szCs w:val="22"/>
              </w:rPr>
              <w:lastRenderedPageBreak/>
              <w:t>PART A</w:t>
            </w:r>
          </w:p>
        </w:tc>
        <w:tc>
          <w:tcPr>
            <w:tcW w:w="8169" w:type="dxa"/>
            <w:shd w:val="clear" w:color="auto" w:fill="DBE5F1"/>
            <w:vAlign w:val="center"/>
          </w:tcPr>
          <w:p w:rsidR="00EB5704" w:rsidRDefault="00A22FE5" w:rsidP="006D4032">
            <w:pPr>
              <w:jc w:val="center"/>
              <w:rPr>
                <w:rFonts w:ascii="Arial" w:hAnsi="Arial" w:cs="Arial"/>
                <w:b/>
                <w:sz w:val="22"/>
                <w:szCs w:val="22"/>
              </w:rPr>
            </w:pPr>
            <w:r>
              <w:rPr>
                <w:rFonts w:ascii="Arial" w:hAnsi="Arial" w:cs="Arial"/>
                <w:b/>
                <w:sz w:val="22"/>
                <w:szCs w:val="22"/>
              </w:rPr>
              <w:t>REPORT SUMMARY</w:t>
            </w:r>
          </w:p>
        </w:tc>
      </w:tr>
    </w:tbl>
    <w:p w:rsidR="00EB5704" w:rsidRDefault="00EB5704">
      <w:pPr>
        <w:tabs>
          <w:tab w:val="left" w:pos="567"/>
          <w:tab w:val="left" w:pos="4253"/>
        </w:tabs>
        <w:spacing w:line="360" w:lineRule="auto"/>
        <w:ind w:right="212"/>
        <w:jc w:val="both"/>
        <w:rPr>
          <w:rFonts w:ascii="Arial" w:hAnsi="Arial" w:cs="Arial"/>
          <w:b/>
          <w:sz w:val="22"/>
          <w:szCs w:val="22"/>
        </w:rPr>
      </w:pPr>
    </w:p>
    <w:tbl>
      <w:tblPr>
        <w:tblStyle w:val="TableGrid"/>
        <w:tblpPr w:leftFromText="180" w:rightFromText="180" w:vertAnchor="text" w:tblpX="74" w:tblpY="1"/>
        <w:tblOverlap w:val="never"/>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4650"/>
        <w:gridCol w:w="5381"/>
      </w:tblGrid>
      <w:tr w:rsidR="005D3DE6" w:rsidRPr="005D3DE6" w:rsidTr="00295FA7">
        <w:tc>
          <w:tcPr>
            <w:tcW w:w="4650" w:type="dxa"/>
            <w:shd w:val="clear" w:color="auto" w:fill="FFFFFF" w:themeFill="background1"/>
          </w:tcPr>
          <w:p w:rsidR="00341FEC" w:rsidRPr="005D3DE6" w:rsidRDefault="00341FEC" w:rsidP="00E77892">
            <w:pPr>
              <w:pStyle w:val="ListParagraph"/>
              <w:numPr>
                <w:ilvl w:val="0"/>
                <w:numId w:val="9"/>
              </w:numPr>
              <w:spacing w:line="360" w:lineRule="auto"/>
              <w:ind w:right="-10"/>
              <w:jc w:val="both"/>
              <w:rPr>
                <w:rFonts w:ascii="Arial" w:hAnsi="Arial" w:cs="Arial"/>
                <w:sz w:val="22"/>
                <w:szCs w:val="22"/>
              </w:rPr>
            </w:pPr>
            <w:r w:rsidRPr="005D3DE6">
              <w:rPr>
                <w:rFonts w:ascii="Arial" w:hAnsi="Arial" w:cs="Arial"/>
                <w:b/>
                <w:sz w:val="22"/>
                <w:szCs w:val="22"/>
              </w:rPr>
              <w:t>Name of the Company</w:t>
            </w:r>
            <w:r w:rsidR="008310B4" w:rsidRPr="005D3DE6">
              <w:rPr>
                <w:rFonts w:ascii="Arial" w:hAnsi="Arial" w:cs="Arial"/>
                <w:b/>
                <w:sz w:val="22"/>
                <w:szCs w:val="22"/>
              </w:rPr>
              <w:t>:</w:t>
            </w:r>
          </w:p>
        </w:tc>
        <w:tc>
          <w:tcPr>
            <w:tcW w:w="5381" w:type="dxa"/>
            <w:shd w:val="clear" w:color="auto" w:fill="auto"/>
          </w:tcPr>
          <w:p w:rsidR="00341FEC" w:rsidRPr="005D3DE6" w:rsidRDefault="00572579" w:rsidP="00572579">
            <w:pPr>
              <w:tabs>
                <w:tab w:val="left" w:pos="28"/>
                <w:tab w:val="left" w:pos="644"/>
              </w:tabs>
              <w:spacing w:line="360" w:lineRule="auto"/>
              <w:ind w:right="212"/>
              <w:rPr>
                <w:rFonts w:ascii="Arial" w:hAnsi="Arial" w:cs="Arial"/>
                <w:sz w:val="22"/>
                <w:szCs w:val="22"/>
              </w:rPr>
            </w:pPr>
            <w:r w:rsidRPr="00ED5E72">
              <w:rPr>
                <w:rFonts w:ascii="Arial" w:hAnsi="Arial" w:cs="Arial"/>
                <w:sz w:val="22"/>
                <w:szCs w:val="22"/>
              </w:rPr>
              <w:t xml:space="preserve">M/s </w:t>
            </w:r>
            <w:r w:rsidR="0097638D">
              <w:rPr>
                <w:rFonts w:ascii="Arial" w:hAnsi="Arial" w:cs="Arial"/>
                <w:sz w:val="22"/>
                <w:szCs w:val="22"/>
              </w:rPr>
              <w:t xml:space="preserve">Shree </w:t>
            </w:r>
            <w:proofErr w:type="spellStart"/>
            <w:r w:rsidR="0097638D">
              <w:rPr>
                <w:rFonts w:ascii="Arial" w:hAnsi="Arial" w:cs="Arial"/>
                <w:sz w:val="22"/>
                <w:szCs w:val="22"/>
              </w:rPr>
              <w:t>Jee</w:t>
            </w:r>
            <w:proofErr w:type="spellEnd"/>
            <w:r w:rsidR="0097638D">
              <w:rPr>
                <w:rFonts w:ascii="Arial" w:hAnsi="Arial" w:cs="Arial"/>
                <w:sz w:val="22"/>
                <w:szCs w:val="22"/>
              </w:rPr>
              <w:t xml:space="preserve"> Bio Energy</w:t>
            </w:r>
          </w:p>
          <w:p w:rsidR="00341FEC" w:rsidRPr="005D3DE6" w:rsidRDefault="00341FEC" w:rsidP="00935E2F">
            <w:pPr>
              <w:tabs>
                <w:tab w:val="left" w:pos="28"/>
              </w:tabs>
              <w:spacing w:line="360" w:lineRule="auto"/>
              <w:ind w:right="-10"/>
              <w:jc w:val="both"/>
              <w:rPr>
                <w:rFonts w:ascii="Arial" w:hAnsi="Arial" w:cs="Arial"/>
                <w:sz w:val="22"/>
                <w:szCs w:val="22"/>
              </w:rPr>
            </w:pPr>
          </w:p>
        </w:tc>
      </w:tr>
      <w:tr w:rsidR="005D3DE6" w:rsidRPr="005D3DE6" w:rsidTr="00295FA7">
        <w:tc>
          <w:tcPr>
            <w:tcW w:w="4650" w:type="dxa"/>
            <w:shd w:val="clear" w:color="auto" w:fill="FFFFFF" w:themeFill="background1"/>
          </w:tcPr>
          <w:p w:rsidR="00341FEC" w:rsidRPr="005D3DE6" w:rsidRDefault="00341FEC" w:rsidP="00E77892">
            <w:pPr>
              <w:pStyle w:val="ListParagraph"/>
              <w:numPr>
                <w:ilvl w:val="0"/>
                <w:numId w:val="9"/>
              </w:numPr>
              <w:spacing w:line="360" w:lineRule="auto"/>
              <w:ind w:right="-10"/>
              <w:jc w:val="both"/>
              <w:rPr>
                <w:rFonts w:ascii="Arial" w:hAnsi="Arial" w:cs="Arial"/>
                <w:sz w:val="22"/>
                <w:szCs w:val="22"/>
              </w:rPr>
            </w:pPr>
            <w:r w:rsidRPr="005D3DE6">
              <w:rPr>
                <w:rFonts w:ascii="Arial" w:hAnsi="Arial" w:cs="Arial"/>
                <w:b/>
                <w:sz w:val="22"/>
                <w:szCs w:val="22"/>
              </w:rPr>
              <w:t>Address of the Company</w:t>
            </w:r>
            <w:r w:rsidR="008310B4" w:rsidRPr="005D3DE6">
              <w:rPr>
                <w:rFonts w:ascii="Arial" w:hAnsi="Arial" w:cs="Arial"/>
                <w:b/>
                <w:sz w:val="22"/>
                <w:szCs w:val="22"/>
              </w:rPr>
              <w:t>:</w:t>
            </w:r>
          </w:p>
        </w:tc>
        <w:tc>
          <w:tcPr>
            <w:tcW w:w="5381" w:type="dxa"/>
            <w:shd w:val="clear" w:color="auto" w:fill="auto"/>
          </w:tcPr>
          <w:p w:rsidR="008A677E" w:rsidRPr="005D3DE6" w:rsidRDefault="00113EF8" w:rsidP="00113EF8">
            <w:pPr>
              <w:tabs>
                <w:tab w:val="left" w:pos="28"/>
              </w:tabs>
              <w:spacing w:line="360" w:lineRule="auto"/>
              <w:ind w:right="-10"/>
              <w:jc w:val="both"/>
              <w:rPr>
                <w:rFonts w:ascii="Arial" w:hAnsi="Arial" w:cs="Arial"/>
                <w:sz w:val="22"/>
                <w:szCs w:val="22"/>
              </w:rPr>
            </w:pPr>
            <w:r w:rsidRPr="00113EF8">
              <w:rPr>
                <w:rFonts w:ascii="Arial" w:hAnsi="Arial" w:cs="Arial"/>
                <w:sz w:val="22"/>
                <w:szCs w:val="22"/>
              </w:rPr>
              <w:t xml:space="preserve">Shree </w:t>
            </w:r>
            <w:proofErr w:type="spellStart"/>
            <w:r w:rsidRPr="00113EF8">
              <w:rPr>
                <w:rFonts w:ascii="Arial" w:hAnsi="Arial" w:cs="Arial"/>
                <w:sz w:val="22"/>
                <w:szCs w:val="22"/>
              </w:rPr>
              <w:t>Jee</w:t>
            </w:r>
            <w:proofErr w:type="spellEnd"/>
            <w:r w:rsidRPr="00113EF8">
              <w:rPr>
                <w:rFonts w:ascii="Arial" w:hAnsi="Arial" w:cs="Arial"/>
                <w:sz w:val="22"/>
                <w:szCs w:val="22"/>
              </w:rPr>
              <w:t xml:space="preserve"> Bio Energy, Front of</w:t>
            </w:r>
            <w:r>
              <w:rPr>
                <w:rFonts w:ascii="Arial" w:hAnsi="Arial" w:cs="Arial"/>
                <w:sz w:val="22"/>
                <w:szCs w:val="22"/>
              </w:rPr>
              <w:t xml:space="preserve"> </w:t>
            </w:r>
            <w:r w:rsidRPr="00113EF8">
              <w:rPr>
                <w:rFonts w:ascii="Arial" w:hAnsi="Arial" w:cs="Arial"/>
                <w:sz w:val="22"/>
                <w:szCs w:val="22"/>
              </w:rPr>
              <w:t xml:space="preserve">Jama, Masjid </w:t>
            </w:r>
            <w:proofErr w:type="spellStart"/>
            <w:r w:rsidRPr="00113EF8">
              <w:rPr>
                <w:rFonts w:ascii="Arial" w:hAnsi="Arial" w:cs="Arial"/>
                <w:sz w:val="22"/>
                <w:szCs w:val="22"/>
              </w:rPr>
              <w:t>Kathera</w:t>
            </w:r>
            <w:proofErr w:type="spellEnd"/>
            <w:r w:rsidRPr="00113EF8">
              <w:rPr>
                <w:rFonts w:ascii="Arial" w:hAnsi="Arial" w:cs="Arial"/>
                <w:sz w:val="22"/>
                <w:szCs w:val="22"/>
              </w:rPr>
              <w:t xml:space="preserve"> Bazaar, </w:t>
            </w:r>
            <w:proofErr w:type="spellStart"/>
            <w:r w:rsidRPr="00113EF8">
              <w:rPr>
                <w:rFonts w:ascii="Arial" w:hAnsi="Arial" w:cs="Arial"/>
                <w:sz w:val="22"/>
                <w:szCs w:val="22"/>
              </w:rPr>
              <w:t>Jwalapur</w:t>
            </w:r>
            <w:proofErr w:type="spellEnd"/>
            <w:r w:rsidRPr="00113EF8">
              <w:rPr>
                <w:rFonts w:ascii="Arial" w:hAnsi="Arial" w:cs="Arial"/>
                <w:sz w:val="22"/>
                <w:szCs w:val="22"/>
              </w:rPr>
              <w:t xml:space="preserve">, </w:t>
            </w:r>
            <w:proofErr w:type="spellStart"/>
            <w:r w:rsidRPr="00113EF8">
              <w:rPr>
                <w:rFonts w:ascii="Arial" w:hAnsi="Arial" w:cs="Arial"/>
                <w:sz w:val="22"/>
                <w:szCs w:val="22"/>
              </w:rPr>
              <w:t>Haridwar</w:t>
            </w:r>
            <w:proofErr w:type="spellEnd"/>
            <w:r w:rsidRPr="00113EF8">
              <w:rPr>
                <w:rFonts w:ascii="Arial" w:hAnsi="Arial" w:cs="Arial"/>
                <w:sz w:val="22"/>
                <w:szCs w:val="22"/>
              </w:rPr>
              <w:t xml:space="preserve">, </w:t>
            </w:r>
            <w:proofErr w:type="spellStart"/>
            <w:r w:rsidRPr="00113EF8">
              <w:rPr>
                <w:rFonts w:ascii="Arial" w:hAnsi="Arial" w:cs="Arial"/>
                <w:sz w:val="22"/>
                <w:szCs w:val="22"/>
              </w:rPr>
              <w:t>Uttarakhand</w:t>
            </w:r>
            <w:proofErr w:type="spellEnd"/>
            <w:r w:rsidRPr="00113EF8">
              <w:rPr>
                <w:rFonts w:ascii="Arial" w:hAnsi="Arial" w:cs="Arial"/>
                <w:sz w:val="22"/>
                <w:szCs w:val="22"/>
              </w:rPr>
              <w:t xml:space="preserve"> 249407</w:t>
            </w:r>
          </w:p>
          <w:p w:rsidR="00341FEC" w:rsidRPr="005D3DE6" w:rsidRDefault="00341FEC" w:rsidP="00935E2F">
            <w:pPr>
              <w:tabs>
                <w:tab w:val="left" w:pos="28"/>
              </w:tabs>
              <w:spacing w:line="360" w:lineRule="auto"/>
              <w:ind w:right="-10"/>
              <w:jc w:val="both"/>
              <w:rPr>
                <w:rFonts w:ascii="Arial" w:hAnsi="Arial" w:cs="Arial"/>
                <w:sz w:val="22"/>
                <w:szCs w:val="22"/>
              </w:rPr>
            </w:pPr>
            <w:r w:rsidRPr="005D3DE6">
              <w:rPr>
                <w:rFonts w:ascii="Arial" w:hAnsi="Arial" w:cs="Arial"/>
                <w:sz w:val="22"/>
                <w:szCs w:val="22"/>
              </w:rPr>
              <w:t xml:space="preserve">                                                                  </w:t>
            </w:r>
          </w:p>
        </w:tc>
      </w:tr>
      <w:tr w:rsidR="005D3DE6" w:rsidRPr="005D3DE6" w:rsidTr="00295FA7">
        <w:tc>
          <w:tcPr>
            <w:tcW w:w="4650" w:type="dxa"/>
            <w:shd w:val="clear" w:color="auto" w:fill="FFFFFF" w:themeFill="background1"/>
          </w:tcPr>
          <w:p w:rsidR="00864A60" w:rsidRPr="005D3DE6" w:rsidRDefault="00341FEC" w:rsidP="00E77892">
            <w:pPr>
              <w:pStyle w:val="ListParagraph"/>
              <w:numPr>
                <w:ilvl w:val="0"/>
                <w:numId w:val="9"/>
              </w:numPr>
              <w:spacing w:line="360" w:lineRule="auto"/>
              <w:ind w:right="-10"/>
              <w:jc w:val="both"/>
              <w:rPr>
                <w:rFonts w:ascii="Arial" w:hAnsi="Arial" w:cs="Arial"/>
                <w:sz w:val="22"/>
                <w:szCs w:val="22"/>
              </w:rPr>
            </w:pPr>
            <w:r w:rsidRPr="005D3DE6">
              <w:rPr>
                <w:rFonts w:ascii="Arial" w:hAnsi="Arial" w:cs="Arial"/>
                <w:b/>
                <w:sz w:val="22"/>
                <w:szCs w:val="22"/>
              </w:rPr>
              <w:t>Project Name</w:t>
            </w:r>
            <w:r w:rsidRPr="005D3DE6">
              <w:rPr>
                <w:rFonts w:ascii="Arial" w:hAnsi="Arial" w:cs="Arial"/>
                <w:sz w:val="22"/>
                <w:szCs w:val="22"/>
              </w:rPr>
              <w:t xml:space="preserve">  </w:t>
            </w:r>
            <w:r w:rsidR="008310B4" w:rsidRPr="005D3DE6">
              <w:rPr>
                <w:rFonts w:ascii="Arial" w:hAnsi="Arial" w:cs="Arial"/>
                <w:sz w:val="22"/>
                <w:szCs w:val="22"/>
              </w:rPr>
              <w:t>:</w:t>
            </w:r>
            <w:r w:rsidRPr="005D3DE6">
              <w:rPr>
                <w:rFonts w:ascii="Arial" w:hAnsi="Arial" w:cs="Arial"/>
                <w:sz w:val="22"/>
                <w:szCs w:val="22"/>
              </w:rPr>
              <w:t xml:space="preserve">                                  </w:t>
            </w:r>
          </w:p>
          <w:p w:rsidR="00341FEC" w:rsidRPr="005D3DE6" w:rsidRDefault="00341FEC" w:rsidP="00935E2F">
            <w:pPr>
              <w:rPr>
                <w:rFonts w:ascii="Arial" w:hAnsi="Arial" w:cs="Arial"/>
                <w:sz w:val="22"/>
                <w:szCs w:val="22"/>
              </w:rPr>
            </w:pPr>
          </w:p>
        </w:tc>
        <w:tc>
          <w:tcPr>
            <w:tcW w:w="5381" w:type="dxa"/>
            <w:shd w:val="clear" w:color="auto" w:fill="auto"/>
          </w:tcPr>
          <w:p w:rsidR="00641ED0" w:rsidRDefault="006837FC" w:rsidP="008575FD">
            <w:pPr>
              <w:tabs>
                <w:tab w:val="left" w:pos="28"/>
                <w:tab w:val="left" w:pos="644"/>
              </w:tabs>
              <w:spacing w:line="360" w:lineRule="auto"/>
              <w:jc w:val="both"/>
              <w:rPr>
                <w:rFonts w:ascii="Arial" w:hAnsi="Arial" w:cs="Arial"/>
                <w:sz w:val="22"/>
                <w:szCs w:val="22"/>
              </w:rPr>
            </w:pPr>
            <w:r>
              <w:rPr>
                <w:rFonts w:ascii="Arial" w:hAnsi="Arial" w:cs="Arial"/>
                <w:sz w:val="22"/>
                <w:szCs w:val="22"/>
              </w:rPr>
              <w:t xml:space="preserve">5,000 Kg per day Bio CNG generating plant along with </w:t>
            </w:r>
            <w:r w:rsidRPr="006837FC">
              <w:rPr>
                <w:rFonts w:ascii="Arial" w:hAnsi="Arial" w:cs="Arial"/>
                <w:sz w:val="22"/>
                <w:szCs w:val="22"/>
              </w:rPr>
              <w:t>30 Ton/Day of solid organic fertilizer, and 90,000 Litre/day of liquid fertilizer.</w:t>
            </w:r>
            <w:r>
              <w:rPr>
                <w:rFonts w:ascii="Arial" w:hAnsi="Arial" w:cs="Arial"/>
                <w:sz w:val="22"/>
                <w:szCs w:val="22"/>
              </w:rPr>
              <w:t xml:space="preserve"> </w:t>
            </w:r>
            <w:r w:rsidR="00572579">
              <w:rPr>
                <w:rFonts w:ascii="Arial" w:hAnsi="Arial" w:cs="Arial"/>
                <w:sz w:val="22"/>
                <w:szCs w:val="22"/>
              </w:rPr>
              <w:t xml:space="preserve"> </w:t>
            </w:r>
          </w:p>
          <w:p w:rsidR="008575FD" w:rsidRPr="005D3DE6" w:rsidRDefault="008575FD" w:rsidP="008575FD">
            <w:pPr>
              <w:tabs>
                <w:tab w:val="left" w:pos="28"/>
                <w:tab w:val="left" w:pos="644"/>
              </w:tabs>
              <w:spacing w:line="360" w:lineRule="auto"/>
              <w:jc w:val="both"/>
              <w:rPr>
                <w:rFonts w:ascii="Arial" w:hAnsi="Arial" w:cs="Arial"/>
                <w:sz w:val="22"/>
                <w:szCs w:val="22"/>
              </w:rPr>
            </w:pPr>
          </w:p>
        </w:tc>
      </w:tr>
      <w:tr w:rsidR="005D3DE6" w:rsidRPr="005D3DE6" w:rsidTr="00295FA7">
        <w:tc>
          <w:tcPr>
            <w:tcW w:w="4650" w:type="dxa"/>
            <w:shd w:val="clear" w:color="auto" w:fill="FFFFFF" w:themeFill="background1"/>
          </w:tcPr>
          <w:p w:rsidR="00341FEC" w:rsidRPr="005D3DE6" w:rsidRDefault="00341FEC" w:rsidP="00E77892">
            <w:pPr>
              <w:pStyle w:val="ListParagraph"/>
              <w:numPr>
                <w:ilvl w:val="0"/>
                <w:numId w:val="9"/>
              </w:numPr>
              <w:spacing w:line="360" w:lineRule="auto"/>
              <w:ind w:right="-10"/>
              <w:jc w:val="both"/>
              <w:rPr>
                <w:rFonts w:ascii="Arial" w:hAnsi="Arial" w:cs="Arial"/>
                <w:sz w:val="22"/>
                <w:szCs w:val="22"/>
              </w:rPr>
            </w:pPr>
            <w:r w:rsidRPr="005D3DE6">
              <w:rPr>
                <w:rFonts w:ascii="Arial" w:hAnsi="Arial" w:cs="Arial"/>
                <w:b/>
                <w:sz w:val="22"/>
                <w:szCs w:val="22"/>
              </w:rPr>
              <w:t>Project Location</w:t>
            </w:r>
            <w:r w:rsidR="008310B4" w:rsidRPr="005D3DE6">
              <w:rPr>
                <w:rFonts w:ascii="Arial" w:hAnsi="Arial" w:cs="Arial"/>
                <w:b/>
                <w:sz w:val="22"/>
                <w:szCs w:val="22"/>
              </w:rPr>
              <w:t>:</w:t>
            </w:r>
          </w:p>
        </w:tc>
        <w:tc>
          <w:tcPr>
            <w:tcW w:w="5381" w:type="dxa"/>
            <w:shd w:val="clear" w:color="auto" w:fill="auto"/>
          </w:tcPr>
          <w:p w:rsidR="008A677E" w:rsidRDefault="006837FC" w:rsidP="008575FD">
            <w:pPr>
              <w:tabs>
                <w:tab w:val="left" w:pos="28"/>
              </w:tabs>
              <w:spacing w:line="360" w:lineRule="auto"/>
              <w:jc w:val="both"/>
              <w:rPr>
                <w:rFonts w:ascii="Arial" w:hAnsi="Arial" w:cs="Arial"/>
                <w:sz w:val="22"/>
                <w:szCs w:val="22"/>
              </w:rPr>
            </w:pPr>
            <w:proofErr w:type="spellStart"/>
            <w:r>
              <w:rPr>
                <w:rFonts w:ascii="Arial" w:hAnsi="Arial" w:cs="Arial"/>
                <w:sz w:val="22"/>
                <w:szCs w:val="22"/>
              </w:rPr>
              <w:t>Khasra</w:t>
            </w:r>
            <w:proofErr w:type="spellEnd"/>
            <w:r>
              <w:rPr>
                <w:rFonts w:ascii="Arial" w:hAnsi="Arial" w:cs="Arial"/>
                <w:sz w:val="22"/>
                <w:szCs w:val="22"/>
              </w:rPr>
              <w:t xml:space="preserve"> No. 1/16, 1/17, 1/25, 1/27, 1/28, 1/29, </w:t>
            </w:r>
            <w:proofErr w:type="spellStart"/>
            <w:r w:rsidR="00EB323B">
              <w:rPr>
                <w:rFonts w:ascii="Arial" w:hAnsi="Arial" w:cs="Arial"/>
                <w:sz w:val="22"/>
                <w:szCs w:val="22"/>
              </w:rPr>
              <w:t>Jaswa</w:t>
            </w:r>
            <w:proofErr w:type="spellEnd"/>
            <w:r w:rsidR="00EB323B">
              <w:rPr>
                <w:rFonts w:ascii="Arial" w:hAnsi="Arial" w:cs="Arial"/>
                <w:sz w:val="22"/>
                <w:szCs w:val="22"/>
              </w:rPr>
              <w:t xml:space="preserve"> </w:t>
            </w:r>
            <w:proofErr w:type="spellStart"/>
            <w:r w:rsidR="00EB323B">
              <w:rPr>
                <w:rFonts w:ascii="Arial" w:hAnsi="Arial" w:cs="Arial"/>
                <w:sz w:val="22"/>
                <w:szCs w:val="22"/>
              </w:rPr>
              <w:t>wala</w:t>
            </w:r>
            <w:proofErr w:type="spellEnd"/>
            <w:r w:rsidR="00EB323B">
              <w:rPr>
                <w:rFonts w:ascii="Arial" w:hAnsi="Arial" w:cs="Arial"/>
                <w:sz w:val="22"/>
                <w:szCs w:val="22"/>
              </w:rPr>
              <w:t xml:space="preserve">, </w:t>
            </w:r>
            <w:proofErr w:type="spellStart"/>
            <w:r w:rsidR="00EB323B">
              <w:rPr>
                <w:rFonts w:ascii="Arial" w:hAnsi="Arial" w:cs="Arial"/>
                <w:sz w:val="22"/>
                <w:szCs w:val="22"/>
              </w:rPr>
              <w:t>Bahadrabad</w:t>
            </w:r>
            <w:proofErr w:type="spellEnd"/>
            <w:r w:rsidR="00EB323B">
              <w:rPr>
                <w:rFonts w:ascii="Arial" w:hAnsi="Arial" w:cs="Arial"/>
                <w:sz w:val="22"/>
                <w:szCs w:val="22"/>
              </w:rPr>
              <w:t xml:space="preserve">, </w:t>
            </w:r>
            <w:proofErr w:type="spellStart"/>
            <w:r w:rsidR="00EB323B">
              <w:rPr>
                <w:rFonts w:ascii="Arial" w:hAnsi="Arial" w:cs="Arial"/>
                <w:sz w:val="22"/>
                <w:szCs w:val="22"/>
              </w:rPr>
              <w:t>Haridwar</w:t>
            </w:r>
            <w:proofErr w:type="spellEnd"/>
            <w:r w:rsidR="00EB323B">
              <w:rPr>
                <w:rFonts w:ascii="Arial" w:hAnsi="Arial" w:cs="Arial"/>
                <w:sz w:val="22"/>
                <w:szCs w:val="22"/>
              </w:rPr>
              <w:t xml:space="preserve">, </w:t>
            </w:r>
            <w:proofErr w:type="spellStart"/>
            <w:r w:rsidR="00EB323B">
              <w:rPr>
                <w:rFonts w:ascii="Arial" w:hAnsi="Arial" w:cs="Arial"/>
                <w:sz w:val="22"/>
                <w:szCs w:val="22"/>
              </w:rPr>
              <w:t>Uttarakhand</w:t>
            </w:r>
            <w:proofErr w:type="spellEnd"/>
            <w:r w:rsidR="00EB323B">
              <w:rPr>
                <w:rFonts w:ascii="Arial" w:hAnsi="Arial" w:cs="Arial"/>
                <w:sz w:val="22"/>
                <w:szCs w:val="22"/>
              </w:rPr>
              <w:t xml:space="preserve"> 249402</w:t>
            </w:r>
          </w:p>
          <w:p w:rsidR="008575FD" w:rsidRPr="008575FD" w:rsidRDefault="008575FD" w:rsidP="008575FD">
            <w:pPr>
              <w:tabs>
                <w:tab w:val="left" w:pos="28"/>
              </w:tabs>
              <w:spacing w:line="360" w:lineRule="auto"/>
              <w:jc w:val="both"/>
              <w:rPr>
                <w:rFonts w:ascii="Arial" w:hAnsi="Arial" w:cs="Arial"/>
                <w:sz w:val="22"/>
                <w:szCs w:val="22"/>
              </w:rPr>
            </w:pPr>
          </w:p>
        </w:tc>
      </w:tr>
      <w:tr w:rsidR="005D3DE6" w:rsidRPr="005D3DE6" w:rsidTr="00295FA7">
        <w:tc>
          <w:tcPr>
            <w:tcW w:w="4650" w:type="dxa"/>
            <w:shd w:val="clear" w:color="auto" w:fill="FFFFFF" w:themeFill="background1"/>
          </w:tcPr>
          <w:p w:rsidR="00341FEC" w:rsidRPr="005D3DE6" w:rsidRDefault="00341FEC" w:rsidP="00E77892">
            <w:pPr>
              <w:pStyle w:val="ListParagraph"/>
              <w:numPr>
                <w:ilvl w:val="0"/>
                <w:numId w:val="9"/>
              </w:numPr>
              <w:spacing w:line="360" w:lineRule="auto"/>
              <w:ind w:right="-10"/>
              <w:jc w:val="both"/>
              <w:rPr>
                <w:rFonts w:ascii="Arial" w:hAnsi="Arial" w:cs="Arial"/>
                <w:b/>
                <w:sz w:val="22"/>
                <w:szCs w:val="22"/>
              </w:rPr>
            </w:pPr>
            <w:r w:rsidRPr="005D3DE6">
              <w:rPr>
                <w:rFonts w:ascii="Arial" w:hAnsi="Arial" w:cs="Arial"/>
                <w:b/>
                <w:sz w:val="22"/>
                <w:szCs w:val="22"/>
              </w:rPr>
              <w:t>Project Type</w:t>
            </w:r>
            <w:r w:rsidR="008310B4" w:rsidRPr="005D3DE6">
              <w:rPr>
                <w:rFonts w:ascii="Arial" w:hAnsi="Arial" w:cs="Arial"/>
                <w:b/>
                <w:sz w:val="22"/>
                <w:szCs w:val="22"/>
              </w:rPr>
              <w:t>:</w:t>
            </w:r>
          </w:p>
        </w:tc>
        <w:tc>
          <w:tcPr>
            <w:tcW w:w="5381" w:type="dxa"/>
            <w:shd w:val="clear" w:color="auto" w:fill="auto"/>
          </w:tcPr>
          <w:p w:rsidR="00341FEC" w:rsidRPr="005D3DE6" w:rsidRDefault="00EB323B" w:rsidP="00935E2F">
            <w:pPr>
              <w:tabs>
                <w:tab w:val="left" w:pos="28"/>
              </w:tabs>
              <w:spacing w:line="360" w:lineRule="auto"/>
              <w:ind w:left="28"/>
              <w:jc w:val="both"/>
              <w:rPr>
                <w:rFonts w:ascii="Arial" w:hAnsi="Arial" w:cs="Arial"/>
                <w:sz w:val="22"/>
                <w:szCs w:val="22"/>
              </w:rPr>
            </w:pPr>
            <w:r>
              <w:rPr>
                <w:rFonts w:ascii="Arial" w:hAnsi="Arial" w:cs="Arial"/>
                <w:sz w:val="22"/>
                <w:szCs w:val="22"/>
              </w:rPr>
              <w:t>Bio CNG generating plant along with solid and liquid fertilizers</w:t>
            </w:r>
          </w:p>
          <w:p w:rsidR="008A677E" w:rsidRPr="005D3DE6" w:rsidRDefault="008A677E" w:rsidP="00935E2F">
            <w:pPr>
              <w:tabs>
                <w:tab w:val="left" w:pos="28"/>
              </w:tabs>
              <w:spacing w:line="360" w:lineRule="auto"/>
              <w:ind w:left="28"/>
              <w:jc w:val="both"/>
              <w:rPr>
                <w:rFonts w:ascii="Arial" w:hAnsi="Arial" w:cs="Arial"/>
                <w:sz w:val="22"/>
                <w:szCs w:val="22"/>
              </w:rPr>
            </w:pPr>
          </w:p>
        </w:tc>
      </w:tr>
      <w:tr w:rsidR="005D3DE6" w:rsidRPr="005D3DE6" w:rsidTr="00295FA7">
        <w:tc>
          <w:tcPr>
            <w:tcW w:w="4650" w:type="dxa"/>
            <w:shd w:val="clear" w:color="auto" w:fill="FFFFFF" w:themeFill="background1"/>
          </w:tcPr>
          <w:p w:rsidR="00341FEC" w:rsidRPr="005D3DE6" w:rsidRDefault="00341FEC" w:rsidP="00E77892">
            <w:pPr>
              <w:pStyle w:val="ListParagraph"/>
              <w:numPr>
                <w:ilvl w:val="0"/>
                <w:numId w:val="9"/>
              </w:numPr>
              <w:spacing w:line="360" w:lineRule="auto"/>
              <w:ind w:right="-10"/>
              <w:jc w:val="both"/>
              <w:rPr>
                <w:rFonts w:ascii="Arial" w:hAnsi="Arial" w:cs="Arial"/>
                <w:sz w:val="22"/>
                <w:szCs w:val="22"/>
              </w:rPr>
            </w:pPr>
            <w:r w:rsidRPr="005D3DE6">
              <w:rPr>
                <w:rFonts w:ascii="Arial" w:hAnsi="Arial" w:cs="Arial"/>
                <w:b/>
                <w:sz w:val="22"/>
                <w:szCs w:val="22"/>
              </w:rPr>
              <w:t>Project Industry</w:t>
            </w:r>
            <w:r w:rsidR="008310B4" w:rsidRPr="005D3DE6">
              <w:rPr>
                <w:rFonts w:ascii="Arial" w:hAnsi="Arial" w:cs="Arial"/>
                <w:b/>
                <w:sz w:val="22"/>
                <w:szCs w:val="22"/>
              </w:rPr>
              <w:t>:</w:t>
            </w:r>
          </w:p>
        </w:tc>
        <w:tc>
          <w:tcPr>
            <w:tcW w:w="5381" w:type="dxa"/>
            <w:shd w:val="clear" w:color="auto" w:fill="auto"/>
          </w:tcPr>
          <w:p w:rsidR="008A677E" w:rsidRPr="005D3DE6" w:rsidRDefault="00A7086E" w:rsidP="00935E2F">
            <w:pPr>
              <w:tabs>
                <w:tab w:val="left" w:pos="28"/>
              </w:tabs>
              <w:spacing w:line="360" w:lineRule="auto"/>
              <w:ind w:left="28"/>
              <w:jc w:val="both"/>
              <w:rPr>
                <w:rFonts w:ascii="Arial" w:hAnsi="Arial" w:cs="Arial"/>
                <w:sz w:val="22"/>
                <w:szCs w:val="22"/>
              </w:rPr>
            </w:pPr>
            <w:r>
              <w:rPr>
                <w:rFonts w:ascii="Arial" w:hAnsi="Arial" w:cs="Arial"/>
                <w:sz w:val="22"/>
                <w:szCs w:val="22"/>
              </w:rPr>
              <w:t>Renewable Energy</w:t>
            </w:r>
          </w:p>
          <w:p w:rsidR="004B31B8" w:rsidRPr="005D3DE6" w:rsidRDefault="004B31B8" w:rsidP="00935E2F">
            <w:pPr>
              <w:tabs>
                <w:tab w:val="left" w:pos="28"/>
              </w:tabs>
              <w:spacing w:line="360" w:lineRule="auto"/>
              <w:ind w:left="28"/>
              <w:jc w:val="both"/>
              <w:rPr>
                <w:rFonts w:ascii="Arial" w:hAnsi="Arial" w:cs="Arial"/>
                <w:sz w:val="22"/>
                <w:szCs w:val="22"/>
              </w:rPr>
            </w:pPr>
          </w:p>
        </w:tc>
      </w:tr>
      <w:tr w:rsidR="005D3DE6" w:rsidRPr="005D3DE6" w:rsidTr="00295FA7">
        <w:tc>
          <w:tcPr>
            <w:tcW w:w="4650" w:type="dxa"/>
            <w:shd w:val="clear" w:color="auto" w:fill="FFFFFF" w:themeFill="background1"/>
          </w:tcPr>
          <w:p w:rsidR="00341FEC" w:rsidRPr="005D3DE6" w:rsidRDefault="00341FEC" w:rsidP="00E77892">
            <w:pPr>
              <w:pStyle w:val="ListParagraph"/>
              <w:numPr>
                <w:ilvl w:val="0"/>
                <w:numId w:val="9"/>
              </w:numPr>
              <w:spacing w:line="360" w:lineRule="auto"/>
              <w:ind w:right="-10"/>
              <w:jc w:val="both"/>
              <w:rPr>
                <w:rFonts w:ascii="Arial" w:hAnsi="Arial" w:cs="Arial"/>
                <w:sz w:val="22"/>
                <w:szCs w:val="22"/>
              </w:rPr>
            </w:pPr>
            <w:r w:rsidRPr="005D3DE6">
              <w:rPr>
                <w:rFonts w:ascii="Arial" w:hAnsi="Arial" w:cs="Arial"/>
                <w:b/>
                <w:sz w:val="22"/>
                <w:szCs w:val="22"/>
              </w:rPr>
              <w:t>Product Type/ Deliverables</w:t>
            </w:r>
            <w:r w:rsidR="008310B4" w:rsidRPr="005D3DE6">
              <w:rPr>
                <w:rFonts w:ascii="Arial" w:hAnsi="Arial" w:cs="Arial"/>
                <w:b/>
                <w:sz w:val="22"/>
                <w:szCs w:val="22"/>
              </w:rPr>
              <w:t>:</w:t>
            </w:r>
          </w:p>
        </w:tc>
        <w:tc>
          <w:tcPr>
            <w:tcW w:w="5381" w:type="dxa"/>
            <w:shd w:val="clear" w:color="auto" w:fill="auto"/>
          </w:tcPr>
          <w:p w:rsidR="00341FEC" w:rsidRPr="005D3DE6" w:rsidRDefault="000844C5" w:rsidP="00470D04">
            <w:pPr>
              <w:tabs>
                <w:tab w:val="left" w:pos="28"/>
              </w:tabs>
              <w:spacing w:line="360" w:lineRule="auto"/>
              <w:ind w:right="-108"/>
              <w:jc w:val="both"/>
              <w:rPr>
                <w:rFonts w:ascii="Arial" w:hAnsi="Arial" w:cs="Arial"/>
                <w:sz w:val="22"/>
                <w:szCs w:val="22"/>
              </w:rPr>
            </w:pPr>
            <w:r>
              <w:rPr>
                <w:rFonts w:ascii="Arial" w:hAnsi="Arial" w:cs="Arial"/>
                <w:sz w:val="22"/>
                <w:szCs w:val="22"/>
              </w:rPr>
              <w:t>Bio CNG, Solid organic fertilizer and liquid fertilizer</w:t>
            </w:r>
          </w:p>
          <w:p w:rsidR="008A677E" w:rsidRPr="005D3DE6" w:rsidRDefault="008A677E" w:rsidP="00935E2F">
            <w:pPr>
              <w:tabs>
                <w:tab w:val="left" w:pos="28"/>
              </w:tabs>
              <w:spacing w:line="360" w:lineRule="auto"/>
              <w:jc w:val="both"/>
              <w:rPr>
                <w:rFonts w:ascii="Arial" w:hAnsi="Arial" w:cs="Arial"/>
                <w:b/>
                <w:sz w:val="22"/>
                <w:szCs w:val="22"/>
              </w:rPr>
            </w:pPr>
          </w:p>
        </w:tc>
      </w:tr>
      <w:tr w:rsidR="005D3DE6" w:rsidRPr="005D3DE6" w:rsidTr="00295FA7">
        <w:trPr>
          <w:trHeight w:val="70"/>
        </w:trPr>
        <w:tc>
          <w:tcPr>
            <w:tcW w:w="4650" w:type="dxa"/>
            <w:shd w:val="clear" w:color="auto" w:fill="FFFFFF" w:themeFill="background1"/>
          </w:tcPr>
          <w:p w:rsidR="00341FEC" w:rsidRPr="005D3DE6" w:rsidRDefault="00341FEC" w:rsidP="00E77892">
            <w:pPr>
              <w:pStyle w:val="ListParagraph"/>
              <w:numPr>
                <w:ilvl w:val="0"/>
                <w:numId w:val="9"/>
              </w:numPr>
              <w:spacing w:line="360" w:lineRule="auto"/>
              <w:ind w:right="-10"/>
              <w:jc w:val="both"/>
              <w:rPr>
                <w:rFonts w:ascii="Arial" w:hAnsi="Arial" w:cs="Arial"/>
                <w:sz w:val="22"/>
                <w:szCs w:val="22"/>
              </w:rPr>
            </w:pPr>
            <w:r w:rsidRPr="005D3DE6">
              <w:rPr>
                <w:rFonts w:ascii="Arial" w:hAnsi="Arial" w:cs="Arial"/>
                <w:b/>
                <w:sz w:val="22"/>
                <w:szCs w:val="22"/>
              </w:rPr>
              <w:t>Report Prepared for Organization</w:t>
            </w:r>
            <w:r w:rsidR="008310B4" w:rsidRPr="005D3DE6">
              <w:rPr>
                <w:rFonts w:ascii="Arial" w:hAnsi="Arial" w:cs="Arial"/>
                <w:b/>
                <w:sz w:val="22"/>
                <w:szCs w:val="22"/>
              </w:rPr>
              <w:t>:</w:t>
            </w:r>
          </w:p>
        </w:tc>
        <w:tc>
          <w:tcPr>
            <w:tcW w:w="5381" w:type="dxa"/>
            <w:shd w:val="clear" w:color="auto" w:fill="auto"/>
          </w:tcPr>
          <w:p w:rsidR="00E850CC" w:rsidRPr="005D3DE6" w:rsidRDefault="000844C5" w:rsidP="00935E2F">
            <w:pPr>
              <w:tabs>
                <w:tab w:val="left" w:pos="28"/>
                <w:tab w:val="left" w:pos="644"/>
              </w:tabs>
              <w:spacing w:line="360" w:lineRule="auto"/>
              <w:ind w:right="212"/>
              <w:rPr>
                <w:rFonts w:ascii="Arial" w:hAnsi="Arial" w:cs="Arial"/>
                <w:sz w:val="22"/>
                <w:szCs w:val="22"/>
              </w:rPr>
            </w:pPr>
            <w:r>
              <w:rPr>
                <w:rFonts w:ascii="Arial" w:hAnsi="Arial" w:cs="Arial"/>
                <w:sz w:val="22"/>
                <w:szCs w:val="22"/>
              </w:rPr>
              <w:t xml:space="preserve">PNB, MCC, </w:t>
            </w:r>
            <w:proofErr w:type="spellStart"/>
            <w:r>
              <w:rPr>
                <w:rFonts w:ascii="Arial" w:hAnsi="Arial" w:cs="Arial"/>
                <w:sz w:val="22"/>
                <w:szCs w:val="22"/>
              </w:rPr>
              <w:t>Haridwar</w:t>
            </w:r>
            <w:proofErr w:type="spellEnd"/>
          </w:p>
          <w:p w:rsidR="00341FEC" w:rsidRPr="005D3DE6" w:rsidRDefault="00341FEC" w:rsidP="00935E2F">
            <w:pPr>
              <w:tabs>
                <w:tab w:val="left" w:pos="28"/>
              </w:tabs>
              <w:spacing w:line="360" w:lineRule="auto"/>
              <w:ind w:right="-10"/>
              <w:jc w:val="both"/>
              <w:rPr>
                <w:rFonts w:ascii="Arial" w:hAnsi="Arial" w:cs="Arial"/>
                <w:sz w:val="22"/>
                <w:szCs w:val="22"/>
              </w:rPr>
            </w:pPr>
          </w:p>
        </w:tc>
      </w:tr>
      <w:tr w:rsidR="005D3DE6" w:rsidRPr="005D3DE6" w:rsidTr="00295FA7">
        <w:tc>
          <w:tcPr>
            <w:tcW w:w="4650" w:type="dxa"/>
            <w:shd w:val="clear" w:color="auto" w:fill="FFFFFF" w:themeFill="background1"/>
          </w:tcPr>
          <w:p w:rsidR="00341FEC" w:rsidRPr="005D3DE6" w:rsidRDefault="00341FEC" w:rsidP="00E77892">
            <w:pPr>
              <w:pStyle w:val="ListParagraph"/>
              <w:numPr>
                <w:ilvl w:val="0"/>
                <w:numId w:val="9"/>
              </w:numPr>
              <w:spacing w:line="360" w:lineRule="auto"/>
              <w:ind w:right="-10"/>
              <w:jc w:val="both"/>
              <w:rPr>
                <w:rFonts w:ascii="Arial" w:hAnsi="Arial" w:cs="Arial"/>
                <w:sz w:val="22"/>
                <w:szCs w:val="22"/>
              </w:rPr>
            </w:pPr>
            <w:r w:rsidRPr="005D3DE6">
              <w:rPr>
                <w:rFonts w:ascii="Arial" w:hAnsi="Arial" w:cs="Arial"/>
                <w:b/>
                <w:sz w:val="22"/>
                <w:szCs w:val="22"/>
              </w:rPr>
              <w:t>TEV Consultant Firm</w:t>
            </w:r>
            <w:r w:rsidR="008310B4" w:rsidRPr="005D3DE6">
              <w:rPr>
                <w:rFonts w:ascii="Arial" w:hAnsi="Arial" w:cs="Arial"/>
                <w:b/>
                <w:sz w:val="22"/>
                <w:szCs w:val="22"/>
              </w:rPr>
              <w:t>:</w:t>
            </w:r>
          </w:p>
        </w:tc>
        <w:tc>
          <w:tcPr>
            <w:tcW w:w="5381" w:type="dxa"/>
            <w:shd w:val="clear" w:color="auto" w:fill="auto"/>
          </w:tcPr>
          <w:p w:rsidR="00341FEC" w:rsidRPr="005D3DE6" w:rsidRDefault="00341FEC" w:rsidP="00935E2F">
            <w:pPr>
              <w:tabs>
                <w:tab w:val="left" w:pos="28"/>
                <w:tab w:val="left" w:pos="644"/>
              </w:tabs>
              <w:spacing w:line="360" w:lineRule="auto"/>
              <w:rPr>
                <w:rFonts w:ascii="Arial" w:hAnsi="Arial" w:cs="Arial"/>
                <w:sz w:val="22"/>
                <w:szCs w:val="22"/>
              </w:rPr>
            </w:pPr>
            <w:r w:rsidRPr="005D3DE6">
              <w:rPr>
                <w:rFonts w:ascii="Arial" w:hAnsi="Arial" w:cs="Arial"/>
                <w:sz w:val="22"/>
                <w:szCs w:val="22"/>
              </w:rPr>
              <w:t xml:space="preserve">M/s. R.K Associates </w:t>
            </w:r>
            <w:proofErr w:type="spellStart"/>
            <w:r w:rsidRPr="005D3DE6">
              <w:rPr>
                <w:rFonts w:ascii="Arial" w:hAnsi="Arial" w:cs="Arial"/>
                <w:sz w:val="22"/>
                <w:szCs w:val="22"/>
              </w:rPr>
              <w:t>Valuers</w:t>
            </w:r>
            <w:proofErr w:type="spellEnd"/>
            <w:r w:rsidRPr="005D3DE6">
              <w:rPr>
                <w:rFonts w:ascii="Arial" w:hAnsi="Arial" w:cs="Arial"/>
                <w:sz w:val="22"/>
                <w:szCs w:val="22"/>
              </w:rPr>
              <w:t xml:space="preserve"> &amp; Techno Engineering Consultants (P) Ltd.</w:t>
            </w:r>
          </w:p>
          <w:p w:rsidR="00341FEC" w:rsidRPr="005D3DE6" w:rsidRDefault="00341FEC" w:rsidP="00935E2F">
            <w:pPr>
              <w:tabs>
                <w:tab w:val="left" w:pos="28"/>
              </w:tabs>
              <w:spacing w:line="360" w:lineRule="auto"/>
              <w:ind w:right="-10"/>
              <w:jc w:val="both"/>
              <w:rPr>
                <w:rFonts w:ascii="Arial" w:hAnsi="Arial" w:cs="Arial"/>
                <w:sz w:val="22"/>
                <w:szCs w:val="22"/>
              </w:rPr>
            </w:pPr>
          </w:p>
        </w:tc>
      </w:tr>
      <w:tr w:rsidR="005D3DE6" w:rsidRPr="005D3DE6" w:rsidTr="00295FA7">
        <w:tc>
          <w:tcPr>
            <w:tcW w:w="4650" w:type="dxa"/>
            <w:shd w:val="clear" w:color="auto" w:fill="FFFFFF" w:themeFill="background1"/>
          </w:tcPr>
          <w:p w:rsidR="00341FEC" w:rsidRPr="005D3DE6" w:rsidRDefault="00341FEC" w:rsidP="00E77892">
            <w:pPr>
              <w:pStyle w:val="ListParagraph"/>
              <w:numPr>
                <w:ilvl w:val="0"/>
                <w:numId w:val="9"/>
              </w:numPr>
              <w:spacing w:line="360" w:lineRule="auto"/>
              <w:ind w:right="-10"/>
              <w:jc w:val="both"/>
              <w:rPr>
                <w:rFonts w:ascii="Arial" w:hAnsi="Arial" w:cs="Arial"/>
                <w:b/>
                <w:sz w:val="22"/>
                <w:szCs w:val="22"/>
              </w:rPr>
            </w:pPr>
            <w:r w:rsidRPr="005D3DE6">
              <w:rPr>
                <w:rFonts w:ascii="Arial" w:hAnsi="Arial" w:cs="Arial"/>
                <w:b/>
                <w:sz w:val="22"/>
                <w:szCs w:val="22"/>
              </w:rPr>
              <w:t>Report type</w:t>
            </w:r>
            <w:r w:rsidR="008310B4" w:rsidRPr="005D3DE6">
              <w:rPr>
                <w:rFonts w:ascii="Arial" w:hAnsi="Arial" w:cs="Arial"/>
                <w:b/>
                <w:sz w:val="22"/>
                <w:szCs w:val="22"/>
              </w:rPr>
              <w:t>:</w:t>
            </w:r>
          </w:p>
        </w:tc>
        <w:tc>
          <w:tcPr>
            <w:tcW w:w="5381" w:type="dxa"/>
            <w:shd w:val="clear" w:color="auto" w:fill="auto"/>
          </w:tcPr>
          <w:p w:rsidR="00341FEC" w:rsidRPr="005D3DE6" w:rsidRDefault="00341FEC" w:rsidP="00935E2F">
            <w:pPr>
              <w:tabs>
                <w:tab w:val="left" w:pos="28"/>
                <w:tab w:val="left" w:pos="644"/>
              </w:tabs>
              <w:spacing w:line="360" w:lineRule="auto"/>
              <w:rPr>
                <w:rFonts w:ascii="Arial" w:hAnsi="Arial" w:cs="Arial"/>
                <w:sz w:val="22"/>
                <w:szCs w:val="22"/>
              </w:rPr>
            </w:pPr>
            <w:r w:rsidRPr="005D3DE6">
              <w:rPr>
                <w:rFonts w:ascii="Arial" w:hAnsi="Arial" w:cs="Arial"/>
                <w:sz w:val="22"/>
                <w:szCs w:val="22"/>
              </w:rPr>
              <w:t>Techno-Economic</w:t>
            </w:r>
            <w:r w:rsidRPr="005D3DE6">
              <w:rPr>
                <w:rFonts w:ascii="Arial" w:hAnsi="Arial" w:cs="Arial"/>
                <w:b/>
                <w:sz w:val="22"/>
                <w:szCs w:val="22"/>
              </w:rPr>
              <w:t xml:space="preserve"> </w:t>
            </w:r>
            <w:r w:rsidRPr="005D3DE6">
              <w:rPr>
                <w:rFonts w:ascii="Arial" w:hAnsi="Arial" w:cs="Arial"/>
                <w:sz w:val="22"/>
                <w:szCs w:val="22"/>
              </w:rPr>
              <w:t>Viability Report</w:t>
            </w:r>
          </w:p>
          <w:p w:rsidR="008A677E" w:rsidRPr="005D3DE6" w:rsidRDefault="008A677E" w:rsidP="00935E2F">
            <w:pPr>
              <w:tabs>
                <w:tab w:val="left" w:pos="28"/>
                <w:tab w:val="left" w:pos="644"/>
              </w:tabs>
              <w:spacing w:line="360" w:lineRule="auto"/>
              <w:rPr>
                <w:rFonts w:ascii="Arial" w:hAnsi="Arial" w:cs="Arial"/>
                <w:sz w:val="22"/>
                <w:szCs w:val="22"/>
              </w:rPr>
            </w:pPr>
          </w:p>
        </w:tc>
      </w:tr>
      <w:tr w:rsidR="005D3DE6" w:rsidRPr="005D3DE6" w:rsidTr="00295FA7">
        <w:tc>
          <w:tcPr>
            <w:tcW w:w="4650" w:type="dxa"/>
            <w:shd w:val="clear" w:color="auto" w:fill="FFFFFF" w:themeFill="background1"/>
          </w:tcPr>
          <w:p w:rsidR="00341FEC" w:rsidRPr="005D3DE6" w:rsidRDefault="00341FEC" w:rsidP="00E77892">
            <w:pPr>
              <w:pStyle w:val="ListParagraph"/>
              <w:numPr>
                <w:ilvl w:val="0"/>
                <w:numId w:val="9"/>
              </w:numPr>
              <w:spacing w:line="360" w:lineRule="auto"/>
              <w:ind w:right="-10"/>
              <w:jc w:val="both"/>
              <w:rPr>
                <w:rFonts w:ascii="Arial" w:hAnsi="Arial" w:cs="Arial"/>
                <w:b/>
                <w:sz w:val="22"/>
                <w:szCs w:val="22"/>
              </w:rPr>
            </w:pPr>
            <w:r w:rsidRPr="005D3DE6">
              <w:rPr>
                <w:rFonts w:ascii="Arial" w:hAnsi="Arial" w:cs="Arial"/>
                <w:b/>
                <w:sz w:val="22"/>
                <w:szCs w:val="22"/>
              </w:rPr>
              <w:t>Purpose of the Report</w:t>
            </w:r>
            <w:r w:rsidR="008310B4" w:rsidRPr="005D3DE6">
              <w:rPr>
                <w:rFonts w:ascii="Arial" w:hAnsi="Arial" w:cs="Arial"/>
                <w:b/>
                <w:sz w:val="22"/>
                <w:szCs w:val="22"/>
              </w:rPr>
              <w:t>:</w:t>
            </w:r>
          </w:p>
        </w:tc>
        <w:tc>
          <w:tcPr>
            <w:tcW w:w="5381" w:type="dxa"/>
            <w:shd w:val="clear" w:color="auto" w:fill="auto"/>
          </w:tcPr>
          <w:p w:rsidR="00341FEC" w:rsidRPr="005D3DE6" w:rsidRDefault="00341FEC" w:rsidP="00935E2F">
            <w:pPr>
              <w:tabs>
                <w:tab w:val="left" w:pos="28"/>
                <w:tab w:val="left" w:pos="644"/>
                <w:tab w:val="left" w:pos="4395"/>
                <w:tab w:val="left" w:pos="5103"/>
              </w:tabs>
              <w:spacing w:line="360" w:lineRule="auto"/>
              <w:jc w:val="both"/>
              <w:rPr>
                <w:rFonts w:ascii="Arial" w:hAnsi="Arial" w:cs="Arial"/>
                <w:b/>
                <w:sz w:val="22"/>
                <w:szCs w:val="22"/>
              </w:rPr>
            </w:pPr>
            <w:r w:rsidRPr="005D3DE6">
              <w:rPr>
                <w:rFonts w:ascii="Arial" w:hAnsi="Arial" w:cs="Arial"/>
                <w:sz w:val="22"/>
                <w:szCs w:val="22"/>
              </w:rPr>
              <w:t xml:space="preserve">To assess </w:t>
            </w:r>
            <w:r w:rsidR="003F25D5">
              <w:rPr>
                <w:rFonts w:ascii="Arial" w:hAnsi="Arial" w:cs="Arial"/>
                <w:sz w:val="22"/>
                <w:szCs w:val="22"/>
              </w:rPr>
              <w:t xml:space="preserve">the </w:t>
            </w:r>
            <w:r w:rsidRPr="005D3DE6">
              <w:rPr>
                <w:rFonts w:ascii="Arial" w:hAnsi="Arial" w:cs="Arial"/>
                <w:sz w:val="22"/>
                <w:szCs w:val="22"/>
              </w:rPr>
              <w:t>Project’s Techno</w:t>
            </w:r>
            <w:r w:rsidR="002B4E9A" w:rsidRPr="005D3DE6">
              <w:rPr>
                <w:rFonts w:ascii="Arial" w:hAnsi="Arial" w:cs="Arial"/>
                <w:sz w:val="22"/>
                <w:szCs w:val="22"/>
              </w:rPr>
              <w:t>-</w:t>
            </w:r>
            <w:r w:rsidRPr="005D3DE6">
              <w:rPr>
                <w:rFonts w:ascii="Arial" w:hAnsi="Arial" w:cs="Arial"/>
                <w:sz w:val="22"/>
                <w:szCs w:val="22"/>
              </w:rPr>
              <w:t>Economic</w:t>
            </w:r>
            <w:r w:rsidRPr="005D3DE6">
              <w:rPr>
                <w:rFonts w:ascii="Arial" w:hAnsi="Arial" w:cs="Arial"/>
                <w:b/>
                <w:sz w:val="22"/>
                <w:szCs w:val="22"/>
              </w:rPr>
              <w:t xml:space="preserve"> </w:t>
            </w:r>
            <w:r w:rsidR="008A677E" w:rsidRPr="005D3DE6">
              <w:rPr>
                <w:rFonts w:ascii="Arial" w:hAnsi="Arial" w:cs="Arial"/>
                <w:sz w:val="22"/>
                <w:szCs w:val="22"/>
              </w:rPr>
              <w:t>Viability for the purpose of seeking</w:t>
            </w:r>
            <w:r w:rsidRPr="005D3DE6">
              <w:rPr>
                <w:rFonts w:ascii="Arial" w:hAnsi="Arial" w:cs="Arial"/>
                <w:sz w:val="22"/>
                <w:szCs w:val="22"/>
              </w:rPr>
              <w:t xml:space="preserve"> external financial assistance on the Project.</w:t>
            </w:r>
          </w:p>
          <w:p w:rsidR="00341FEC" w:rsidRPr="005D3DE6" w:rsidRDefault="00341FEC" w:rsidP="00935E2F">
            <w:pPr>
              <w:tabs>
                <w:tab w:val="left" w:pos="28"/>
                <w:tab w:val="left" w:pos="644"/>
              </w:tabs>
              <w:spacing w:line="360" w:lineRule="auto"/>
              <w:rPr>
                <w:rFonts w:ascii="Arial" w:hAnsi="Arial" w:cs="Arial"/>
                <w:sz w:val="22"/>
                <w:szCs w:val="22"/>
              </w:rPr>
            </w:pPr>
          </w:p>
        </w:tc>
      </w:tr>
      <w:tr w:rsidR="005D3DE6" w:rsidRPr="005D3DE6" w:rsidTr="00295FA7">
        <w:tc>
          <w:tcPr>
            <w:tcW w:w="4650" w:type="dxa"/>
            <w:shd w:val="clear" w:color="auto" w:fill="FFFFFF" w:themeFill="background1"/>
          </w:tcPr>
          <w:p w:rsidR="00341FEC" w:rsidRPr="005D3DE6" w:rsidRDefault="00341FEC" w:rsidP="00E77892">
            <w:pPr>
              <w:pStyle w:val="ListParagraph"/>
              <w:numPr>
                <w:ilvl w:val="0"/>
                <w:numId w:val="9"/>
              </w:numPr>
              <w:spacing w:line="360" w:lineRule="auto"/>
              <w:ind w:right="-10"/>
              <w:jc w:val="both"/>
              <w:rPr>
                <w:rFonts w:ascii="Arial" w:hAnsi="Arial" w:cs="Arial"/>
                <w:b/>
                <w:sz w:val="22"/>
                <w:szCs w:val="22"/>
              </w:rPr>
            </w:pPr>
            <w:r w:rsidRPr="005D3DE6">
              <w:rPr>
                <w:rFonts w:ascii="Arial" w:hAnsi="Arial" w:cs="Arial"/>
                <w:b/>
                <w:sz w:val="22"/>
                <w:szCs w:val="22"/>
              </w:rPr>
              <w:t>Scope of the Report</w:t>
            </w:r>
            <w:r w:rsidR="008310B4" w:rsidRPr="005D3DE6">
              <w:rPr>
                <w:rFonts w:ascii="Arial" w:hAnsi="Arial" w:cs="Arial"/>
                <w:b/>
                <w:sz w:val="22"/>
                <w:szCs w:val="22"/>
              </w:rPr>
              <w:t>:</w:t>
            </w:r>
          </w:p>
        </w:tc>
        <w:tc>
          <w:tcPr>
            <w:tcW w:w="5381" w:type="dxa"/>
            <w:shd w:val="clear" w:color="auto" w:fill="auto"/>
          </w:tcPr>
          <w:p w:rsidR="00341FEC" w:rsidRPr="005D3DE6" w:rsidRDefault="00341FEC" w:rsidP="00B405AC">
            <w:pPr>
              <w:tabs>
                <w:tab w:val="left" w:pos="28"/>
                <w:tab w:val="left" w:pos="644"/>
                <w:tab w:val="left" w:pos="4253"/>
                <w:tab w:val="left" w:pos="5103"/>
              </w:tabs>
              <w:spacing w:line="360" w:lineRule="auto"/>
              <w:jc w:val="both"/>
              <w:rPr>
                <w:rFonts w:ascii="Arial" w:hAnsi="Arial" w:cs="Arial"/>
                <w:sz w:val="22"/>
                <w:szCs w:val="22"/>
              </w:rPr>
            </w:pPr>
            <w:r w:rsidRPr="005D3DE6">
              <w:rPr>
                <w:rFonts w:ascii="Arial" w:hAnsi="Arial" w:cs="Arial"/>
                <w:sz w:val="22"/>
                <w:szCs w:val="22"/>
              </w:rPr>
              <w:t>To assess, evaluat</w:t>
            </w:r>
            <w:r w:rsidR="0003347F" w:rsidRPr="005D3DE6">
              <w:rPr>
                <w:rFonts w:ascii="Arial" w:hAnsi="Arial" w:cs="Arial"/>
                <w:sz w:val="22"/>
                <w:szCs w:val="22"/>
              </w:rPr>
              <w:t>e &amp; comment on T</w:t>
            </w:r>
            <w:r w:rsidRPr="005D3DE6">
              <w:rPr>
                <w:rFonts w:ascii="Arial" w:hAnsi="Arial" w:cs="Arial"/>
                <w:sz w:val="22"/>
                <w:szCs w:val="22"/>
              </w:rPr>
              <w:t>echno-</w:t>
            </w:r>
            <w:r w:rsidR="0003347F" w:rsidRPr="005D3DE6">
              <w:rPr>
                <w:rFonts w:ascii="Arial" w:hAnsi="Arial" w:cs="Arial"/>
                <w:sz w:val="22"/>
                <w:szCs w:val="22"/>
              </w:rPr>
              <w:t>F</w:t>
            </w:r>
            <w:r w:rsidRPr="005D3DE6">
              <w:rPr>
                <w:rFonts w:ascii="Arial" w:hAnsi="Arial" w:cs="Arial"/>
                <w:sz w:val="22"/>
                <w:szCs w:val="22"/>
              </w:rPr>
              <w:t>in</w:t>
            </w:r>
            <w:r w:rsidR="0003347F" w:rsidRPr="005D3DE6">
              <w:rPr>
                <w:rFonts w:ascii="Arial" w:hAnsi="Arial" w:cs="Arial"/>
                <w:sz w:val="22"/>
                <w:szCs w:val="22"/>
              </w:rPr>
              <w:t>ancial Viability of the Project</w:t>
            </w:r>
            <w:r w:rsidR="00F23E38">
              <w:rPr>
                <w:rFonts w:ascii="Arial" w:hAnsi="Arial" w:cs="Arial"/>
                <w:sz w:val="22"/>
                <w:szCs w:val="22"/>
              </w:rPr>
              <w:t xml:space="preserve"> as per data information provided by the client, independent </w:t>
            </w:r>
            <w:r w:rsidR="00F23E38">
              <w:rPr>
                <w:rFonts w:ascii="Arial" w:hAnsi="Arial" w:cs="Arial"/>
                <w:sz w:val="22"/>
                <w:szCs w:val="22"/>
              </w:rPr>
              <w:lastRenderedPageBreak/>
              <w:t>Industry research and data/ information available on public domain.</w:t>
            </w:r>
          </w:p>
          <w:p w:rsidR="008A677E" w:rsidRPr="005D3DE6" w:rsidRDefault="008A677E" w:rsidP="00935E2F">
            <w:pPr>
              <w:tabs>
                <w:tab w:val="left" w:pos="28"/>
                <w:tab w:val="left" w:pos="644"/>
                <w:tab w:val="left" w:pos="4395"/>
                <w:tab w:val="left" w:pos="5103"/>
              </w:tabs>
              <w:spacing w:line="360" w:lineRule="auto"/>
              <w:jc w:val="both"/>
              <w:rPr>
                <w:rFonts w:ascii="Arial" w:hAnsi="Arial" w:cs="Arial"/>
                <w:sz w:val="22"/>
                <w:szCs w:val="22"/>
              </w:rPr>
            </w:pPr>
          </w:p>
        </w:tc>
      </w:tr>
      <w:tr w:rsidR="005D3DE6" w:rsidRPr="005D3DE6" w:rsidTr="005D3DE6">
        <w:trPr>
          <w:trHeight w:val="1045"/>
        </w:trPr>
        <w:tc>
          <w:tcPr>
            <w:tcW w:w="4650" w:type="dxa"/>
            <w:shd w:val="clear" w:color="auto" w:fill="FFFFFF" w:themeFill="background1"/>
          </w:tcPr>
          <w:p w:rsidR="00341FEC" w:rsidRPr="005D3DE6" w:rsidRDefault="00341FEC" w:rsidP="00E77892">
            <w:pPr>
              <w:pStyle w:val="ListParagraph"/>
              <w:numPr>
                <w:ilvl w:val="0"/>
                <w:numId w:val="9"/>
              </w:numPr>
              <w:spacing w:line="360" w:lineRule="auto"/>
              <w:ind w:right="-10"/>
              <w:jc w:val="both"/>
              <w:rPr>
                <w:rFonts w:ascii="Arial" w:hAnsi="Arial" w:cs="Arial"/>
                <w:b/>
                <w:sz w:val="22"/>
                <w:szCs w:val="22"/>
              </w:rPr>
            </w:pPr>
            <w:r w:rsidRPr="005D3DE6">
              <w:rPr>
                <w:rFonts w:ascii="Arial" w:hAnsi="Arial" w:cs="Arial"/>
                <w:b/>
                <w:sz w:val="22"/>
                <w:szCs w:val="22"/>
              </w:rPr>
              <w:lastRenderedPageBreak/>
              <w:t>Date of Report</w:t>
            </w:r>
            <w:r w:rsidR="008310B4" w:rsidRPr="005D3DE6">
              <w:rPr>
                <w:rFonts w:ascii="Arial" w:hAnsi="Arial" w:cs="Arial"/>
                <w:b/>
                <w:sz w:val="22"/>
                <w:szCs w:val="22"/>
              </w:rPr>
              <w:t>:</w:t>
            </w:r>
          </w:p>
        </w:tc>
        <w:tc>
          <w:tcPr>
            <w:tcW w:w="5381" w:type="dxa"/>
            <w:shd w:val="clear" w:color="auto" w:fill="FFFFFF" w:themeFill="background1"/>
          </w:tcPr>
          <w:p w:rsidR="00341FEC" w:rsidRPr="005D3DE6" w:rsidRDefault="001D16F9" w:rsidP="00935E2F">
            <w:pPr>
              <w:tabs>
                <w:tab w:val="left" w:pos="28"/>
                <w:tab w:val="left" w:pos="644"/>
              </w:tabs>
              <w:spacing w:line="360" w:lineRule="auto"/>
              <w:rPr>
                <w:rFonts w:ascii="Arial" w:hAnsi="Arial" w:cs="Arial"/>
                <w:sz w:val="22"/>
                <w:szCs w:val="22"/>
              </w:rPr>
            </w:pPr>
            <w:r>
              <w:rPr>
                <w:rFonts w:ascii="Arial" w:hAnsi="Arial" w:cs="Arial"/>
                <w:sz w:val="22"/>
                <w:szCs w:val="22"/>
              </w:rPr>
              <w:t>1</w:t>
            </w:r>
            <w:r w:rsidRPr="001D16F9">
              <w:rPr>
                <w:rFonts w:ascii="Arial" w:hAnsi="Arial" w:cs="Arial"/>
                <w:sz w:val="22"/>
                <w:szCs w:val="22"/>
                <w:vertAlign w:val="superscript"/>
              </w:rPr>
              <w:t>st</w:t>
            </w:r>
            <w:r>
              <w:rPr>
                <w:rFonts w:ascii="Arial" w:hAnsi="Arial" w:cs="Arial"/>
                <w:sz w:val="22"/>
                <w:szCs w:val="22"/>
              </w:rPr>
              <w:t xml:space="preserve"> August</w:t>
            </w:r>
            <w:r w:rsidR="000844C5">
              <w:rPr>
                <w:rFonts w:ascii="Arial" w:hAnsi="Arial" w:cs="Arial"/>
                <w:sz w:val="22"/>
                <w:szCs w:val="22"/>
              </w:rPr>
              <w:t xml:space="preserve"> 2023</w:t>
            </w:r>
          </w:p>
          <w:p w:rsidR="006E6802" w:rsidRPr="005D3DE6" w:rsidRDefault="006E6802" w:rsidP="00935E2F">
            <w:pPr>
              <w:tabs>
                <w:tab w:val="left" w:pos="28"/>
                <w:tab w:val="left" w:pos="644"/>
              </w:tabs>
              <w:spacing w:line="360" w:lineRule="auto"/>
              <w:rPr>
                <w:rFonts w:ascii="Arial" w:hAnsi="Arial" w:cs="Arial"/>
                <w:sz w:val="22"/>
                <w:szCs w:val="22"/>
              </w:rPr>
            </w:pPr>
          </w:p>
        </w:tc>
      </w:tr>
      <w:tr w:rsidR="005D3DE6" w:rsidRPr="005D3DE6" w:rsidTr="005D3DE6">
        <w:tc>
          <w:tcPr>
            <w:tcW w:w="4650" w:type="dxa"/>
            <w:shd w:val="clear" w:color="auto" w:fill="FFFFFF" w:themeFill="background1"/>
          </w:tcPr>
          <w:p w:rsidR="00935E2F" w:rsidRPr="005D3DE6" w:rsidRDefault="00935E2F" w:rsidP="00E77892">
            <w:pPr>
              <w:pStyle w:val="ListParagraph"/>
              <w:numPr>
                <w:ilvl w:val="0"/>
                <w:numId w:val="9"/>
              </w:numPr>
              <w:spacing w:line="360" w:lineRule="auto"/>
              <w:ind w:right="-10"/>
              <w:jc w:val="both"/>
              <w:rPr>
                <w:rFonts w:ascii="Arial" w:hAnsi="Arial" w:cs="Arial"/>
                <w:b/>
                <w:sz w:val="22"/>
                <w:szCs w:val="22"/>
              </w:rPr>
            </w:pPr>
            <w:r w:rsidRPr="005D3DE6">
              <w:rPr>
                <w:rFonts w:ascii="Arial" w:hAnsi="Arial" w:cs="Arial"/>
                <w:b/>
                <w:sz w:val="22"/>
                <w:szCs w:val="22"/>
              </w:rPr>
              <w:t>Documents referred for the Project</w:t>
            </w:r>
          </w:p>
        </w:tc>
        <w:tc>
          <w:tcPr>
            <w:tcW w:w="5381" w:type="dxa"/>
            <w:shd w:val="clear" w:color="auto" w:fill="auto"/>
          </w:tcPr>
          <w:p w:rsidR="00935E2F" w:rsidRPr="009937EB" w:rsidRDefault="00935E2F" w:rsidP="00E77892">
            <w:pPr>
              <w:pStyle w:val="ListParagraph"/>
              <w:numPr>
                <w:ilvl w:val="0"/>
                <w:numId w:val="13"/>
              </w:numPr>
              <w:tabs>
                <w:tab w:val="left" w:pos="28"/>
                <w:tab w:val="left" w:pos="453"/>
              </w:tabs>
              <w:spacing w:line="360" w:lineRule="auto"/>
              <w:ind w:left="453" w:hanging="425"/>
              <w:rPr>
                <w:rFonts w:ascii="Arial" w:hAnsi="Arial" w:cs="Arial"/>
                <w:sz w:val="22"/>
                <w:szCs w:val="22"/>
              </w:rPr>
            </w:pPr>
            <w:r w:rsidRPr="009937EB">
              <w:rPr>
                <w:rFonts w:ascii="Arial" w:hAnsi="Arial" w:cs="Arial"/>
                <w:b/>
                <w:sz w:val="22"/>
                <w:szCs w:val="22"/>
              </w:rPr>
              <w:t>PROJECT PLANNING DOCUMENTS:</w:t>
            </w:r>
          </w:p>
          <w:p w:rsidR="00935E2F" w:rsidRPr="00295FA7" w:rsidRDefault="00AF1835" w:rsidP="00E77892">
            <w:pPr>
              <w:pStyle w:val="ListParagraph"/>
              <w:numPr>
                <w:ilvl w:val="0"/>
                <w:numId w:val="14"/>
              </w:numPr>
              <w:tabs>
                <w:tab w:val="left" w:pos="142"/>
                <w:tab w:val="left" w:pos="5335"/>
              </w:tabs>
              <w:spacing w:line="360" w:lineRule="auto"/>
              <w:ind w:left="879"/>
              <w:jc w:val="both"/>
              <w:rPr>
                <w:rFonts w:ascii="Arial" w:hAnsi="Arial" w:cs="Arial"/>
                <w:sz w:val="22"/>
                <w:szCs w:val="22"/>
              </w:rPr>
            </w:pPr>
            <w:r w:rsidRPr="00295FA7">
              <w:rPr>
                <w:rFonts w:ascii="Arial" w:hAnsi="Arial" w:cs="Arial"/>
                <w:sz w:val="22"/>
                <w:szCs w:val="22"/>
              </w:rPr>
              <w:t>Detailed Project Report</w:t>
            </w:r>
          </w:p>
          <w:p w:rsidR="00935E2F" w:rsidRPr="00295FA7" w:rsidRDefault="00935E2F" w:rsidP="00E77892">
            <w:pPr>
              <w:pStyle w:val="ListParagraph"/>
              <w:numPr>
                <w:ilvl w:val="0"/>
                <w:numId w:val="14"/>
              </w:numPr>
              <w:tabs>
                <w:tab w:val="left" w:pos="142"/>
                <w:tab w:val="left" w:pos="5310"/>
              </w:tabs>
              <w:spacing w:line="360" w:lineRule="auto"/>
              <w:ind w:left="879"/>
              <w:jc w:val="both"/>
              <w:rPr>
                <w:rFonts w:ascii="Arial" w:hAnsi="Arial" w:cs="Arial"/>
                <w:sz w:val="22"/>
                <w:szCs w:val="22"/>
              </w:rPr>
            </w:pPr>
            <w:r w:rsidRPr="00295FA7">
              <w:rPr>
                <w:rFonts w:ascii="Arial" w:hAnsi="Arial" w:cs="Arial"/>
                <w:sz w:val="22"/>
                <w:szCs w:val="22"/>
              </w:rPr>
              <w:t>Financial Projections of the Project</w:t>
            </w:r>
          </w:p>
          <w:p w:rsidR="00935E2F" w:rsidRPr="00295FA7" w:rsidRDefault="00935E2F" w:rsidP="00E77892">
            <w:pPr>
              <w:pStyle w:val="ListParagraph"/>
              <w:numPr>
                <w:ilvl w:val="0"/>
                <w:numId w:val="14"/>
              </w:numPr>
              <w:tabs>
                <w:tab w:val="left" w:pos="142"/>
                <w:tab w:val="left" w:pos="5310"/>
              </w:tabs>
              <w:spacing w:line="360" w:lineRule="auto"/>
              <w:ind w:left="879"/>
              <w:jc w:val="both"/>
              <w:rPr>
                <w:rFonts w:ascii="Arial" w:hAnsi="Arial" w:cs="Arial"/>
                <w:sz w:val="22"/>
                <w:szCs w:val="22"/>
              </w:rPr>
            </w:pPr>
            <w:r w:rsidRPr="00295FA7">
              <w:rPr>
                <w:rFonts w:ascii="Arial" w:hAnsi="Arial" w:cs="Arial"/>
                <w:sz w:val="22"/>
                <w:szCs w:val="22"/>
              </w:rPr>
              <w:t>Project proposed Schedule</w:t>
            </w:r>
          </w:p>
          <w:p w:rsidR="0000682B" w:rsidRPr="00295FA7" w:rsidRDefault="00AF1835" w:rsidP="00E77892">
            <w:pPr>
              <w:pStyle w:val="ListParagraph"/>
              <w:numPr>
                <w:ilvl w:val="0"/>
                <w:numId w:val="14"/>
              </w:numPr>
              <w:tabs>
                <w:tab w:val="left" w:pos="142"/>
                <w:tab w:val="left" w:pos="5310"/>
              </w:tabs>
              <w:spacing w:line="360" w:lineRule="auto"/>
              <w:ind w:left="879"/>
              <w:jc w:val="both"/>
              <w:rPr>
                <w:rFonts w:ascii="Arial" w:hAnsi="Arial" w:cs="Arial"/>
                <w:sz w:val="22"/>
                <w:szCs w:val="22"/>
              </w:rPr>
            </w:pPr>
            <w:r w:rsidRPr="00295FA7">
              <w:rPr>
                <w:rFonts w:ascii="Arial" w:hAnsi="Arial" w:cs="Arial"/>
                <w:sz w:val="22"/>
                <w:szCs w:val="22"/>
              </w:rPr>
              <w:t xml:space="preserve">Statutory Approval Details </w:t>
            </w:r>
          </w:p>
          <w:p w:rsidR="0000682B" w:rsidRPr="00295FA7" w:rsidRDefault="0000682B" w:rsidP="00E77892">
            <w:pPr>
              <w:pStyle w:val="ListParagraph"/>
              <w:numPr>
                <w:ilvl w:val="0"/>
                <w:numId w:val="14"/>
              </w:numPr>
              <w:tabs>
                <w:tab w:val="left" w:pos="142"/>
                <w:tab w:val="left" w:pos="5310"/>
              </w:tabs>
              <w:spacing w:line="360" w:lineRule="auto"/>
              <w:ind w:left="879"/>
              <w:jc w:val="both"/>
              <w:rPr>
                <w:rFonts w:ascii="Arial" w:hAnsi="Arial" w:cs="Arial"/>
                <w:sz w:val="22"/>
                <w:szCs w:val="22"/>
              </w:rPr>
            </w:pPr>
            <w:r w:rsidRPr="00295FA7">
              <w:rPr>
                <w:rFonts w:ascii="Arial" w:hAnsi="Arial" w:cs="Arial"/>
                <w:sz w:val="22"/>
                <w:szCs w:val="22"/>
              </w:rPr>
              <w:t>Process Flow of manufacturing</w:t>
            </w:r>
          </w:p>
          <w:p w:rsidR="00935E2F" w:rsidRPr="009937EB" w:rsidRDefault="00935E2F" w:rsidP="00574107">
            <w:pPr>
              <w:pStyle w:val="ListParagraph"/>
              <w:tabs>
                <w:tab w:val="left" w:pos="28"/>
                <w:tab w:val="left" w:pos="453"/>
              </w:tabs>
              <w:spacing w:line="360" w:lineRule="auto"/>
              <w:ind w:left="453" w:hanging="360"/>
              <w:rPr>
                <w:rFonts w:ascii="Arial" w:hAnsi="Arial" w:cs="Arial"/>
                <w:sz w:val="22"/>
                <w:szCs w:val="22"/>
              </w:rPr>
            </w:pPr>
          </w:p>
          <w:p w:rsidR="00935E2F" w:rsidRPr="009937EB" w:rsidRDefault="00935E2F" w:rsidP="00E77892">
            <w:pPr>
              <w:pStyle w:val="ListParagraph"/>
              <w:numPr>
                <w:ilvl w:val="0"/>
                <w:numId w:val="13"/>
              </w:numPr>
              <w:tabs>
                <w:tab w:val="left" w:pos="28"/>
                <w:tab w:val="left" w:pos="453"/>
              </w:tabs>
              <w:spacing w:line="360" w:lineRule="auto"/>
              <w:ind w:left="453" w:hanging="425"/>
              <w:rPr>
                <w:rFonts w:ascii="Arial" w:hAnsi="Arial" w:cs="Arial"/>
                <w:sz w:val="22"/>
                <w:szCs w:val="22"/>
              </w:rPr>
            </w:pPr>
            <w:r w:rsidRPr="009937EB">
              <w:rPr>
                <w:rFonts w:ascii="Arial" w:hAnsi="Arial" w:cs="Arial"/>
                <w:b/>
                <w:sz w:val="22"/>
                <w:szCs w:val="22"/>
              </w:rPr>
              <w:t>PROCUREMEMNT DOCUMENTS:</w:t>
            </w:r>
          </w:p>
          <w:p w:rsidR="00935E2F" w:rsidRPr="00295FA7" w:rsidRDefault="00BA3D1F" w:rsidP="00295FA7">
            <w:pPr>
              <w:pStyle w:val="ListParagraph"/>
              <w:numPr>
                <w:ilvl w:val="0"/>
                <w:numId w:val="15"/>
              </w:numPr>
              <w:shd w:val="clear" w:color="auto" w:fill="FFFFFF" w:themeFill="background1"/>
              <w:tabs>
                <w:tab w:val="left" w:pos="142"/>
                <w:tab w:val="left" w:pos="879"/>
                <w:tab w:val="left" w:pos="5310"/>
              </w:tabs>
              <w:spacing w:line="360" w:lineRule="auto"/>
              <w:ind w:left="879"/>
              <w:jc w:val="both"/>
              <w:rPr>
                <w:rFonts w:ascii="Arial" w:hAnsi="Arial" w:cs="Arial"/>
                <w:sz w:val="22"/>
                <w:szCs w:val="22"/>
              </w:rPr>
            </w:pPr>
            <w:r w:rsidRPr="00295FA7">
              <w:rPr>
                <w:rFonts w:ascii="Arial" w:hAnsi="Arial" w:cs="Arial"/>
                <w:sz w:val="22"/>
                <w:szCs w:val="22"/>
              </w:rPr>
              <w:t xml:space="preserve">High level breakup of </w:t>
            </w:r>
            <w:r w:rsidR="00AF1835" w:rsidRPr="00295FA7">
              <w:rPr>
                <w:rFonts w:ascii="Arial" w:hAnsi="Arial" w:cs="Arial"/>
                <w:sz w:val="22"/>
                <w:szCs w:val="22"/>
              </w:rPr>
              <w:t>Plant &amp; Machinery Cost</w:t>
            </w:r>
          </w:p>
          <w:p w:rsidR="00935E2F" w:rsidRPr="00295FA7" w:rsidRDefault="00BA3D1F" w:rsidP="00295FA7">
            <w:pPr>
              <w:pStyle w:val="ListParagraph"/>
              <w:numPr>
                <w:ilvl w:val="0"/>
                <w:numId w:val="15"/>
              </w:numPr>
              <w:shd w:val="clear" w:color="auto" w:fill="FFFFFF" w:themeFill="background1"/>
              <w:tabs>
                <w:tab w:val="left" w:pos="142"/>
                <w:tab w:val="left" w:pos="879"/>
                <w:tab w:val="left" w:pos="5310"/>
              </w:tabs>
              <w:spacing w:line="360" w:lineRule="auto"/>
              <w:ind w:left="879"/>
              <w:jc w:val="both"/>
              <w:rPr>
                <w:rFonts w:ascii="Arial" w:hAnsi="Arial" w:cs="Arial"/>
                <w:sz w:val="22"/>
                <w:szCs w:val="22"/>
              </w:rPr>
            </w:pPr>
            <w:r w:rsidRPr="00295FA7">
              <w:rPr>
                <w:rFonts w:ascii="Arial" w:hAnsi="Arial" w:cs="Arial"/>
                <w:sz w:val="22"/>
                <w:szCs w:val="22"/>
              </w:rPr>
              <w:t xml:space="preserve">Land details and </w:t>
            </w:r>
            <w:r w:rsidR="00AF1835" w:rsidRPr="00295FA7">
              <w:rPr>
                <w:rFonts w:ascii="Arial" w:hAnsi="Arial" w:cs="Arial"/>
                <w:sz w:val="22"/>
                <w:szCs w:val="22"/>
              </w:rPr>
              <w:t>conversion Certificate</w:t>
            </w:r>
          </w:p>
          <w:p w:rsidR="00935E2F" w:rsidRPr="00295FA7" w:rsidRDefault="00935E2F" w:rsidP="00295FA7">
            <w:pPr>
              <w:pStyle w:val="ListParagraph"/>
              <w:numPr>
                <w:ilvl w:val="0"/>
                <w:numId w:val="15"/>
              </w:numPr>
              <w:shd w:val="clear" w:color="auto" w:fill="FFFFFF" w:themeFill="background1"/>
              <w:tabs>
                <w:tab w:val="left" w:pos="142"/>
                <w:tab w:val="left" w:pos="879"/>
                <w:tab w:val="left" w:pos="5310"/>
              </w:tabs>
              <w:spacing w:line="360" w:lineRule="auto"/>
              <w:ind w:left="879"/>
              <w:jc w:val="both"/>
              <w:rPr>
                <w:rFonts w:ascii="Arial" w:hAnsi="Arial" w:cs="Arial"/>
                <w:sz w:val="22"/>
                <w:szCs w:val="22"/>
              </w:rPr>
            </w:pPr>
            <w:r w:rsidRPr="00295FA7">
              <w:rPr>
                <w:rFonts w:ascii="Arial" w:hAnsi="Arial" w:cs="Arial"/>
                <w:sz w:val="22"/>
                <w:szCs w:val="22"/>
              </w:rPr>
              <w:t>List of major customers of the company</w:t>
            </w:r>
          </w:p>
          <w:p w:rsidR="00935E2F" w:rsidRPr="00295FA7" w:rsidRDefault="0000682B" w:rsidP="00295FA7">
            <w:pPr>
              <w:pStyle w:val="ListParagraph"/>
              <w:numPr>
                <w:ilvl w:val="0"/>
                <w:numId w:val="15"/>
              </w:numPr>
              <w:shd w:val="clear" w:color="auto" w:fill="FFFFFF" w:themeFill="background1"/>
              <w:tabs>
                <w:tab w:val="left" w:pos="142"/>
                <w:tab w:val="left" w:pos="879"/>
                <w:tab w:val="left" w:pos="5310"/>
              </w:tabs>
              <w:spacing w:line="360" w:lineRule="auto"/>
              <w:ind w:left="879"/>
              <w:jc w:val="both"/>
              <w:rPr>
                <w:rFonts w:ascii="Arial" w:hAnsi="Arial" w:cs="Arial"/>
                <w:sz w:val="22"/>
                <w:szCs w:val="22"/>
              </w:rPr>
            </w:pPr>
            <w:r w:rsidRPr="00295FA7">
              <w:rPr>
                <w:rFonts w:ascii="Arial" w:hAnsi="Arial" w:cs="Arial"/>
                <w:sz w:val="22"/>
                <w:szCs w:val="22"/>
              </w:rPr>
              <w:t>Expected Building Details</w:t>
            </w:r>
          </w:p>
          <w:p w:rsidR="0000682B" w:rsidRPr="00295FA7" w:rsidRDefault="0000682B" w:rsidP="00295FA7">
            <w:pPr>
              <w:pStyle w:val="ListParagraph"/>
              <w:numPr>
                <w:ilvl w:val="0"/>
                <w:numId w:val="15"/>
              </w:numPr>
              <w:shd w:val="clear" w:color="auto" w:fill="FFFFFF" w:themeFill="background1"/>
              <w:tabs>
                <w:tab w:val="left" w:pos="142"/>
                <w:tab w:val="left" w:pos="879"/>
                <w:tab w:val="left" w:pos="5310"/>
              </w:tabs>
              <w:spacing w:line="360" w:lineRule="auto"/>
              <w:ind w:left="879"/>
              <w:jc w:val="both"/>
              <w:rPr>
                <w:rFonts w:ascii="Arial" w:hAnsi="Arial" w:cs="Arial"/>
                <w:sz w:val="22"/>
                <w:szCs w:val="22"/>
              </w:rPr>
            </w:pPr>
            <w:r w:rsidRPr="00295FA7">
              <w:rPr>
                <w:rFonts w:ascii="Arial" w:hAnsi="Arial" w:cs="Arial"/>
                <w:sz w:val="22"/>
                <w:szCs w:val="22"/>
              </w:rPr>
              <w:t>Expected manpower details</w:t>
            </w:r>
          </w:p>
          <w:p w:rsidR="0000682B" w:rsidRPr="009937EB" w:rsidRDefault="0000682B" w:rsidP="00295FA7">
            <w:pPr>
              <w:pStyle w:val="ListParagraph"/>
              <w:numPr>
                <w:ilvl w:val="0"/>
                <w:numId w:val="15"/>
              </w:numPr>
              <w:shd w:val="clear" w:color="auto" w:fill="FFFFFF" w:themeFill="background1"/>
              <w:tabs>
                <w:tab w:val="left" w:pos="142"/>
                <w:tab w:val="left" w:pos="879"/>
                <w:tab w:val="left" w:pos="5310"/>
              </w:tabs>
              <w:spacing w:line="360" w:lineRule="auto"/>
              <w:ind w:left="879"/>
              <w:jc w:val="both"/>
              <w:rPr>
                <w:rFonts w:ascii="Arial" w:hAnsi="Arial" w:cs="Arial"/>
                <w:sz w:val="22"/>
                <w:szCs w:val="22"/>
              </w:rPr>
            </w:pPr>
            <w:r w:rsidRPr="00295FA7">
              <w:rPr>
                <w:rFonts w:ascii="Arial" w:hAnsi="Arial" w:cs="Arial"/>
                <w:sz w:val="22"/>
                <w:szCs w:val="22"/>
              </w:rPr>
              <w:t>Water and Electricity arrangements details</w:t>
            </w:r>
          </w:p>
        </w:tc>
      </w:tr>
      <w:tr w:rsidR="005D3DE6" w:rsidRPr="005D3DE6" w:rsidTr="005D3DE6">
        <w:tc>
          <w:tcPr>
            <w:tcW w:w="4650" w:type="dxa"/>
            <w:shd w:val="clear" w:color="auto" w:fill="FFFFFF" w:themeFill="background1"/>
          </w:tcPr>
          <w:p w:rsidR="0000682B" w:rsidRDefault="0000682B" w:rsidP="0000682B">
            <w:pPr>
              <w:pStyle w:val="ListParagraph"/>
              <w:spacing w:line="360" w:lineRule="auto"/>
              <w:ind w:left="1004" w:right="-10"/>
              <w:jc w:val="both"/>
              <w:rPr>
                <w:rFonts w:ascii="Arial" w:hAnsi="Arial" w:cs="Arial"/>
                <w:b/>
                <w:sz w:val="22"/>
                <w:szCs w:val="22"/>
              </w:rPr>
            </w:pPr>
          </w:p>
          <w:p w:rsidR="005D3DE6" w:rsidRPr="005D3DE6" w:rsidRDefault="005D3DE6" w:rsidP="00E77892">
            <w:pPr>
              <w:pStyle w:val="ListParagraph"/>
              <w:numPr>
                <w:ilvl w:val="0"/>
                <w:numId w:val="9"/>
              </w:numPr>
              <w:spacing w:line="360" w:lineRule="auto"/>
              <w:ind w:right="-10"/>
              <w:jc w:val="both"/>
              <w:rPr>
                <w:rFonts w:ascii="Arial" w:hAnsi="Arial" w:cs="Arial"/>
                <w:b/>
                <w:sz w:val="22"/>
                <w:szCs w:val="22"/>
              </w:rPr>
            </w:pPr>
            <w:r w:rsidRPr="005D3DE6">
              <w:rPr>
                <w:rFonts w:ascii="Arial" w:hAnsi="Arial" w:cs="Arial"/>
                <w:b/>
                <w:sz w:val="22"/>
                <w:szCs w:val="22"/>
              </w:rPr>
              <w:t xml:space="preserve">Means of Finance:                                     </w:t>
            </w:r>
          </w:p>
        </w:tc>
        <w:tc>
          <w:tcPr>
            <w:tcW w:w="5381" w:type="dxa"/>
            <w:shd w:val="clear" w:color="auto" w:fill="auto"/>
          </w:tcPr>
          <w:p w:rsidR="0000682B" w:rsidRDefault="0000682B" w:rsidP="005D3DE6">
            <w:pPr>
              <w:tabs>
                <w:tab w:val="left" w:pos="28"/>
                <w:tab w:val="left" w:pos="644"/>
              </w:tabs>
              <w:spacing w:line="360" w:lineRule="auto"/>
              <w:rPr>
                <w:rFonts w:ascii="Arial" w:hAnsi="Arial" w:cs="Arial"/>
                <w:b/>
                <w:sz w:val="22"/>
                <w:szCs w:val="22"/>
              </w:rPr>
            </w:pPr>
          </w:p>
          <w:p w:rsidR="005D3DE6" w:rsidRPr="00AF1835" w:rsidRDefault="00147818" w:rsidP="005D3DE6">
            <w:pPr>
              <w:tabs>
                <w:tab w:val="left" w:pos="28"/>
                <w:tab w:val="left" w:pos="644"/>
              </w:tabs>
              <w:spacing w:line="360" w:lineRule="auto"/>
              <w:rPr>
                <w:rFonts w:ascii="Arial" w:hAnsi="Arial" w:cs="Arial"/>
                <w:b/>
                <w:sz w:val="22"/>
                <w:szCs w:val="22"/>
              </w:rPr>
            </w:pPr>
            <w:r w:rsidRPr="00AF1835">
              <w:rPr>
                <w:rFonts w:ascii="Arial" w:hAnsi="Arial" w:cs="Arial"/>
                <w:b/>
                <w:sz w:val="22"/>
                <w:szCs w:val="22"/>
              </w:rPr>
              <w:t xml:space="preserve">Equity + Debt </w:t>
            </w:r>
          </w:p>
          <w:p w:rsidR="005D3DE6" w:rsidRPr="009937EB" w:rsidRDefault="005D3DE6" w:rsidP="005D3DE6">
            <w:pPr>
              <w:tabs>
                <w:tab w:val="left" w:pos="28"/>
                <w:tab w:val="left" w:pos="644"/>
              </w:tabs>
              <w:spacing w:line="360" w:lineRule="auto"/>
              <w:rPr>
                <w:rFonts w:ascii="Arial" w:hAnsi="Arial" w:cs="Arial"/>
                <w:b/>
                <w:sz w:val="22"/>
                <w:szCs w:val="22"/>
              </w:rPr>
            </w:pPr>
          </w:p>
        </w:tc>
      </w:tr>
      <w:tr w:rsidR="005D3DE6" w:rsidRPr="005D3DE6" w:rsidTr="005D3DE6">
        <w:trPr>
          <w:trHeight w:val="1862"/>
        </w:trPr>
        <w:tc>
          <w:tcPr>
            <w:tcW w:w="4650" w:type="dxa"/>
            <w:shd w:val="clear" w:color="auto" w:fill="FFFFFF" w:themeFill="background1"/>
          </w:tcPr>
          <w:p w:rsidR="005D3DE6" w:rsidRPr="005D3DE6" w:rsidRDefault="005D3DE6" w:rsidP="00E77892">
            <w:pPr>
              <w:pStyle w:val="ListParagraph"/>
              <w:numPr>
                <w:ilvl w:val="0"/>
                <w:numId w:val="9"/>
              </w:numPr>
              <w:spacing w:line="360" w:lineRule="auto"/>
              <w:ind w:right="-10"/>
              <w:jc w:val="both"/>
              <w:rPr>
                <w:rFonts w:ascii="Arial" w:hAnsi="Arial" w:cs="Arial"/>
                <w:b/>
                <w:sz w:val="22"/>
                <w:szCs w:val="22"/>
              </w:rPr>
            </w:pPr>
            <w:r w:rsidRPr="005D3DE6">
              <w:rPr>
                <w:rFonts w:ascii="Arial" w:hAnsi="Arial" w:cs="Arial"/>
                <w:b/>
                <w:sz w:val="22"/>
                <w:szCs w:val="22"/>
              </w:rPr>
              <w:t>Key Financial Indicators</w:t>
            </w:r>
          </w:p>
        </w:tc>
        <w:tc>
          <w:tcPr>
            <w:tcW w:w="5381" w:type="dxa"/>
            <w:shd w:val="clear" w:color="auto" w:fill="auto"/>
          </w:tcPr>
          <w:tbl>
            <w:tblPr>
              <w:tblStyle w:val="TableGrid"/>
              <w:tblpPr w:leftFromText="180" w:rightFromText="180" w:vertAnchor="text" w:horzAnchor="margin" w:tblpXSpec="right" w:tblpY="49"/>
              <w:tblW w:w="0" w:type="auto"/>
              <w:tblCellMar>
                <w:top w:w="28" w:type="dxa"/>
                <w:bottom w:w="28" w:type="dxa"/>
              </w:tblCellMar>
              <w:tblLook w:val="04A0" w:firstRow="1" w:lastRow="0" w:firstColumn="1" w:lastColumn="0" w:noHBand="0" w:noVBand="1"/>
            </w:tblPr>
            <w:tblGrid>
              <w:gridCol w:w="2830"/>
              <w:gridCol w:w="2325"/>
            </w:tblGrid>
            <w:tr w:rsidR="005D3DE6" w:rsidRPr="005D3DE6" w:rsidTr="00AF1835">
              <w:trPr>
                <w:trHeight w:val="18"/>
              </w:trPr>
              <w:tc>
                <w:tcPr>
                  <w:tcW w:w="2830" w:type="dxa"/>
                  <w:shd w:val="clear" w:color="auto" w:fill="002060"/>
                  <w:vAlign w:val="center"/>
                </w:tcPr>
                <w:p w:rsidR="005D3DE6" w:rsidRPr="005D3DE6" w:rsidRDefault="005D3DE6" w:rsidP="005D3DE6">
                  <w:pPr>
                    <w:pStyle w:val="m-3392079990541424390gmail-m2451097273815842028m9061249679906006563gmail-m-4938221032578033205gmail-msolistparagraph"/>
                    <w:spacing w:before="0" w:beforeAutospacing="0" w:after="0" w:afterAutospacing="0"/>
                    <w:ind w:left="720" w:hanging="720"/>
                    <w:rPr>
                      <w:rFonts w:asciiTheme="minorHAnsi" w:hAnsiTheme="minorHAnsi" w:cstheme="minorHAnsi"/>
                      <w:b/>
                      <w:sz w:val="22"/>
                      <w:szCs w:val="22"/>
                    </w:rPr>
                  </w:pPr>
                  <w:r w:rsidRPr="005D3DE6">
                    <w:rPr>
                      <w:rFonts w:asciiTheme="minorHAnsi" w:hAnsiTheme="minorHAnsi" w:cstheme="minorHAnsi"/>
                      <w:b/>
                      <w:sz w:val="22"/>
                      <w:szCs w:val="22"/>
                    </w:rPr>
                    <w:t>Key Indicators</w:t>
                  </w:r>
                </w:p>
              </w:tc>
              <w:tc>
                <w:tcPr>
                  <w:tcW w:w="2325" w:type="dxa"/>
                  <w:shd w:val="clear" w:color="auto" w:fill="002060"/>
                  <w:vAlign w:val="center"/>
                </w:tcPr>
                <w:p w:rsidR="005D3DE6" w:rsidRPr="0000682B" w:rsidRDefault="005D3DE6" w:rsidP="00AB6D01">
                  <w:pPr>
                    <w:pStyle w:val="m-3392079990541424390gmail-m2451097273815842028m9061249679906006563gmail-m-4938221032578033205gmail-msolistparagraph"/>
                    <w:spacing w:before="0" w:beforeAutospacing="0" w:after="0" w:afterAutospacing="0"/>
                    <w:ind w:left="-153" w:right="-925" w:hanging="720"/>
                    <w:jc w:val="center"/>
                    <w:rPr>
                      <w:rFonts w:asciiTheme="minorHAnsi" w:hAnsiTheme="minorHAnsi" w:cstheme="minorHAnsi"/>
                      <w:sz w:val="22"/>
                      <w:szCs w:val="22"/>
                    </w:rPr>
                  </w:pPr>
                  <w:r w:rsidRPr="0000682B">
                    <w:rPr>
                      <w:rFonts w:asciiTheme="minorHAnsi" w:hAnsiTheme="minorHAnsi" w:cstheme="minorHAnsi"/>
                      <w:sz w:val="22"/>
                      <w:szCs w:val="22"/>
                    </w:rPr>
                    <w:t>Value</w:t>
                  </w:r>
                </w:p>
              </w:tc>
            </w:tr>
            <w:tr w:rsidR="005D3DE6" w:rsidRPr="005D3DE6" w:rsidTr="00AF1835">
              <w:trPr>
                <w:trHeight w:val="325"/>
              </w:trPr>
              <w:tc>
                <w:tcPr>
                  <w:tcW w:w="2830" w:type="dxa"/>
                  <w:shd w:val="clear" w:color="auto" w:fill="auto"/>
                  <w:vAlign w:val="center"/>
                </w:tcPr>
                <w:p w:rsidR="005D3DE6" w:rsidRPr="005D3DE6" w:rsidRDefault="005D3DE6" w:rsidP="00222CDC">
                  <w:pPr>
                    <w:pStyle w:val="m-3392079990541424390gmail-m2451097273815842028m9061249679906006563gmail-m-4938221032578033205gmail-msolistparagraph"/>
                    <w:spacing w:before="0" w:beforeAutospacing="0" w:after="0" w:afterAutospacing="0"/>
                    <w:ind w:left="720" w:hanging="720"/>
                    <w:rPr>
                      <w:rFonts w:asciiTheme="minorHAnsi" w:hAnsiTheme="minorHAnsi" w:cstheme="minorHAnsi"/>
                      <w:b/>
                      <w:sz w:val="22"/>
                      <w:szCs w:val="22"/>
                    </w:rPr>
                  </w:pPr>
                  <w:r w:rsidRPr="005D3DE6">
                    <w:rPr>
                      <w:rFonts w:asciiTheme="minorHAnsi" w:hAnsiTheme="minorHAnsi" w:cstheme="minorHAnsi"/>
                      <w:b/>
                      <w:sz w:val="22"/>
                      <w:szCs w:val="22"/>
                    </w:rPr>
                    <w:t>Average DSCR</w:t>
                  </w:r>
                </w:p>
              </w:tc>
              <w:tc>
                <w:tcPr>
                  <w:tcW w:w="2325" w:type="dxa"/>
                  <w:shd w:val="clear" w:color="auto" w:fill="auto"/>
                  <w:vAlign w:val="center"/>
                </w:tcPr>
                <w:p w:rsidR="005D3DE6" w:rsidRPr="0000682B" w:rsidRDefault="00B04152" w:rsidP="0000682B">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rPr>
                  </w:pPr>
                  <w:r>
                    <w:rPr>
                      <w:rFonts w:asciiTheme="minorHAnsi" w:hAnsiTheme="minorHAnsi" w:cstheme="minorHAnsi"/>
                      <w:b/>
                      <w:sz w:val="22"/>
                      <w:szCs w:val="22"/>
                    </w:rPr>
                    <w:t>2.35</w:t>
                  </w:r>
                </w:p>
              </w:tc>
            </w:tr>
            <w:tr w:rsidR="005D3DE6" w:rsidRPr="005D3DE6" w:rsidTr="00AF1835">
              <w:trPr>
                <w:trHeight w:val="18"/>
              </w:trPr>
              <w:tc>
                <w:tcPr>
                  <w:tcW w:w="2830" w:type="dxa"/>
                  <w:shd w:val="clear" w:color="auto" w:fill="auto"/>
                  <w:vAlign w:val="center"/>
                </w:tcPr>
                <w:p w:rsidR="005D3DE6" w:rsidRPr="005D3DE6" w:rsidRDefault="005D3DE6" w:rsidP="00222CDC">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rPr>
                  </w:pPr>
                  <w:r w:rsidRPr="005D3DE6">
                    <w:rPr>
                      <w:rFonts w:asciiTheme="minorHAnsi" w:hAnsiTheme="minorHAnsi" w:cstheme="minorHAnsi"/>
                      <w:b/>
                      <w:sz w:val="22"/>
                      <w:szCs w:val="22"/>
                    </w:rPr>
                    <w:t>Average EBITDA Margin</w:t>
                  </w:r>
                </w:p>
              </w:tc>
              <w:tc>
                <w:tcPr>
                  <w:tcW w:w="2325" w:type="dxa"/>
                  <w:shd w:val="clear" w:color="auto" w:fill="auto"/>
                  <w:vAlign w:val="center"/>
                </w:tcPr>
                <w:p w:rsidR="005D3DE6" w:rsidRPr="0000682B" w:rsidRDefault="00B04152" w:rsidP="0000682B">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rPr>
                  </w:pPr>
                  <w:r>
                    <w:rPr>
                      <w:rFonts w:asciiTheme="minorHAnsi" w:hAnsiTheme="minorHAnsi" w:cstheme="minorHAnsi"/>
                      <w:b/>
                      <w:sz w:val="22"/>
                      <w:szCs w:val="22"/>
                    </w:rPr>
                    <w:t>49.03%</w:t>
                  </w:r>
                </w:p>
              </w:tc>
            </w:tr>
            <w:tr w:rsidR="00BA3D1F" w:rsidRPr="005D3DE6" w:rsidTr="00AF1835">
              <w:trPr>
                <w:trHeight w:val="325"/>
              </w:trPr>
              <w:tc>
                <w:tcPr>
                  <w:tcW w:w="2830" w:type="dxa"/>
                  <w:shd w:val="clear" w:color="auto" w:fill="auto"/>
                  <w:vAlign w:val="center"/>
                </w:tcPr>
                <w:p w:rsidR="00BA3D1F" w:rsidRPr="005D3DE6" w:rsidRDefault="00BA3D1F" w:rsidP="00222CDC">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rPr>
                  </w:pPr>
                  <w:r>
                    <w:rPr>
                      <w:rFonts w:asciiTheme="minorHAnsi" w:hAnsiTheme="minorHAnsi" w:cstheme="minorHAnsi"/>
                      <w:b/>
                      <w:sz w:val="22"/>
                      <w:szCs w:val="22"/>
                    </w:rPr>
                    <w:t xml:space="preserve">NPV </w:t>
                  </w:r>
                  <w:r w:rsidR="00B04152">
                    <w:rPr>
                      <w:rFonts w:asciiTheme="minorHAnsi" w:hAnsiTheme="minorHAnsi" w:cstheme="minorHAnsi"/>
                      <w:b/>
                      <w:sz w:val="22"/>
                      <w:szCs w:val="22"/>
                    </w:rPr>
                    <w:t>as on COD</w:t>
                  </w:r>
                </w:p>
              </w:tc>
              <w:tc>
                <w:tcPr>
                  <w:tcW w:w="2325" w:type="dxa"/>
                  <w:shd w:val="clear" w:color="auto" w:fill="auto"/>
                  <w:vAlign w:val="center"/>
                </w:tcPr>
                <w:p w:rsidR="00BA3D1F" w:rsidRPr="0000682B" w:rsidRDefault="00B04152" w:rsidP="0000682B">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rPr>
                  </w:pPr>
                  <w:r>
                    <w:rPr>
                      <w:rFonts w:asciiTheme="minorHAnsi" w:hAnsiTheme="minorHAnsi" w:cstheme="minorHAnsi"/>
                      <w:b/>
                      <w:sz w:val="22"/>
                      <w:szCs w:val="22"/>
                    </w:rPr>
                    <w:t>INR 1205.85 Lakhs</w:t>
                  </w:r>
                </w:p>
              </w:tc>
            </w:tr>
            <w:tr w:rsidR="00BA3D1F" w:rsidRPr="005D3DE6" w:rsidTr="00AF1835">
              <w:trPr>
                <w:trHeight w:val="368"/>
              </w:trPr>
              <w:tc>
                <w:tcPr>
                  <w:tcW w:w="2830" w:type="dxa"/>
                  <w:shd w:val="clear" w:color="auto" w:fill="auto"/>
                  <w:vAlign w:val="center"/>
                </w:tcPr>
                <w:p w:rsidR="00BA3D1F" w:rsidRPr="005D3DE6" w:rsidRDefault="00BA3D1F" w:rsidP="00222CDC">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rPr>
                  </w:pPr>
                  <w:r>
                    <w:rPr>
                      <w:rFonts w:asciiTheme="minorHAnsi" w:hAnsiTheme="minorHAnsi" w:cstheme="minorHAnsi"/>
                      <w:b/>
                      <w:sz w:val="22"/>
                      <w:szCs w:val="22"/>
                    </w:rPr>
                    <w:t>IRR</w:t>
                  </w:r>
                </w:p>
              </w:tc>
              <w:tc>
                <w:tcPr>
                  <w:tcW w:w="2325" w:type="dxa"/>
                  <w:shd w:val="clear" w:color="auto" w:fill="auto"/>
                  <w:vAlign w:val="center"/>
                </w:tcPr>
                <w:p w:rsidR="00BA3D1F" w:rsidRPr="0000682B" w:rsidRDefault="00B04152" w:rsidP="0000682B">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rPr>
                  </w:pPr>
                  <w:r>
                    <w:rPr>
                      <w:rFonts w:asciiTheme="minorHAnsi" w:hAnsiTheme="minorHAnsi" w:cstheme="minorHAnsi"/>
                      <w:b/>
                      <w:sz w:val="22"/>
                      <w:szCs w:val="22"/>
                    </w:rPr>
                    <w:t>17%</w:t>
                  </w:r>
                </w:p>
              </w:tc>
            </w:tr>
            <w:tr w:rsidR="00872807" w:rsidRPr="005D3DE6" w:rsidTr="00AF1835">
              <w:trPr>
                <w:trHeight w:val="368"/>
              </w:trPr>
              <w:tc>
                <w:tcPr>
                  <w:tcW w:w="2830" w:type="dxa"/>
                  <w:shd w:val="clear" w:color="auto" w:fill="auto"/>
                  <w:vAlign w:val="center"/>
                </w:tcPr>
                <w:p w:rsidR="00872807" w:rsidRDefault="00872807" w:rsidP="00222CDC">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rPr>
                  </w:pPr>
                  <w:r>
                    <w:rPr>
                      <w:rFonts w:asciiTheme="minorHAnsi" w:hAnsiTheme="minorHAnsi" w:cstheme="minorHAnsi"/>
                      <w:b/>
                      <w:sz w:val="22"/>
                      <w:szCs w:val="22"/>
                    </w:rPr>
                    <w:t>Pay Back Period</w:t>
                  </w:r>
                </w:p>
              </w:tc>
              <w:tc>
                <w:tcPr>
                  <w:tcW w:w="2325" w:type="dxa"/>
                  <w:shd w:val="clear" w:color="auto" w:fill="auto"/>
                  <w:vAlign w:val="center"/>
                </w:tcPr>
                <w:p w:rsidR="00872807" w:rsidRPr="0000682B" w:rsidRDefault="00B04152" w:rsidP="0000682B">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rPr>
                  </w:pPr>
                  <w:r>
                    <w:rPr>
                      <w:rFonts w:asciiTheme="minorHAnsi" w:hAnsiTheme="minorHAnsi" w:cstheme="minorHAnsi"/>
                      <w:b/>
                      <w:sz w:val="22"/>
                      <w:szCs w:val="22"/>
                    </w:rPr>
                    <w:t>5.04 Years</w:t>
                  </w:r>
                </w:p>
              </w:tc>
            </w:tr>
          </w:tbl>
          <w:p w:rsidR="005D3DE6" w:rsidRPr="005D3DE6" w:rsidRDefault="005D3DE6" w:rsidP="005D3DE6">
            <w:pPr>
              <w:tabs>
                <w:tab w:val="left" w:pos="28"/>
                <w:tab w:val="left" w:pos="644"/>
              </w:tabs>
              <w:spacing w:line="360" w:lineRule="auto"/>
              <w:rPr>
                <w:rFonts w:ascii="Arial" w:hAnsi="Arial" w:cs="Arial"/>
                <w:sz w:val="22"/>
                <w:szCs w:val="22"/>
              </w:rPr>
            </w:pPr>
          </w:p>
        </w:tc>
      </w:tr>
    </w:tbl>
    <w:p w:rsidR="00053C53" w:rsidRDefault="00A22FE5" w:rsidP="005D3DE6">
      <w:pPr>
        <w:tabs>
          <w:tab w:val="left" w:pos="4395"/>
        </w:tabs>
        <w:spacing w:line="360" w:lineRule="auto"/>
        <w:jc w:val="both"/>
        <w:rPr>
          <w:rFonts w:ascii="Arial" w:hAnsi="Arial" w:cs="Arial"/>
          <w:b/>
          <w:sz w:val="22"/>
          <w:szCs w:val="22"/>
        </w:rPr>
      </w:pPr>
      <w:r w:rsidRPr="005D3DE6">
        <w:rPr>
          <w:rFonts w:ascii="Arial" w:hAnsi="Arial" w:cs="Arial"/>
          <w:b/>
          <w:sz w:val="22"/>
          <w:szCs w:val="22"/>
        </w:rPr>
        <w:tab/>
      </w:r>
      <w:r w:rsidR="006954D8" w:rsidRPr="005D3DE6">
        <w:rPr>
          <w:rFonts w:ascii="Arial" w:hAnsi="Arial" w:cs="Arial"/>
          <w:b/>
          <w:sz w:val="22"/>
          <w:szCs w:val="22"/>
        </w:rPr>
        <w:t xml:space="preserve">     </w:t>
      </w:r>
    </w:p>
    <w:p w:rsidR="009C62CE" w:rsidRDefault="009C62CE" w:rsidP="00720D32">
      <w:pPr>
        <w:spacing w:line="360" w:lineRule="auto"/>
        <w:ind w:left="426" w:right="-285"/>
        <w:jc w:val="both"/>
        <w:rPr>
          <w:rFonts w:ascii="Arial" w:hAnsi="Arial" w:cs="Arial"/>
          <w:b/>
          <w:sz w:val="22"/>
          <w:szCs w:val="22"/>
        </w:rPr>
      </w:pPr>
    </w:p>
    <w:p w:rsidR="006E6802" w:rsidRDefault="00A22FE5" w:rsidP="00720D32">
      <w:pPr>
        <w:spacing w:line="360" w:lineRule="auto"/>
        <w:ind w:left="426" w:right="-285"/>
        <w:jc w:val="both"/>
        <w:rPr>
          <w:rFonts w:ascii="Arial" w:hAnsi="Arial" w:cs="Arial"/>
          <w:i/>
          <w:sz w:val="22"/>
          <w:szCs w:val="22"/>
        </w:rPr>
      </w:pPr>
      <w:r>
        <w:rPr>
          <w:rFonts w:ascii="Arial" w:hAnsi="Arial" w:cs="Arial"/>
          <w:b/>
          <w:sz w:val="22"/>
          <w:szCs w:val="22"/>
        </w:rPr>
        <w:t>Note</w:t>
      </w:r>
      <w:r>
        <w:rPr>
          <w:rFonts w:ascii="Arial" w:hAnsi="Arial" w:cs="Arial"/>
          <w:sz w:val="22"/>
          <w:szCs w:val="22"/>
        </w:rPr>
        <w:t>:</w:t>
      </w:r>
      <w:r>
        <w:rPr>
          <w:rFonts w:ascii="Arial" w:hAnsi="Arial" w:cs="Arial"/>
          <w:i/>
          <w:sz w:val="22"/>
          <w:szCs w:val="22"/>
        </w:rPr>
        <w:t xml:space="preserve"> </w:t>
      </w:r>
      <w:r w:rsidRPr="00053C53">
        <w:rPr>
          <w:rFonts w:ascii="Arial" w:hAnsi="Arial" w:cs="Arial"/>
          <w:i/>
          <w:sz w:val="22"/>
          <w:szCs w:val="22"/>
        </w:rPr>
        <w:t>Above financial indicators are based on the financial projections</w:t>
      </w:r>
      <w:r w:rsidR="00053C53">
        <w:rPr>
          <w:rFonts w:ascii="Arial" w:hAnsi="Arial" w:cs="Arial"/>
          <w:i/>
          <w:sz w:val="22"/>
          <w:szCs w:val="22"/>
        </w:rPr>
        <w:t xml:space="preserve"> of the proposed project</w:t>
      </w:r>
      <w:r w:rsidRPr="00053C53">
        <w:rPr>
          <w:rFonts w:ascii="Arial" w:hAnsi="Arial" w:cs="Arial"/>
          <w:i/>
          <w:sz w:val="22"/>
          <w:szCs w:val="22"/>
        </w:rPr>
        <w:t xml:space="preserve"> provided by the firm and assessment and a</w:t>
      </w:r>
      <w:r w:rsidR="008C496C" w:rsidRPr="00053C53">
        <w:rPr>
          <w:rFonts w:ascii="Arial" w:hAnsi="Arial" w:cs="Arial"/>
          <w:i/>
          <w:sz w:val="22"/>
          <w:szCs w:val="22"/>
        </w:rPr>
        <w:t>nalysis of the same done by us.</w:t>
      </w:r>
    </w:p>
    <w:p w:rsidR="00720D32" w:rsidRDefault="00720D32" w:rsidP="00720D32">
      <w:pPr>
        <w:spacing w:line="360" w:lineRule="auto"/>
        <w:ind w:left="426" w:right="-285"/>
        <w:jc w:val="both"/>
        <w:rPr>
          <w:rFonts w:ascii="Arial" w:hAnsi="Arial" w:cs="Arial"/>
          <w:i/>
          <w:sz w:val="22"/>
          <w:szCs w:val="22"/>
        </w:rPr>
      </w:pPr>
    </w:p>
    <w:p w:rsidR="00720D32" w:rsidRDefault="00720D32" w:rsidP="00720D32">
      <w:pPr>
        <w:spacing w:line="360" w:lineRule="auto"/>
        <w:ind w:left="426" w:right="-285"/>
        <w:jc w:val="both"/>
        <w:rPr>
          <w:rFonts w:ascii="Arial" w:hAnsi="Arial" w:cs="Arial"/>
          <w:i/>
          <w:sz w:val="22"/>
          <w:szCs w:val="22"/>
        </w:rPr>
      </w:pP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EB5704" w:rsidTr="003918B0">
        <w:trPr>
          <w:trHeight w:val="20"/>
        </w:trPr>
        <w:tc>
          <w:tcPr>
            <w:tcW w:w="1620" w:type="dxa"/>
            <w:shd w:val="clear" w:color="auto" w:fill="002060"/>
            <w:vAlign w:val="center"/>
          </w:tcPr>
          <w:p w:rsidR="00EB5704" w:rsidRDefault="00A22FE5">
            <w:pPr>
              <w:jc w:val="center"/>
              <w:rPr>
                <w:rFonts w:ascii="Arial" w:hAnsi="Arial" w:cs="Arial"/>
                <w:b/>
                <w:i/>
                <w:sz w:val="22"/>
                <w:szCs w:val="22"/>
              </w:rPr>
            </w:pPr>
            <w:r>
              <w:rPr>
                <w:rFonts w:ascii="Arial" w:hAnsi="Arial" w:cs="Arial"/>
                <w:b/>
                <w:sz w:val="22"/>
                <w:szCs w:val="22"/>
              </w:rPr>
              <w:lastRenderedPageBreak/>
              <w:t>PART B</w:t>
            </w:r>
          </w:p>
        </w:tc>
        <w:tc>
          <w:tcPr>
            <w:tcW w:w="7877" w:type="dxa"/>
            <w:shd w:val="clear" w:color="auto" w:fill="C6D9F1" w:themeFill="text2" w:themeFillTint="33"/>
            <w:vAlign w:val="center"/>
          </w:tcPr>
          <w:p w:rsidR="00EB5704" w:rsidRDefault="00A22FE5">
            <w:pPr>
              <w:jc w:val="center"/>
              <w:rPr>
                <w:rFonts w:ascii="Arial" w:hAnsi="Arial" w:cs="Arial"/>
                <w:b/>
                <w:sz w:val="22"/>
                <w:szCs w:val="22"/>
              </w:rPr>
            </w:pPr>
            <w:r>
              <w:rPr>
                <w:rFonts w:ascii="Arial" w:hAnsi="Arial" w:cs="Arial"/>
                <w:b/>
                <w:sz w:val="22"/>
                <w:szCs w:val="22"/>
              </w:rPr>
              <w:t>INTRODUCTION</w:t>
            </w:r>
          </w:p>
        </w:tc>
      </w:tr>
    </w:tbl>
    <w:p w:rsidR="00113B90" w:rsidRPr="00113B90" w:rsidRDefault="00113B90" w:rsidP="00113B90">
      <w:pPr>
        <w:pStyle w:val="ListParagraph"/>
        <w:spacing w:line="360" w:lineRule="auto"/>
        <w:ind w:left="709" w:right="-1"/>
        <w:jc w:val="both"/>
        <w:rPr>
          <w:rFonts w:ascii="Arial" w:hAnsi="Arial" w:cs="Arial"/>
          <w:sz w:val="22"/>
          <w:szCs w:val="22"/>
          <w:lang w:eastAsia="en-IN"/>
        </w:rPr>
      </w:pPr>
    </w:p>
    <w:p w:rsidR="00113B90" w:rsidRPr="00113B90" w:rsidRDefault="00A22FE5" w:rsidP="00305A1E">
      <w:pPr>
        <w:pStyle w:val="ListParagraph"/>
        <w:numPr>
          <w:ilvl w:val="0"/>
          <w:numId w:val="26"/>
        </w:numPr>
        <w:spacing w:line="360" w:lineRule="auto"/>
        <w:ind w:left="709" w:right="-1" w:hanging="425"/>
        <w:jc w:val="both"/>
        <w:rPr>
          <w:rFonts w:ascii="Arial" w:hAnsi="Arial" w:cs="Arial"/>
          <w:sz w:val="22"/>
          <w:szCs w:val="22"/>
          <w:lang w:eastAsia="en-IN"/>
        </w:rPr>
      </w:pPr>
      <w:r w:rsidRPr="00113B90">
        <w:rPr>
          <w:rFonts w:ascii="Arial" w:hAnsi="Arial" w:cs="Arial"/>
          <w:b/>
          <w:sz w:val="22"/>
          <w:szCs w:val="22"/>
        </w:rPr>
        <w:t>ABOUT THE REPORT:</w:t>
      </w:r>
      <w:r w:rsidR="00113B90">
        <w:rPr>
          <w:rFonts w:ascii="Arial" w:hAnsi="Arial" w:cs="Arial"/>
          <w:b/>
          <w:sz w:val="22"/>
          <w:szCs w:val="22"/>
        </w:rPr>
        <w:t xml:space="preserve"> </w:t>
      </w:r>
    </w:p>
    <w:p w:rsidR="005F00DC" w:rsidRPr="00113B90" w:rsidRDefault="00A22FE5" w:rsidP="00113B90">
      <w:pPr>
        <w:pStyle w:val="ListParagraph"/>
        <w:spacing w:before="240" w:line="360" w:lineRule="auto"/>
        <w:ind w:left="709" w:right="-143"/>
        <w:jc w:val="both"/>
        <w:rPr>
          <w:rFonts w:ascii="Arial" w:hAnsi="Arial" w:cs="Arial"/>
          <w:sz w:val="22"/>
          <w:szCs w:val="22"/>
          <w:lang w:eastAsia="en-IN"/>
        </w:rPr>
      </w:pPr>
      <w:r w:rsidRPr="00AF1835">
        <w:rPr>
          <w:rFonts w:ascii="Arial" w:hAnsi="Arial" w:cs="Arial"/>
          <w:sz w:val="22"/>
          <w:szCs w:val="22"/>
        </w:rPr>
        <w:t>Techno</w:t>
      </w:r>
      <w:r w:rsidR="00924B87">
        <w:rPr>
          <w:rFonts w:ascii="Arial" w:hAnsi="Arial" w:cs="Arial"/>
          <w:sz w:val="22"/>
          <w:szCs w:val="22"/>
        </w:rPr>
        <w:t>-</w:t>
      </w:r>
      <w:r w:rsidRPr="00AF1835">
        <w:rPr>
          <w:rFonts w:ascii="Arial" w:hAnsi="Arial" w:cs="Arial"/>
          <w:sz w:val="22"/>
          <w:szCs w:val="22"/>
        </w:rPr>
        <w:t xml:space="preserve">Economic Viability Study Report </w:t>
      </w:r>
      <w:r w:rsidR="00C17C89" w:rsidRPr="00AF1835">
        <w:rPr>
          <w:rFonts w:ascii="Arial" w:hAnsi="Arial" w:cs="Arial"/>
          <w:sz w:val="22"/>
          <w:szCs w:val="22"/>
        </w:rPr>
        <w:t xml:space="preserve">of </w:t>
      </w:r>
      <w:r w:rsidR="00771F45">
        <w:rPr>
          <w:rFonts w:ascii="Arial" w:hAnsi="Arial" w:cs="Arial"/>
          <w:sz w:val="22"/>
          <w:szCs w:val="22"/>
        </w:rPr>
        <w:t>5,000 Kg/day</w:t>
      </w:r>
      <w:r w:rsidR="00C17C89" w:rsidRPr="00AF1835">
        <w:rPr>
          <w:rFonts w:ascii="Arial" w:hAnsi="Arial" w:cs="Arial"/>
          <w:sz w:val="22"/>
          <w:szCs w:val="22"/>
        </w:rPr>
        <w:t xml:space="preserve"> </w:t>
      </w:r>
      <w:r w:rsidR="00924B87">
        <w:rPr>
          <w:rFonts w:ascii="Arial" w:hAnsi="Arial" w:cs="Arial"/>
          <w:sz w:val="22"/>
          <w:szCs w:val="22"/>
        </w:rPr>
        <w:t>Bio-CNG</w:t>
      </w:r>
      <w:r w:rsidR="00771F45">
        <w:rPr>
          <w:rFonts w:ascii="Arial" w:hAnsi="Arial" w:cs="Arial"/>
          <w:sz w:val="22"/>
          <w:szCs w:val="22"/>
        </w:rPr>
        <w:t xml:space="preserve"> from biogas </w:t>
      </w:r>
      <w:r w:rsidR="00924B87">
        <w:rPr>
          <w:rFonts w:ascii="Arial" w:hAnsi="Arial" w:cs="Arial"/>
          <w:sz w:val="22"/>
          <w:szCs w:val="22"/>
        </w:rPr>
        <w:t xml:space="preserve">generating </w:t>
      </w:r>
      <w:r w:rsidR="00771F45">
        <w:rPr>
          <w:rFonts w:ascii="Arial" w:hAnsi="Arial" w:cs="Arial"/>
          <w:sz w:val="22"/>
          <w:szCs w:val="22"/>
        </w:rPr>
        <w:t>plant setup by</w:t>
      </w:r>
      <w:r w:rsidR="00C17C89" w:rsidRPr="00AF1835">
        <w:rPr>
          <w:rFonts w:ascii="Arial" w:hAnsi="Arial" w:cs="Arial"/>
          <w:sz w:val="22"/>
          <w:szCs w:val="22"/>
        </w:rPr>
        <w:t xml:space="preserve"> M/</w:t>
      </w:r>
      <w:r w:rsidR="00C17C89" w:rsidRPr="00924B87">
        <w:rPr>
          <w:rFonts w:ascii="Arial" w:hAnsi="Arial" w:cs="Arial"/>
          <w:sz w:val="22"/>
          <w:szCs w:val="22"/>
        </w:rPr>
        <w:t>s</w:t>
      </w:r>
      <w:r w:rsidR="00B405AC" w:rsidRPr="00924B87">
        <w:rPr>
          <w:rFonts w:ascii="Arial" w:hAnsi="Arial" w:cs="Arial"/>
          <w:sz w:val="22"/>
          <w:szCs w:val="22"/>
        </w:rPr>
        <w:t xml:space="preserve"> </w:t>
      </w:r>
      <w:r w:rsidR="00924B87" w:rsidRPr="00924B87">
        <w:rPr>
          <w:rFonts w:ascii="Arial" w:hAnsi="Arial" w:cs="Arial"/>
          <w:sz w:val="22"/>
          <w:szCs w:val="22"/>
        </w:rPr>
        <w:t xml:space="preserve">Shree </w:t>
      </w:r>
      <w:proofErr w:type="spellStart"/>
      <w:r w:rsidR="00924B87" w:rsidRPr="00924B87">
        <w:rPr>
          <w:rFonts w:ascii="Arial" w:hAnsi="Arial" w:cs="Arial"/>
          <w:sz w:val="22"/>
          <w:szCs w:val="22"/>
        </w:rPr>
        <w:t>Jee</w:t>
      </w:r>
      <w:proofErr w:type="spellEnd"/>
      <w:r w:rsidR="00924B87" w:rsidRPr="00924B87">
        <w:rPr>
          <w:rFonts w:ascii="Arial" w:hAnsi="Arial" w:cs="Arial"/>
          <w:sz w:val="22"/>
          <w:szCs w:val="22"/>
        </w:rPr>
        <w:t xml:space="preserve"> Bio Energy</w:t>
      </w:r>
      <w:r w:rsidR="00E43F7D">
        <w:rPr>
          <w:rFonts w:ascii="Arial" w:hAnsi="Arial" w:cs="Arial"/>
          <w:sz w:val="22"/>
          <w:szCs w:val="22"/>
        </w:rPr>
        <w:t>.</w:t>
      </w:r>
      <w:r w:rsidR="00924B87">
        <w:rPr>
          <w:rFonts w:ascii="Arial" w:hAnsi="Arial" w:cs="Arial"/>
          <w:sz w:val="22"/>
          <w:szCs w:val="22"/>
        </w:rPr>
        <w:t xml:space="preserve"> </w:t>
      </w:r>
    </w:p>
    <w:p w:rsidR="006D402E" w:rsidRPr="006D402E" w:rsidRDefault="006D402E" w:rsidP="000473E8">
      <w:pPr>
        <w:pStyle w:val="ListParagraph"/>
        <w:spacing w:line="360" w:lineRule="auto"/>
        <w:ind w:left="284" w:right="-1"/>
        <w:jc w:val="both"/>
        <w:rPr>
          <w:rFonts w:ascii="Arial" w:hAnsi="Arial" w:cs="Arial"/>
          <w:sz w:val="22"/>
          <w:szCs w:val="22"/>
          <w:lang w:eastAsia="en-IN"/>
        </w:rPr>
      </w:pPr>
    </w:p>
    <w:p w:rsidR="00113B90" w:rsidRPr="00113B90" w:rsidRDefault="005C2C2F" w:rsidP="00305A1E">
      <w:pPr>
        <w:pStyle w:val="ListParagraph"/>
        <w:numPr>
          <w:ilvl w:val="0"/>
          <w:numId w:val="26"/>
        </w:numPr>
        <w:spacing w:line="360" w:lineRule="auto"/>
        <w:ind w:left="709" w:right="-1" w:hanging="425"/>
        <w:jc w:val="both"/>
        <w:rPr>
          <w:rFonts w:ascii="Arial" w:hAnsi="Arial" w:cs="Arial"/>
          <w:sz w:val="22"/>
          <w:szCs w:val="22"/>
          <w:lang w:eastAsia="en-IN"/>
        </w:rPr>
      </w:pPr>
      <w:r w:rsidRPr="0018134F">
        <w:rPr>
          <w:rFonts w:ascii="Arial" w:hAnsi="Arial" w:cs="Arial"/>
          <w:b/>
          <w:sz w:val="22"/>
          <w:szCs w:val="22"/>
        </w:rPr>
        <w:t xml:space="preserve">EXECUTIVE SUMMARY: </w:t>
      </w:r>
    </w:p>
    <w:p w:rsidR="00D307F6" w:rsidRDefault="005A55BF" w:rsidP="00113B90">
      <w:pPr>
        <w:pStyle w:val="ListParagraph"/>
        <w:spacing w:before="240" w:line="360" w:lineRule="auto"/>
        <w:ind w:left="709" w:right="-143"/>
        <w:jc w:val="both"/>
        <w:rPr>
          <w:rFonts w:ascii="Arial" w:hAnsi="Arial" w:cs="Arial"/>
          <w:sz w:val="22"/>
          <w:szCs w:val="22"/>
        </w:rPr>
      </w:pPr>
      <w:r w:rsidRPr="00D307F6">
        <w:rPr>
          <w:rFonts w:ascii="Arial" w:hAnsi="Arial" w:cs="Arial"/>
          <w:b/>
          <w:sz w:val="22"/>
          <w:szCs w:val="22"/>
        </w:rPr>
        <w:t xml:space="preserve">M/S. </w:t>
      </w:r>
      <w:r w:rsidR="00D307F6" w:rsidRPr="00D307F6">
        <w:rPr>
          <w:rFonts w:ascii="Arial" w:hAnsi="Arial" w:cs="Arial"/>
          <w:b/>
          <w:sz w:val="22"/>
          <w:szCs w:val="22"/>
        </w:rPr>
        <w:t xml:space="preserve">Shree </w:t>
      </w:r>
      <w:proofErr w:type="spellStart"/>
      <w:r w:rsidR="00D307F6" w:rsidRPr="00D307F6">
        <w:rPr>
          <w:rFonts w:ascii="Arial" w:hAnsi="Arial" w:cs="Arial"/>
          <w:b/>
          <w:sz w:val="22"/>
          <w:szCs w:val="22"/>
        </w:rPr>
        <w:t>Jee</w:t>
      </w:r>
      <w:proofErr w:type="spellEnd"/>
      <w:r w:rsidR="00D307F6" w:rsidRPr="00D307F6">
        <w:rPr>
          <w:rFonts w:ascii="Arial" w:hAnsi="Arial" w:cs="Arial"/>
          <w:b/>
          <w:sz w:val="22"/>
          <w:szCs w:val="22"/>
        </w:rPr>
        <w:t xml:space="preserve"> Bio Energy</w:t>
      </w:r>
      <w:r w:rsidRPr="005A55BF">
        <w:rPr>
          <w:rFonts w:ascii="Arial" w:hAnsi="Arial" w:cs="Arial"/>
          <w:sz w:val="22"/>
          <w:szCs w:val="22"/>
        </w:rPr>
        <w:t>, the Sole prompter of the Project, Joins the mission of “</w:t>
      </w:r>
      <w:proofErr w:type="spellStart"/>
      <w:r w:rsidRPr="005A55BF">
        <w:rPr>
          <w:rFonts w:ascii="Arial" w:hAnsi="Arial" w:cs="Arial"/>
          <w:sz w:val="22"/>
          <w:szCs w:val="22"/>
        </w:rPr>
        <w:t>Swachh</w:t>
      </w:r>
      <w:proofErr w:type="spellEnd"/>
      <w:r w:rsidRPr="005A55BF">
        <w:rPr>
          <w:rFonts w:ascii="Arial" w:hAnsi="Arial" w:cs="Arial"/>
          <w:sz w:val="22"/>
          <w:szCs w:val="22"/>
        </w:rPr>
        <w:t xml:space="preserve"> Bharat Abhiyan “for the Establishment of Waste to Energy Management based on the waste and residual organic substances from Urban, Industrial and Agricultural activities of Rural INDIA, such as Municipal Waste, Farm Residue, Vegetable Food Waste, Cattle Dung, Sugarcane Press mud, Napier Grass etc. </w:t>
      </w:r>
    </w:p>
    <w:p w:rsidR="0058262D" w:rsidRDefault="00064124" w:rsidP="00113B90">
      <w:pPr>
        <w:pStyle w:val="ListParagraph"/>
        <w:spacing w:before="240" w:line="360" w:lineRule="auto"/>
        <w:ind w:left="709" w:right="-143"/>
        <w:jc w:val="both"/>
        <w:rPr>
          <w:rFonts w:ascii="Arial" w:hAnsi="Arial" w:cs="Arial"/>
          <w:sz w:val="22"/>
          <w:szCs w:val="22"/>
        </w:rPr>
      </w:pPr>
      <w:r>
        <w:rPr>
          <w:rFonts w:ascii="Arial" w:hAnsi="Arial" w:cs="Arial"/>
          <w:noProof/>
          <w:sz w:val="22"/>
          <w:szCs w:val="22"/>
          <w:lang w:eastAsia="en-IN"/>
        </w:rPr>
        <w:drawing>
          <wp:anchor distT="0" distB="0" distL="114300" distR="114300" simplePos="0" relativeHeight="251659264" behindDoc="0" locked="0" layoutInCell="1" allowOverlap="1">
            <wp:simplePos x="0" y="0"/>
            <wp:positionH relativeFrom="column">
              <wp:posOffset>426085</wp:posOffset>
            </wp:positionH>
            <wp:positionV relativeFrom="paragraph">
              <wp:posOffset>149860</wp:posOffset>
            </wp:positionV>
            <wp:extent cx="5753100" cy="3752850"/>
            <wp:effectExtent l="19050" t="19050" r="19050" b="1905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0CFE83.tmp"/>
                    <pic:cNvPicPr/>
                  </pic:nvPicPr>
                  <pic:blipFill>
                    <a:blip r:embed="rId13">
                      <a:extLst>
                        <a:ext uri="{28A0092B-C50C-407E-A947-70E740481C1C}">
                          <a14:useLocalDpi xmlns:a14="http://schemas.microsoft.com/office/drawing/2010/main" val="0"/>
                        </a:ext>
                      </a:extLst>
                    </a:blip>
                    <a:stretch>
                      <a:fillRect/>
                    </a:stretch>
                  </pic:blipFill>
                  <pic:spPr>
                    <a:xfrm>
                      <a:off x="0" y="0"/>
                      <a:ext cx="5753100" cy="37528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58262D" w:rsidRDefault="0058262D" w:rsidP="00113B90">
      <w:pPr>
        <w:pStyle w:val="ListParagraph"/>
        <w:spacing w:before="240" w:line="360" w:lineRule="auto"/>
        <w:ind w:left="709" w:right="-143"/>
        <w:jc w:val="both"/>
        <w:rPr>
          <w:rFonts w:ascii="Arial" w:hAnsi="Arial" w:cs="Arial"/>
          <w:sz w:val="22"/>
          <w:szCs w:val="22"/>
        </w:rPr>
      </w:pPr>
    </w:p>
    <w:p w:rsidR="0058262D" w:rsidRDefault="0058262D" w:rsidP="00113B90">
      <w:pPr>
        <w:pStyle w:val="ListParagraph"/>
        <w:spacing w:before="240" w:line="360" w:lineRule="auto"/>
        <w:ind w:left="709" w:right="-143"/>
        <w:jc w:val="both"/>
        <w:rPr>
          <w:rFonts w:ascii="Arial" w:hAnsi="Arial" w:cs="Arial"/>
          <w:sz w:val="22"/>
          <w:szCs w:val="22"/>
        </w:rPr>
      </w:pPr>
    </w:p>
    <w:p w:rsidR="0058262D" w:rsidRDefault="0058262D" w:rsidP="00113B90">
      <w:pPr>
        <w:pStyle w:val="ListParagraph"/>
        <w:spacing w:before="240" w:line="360" w:lineRule="auto"/>
        <w:ind w:left="709" w:right="-143"/>
        <w:jc w:val="both"/>
        <w:rPr>
          <w:rFonts w:ascii="Arial" w:hAnsi="Arial" w:cs="Arial"/>
          <w:sz w:val="22"/>
          <w:szCs w:val="22"/>
        </w:rPr>
      </w:pPr>
    </w:p>
    <w:p w:rsidR="0058262D" w:rsidRDefault="0058262D" w:rsidP="00113B90">
      <w:pPr>
        <w:pStyle w:val="ListParagraph"/>
        <w:spacing w:before="240" w:line="360" w:lineRule="auto"/>
        <w:ind w:left="709" w:right="-143"/>
        <w:jc w:val="both"/>
        <w:rPr>
          <w:rFonts w:ascii="Arial" w:hAnsi="Arial" w:cs="Arial"/>
          <w:sz w:val="22"/>
          <w:szCs w:val="22"/>
        </w:rPr>
      </w:pPr>
    </w:p>
    <w:p w:rsidR="0058262D" w:rsidRDefault="0058262D" w:rsidP="00113B90">
      <w:pPr>
        <w:pStyle w:val="ListParagraph"/>
        <w:spacing w:before="240" w:line="360" w:lineRule="auto"/>
        <w:ind w:left="709" w:right="-143"/>
        <w:jc w:val="both"/>
        <w:rPr>
          <w:rFonts w:ascii="Arial" w:hAnsi="Arial" w:cs="Arial"/>
          <w:sz w:val="22"/>
          <w:szCs w:val="22"/>
        </w:rPr>
      </w:pPr>
    </w:p>
    <w:p w:rsidR="0058262D" w:rsidRDefault="0058262D" w:rsidP="00113B90">
      <w:pPr>
        <w:pStyle w:val="ListParagraph"/>
        <w:spacing w:before="240" w:line="360" w:lineRule="auto"/>
        <w:ind w:left="709" w:right="-143"/>
        <w:jc w:val="both"/>
        <w:rPr>
          <w:rFonts w:ascii="Arial" w:hAnsi="Arial" w:cs="Arial"/>
          <w:sz w:val="22"/>
          <w:szCs w:val="22"/>
        </w:rPr>
      </w:pPr>
    </w:p>
    <w:p w:rsidR="0058262D" w:rsidRDefault="0058262D" w:rsidP="00113B90">
      <w:pPr>
        <w:pStyle w:val="ListParagraph"/>
        <w:spacing w:before="240" w:line="360" w:lineRule="auto"/>
        <w:ind w:left="709" w:right="-143"/>
        <w:jc w:val="both"/>
        <w:rPr>
          <w:rFonts w:ascii="Arial" w:hAnsi="Arial" w:cs="Arial"/>
          <w:sz w:val="22"/>
          <w:szCs w:val="22"/>
        </w:rPr>
      </w:pPr>
    </w:p>
    <w:p w:rsidR="00064124" w:rsidRDefault="00064124" w:rsidP="00113B90">
      <w:pPr>
        <w:pStyle w:val="ListParagraph"/>
        <w:spacing w:before="240" w:line="360" w:lineRule="auto"/>
        <w:ind w:left="709" w:right="-143"/>
        <w:jc w:val="both"/>
        <w:rPr>
          <w:rFonts w:ascii="Arial" w:hAnsi="Arial" w:cs="Arial"/>
          <w:sz w:val="22"/>
          <w:szCs w:val="22"/>
        </w:rPr>
      </w:pPr>
    </w:p>
    <w:p w:rsidR="00064124" w:rsidRDefault="00064124" w:rsidP="00113B90">
      <w:pPr>
        <w:pStyle w:val="ListParagraph"/>
        <w:spacing w:before="240" w:line="360" w:lineRule="auto"/>
        <w:ind w:left="709" w:right="-143"/>
        <w:jc w:val="both"/>
        <w:rPr>
          <w:rFonts w:ascii="Arial" w:hAnsi="Arial" w:cs="Arial"/>
          <w:sz w:val="22"/>
          <w:szCs w:val="22"/>
        </w:rPr>
      </w:pPr>
    </w:p>
    <w:p w:rsidR="00113B90" w:rsidRPr="00AF1835" w:rsidRDefault="0058262D" w:rsidP="00113B90">
      <w:pPr>
        <w:pStyle w:val="ListParagraph"/>
        <w:spacing w:before="240" w:line="360" w:lineRule="auto"/>
        <w:ind w:left="709" w:right="-143"/>
        <w:jc w:val="both"/>
        <w:rPr>
          <w:rFonts w:ascii="Arial" w:hAnsi="Arial" w:cs="Arial"/>
          <w:sz w:val="22"/>
          <w:szCs w:val="22"/>
        </w:rPr>
      </w:pPr>
      <w:r w:rsidRPr="0058262D">
        <w:rPr>
          <w:rFonts w:ascii="Arial" w:hAnsi="Arial" w:cs="Arial"/>
          <w:sz w:val="22"/>
          <w:szCs w:val="22"/>
        </w:rPr>
        <w:t xml:space="preserve">As per </w:t>
      </w:r>
      <w:proofErr w:type="spellStart"/>
      <w:r w:rsidRPr="0058262D">
        <w:rPr>
          <w:rFonts w:ascii="Arial" w:hAnsi="Arial" w:cs="Arial"/>
          <w:sz w:val="22"/>
          <w:szCs w:val="22"/>
        </w:rPr>
        <w:t>Udyam</w:t>
      </w:r>
      <w:proofErr w:type="spellEnd"/>
      <w:r w:rsidRPr="0058262D">
        <w:rPr>
          <w:rFonts w:ascii="Arial" w:hAnsi="Arial" w:cs="Arial"/>
          <w:sz w:val="22"/>
          <w:szCs w:val="22"/>
        </w:rPr>
        <w:t xml:space="preserve"> Registration certificate, the company is registered as MSME with </w:t>
      </w:r>
      <w:proofErr w:type="spellStart"/>
      <w:r w:rsidRPr="0058262D">
        <w:rPr>
          <w:rFonts w:ascii="Arial" w:hAnsi="Arial" w:cs="Arial"/>
          <w:sz w:val="22"/>
          <w:szCs w:val="22"/>
        </w:rPr>
        <w:t>Udyam</w:t>
      </w:r>
      <w:proofErr w:type="spellEnd"/>
      <w:r w:rsidRPr="0058262D">
        <w:rPr>
          <w:rFonts w:ascii="Arial" w:hAnsi="Arial" w:cs="Arial"/>
          <w:sz w:val="22"/>
          <w:szCs w:val="22"/>
        </w:rPr>
        <w:t xml:space="preserve"> Registration Number</w:t>
      </w:r>
      <w:r>
        <w:rPr>
          <w:rFonts w:ascii="Arial" w:hAnsi="Arial" w:cs="Arial"/>
          <w:sz w:val="22"/>
          <w:szCs w:val="22"/>
        </w:rPr>
        <w:t xml:space="preserve"> </w:t>
      </w:r>
      <w:r w:rsidRPr="0058262D">
        <w:rPr>
          <w:rFonts w:ascii="Arial" w:hAnsi="Arial" w:cs="Arial"/>
          <w:sz w:val="22"/>
          <w:szCs w:val="22"/>
        </w:rPr>
        <w:t>UDYAM-UK-06-0025458</w:t>
      </w:r>
      <w:r>
        <w:rPr>
          <w:rFonts w:ascii="Arial" w:hAnsi="Arial" w:cs="Arial"/>
          <w:sz w:val="22"/>
          <w:szCs w:val="22"/>
        </w:rPr>
        <w:t>,</w:t>
      </w:r>
      <w:r w:rsidR="004A18E0">
        <w:rPr>
          <w:rFonts w:ascii="Arial" w:hAnsi="Arial" w:cs="Arial"/>
          <w:sz w:val="22"/>
          <w:szCs w:val="22"/>
        </w:rPr>
        <w:t xml:space="preserve"> </w:t>
      </w:r>
      <w:r w:rsidR="00D3207E" w:rsidRPr="00AF1835">
        <w:rPr>
          <w:rFonts w:ascii="Arial" w:hAnsi="Arial" w:cs="Arial"/>
          <w:sz w:val="22"/>
          <w:szCs w:val="22"/>
        </w:rPr>
        <w:t>established</w:t>
      </w:r>
      <w:r>
        <w:rPr>
          <w:rFonts w:ascii="Arial" w:hAnsi="Arial" w:cs="Arial"/>
          <w:sz w:val="22"/>
          <w:szCs w:val="22"/>
        </w:rPr>
        <w:t xml:space="preserve"> as on 29/03/2023</w:t>
      </w:r>
      <w:r w:rsidR="00D3207E" w:rsidRPr="00AF1835">
        <w:rPr>
          <w:rFonts w:ascii="Arial" w:hAnsi="Arial" w:cs="Arial"/>
          <w:sz w:val="22"/>
          <w:szCs w:val="22"/>
        </w:rPr>
        <w:t xml:space="preserve"> for the purpose of </w:t>
      </w:r>
      <w:r w:rsidR="00C03345" w:rsidRPr="00AF1835">
        <w:rPr>
          <w:rFonts w:ascii="Arial" w:hAnsi="Arial" w:cs="Arial"/>
          <w:sz w:val="22"/>
          <w:szCs w:val="22"/>
        </w:rPr>
        <w:t xml:space="preserve">carrying on business of </w:t>
      </w:r>
      <w:r w:rsidR="004A18E0">
        <w:rPr>
          <w:rFonts w:ascii="Arial" w:hAnsi="Arial" w:cs="Arial"/>
          <w:sz w:val="22"/>
          <w:szCs w:val="22"/>
        </w:rPr>
        <w:t>generating Bio-CNG from the produced Biogas</w:t>
      </w:r>
      <w:r w:rsidR="00C31D81">
        <w:rPr>
          <w:rFonts w:ascii="Arial" w:hAnsi="Arial" w:cs="Arial"/>
          <w:sz w:val="22"/>
          <w:szCs w:val="22"/>
        </w:rPr>
        <w:t xml:space="preserve"> </w:t>
      </w:r>
      <w:r w:rsidR="00C31D81" w:rsidRPr="00C31D81">
        <w:rPr>
          <w:rFonts w:ascii="Arial" w:hAnsi="Arial" w:cs="Arial"/>
          <w:sz w:val="22"/>
          <w:szCs w:val="22"/>
        </w:rPr>
        <w:t>using low cost raw material in the form of Sugarcane Press mud and Cattle Manure or other bio degradable waste stuffs</w:t>
      </w:r>
      <w:r w:rsidR="00C31D81">
        <w:rPr>
          <w:rFonts w:ascii="Arial" w:hAnsi="Arial" w:cs="Arial"/>
          <w:sz w:val="22"/>
          <w:szCs w:val="22"/>
        </w:rPr>
        <w:t xml:space="preserve"> and </w:t>
      </w:r>
      <w:r w:rsidR="00C31D81" w:rsidRPr="00C31D81">
        <w:rPr>
          <w:rFonts w:ascii="Arial" w:hAnsi="Arial" w:cs="Arial"/>
          <w:sz w:val="22"/>
          <w:szCs w:val="22"/>
        </w:rPr>
        <w:t xml:space="preserve">solid organic </w:t>
      </w:r>
      <w:r w:rsidR="00C31D81">
        <w:rPr>
          <w:rFonts w:ascii="Arial" w:hAnsi="Arial" w:cs="Arial"/>
          <w:sz w:val="22"/>
          <w:szCs w:val="22"/>
        </w:rPr>
        <w:t xml:space="preserve">&amp; liquid </w:t>
      </w:r>
      <w:r w:rsidR="00C31D81" w:rsidRPr="00C31D81">
        <w:rPr>
          <w:rFonts w:ascii="Arial" w:hAnsi="Arial" w:cs="Arial"/>
          <w:sz w:val="22"/>
          <w:szCs w:val="22"/>
        </w:rPr>
        <w:t>fertilizer</w:t>
      </w:r>
      <w:r w:rsidR="00C31D81">
        <w:rPr>
          <w:rFonts w:ascii="Arial" w:hAnsi="Arial" w:cs="Arial"/>
          <w:sz w:val="22"/>
          <w:szCs w:val="22"/>
        </w:rPr>
        <w:t xml:space="preserve">. As per information provided by the client, in future company may </w:t>
      </w:r>
      <w:r w:rsidR="00C31D81" w:rsidRPr="00C31D81">
        <w:rPr>
          <w:rFonts w:ascii="Arial" w:hAnsi="Arial" w:cs="Arial"/>
          <w:sz w:val="22"/>
          <w:szCs w:val="22"/>
        </w:rPr>
        <w:t xml:space="preserve">develop additionally a production facility for bio coal on a commercial </w:t>
      </w:r>
      <w:r w:rsidR="00C31D81" w:rsidRPr="00C31D81">
        <w:rPr>
          <w:rFonts w:ascii="Arial" w:hAnsi="Arial" w:cs="Arial"/>
          <w:sz w:val="22"/>
          <w:szCs w:val="22"/>
        </w:rPr>
        <w:lastRenderedPageBreak/>
        <w:t>scale making bio coal a viable and sustainable alternative to fossil coal, where high-quality bio coal will be produced.</w:t>
      </w:r>
    </w:p>
    <w:p w:rsidR="00113B90" w:rsidRPr="00E35214" w:rsidRDefault="00574107" w:rsidP="00E35214">
      <w:pPr>
        <w:pStyle w:val="ListParagraph"/>
        <w:spacing w:before="240" w:line="360" w:lineRule="auto"/>
        <w:ind w:left="709" w:right="-143"/>
        <w:jc w:val="both"/>
        <w:rPr>
          <w:rFonts w:ascii="Arial" w:hAnsi="Arial" w:cs="Arial"/>
          <w:sz w:val="22"/>
          <w:szCs w:val="22"/>
          <w:lang w:eastAsia="en-IN"/>
        </w:rPr>
      </w:pPr>
      <w:r w:rsidRPr="00AF1835">
        <w:rPr>
          <w:rFonts w:ascii="Arial" w:hAnsi="Arial" w:cs="Arial"/>
          <w:sz w:val="22"/>
          <w:szCs w:val="22"/>
          <w:lang w:eastAsia="en-IN"/>
        </w:rPr>
        <w:t xml:space="preserve">The </w:t>
      </w:r>
      <w:r w:rsidR="00E35214">
        <w:rPr>
          <w:rFonts w:ascii="Arial" w:hAnsi="Arial" w:cs="Arial"/>
          <w:sz w:val="22"/>
          <w:szCs w:val="22"/>
          <w:lang w:eastAsia="en-IN"/>
        </w:rPr>
        <w:t>a</w:t>
      </w:r>
      <w:r w:rsidR="00E35214" w:rsidRPr="00E35214">
        <w:rPr>
          <w:rFonts w:ascii="Arial" w:hAnsi="Arial" w:cs="Arial"/>
          <w:sz w:val="22"/>
          <w:szCs w:val="22"/>
          <w:lang w:eastAsia="en-IN"/>
        </w:rPr>
        <w:t xml:space="preserve">ddress of Communication </w:t>
      </w:r>
      <w:r w:rsidR="00E35214">
        <w:rPr>
          <w:rFonts w:ascii="Arial" w:hAnsi="Arial" w:cs="Arial"/>
          <w:sz w:val="22"/>
          <w:szCs w:val="22"/>
          <w:lang w:eastAsia="en-IN"/>
        </w:rPr>
        <w:t xml:space="preserve">of the company will be </w:t>
      </w:r>
      <w:r w:rsidR="00E35214" w:rsidRPr="00E35214">
        <w:rPr>
          <w:rFonts w:ascii="Arial" w:hAnsi="Arial" w:cs="Arial"/>
          <w:sz w:val="22"/>
          <w:szCs w:val="22"/>
          <w:lang w:eastAsia="en-IN"/>
        </w:rPr>
        <w:t xml:space="preserve">Shree </w:t>
      </w:r>
      <w:proofErr w:type="spellStart"/>
      <w:r w:rsidR="00E35214" w:rsidRPr="00E35214">
        <w:rPr>
          <w:rFonts w:ascii="Arial" w:hAnsi="Arial" w:cs="Arial"/>
          <w:sz w:val="22"/>
          <w:szCs w:val="22"/>
          <w:lang w:eastAsia="en-IN"/>
        </w:rPr>
        <w:t>Jee</w:t>
      </w:r>
      <w:proofErr w:type="spellEnd"/>
      <w:r w:rsidR="00E35214" w:rsidRPr="00E35214">
        <w:rPr>
          <w:rFonts w:ascii="Arial" w:hAnsi="Arial" w:cs="Arial"/>
          <w:sz w:val="22"/>
          <w:szCs w:val="22"/>
          <w:lang w:eastAsia="en-IN"/>
        </w:rPr>
        <w:t xml:space="preserve"> Bio Energy, Front of</w:t>
      </w:r>
      <w:r w:rsidR="00E35214">
        <w:rPr>
          <w:rFonts w:ascii="Arial" w:hAnsi="Arial" w:cs="Arial"/>
          <w:sz w:val="22"/>
          <w:szCs w:val="22"/>
          <w:lang w:eastAsia="en-IN"/>
        </w:rPr>
        <w:t xml:space="preserve"> </w:t>
      </w:r>
      <w:r w:rsidR="00E35214" w:rsidRPr="00E35214">
        <w:rPr>
          <w:rFonts w:ascii="Arial" w:hAnsi="Arial" w:cs="Arial"/>
          <w:sz w:val="22"/>
          <w:szCs w:val="22"/>
          <w:lang w:eastAsia="en-IN"/>
        </w:rPr>
        <w:t xml:space="preserve">Jama, Masjid </w:t>
      </w:r>
      <w:proofErr w:type="spellStart"/>
      <w:r w:rsidR="00E35214" w:rsidRPr="00E35214">
        <w:rPr>
          <w:rFonts w:ascii="Arial" w:hAnsi="Arial" w:cs="Arial"/>
          <w:sz w:val="22"/>
          <w:szCs w:val="22"/>
          <w:lang w:eastAsia="en-IN"/>
        </w:rPr>
        <w:t>Kathera</w:t>
      </w:r>
      <w:proofErr w:type="spellEnd"/>
      <w:r w:rsidR="00E35214" w:rsidRPr="00E35214">
        <w:rPr>
          <w:rFonts w:ascii="Arial" w:hAnsi="Arial" w:cs="Arial"/>
          <w:sz w:val="22"/>
          <w:szCs w:val="22"/>
          <w:lang w:eastAsia="en-IN"/>
        </w:rPr>
        <w:t xml:space="preserve"> Bazaar, </w:t>
      </w:r>
      <w:proofErr w:type="spellStart"/>
      <w:r w:rsidR="00E35214" w:rsidRPr="00E35214">
        <w:rPr>
          <w:rFonts w:ascii="Arial" w:hAnsi="Arial" w:cs="Arial"/>
          <w:sz w:val="22"/>
          <w:szCs w:val="22"/>
          <w:lang w:eastAsia="en-IN"/>
        </w:rPr>
        <w:t>Jwalapur</w:t>
      </w:r>
      <w:proofErr w:type="spellEnd"/>
      <w:r w:rsidR="00E35214" w:rsidRPr="00E35214">
        <w:rPr>
          <w:rFonts w:ascii="Arial" w:hAnsi="Arial" w:cs="Arial"/>
          <w:sz w:val="22"/>
          <w:szCs w:val="22"/>
          <w:lang w:eastAsia="en-IN"/>
        </w:rPr>
        <w:t xml:space="preserve">, </w:t>
      </w:r>
      <w:proofErr w:type="spellStart"/>
      <w:r w:rsidR="00E35214" w:rsidRPr="00E35214">
        <w:rPr>
          <w:rFonts w:ascii="Arial" w:hAnsi="Arial" w:cs="Arial"/>
          <w:sz w:val="22"/>
          <w:szCs w:val="22"/>
          <w:lang w:eastAsia="en-IN"/>
        </w:rPr>
        <w:t>Haridwar</w:t>
      </w:r>
      <w:proofErr w:type="spellEnd"/>
      <w:r w:rsidR="00E35214" w:rsidRPr="00E35214">
        <w:rPr>
          <w:rFonts w:ascii="Arial" w:hAnsi="Arial" w:cs="Arial"/>
          <w:sz w:val="22"/>
          <w:szCs w:val="22"/>
          <w:lang w:eastAsia="en-IN"/>
        </w:rPr>
        <w:t xml:space="preserve">, </w:t>
      </w:r>
      <w:proofErr w:type="spellStart"/>
      <w:r w:rsidR="00E35214" w:rsidRPr="00E35214">
        <w:rPr>
          <w:rFonts w:ascii="Arial" w:hAnsi="Arial" w:cs="Arial"/>
          <w:sz w:val="22"/>
          <w:szCs w:val="22"/>
          <w:lang w:eastAsia="en-IN"/>
        </w:rPr>
        <w:t>Uttarakhand</w:t>
      </w:r>
      <w:proofErr w:type="spellEnd"/>
      <w:r w:rsidR="00E35214" w:rsidRPr="00E35214">
        <w:rPr>
          <w:rFonts w:ascii="Arial" w:hAnsi="Arial" w:cs="Arial"/>
          <w:sz w:val="22"/>
          <w:szCs w:val="22"/>
          <w:lang w:eastAsia="en-IN"/>
        </w:rPr>
        <w:t xml:space="preserve"> 249407</w:t>
      </w:r>
      <w:r w:rsidR="00C937F3" w:rsidRPr="00E35214">
        <w:rPr>
          <w:rFonts w:ascii="Arial" w:hAnsi="Arial" w:cs="Arial"/>
          <w:sz w:val="22"/>
          <w:szCs w:val="22"/>
          <w:lang w:eastAsia="en-IN"/>
        </w:rPr>
        <w:t xml:space="preserve">, </w:t>
      </w:r>
      <w:proofErr w:type="gramStart"/>
      <w:r w:rsidR="00C937F3" w:rsidRPr="00E35214">
        <w:rPr>
          <w:rFonts w:ascii="Arial" w:hAnsi="Arial" w:cs="Arial"/>
          <w:sz w:val="22"/>
          <w:szCs w:val="22"/>
          <w:lang w:eastAsia="en-IN"/>
        </w:rPr>
        <w:t>India</w:t>
      </w:r>
      <w:proofErr w:type="gramEnd"/>
      <w:r w:rsidR="00C937F3" w:rsidRPr="00E35214">
        <w:rPr>
          <w:rFonts w:ascii="Arial" w:hAnsi="Arial" w:cs="Arial"/>
          <w:sz w:val="22"/>
          <w:szCs w:val="22"/>
          <w:lang w:eastAsia="en-IN"/>
        </w:rPr>
        <w:t xml:space="preserve"> </w:t>
      </w:r>
      <w:r w:rsidRPr="00E35214">
        <w:rPr>
          <w:rFonts w:ascii="Arial" w:hAnsi="Arial" w:cs="Arial"/>
          <w:sz w:val="22"/>
          <w:szCs w:val="22"/>
          <w:lang w:eastAsia="en-IN"/>
        </w:rPr>
        <w:t xml:space="preserve">under the directorship of </w:t>
      </w:r>
      <w:r w:rsidR="000838AB" w:rsidRPr="00E35214">
        <w:rPr>
          <w:rFonts w:ascii="Arial" w:hAnsi="Arial" w:cs="Arial"/>
          <w:sz w:val="22"/>
          <w:szCs w:val="22"/>
          <w:lang w:eastAsia="en-IN"/>
        </w:rPr>
        <w:t xml:space="preserve">Mr. </w:t>
      </w:r>
      <w:proofErr w:type="spellStart"/>
      <w:r w:rsidR="00084999">
        <w:rPr>
          <w:rFonts w:ascii="Arial" w:hAnsi="Arial" w:cs="Arial"/>
          <w:sz w:val="22"/>
          <w:szCs w:val="22"/>
          <w:lang w:eastAsia="en-IN"/>
        </w:rPr>
        <w:t>Vivek</w:t>
      </w:r>
      <w:proofErr w:type="spellEnd"/>
      <w:r w:rsidR="00084999">
        <w:rPr>
          <w:rFonts w:ascii="Arial" w:hAnsi="Arial" w:cs="Arial"/>
          <w:sz w:val="22"/>
          <w:szCs w:val="22"/>
          <w:lang w:eastAsia="en-IN"/>
        </w:rPr>
        <w:t xml:space="preserve"> Agarwal and Mr. </w:t>
      </w:r>
      <w:proofErr w:type="spellStart"/>
      <w:r w:rsidR="00084999">
        <w:rPr>
          <w:rFonts w:ascii="Arial" w:hAnsi="Arial" w:cs="Arial"/>
          <w:sz w:val="22"/>
          <w:szCs w:val="22"/>
          <w:lang w:eastAsia="en-IN"/>
        </w:rPr>
        <w:t>Arpit</w:t>
      </w:r>
      <w:proofErr w:type="spellEnd"/>
      <w:r w:rsidR="00084999">
        <w:rPr>
          <w:rFonts w:ascii="Arial" w:hAnsi="Arial" w:cs="Arial"/>
          <w:sz w:val="22"/>
          <w:szCs w:val="22"/>
          <w:lang w:eastAsia="en-IN"/>
        </w:rPr>
        <w:t xml:space="preserve"> Agarwal</w:t>
      </w:r>
      <w:r w:rsidRPr="00E35214">
        <w:rPr>
          <w:rFonts w:ascii="Arial" w:hAnsi="Arial" w:cs="Arial"/>
          <w:sz w:val="22"/>
          <w:szCs w:val="22"/>
          <w:lang w:eastAsia="en-IN"/>
        </w:rPr>
        <w:t xml:space="preserve">. </w:t>
      </w:r>
    </w:p>
    <w:p w:rsidR="00BD6C0F" w:rsidRPr="00113B90" w:rsidRDefault="005078F4" w:rsidP="00113B90">
      <w:pPr>
        <w:pStyle w:val="ListParagraph"/>
        <w:spacing w:before="240" w:after="240" w:line="360" w:lineRule="auto"/>
        <w:ind w:left="709" w:right="-143"/>
        <w:jc w:val="both"/>
        <w:rPr>
          <w:rFonts w:ascii="Arial" w:hAnsi="Arial" w:cs="Arial"/>
          <w:sz w:val="22"/>
          <w:szCs w:val="22"/>
          <w:lang w:eastAsia="en-IN"/>
        </w:rPr>
      </w:pPr>
      <w:r w:rsidRPr="00AF1835">
        <w:rPr>
          <w:rFonts w:ascii="Arial" w:hAnsi="Arial" w:cs="Arial"/>
          <w:sz w:val="22"/>
          <w:szCs w:val="22"/>
          <w:lang w:eastAsia="en-IN"/>
        </w:rPr>
        <w:t xml:space="preserve">As per </w:t>
      </w:r>
      <w:r w:rsidR="00703001" w:rsidRPr="00AF1835">
        <w:rPr>
          <w:rFonts w:ascii="Arial" w:hAnsi="Arial" w:cs="Arial"/>
          <w:sz w:val="22"/>
          <w:szCs w:val="22"/>
          <w:lang w:eastAsia="en-IN"/>
        </w:rPr>
        <w:t xml:space="preserve">data/information provided by </w:t>
      </w:r>
      <w:r w:rsidRPr="00AF1835">
        <w:rPr>
          <w:rFonts w:ascii="Arial" w:hAnsi="Arial" w:cs="Arial"/>
          <w:sz w:val="22"/>
          <w:szCs w:val="22"/>
          <w:lang w:eastAsia="en-IN"/>
        </w:rPr>
        <w:t>the company’s representative</w:t>
      </w:r>
      <w:r w:rsidR="000641B9" w:rsidRPr="00AF1835">
        <w:rPr>
          <w:rFonts w:ascii="Arial" w:hAnsi="Arial" w:cs="Arial"/>
          <w:sz w:val="22"/>
          <w:szCs w:val="22"/>
          <w:lang w:eastAsia="en-IN"/>
        </w:rPr>
        <w:t xml:space="preserve"> during the site visit</w:t>
      </w:r>
      <w:r w:rsidR="00295FA7">
        <w:rPr>
          <w:rFonts w:ascii="Arial" w:hAnsi="Arial" w:cs="Arial"/>
          <w:sz w:val="22"/>
          <w:szCs w:val="22"/>
          <w:lang w:eastAsia="en-IN"/>
        </w:rPr>
        <w:t xml:space="preserve"> and as per shared lease deed</w:t>
      </w:r>
      <w:r w:rsidRPr="00AF1835">
        <w:rPr>
          <w:rFonts w:ascii="Arial" w:hAnsi="Arial" w:cs="Arial"/>
          <w:sz w:val="22"/>
          <w:szCs w:val="22"/>
          <w:lang w:eastAsia="en-IN"/>
        </w:rPr>
        <w:t xml:space="preserve">, </w:t>
      </w:r>
      <w:r w:rsidR="00295FA7">
        <w:rPr>
          <w:rFonts w:ascii="Arial" w:hAnsi="Arial" w:cs="Arial"/>
          <w:sz w:val="22"/>
          <w:szCs w:val="22"/>
          <w:lang w:eastAsia="en-IN"/>
        </w:rPr>
        <w:t xml:space="preserve">currently M/s Shree </w:t>
      </w:r>
      <w:proofErr w:type="spellStart"/>
      <w:r w:rsidR="00295FA7">
        <w:rPr>
          <w:rFonts w:ascii="Arial" w:hAnsi="Arial" w:cs="Arial"/>
          <w:sz w:val="22"/>
          <w:szCs w:val="22"/>
          <w:lang w:eastAsia="en-IN"/>
        </w:rPr>
        <w:t>Jee</w:t>
      </w:r>
      <w:proofErr w:type="spellEnd"/>
      <w:r w:rsidR="00295FA7">
        <w:rPr>
          <w:rFonts w:ascii="Arial" w:hAnsi="Arial" w:cs="Arial"/>
          <w:sz w:val="22"/>
          <w:szCs w:val="22"/>
          <w:lang w:eastAsia="en-IN"/>
        </w:rPr>
        <w:t xml:space="preserve"> Bio Energy has taken a 2.1610 Hectare (21610 Sq. Mt.) of land on the </w:t>
      </w:r>
      <w:r w:rsidR="00BA37C7">
        <w:rPr>
          <w:rFonts w:ascii="Arial" w:hAnsi="Arial" w:cs="Arial"/>
          <w:sz w:val="22"/>
          <w:szCs w:val="22"/>
          <w:lang w:eastAsia="en-IN"/>
        </w:rPr>
        <w:t>lease basis</w:t>
      </w:r>
      <w:r w:rsidR="00295FA7">
        <w:rPr>
          <w:rFonts w:ascii="Arial" w:hAnsi="Arial" w:cs="Arial"/>
          <w:sz w:val="22"/>
          <w:szCs w:val="22"/>
          <w:lang w:eastAsia="en-IN"/>
        </w:rPr>
        <w:t xml:space="preserve"> @ INR 50,000 per annum for the proposed project at </w:t>
      </w:r>
      <w:proofErr w:type="spellStart"/>
      <w:r w:rsidR="00BA37C7" w:rsidRPr="00BA37C7">
        <w:rPr>
          <w:rFonts w:ascii="Arial" w:hAnsi="Arial" w:cs="Arial"/>
          <w:sz w:val="22"/>
          <w:szCs w:val="22"/>
          <w:lang w:eastAsia="en-IN"/>
        </w:rPr>
        <w:t>Khasra</w:t>
      </w:r>
      <w:proofErr w:type="spellEnd"/>
      <w:r w:rsidR="00BA37C7" w:rsidRPr="00BA37C7">
        <w:rPr>
          <w:rFonts w:ascii="Arial" w:hAnsi="Arial" w:cs="Arial"/>
          <w:sz w:val="22"/>
          <w:szCs w:val="22"/>
          <w:lang w:eastAsia="en-IN"/>
        </w:rPr>
        <w:t xml:space="preserve"> No 1/16, 1/17, 1/25, 1/27,</w:t>
      </w:r>
      <w:r w:rsidR="00BA37C7">
        <w:rPr>
          <w:rFonts w:ascii="Arial" w:hAnsi="Arial" w:cs="Arial"/>
          <w:sz w:val="22"/>
          <w:szCs w:val="22"/>
          <w:lang w:eastAsia="en-IN"/>
        </w:rPr>
        <w:t xml:space="preserve"> 1/28, 1/</w:t>
      </w:r>
      <w:r w:rsidR="00A01C3B">
        <w:rPr>
          <w:rFonts w:ascii="Arial" w:hAnsi="Arial" w:cs="Arial"/>
          <w:sz w:val="22"/>
          <w:szCs w:val="22"/>
          <w:lang w:eastAsia="en-IN"/>
        </w:rPr>
        <w:t>29 Village</w:t>
      </w:r>
      <w:r w:rsidR="00BA37C7" w:rsidRPr="00BA37C7">
        <w:rPr>
          <w:rFonts w:ascii="Arial" w:hAnsi="Arial" w:cs="Arial"/>
          <w:sz w:val="22"/>
          <w:szCs w:val="22"/>
          <w:lang w:eastAsia="en-IN"/>
        </w:rPr>
        <w:t xml:space="preserve"> - </w:t>
      </w:r>
      <w:proofErr w:type="spellStart"/>
      <w:r w:rsidR="00BA37C7" w:rsidRPr="00BA37C7">
        <w:rPr>
          <w:rFonts w:ascii="Arial" w:hAnsi="Arial" w:cs="Arial"/>
          <w:sz w:val="22"/>
          <w:szCs w:val="22"/>
          <w:lang w:eastAsia="en-IN"/>
        </w:rPr>
        <w:t>Jaswa</w:t>
      </w:r>
      <w:proofErr w:type="spellEnd"/>
      <w:r w:rsidR="00BA37C7" w:rsidRPr="00BA37C7">
        <w:rPr>
          <w:rFonts w:ascii="Arial" w:hAnsi="Arial" w:cs="Arial"/>
          <w:sz w:val="22"/>
          <w:szCs w:val="22"/>
          <w:lang w:eastAsia="en-IN"/>
        </w:rPr>
        <w:t xml:space="preserve"> Wala, Block</w:t>
      </w:r>
      <w:proofErr w:type="gramStart"/>
      <w:r w:rsidR="00BA37C7">
        <w:rPr>
          <w:rFonts w:ascii="Arial" w:hAnsi="Arial" w:cs="Arial"/>
          <w:sz w:val="22"/>
          <w:szCs w:val="22"/>
          <w:lang w:eastAsia="en-IN"/>
        </w:rPr>
        <w:t xml:space="preserve">- </w:t>
      </w:r>
      <w:r w:rsidR="00BA37C7" w:rsidRPr="00BA37C7">
        <w:rPr>
          <w:rFonts w:ascii="Arial" w:hAnsi="Arial" w:cs="Arial"/>
          <w:sz w:val="22"/>
          <w:szCs w:val="22"/>
          <w:lang w:eastAsia="en-IN"/>
        </w:rPr>
        <w:t xml:space="preserve"> </w:t>
      </w:r>
      <w:proofErr w:type="spellStart"/>
      <w:r w:rsidR="00BA37C7" w:rsidRPr="00BA37C7">
        <w:rPr>
          <w:rFonts w:ascii="Arial" w:hAnsi="Arial" w:cs="Arial"/>
          <w:sz w:val="22"/>
          <w:szCs w:val="22"/>
          <w:lang w:eastAsia="en-IN"/>
        </w:rPr>
        <w:t>Bahadrabad</w:t>
      </w:r>
      <w:proofErr w:type="spellEnd"/>
      <w:proofErr w:type="gramEnd"/>
      <w:r w:rsidR="00BA37C7" w:rsidRPr="00BA37C7">
        <w:rPr>
          <w:rFonts w:ascii="Arial" w:hAnsi="Arial" w:cs="Arial"/>
          <w:sz w:val="22"/>
          <w:szCs w:val="22"/>
          <w:lang w:eastAsia="en-IN"/>
        </w:rPr>
        <w:t xml:space="preserve">, District - </w:t>
      </w:r>
      <w:proofErr w:type="spellStart"/>
      <w:r w:rsidR="00BA37C7" w:rsidRPr="00BA37C7">
        <w:rPr>
          <w:rFonts w:ascii="Arial" w:hAnsi="Arial" w:cs="Arial"/>
          <w:sz w:val="22"/>
          <w:szCs w:val="22"/>
          <w:lang w:eastAsia="en-IN"/>
        </w:rPr>
        <w:t>Haridwar</w:t>
      </w:r>
      <w:proofErr w:type="spellEnd"/>
      <w:r w:rsidR="00BA37C7" w:rsidRPr="00BA37C7">
        <w:rPr>
          <w:rFonts w:ascii="Arial" w:hAnsi="Arial" w:cs="Arial"/>
          <w:sz w:val="22"/>
          <w:szCs w:val="22"/>
          <w:lang w:eastAsia="en-IN"/>
        </w:rPr>
        <w:t xml:space="preserve">, </w:t>
      </w:r>
      <w:proofErr w:type="spellStart"/>
      <w:r w:rsidR="00BA37C7" w:rsidRPr="00BA37C7">
        <w:rPr>
          <w:rFonts w:ascii="Arial" w:hAnsi="Arial" w:cs="Arial"/>
          <w:sz w:val="22"/>
          <w:szCs w:val="22"/>
          <w:lang w:eastAsia="en-IN"/>
        </w:rPr>
        <w:t>Uttarakhand</w:t>
      </w:r>
      <w:proofErr w:type="spellEnd"/>
      <w:r w:rsidR="00BA37C7" w:rsidRPr="00BA37C7">
        <w:rPr>
          <w:rFonts w:ascii="Arial" w:hAnsi="Arial" w:cs="Arial"/>
          <w:sz w:val="22"/>
          <w:szCs w:val="22"/>
          <w:lang w:eastAsia="en-IN"/>
        </w:rPr>
        <w:t xml:space="preserve"> -249402</w:t>
      </w:r>
      <w:r w:rsidR="00BA37C7">
        <w:rPr>
          <w:rFonts w:ascii="Arial" w:hAnsi="Arial" w:cs="Arial"/>
          <w:sz w:val="22"/>
          <w:szCs w:val="22"/>
          <w:lang w:eastAsia="en-IN"/>
        </w:rPr>
        <w:t>.</w:t>
      </w:r>
      <w:r w:rsidR="00295FA7">
        <w:rPr>
          <w:rFonts w:ascii="Arial" w:hAnsi="Arial" w:cs="Arial"/>
          <w:sz w:val="22"/>
          <w:szCs w:val="22"/>
          <w:lang w:eastAsia="en-IN"/>
        </w:rPr>
        <w:t xml:space="preserve"> </w:t>
      </w:r>
    </w:p>
    <w:tbl>
      <w:tblPr>
        <w:tblW w:w="4603" w:type="pct"/>
        <w:tblInd w:w="817" w:type="dxa"/>
        <w:tblLook w:val="04A0" w:firstRow="1" w:lastRow="0" w:firstColumn="1" w:lastColumn="0" w:noHBand="0" w:noVBand="1"/>
      </w:tblPr>
      <w:tblGrid>
        <w:gridCol w:w="960"/>
        <w:gridCol w:w="4710"/>
        <w:gridCol w:w="1702"/>
        <w:gridCol w:w="1700"/>
      </w:tblGrid>
      <w:tr w:rsidR="00D55F70" w:rsidRPr="00B04152" w:rsidTr="00D55F70">
        <w:trPr>
          <w:trHeight w:val="420"/>
        </w:trPr>
        <w:tc>
          <w:tcPr>
            <w:tcW w:w="5000" w:type="pct"/>
            <w:gridSpan w:val="4"/>
            <w:tcBorders>
              <w:top w:val="single" w:sz="4" w:space="0" w:color="auto"/>
              <w:left w:val="single" w:sz="4" w:space="0" w:color="auto"/>
              <w:bottom w:val="single" w:sz="4" w:space="0" w:color="auto"/>
              <w:right w:val="single" w:sz="4" w:space="0" w:color="auto"/>
            </w:tcBorders>
            <w:shd w:val="clear" w:color="auto" w:fill="002060"/>
            <w:vAlign w:val="center"/>
          </w:tcPr>
          <w:p w:rsidR="00D55F70" w:rsidRPr="00D55F70" w:rsidRDefault="00BA37C7">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Proposed Biogas </w:t>
            </w:r>
            <w:r w:rsidRPr="00D55F70">
              <w:rPr>
                <w:rFonts w:asciiTheme="minorHAnsi" w:hAnsiTheme="minorHAnsi" w:cstheme="minorHAnsi"/>
                <w:b/>
                <w:bCs/>
                <w:color w:val="FFFFFF" w:themeColor="background1"/>
                <w:sz w:val="22"/>
                <w:szCs w:val="22"/>
              </w:rPr>
              <w:t>Plant Capacity</w:t>
            </w:r>
          </w:p>
        </w:tc>
      </w:tr>
      <w:tr w:rsidR="00B04152" w:rsidRPr="00B04152" w:rsidTr="00D55F70">
        <w:trPr>
          <w:trHeight w:val="330"/>
        </w:trPr>
        <w:tc>
          <w:tcPr>
            <w:tcW w:w="529" w:type="pct"/>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hideMark/>
          </w:tcPr>
          <w:p w:rsidR="00B04152" w:rsidRPr="00B04152" w:rsidRDefault="00B04152">
            <w:pPr>
              <w:jc w:val="center"/>
              <w:rPr>
                <w:rFonts w:asciiTheme="minorHAnsi" w:hAnsiTheme="minorHAnsi" w:cstheme="minorHAnsi"/>
                <w:b/>
                <w:bCs/>
                <w:color w:val="000000"/>
                <w:sz w:val="22"/>
                <w:szCs w:val="22"/>
              </w:rPr>
            </w:pPr>
            <w:r w:rsidRPr="00B04152">
              <w:rPr>
                <w:rFonts w:asciiTheme="minorHAnsi" w:hAnsiTheme="minorHAnsi" w:cstheme="minorHAnsi"/>
                <w:b/>
                <w:bCs/>
                <w:color w:val="000000"/>
                <w:sz w:val="22"/>
                <w:szCs w:val="22"/>
              </w:rPr>
              <w:t>Sr. No.</w:t>
            </w:r>
          </w:p>
        </w:tc>
        <w:tc>
          <w:tcPr>
            <w:tcW w:w="2596" w:type="pct"/>
            <w:tcBorders>
              <w:top w:val="single" w:sz="4" w:space="0" w:color="auto"/>
              <w:left w:val="nil"/>
              <w:bottom w:val="single" w:sz="4" w:space="0" w:color="auto"/>
              <w:right w:val="single" w:sz="4" w:space="0" w:color="auto"/>
            </w:tcBorders>
            <w:shd w:val="clear" w:color="auto" w:fill="8DB3E2" w:themeFill="text2" w:themeFillTint="66"/>
            <w:vAlign w:val="center"/>
            <w:hideMark/>
          </w:tcPr>
          <w:p w:rsidR="00B04152" w:rsidRPr="00B04152" w:rsidRDefault="00B04152" w:rsidP="00D55F70">
            <w:pPr>
              <w:jc w:val="center"/>
              <w:rPr>
                <w:rFonts w:asciiTheme="minorHAnsi" w:hAnsiTheme="minorHAnsi" w:cstheme="minorHAnsi"/>
                <w:b/>
                <w:bCs/>
                <w:color w:val="000000"/>
                <w:sz w:val="22"/>
                <w:szCs w:val="22"/>
              </w:rPr>
            </w:pPr>
            <w:r w:rsidRPr="00B04152">
              <w:rPr>
                <w:rFonts w:asciiTheme="minorHAnsi" w:hAnsiTheme="minorHAnsi" w:cstheme="minorHAnsi"/>
                <w:b/>
                <w:bCs/>
                <w:color w:val="000000"/>
                <w:sz w:val="22"/>
                <w:szCs w:val="22"/>
              </w:rPr>
              <w:t>PARTICUALR</w:t>
            </w:r>
          </w:p>
        </w:tc>
        <w:tc>
          <w:tcPr>
            <w:tcW w:w="938" w:type="pct"/>
            <w:tcBorders>
              <w:top w:val="single" w:sz="4" w:space="0" w:color="auto"/>
              <w:left w:val="nil"/>
              <w:bottom w:val="single" w:sz="4" w:space="0" w:color="auto"/>
              <w:right w:val="single" w:sz="4" w:space="0" w:color="auto"/>
            </w:tcBorders>
            <w:shd w:val="clear" w:color="auto" w:fill="8DB3E2" w:themeFill="text2" w:themeFillTint="66"/>
            <w:vAlign w:val="center"/>
            <w:hideMark/>
          </w:tcPr>
          <w:p w:rsidR="00B04152" w:rsidRPr="00B04152" w:rsidRDefault="00B04152" w:rsidP="00D55F70">
            <w:pPr>
              <w:jc w:val="center"/>
              <w:rPr>
                <w:rFonts w:asciiTheme="minorHAnsi" w:hAnsiTheme="minorHAnsi" w:cstheme="minorHAnsi"/>
                <w:b/>
                <w:bCs/>
                <w:color w:val="000000"/>
                <w:sz w:val="22"/>
                <w:szCs w:val="22"/>
              </w:rPr>
            </w:pPr>
            <w:r w:rsidRPr="00B04152">
              <w:rPr>
                <w:rFonts w:asciiTheme="minorHAnsi" w:hAnsiTheme="minorHAnsi" w:cstheme="minorHAnsi"/>
                <w:b/>
                <w:bCs/>
                <w:color w:val="000000"/>
                <w:sz w:val="22"/>
                <w:szCs w:val="22"/>
              </w:rPr>
              <w:t>Value</w:t>
            </w:r>
          </w:p>
        </w:tc>
        <w:tc>
          <w:tcPr>
            <w:tcW w:w="938" w:type="pct"/>
            <w:tcBorders>
              <w:top w:val="single" w:sz="4" w:space="0" w:color="auto"/>
              <w:left w:val="nil"/>
              <w:bottom w:val="single" w:sz="4" w:space="0" w:color="auto"/>
              <w:right w:val="single" w:sz="4" w:space="0" w:color="auto"/>
            </w:tcBorders>
            <w:shd w:val="clear" w:color="auto" w:fill="8DB3E2" w:themeFill="text2" w:themeFillTint="66"/>
            <w:vAlign w:val="center"/>
            <w:hideMark/>
          </w:tcPr>
          <w:p w:rsidR="00B04152" w:rsidRPr="00B04152" w:rsidRDefault="00B04152" w:rsidP="00D55F70">
            <w:pPr>
              <w:jc w:val="center"/>
              <w:rPr>
                <w:rFonts w:asciiTheme="minorHAnsi" w:hAnsiTheme="minorHAnsi" w:cstheme="minorHAnsi"/>
                <w:b/>
                <w:bCs/>
                <w:color w:val="000000"/>
                <w:sz w:val="22"/>
                <w:szCs w:val="22"/>
              </w:rPr>
            </w:pPr>
            <w:r w:rsidRPr="00B04152">
              <w:rPr>
                <w:rFonts w:asciiTheme="minorHAnsi" w:hAnsiTheme="minorHAnsi" w:cstheme="minorHAnsi"/>
                <w:b/>
                <w:bCs/>
                <w:color w:val="000000"/>
                <w:sz w:val="22"/>
                <w:szCs w:val="22"/>
              </w:rPr>
              <w:t>Unit</w:t>
            </w:r>
          </w:p>
        </w:tc>
      </w:tr>
      <w:tr w:rsidR="00B04152" w:rsidRPr="00B04152" w:rsidTr="00D55F70">
        <w:trPr>
          <w:trHeight w:val="420"/>
        </w:trPr>
        <w:tc>
          <w:tcPr>
            <w:tcW w:w="529" w:type="pct"/>
            <w:tcBorders>
              <w:top w:val="nil"/>
              <w:left w:val="single" w:sz="4" w:space="0" w:color="auto"/>
              <w:bottom w:val="single" w:sz="4" w:space="0" w:color="auto"/>
              <w:right w:val="single" w:sz="4" w:space="0" w:color="auto"/>
            </w:tcBorders>
            <w:shd w:val="clear" w:color="auto" w:fill="auto"/>
            <w:noWrap/>
            <w:vAlign w:val="center"/>
            <w:hideMark/>
          </w:tcPr>
          <w:p w:rsidR="00B04152" w:rsidRPr="00B04152" w:rsidRDefault="00B04152" w:rsidP="00D55F70">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1</w:t>
            </w:r>
          </w:p>
        </w:tc>
        <w:tc>
          <w:tcPr>
            <w:tcW w:w="2596" w:type="pct"/>
            <w:tcBorders>
              <w:top w:val="nil"/>
              <w:left w:val="nil"/>
              <w:bottom w:val="single" w:sz="4" w:space="0" w:color="auto"/>
              <w:right w:val="single" w:sz="4" w:space="0" w:color="auto"/>
            </w:tcBorders>
            <w:shd w:val="clear" w:color="auto" w:fill="auto"/>
            <w:vAlign w:val="center"/>
            <w:hideMark/>
          </w:tcPr>
          <w:p w:rsidR="00B04152" w:rsidRPr="00B04152" w:rsidRDefault="00B04152">
            <w:pPr>
              <w:rPr>
                <w:rFonts w:asciiTheme="minorHAnsi" w:hAnsiTheme="minorHAnsi" w:cstheme="minorHAnsi"/>
                <w:color w:val="000000"/>
                <w:sz w:val="22"/>
                <w:szCs w:val="22"/>
              </w:rPr>
            </w:pPr>
            <w:r w:rsidRPr="00B04152">
              <w:rPr>
                <w:rFonts w:asciiTheme="minorHAnsi" w:hAnsiTheme="minorHAnsi" w:cstheme="minorHAnsi"/>
                <w:color w:val="000000"/>
                <w:sz w:val="22"/>
                <w:szCs w:val="22"/>
              </w:rPr>
              <w:t xml:space="preserve">Bio-CNG Plant Design Capacity </w:t>
            </w:r>
          </w:p>
        </w:tc>
        <w:tc>
          <w:tcPr>
            <w:tcW w:w="938" w:type="pct"/>
            <w:tcBorders>
              <w:top w:val="nil"/>
              <w:left w:val="nil"/>
              <w:bottom w:val="single" w:sz="4" w:space="0" w:color="auto"/>
              <w:right w:val="single" w:sz="4" w:space="0" w:color="auto"/>
            </w:tcBorders>
            <w:shd w:val="clear" w:color="auto" w:fill="auto"/>
            <w:noWrap/>
            <w:vAlign w:val="center"/>
            <w:hideMark/>
          </w:tcPr>
          <w:p w:rsidR="00B04152" w:rsidRPr="00B04152" w:rsidRDefault="00B04152" w:rsidP="00D55F70">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14,100</w:t>
            </w:r>
          </w:p>
        </w:tc>
        <w:tc>
          <w:tcPr>
            <w:tcW w:w="938" w:type="pct"/>
            <w:tcBorders>
              <w:top w:val="nil"/>
              <w:left w:val="nil"/>
              <w:bottom w:val="single" w:sz="4" w:space="0" w:color="auto"/>
              <w:right w:val="single" w:sz="4" w:space="0" w:color="auto"/>
            </w:tcBorders>
            <w:shd w:val="clear" w:color="auto" w:fill="auto"/>
            <w:noWrap/>
            <w:vAlign w:val="center"/>
            <w:hideMark/>
          </w:tcPr>
          <w:p w:rsidR="00B04152" w:rsidRPr="00B04152" w:rsidRDefault="00B04152" w:rsidP="00D55F70">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M3/Day</w:t>
            </w:r>
          </w:p>
        </w:tc>
      </w:tr>
      <w:tr w:rsidR="00B04152" w:rsidRPr="00B04152" w:rsidTr="00D55F70">
        <w:trPr>
          <w:trHeight w:val="420"/>
        </w:trPr>
        <w:tc>
          <w:tcPr>
            <w:tcW w:w="529" w:type="pct"/>
            <w:tcBorders>
              <w:top w:val="nil"/>
              <w:left w:val="single" w:sz="4" w:space="0" w:color="auto"/>
              <w:bottom w:val="single" w:sz="4" w:space="0" w:color="auto"/>
              <w:right w:val="single" w:sz="4" w:space="0" w:color="auto"/>
            </w:tcBorders>
            <w:shd w:val="clear" w:color="auto" w:fill="auto"/>
            <w:noWrap/>
            <w:vAlign w:val="center"/>
            <w:hideMark/>
          </w:tcPr>
          <w:p w:rsidR="00B04152" w:rsidRPr="00B04152" w:rsidRDefault="00B04152" w:rsidP="00D55F70">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2</w:t>
            </w:r>
          </w:p>
        </w:tc>
        <w:tc>
          <w:tcPr>
            <w:tcW w:w="2596" w:type="pct"/>
            <w:tcBorders>
              <w:top w:val="nil"/>
              <w:left w:val="nil"/>
              <w:bottom w:val="single" w:sz="4" w:space="0" w:color="auto"/>
              <w:right w:val="single" w:sz="4" w:space="0" w:color="auto"/>
            </w:tcBorders>
            <w:shd w:val="clear" w:color="auto" w:fill="auto"/>
            <w:vAlign w:val="center"/>
            <w:hideMark/>
          </w:tcPr>
          <w:p w:rsidR="00B04152" w:rsidRPr="00B04152" w:rsidRDefault="00B04152">
            <w:pPr>
              <w:rPr>
                <w:rFonts w:asciiTheme="minorHAnsi" w:hAnsiTheme="minorHAnsi" w:cstheme="minorHAnsi"/>
                <w:color w:val="000000"/>
                <w:sz w:val="22"/>
                <w:szCs w:val="22"/>
              </w:rPr>
            </w:pPr>
            <w:r w:rsidRPr="00B04152">
              <w:rPr>
                <w:rFonts w:asciiTheme="minorHAnsi" w:hAnsiTheme="minorHAnsi" w:cstheme="minorHAnsi"/>
                <w:color w:val="000000"/>
                <w:sz w:val="22"/>
                <w:szCs w:val="22"/>
              </w:rPr>
              <w:t xml:space="preserve">Biogas Plant </w:t>
            </w:r>
            <w:r w:rsidR="00D55F70" w:rsidRPr="00B04152">
              <w:rPr>
                <w:rFonts w:asciiTheme="minorHAnsi" w:hAnsiTheme="minorHAnsi" w:cstheme="minorHAnsi"/>
                <w:color w:val="000000"/>
                <w:sz w:val="22"/>
                <w:szCs w:val="22"/>
              </w:rPr>
              <w:t>Generation (</w:t>
            </w:r>
            <w:r w:rsidRPr="00B04152">
              <w:rPr>
                <w:rFonts w:asciiTheme="minorHAnsi" w:hAnsiTheme="minorHAnsi" w:cstheme="minorHAnsi"/>
                <w:color w:val="000000"/>
                <w:sz w:val="22"/>
                <w:szCs w:val="22"/>
              </w:rPr>
              <w:t xml:space="preserve">Design </w:t>
            </w:r>
            <w:r w:rsidR="00D55F70" w:rsidRPr="00B04152">
              <w:rPr>
                <w:rFonts w:asciiTheme="minorHAnsi" w:hAnsiTheme="minorHAnsi" w:cstheme="minorHAnsi"/>
                <w:color w:val="000000"/>
                <w:sz w:val="22"/>
                <w:szCs w:val="22"/>
              </w:rPr>
              <w:t>Capacity</w:t>
            </w:r>
            <w:r w:rsidRPr="00B04152">
              <w:rPr>
                <w:rFonts w:asciiTheme="minorHAnsi" w:hAnsiTheme="minorHAnsi" w:cstheme="minorHAnsi"/>
                <w:color w:val="000000"/>
                <w:sz w:val="22"/>
                <w:szCs w:val="22"/>
              </w:rPr>
              <w:t xml:space="preserve"> x 90 %)</w:t>
            </w:r>
          </w:p>
        </w:tc>
        <w:tc>
          <w:tcPr>
            <w:tcW w:w="938" w:type="pct"/>
            <w:tcBorders>
              <w:top w:val="nil"/>
              <w:left w:val="nil"/>
              <w:bottom w:val="single" w:sz="4" w:space="0" w:color="auto"/>
              <w:right w:val="single" w:sz="4" w:space="0" w:color="auto"/>
            </w:tcBorders>
            <w:shd w:val="clear" w:color="auto" w:fill="auto"/>
            <w:noWrap/>
            <w:vAlign w:val="center"/>
            <w:hideMark/>
          </w:tcPr>
          <w:p w:rsidR="00B04152" w:rsidRPr="00B04152" w:rsidRDefault="00B04152" w:rsidP="00D55F70">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12,700</w:t>
            </w:r>
          </w:p>
        </w:tc>
        <w:tc>
          <w:tcPr>
            <w:tcW w:w="938" w:type="pct"/>
            <w:tcBorders>
              <w:top w:val="nil"/>
              <w:left w:val="nil"/>
              <w:bottom w:val="single" w:sz="4" w:space="0" w:color="auto"/>
              <w:right w:val="single" w:sz="4" w:space="0" w:color="auto"/>
            </w:tcBorders>
            <w:shd w:val="clear" w:color="auto" w:fill="auto"/>
            <w:noWrap/>
            <w:vAlign w:val="center"/>
            <w:hideMark/>
          </w:tcPr>
          <w:p w:rsidR="00B04152" w:rsidRPr="00B04152" w:rsidRDefault="00B04152" w:rsidP="00D55F70">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M3/Day</w:t>
            </w:r>
          </w:p>
        </w:tc>
      </w:tr>
      <w:tr w:rsidR="00B04152" w:rsidRPr="00B04152" w:rsidTr="00D55F70">
        <w:trPr>
          <w:trHeight w:val="420"/>
        </w:trPr>
        <w:tc>
          <w:tcPr>
            <w:tcW w:w="529" w:type="pct"/>
            <w:tcBorders>
              <w:top w:val="nil"/>
              <w:left w:val="single" w:sz="4" w:space="0" w:color="auto"/>
              <w:bottom w:val="single" w:sz="4" w:space="0" w:color="auto"/>
              <w:right w:val="single" w:sz="4" w:space="0" w:color="auto"/>
            </w:tcBorders>
            <w:shd w:val="clear" w:color="auto" w:fill="auto"/>
            <w:noWrap/>
            <w:vAlign w:val="center"/>
            <w:hideMark/>
          </w:tcPr>
          <w:p w:rsidR="00B04152" w:rsidRPr="00B04152" w:rsidRDefault="00B04152" w:rsidP="00D55F70">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3</w:t>
            </w:r>
          </w:p>
        </w:tc>
        <w:tc>
          <w:tcPr>
            <w:tcW w:w="2596" w:type="pct"/>
            <w:tcBorders>
              <w:top w:val="nil"/>
              <w:left w:val="nil"/>
              <w:bottom w:val="single" w:sz="4" w:space="0" w:color="auto"/>
              <w:right w:val="single" w:sz="4" w:space="0" w:color="auto"/>
            </w:tcBorders>
            <w:shd w:val="clear" w:color="auto" w:fill="auto"/>
            <w:vAlign w:val="center"/>
            <w:hideMark/>
          </w:tcPr>
          <w:p w:rsidR="00B04152" w:rsidRPr="00B04152" w:rsidRDefault="00B04152">
            <w:pPr>
              <w:rPr>
                <w:rFonts w:asciiTheme="minorHAnsi" w:hAnsiTheme="minorHAnsi" w:cstheme="minorHAnsi"/>
                <w:color w:val="000000"/>
                <w:sz w:val="22"/>
                <w:szCs w:val="22"/>
              </w:rPr>
            </w:pPr>
            <w:r w:rsidRPr="00B04152">
              <w:rPr>
                <w:rFonts w:asciiTheme="minorHAnsi" w:hAnsiTheme="minorHAnsi" w:cstheme="minorHAnsi"/>
                <w:color w:val="000000"/>
                <w:sz w:val="22"/>
                <w:szCs w:val="22"/>
              </w:rPr>
              <w:t xml:space="preserve">Bio-CNG Plant Capacity </w:t>
            </w:r>
          </w:p>
        </w:tc>
        <w:tc>
          <w:tcPr>
            <w:tcW w:w="938" w:type="pct"/>
            <w:tcBorders>
              <w:top w:val="nil"/>
              <w:left w:val="nil"/>
              <w:bottom w:val="single" w:sz="4" w:space="0" w:color="auto"/>
              <w:right w:val="single" w:sz="4" w:space="0" w:color="auto"/>
            </w:tcBorders>
            <w:shd w:val="clear" w:color="auto" w:fill="auto"/>
            <w:noWrap/>
            <w:vAlign w:val="center"/>
            <w:hideMark/>
          </w:tcPr>
          <w:p w:rsidR="00B04152" w:rsidRPr="00B04152" w:rsidRDefault="00B04152" w:rsidP="00D55F70">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5,000</w:t>
            </w:r>
          </w:p>
        </w:tc>
        <w:tc>
          <w:tcPr>
            <w:tcW w:w="938" w:type="pct"/>
            <w:tcBorders>
              <w:top w:val="nil"/>
              <w:left w:val="nil"/>
              <w:bottom w:val="single" w:sz="4" w:space="0" w:color="auto"/>
              <w:right w:val="single" w:sz="4" w:space="0" w:color="auto"/>
            </w:tcBorders>
            <w:shd w:val="clear" w:color="auto" w:fill="auto"/>
            <w:noWrap/>
            <w:vAlign w:val="center"/>
            <w:hideMark/>
          </w:tcPr>
          <w:p w:rsidR="00B04152" w:rsidRPr="00B04152" w:rsidRDefault="00B04152" w:rsidP="00D55F70">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kg/Day</w:t>
            </w:r>
          </w:p>
        </w:tc>
      </w:tr>
      <w:tr w:rsidR="00B04152" w:rsidRPr="00B04152" w:rsidTr="00D55F70">
        <w:trPr>
          <w:trHeight w:val="420"/>
        </w:trPr>
        <w:tc>
          <w:tcPr>
            <w:tcW w:w="529" w:type="pct"/>
            <w:tcBorders>
              <w:top w:val="nil"/>
              <w:left w:val="single" w:sz="4" w:space="0" w:color="auto"/>
              <w:bottom w:val="single" w:sz="4" w:space="0" w:color="auto"/>
              <w:right w:val="single" w:sz="4" w:space="0" w:color="auto"/>
            </w:tcBorders>
            <w:shd w:val="clear" w:color="auto" w:fill="auto"/>
            <w:noWrap/>
            <w:vAlign w:val="center"/>
            <w:hideMark/>
          </w:tcPr>
          <w:p w:rsidR="00B04152" w:rsidRPr="00B04152" w:rsidRDefault="00B04152" w:rsidP="00D55F70">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4</w:t>
            </w:r>
          </w:p>
        </w:tc>
        <w:tc>
          <w:tcPr>
            <w:tcW w:w="2596" w:type="pct"/>
            <w:tcBorders>
              <w:top w:val="nil"/>
              <w:left w:val="nil"/>
              <w:bottom w:val="single" w:sz="4" w:space="0" w:color="auto"/>
              <w:right w:val="single" w:sz="4" w:space="0" w:color="auto"/>
            </w:tcBorders>
            <w:shd w:val="clear" w:color="auto" w:fill="auto"/>
            <w:vAlign w:val="center"/>
            <w:hideMark/>
          </w:tcPr>
          <w:p w:rsidR="00B04152" w:rsidRPr="00B04152" w:rsidRDefault="00B04152">
            <w:pPr>
              <w:rPr>
                <w:rFonts w:asciiTheme="minorHAnsi" w:hAnsiTheme="minorHAnsi" w:cstheme="minorHAnsi"/>
                <w:color w:val="000000"/>
                <w:sz w:val="22"/>
                <w:szCs w:val="22"/>
              </w:rPr>
            </w:pPr>
            <w:r w:rsidRPr="00B04152">
              <w:rPr>
                <w:rFonts w:asciiTheme="minorHAnsi" w:hAnsiTheme="minorHAnsi" w:cstheme="minorHAnsi"/>
                <w:color w:val="000000"/>
                <w:sz w:val="22"/>
                <w:szCs w:val="22"/>
              </w:rPr>
              <w:t xml:space="preserve">Compost Plant Capacity </w:t>
            </w:r>
          </w:p>
        </w:tc>
        <w:tc>
          <w:tcPr>
            <w:tcW w:w="938" w:type="pct"/>
            <w:tcBorders>
              <w:top w:val="nil"/>
              <w:left w:val="nil"/>
              <w:bottom w:val="single" w:sz="4" w:space="0" w:color="auto"/>
              <w:right w:val="single" w:sz="4" w:space="0" w:color="auto"/>
            </w:tcBorders>
            <w:shd w:val="clear" w:color="auto" w:fill="auto"/>
            <w:noWrap/>
            <w:vAlign w:val="center"/>
            <w:hideMark/>
          </w:tcPr>
          <w:p w:rsidR="00B04152" w:rsidRPr="00B04152" w:rsidRDefault="00B04152" w:rsidP="00D55F70">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30,000</w:t>
            </w:r>
          </w:p>
        </w:tc>
        <w:tc>
          <w:tcPr>
            <w:tcW w:w="938" w:type="pct"/>
            <w:tcBorders>
              <w:top w:val="nil"/>
              <w:left w:val="nil"/>
              <w:bottom w:val="single" w:sz="4" w:space="0" w:color="auto"/>
              <w:right w:val="single" w:sz="4" w:space="0" w:color="auto"/>
            </w:tcBorders>
            <w:shd w:val="clear" w:color="auto" w:fill="auto"/>
            <w:noWrap/>
            <w:vAlign w:val="center"/>
            <w:hideMark/>
          </w:tcPr>
          <w:p w:rsidR="00B04152" w:rsidRPr="00B04152" w:rsidRDefault="00B04152" w:rsidP="00D55F70">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Kg/day</w:t>
            </w:r>
          </w:p>
        </w:tc>
      </w:tr>
      <w:tr w:rsidR="00B04152" w:rsidRPr="00B04152" w:rsidTr="00D55F70">
        <w:trPr>
          <w:trHeight w:val="420"/>
        </w:trPr>
        <w:tc>
          <w:tcPr>
            <w:tcW w:w="529" w:type="pct"/>
            <w:tcBorders>
              <w:top w:val="nil"/>
              <w:left w:val="single" w:sz="4" w:space="0" w:color="auto"/>
              <w:bottom w:val="single" w:sz="4" w:space="0" w:color="auto"/>
              <w:right w:val="single" w:sz="4" w:space="0" w:color="auto"/>
            </w:tcBorders>
            <w:shd w:val="clear" w:color="auto" w:fill="auto"/>
            <w:noWrap/>
            <w:vAlign w:val="center"/>
            <w:hideMark/>
          </w:tcPr>
          <w:p w:rsidR="00B04152" w:rsidRPr="00B04152" w:rsidRDefault="00B04152" w:rsidP="00D55F70">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5</w:t>
            </w:r>
          </w:p>
        </w:tc>
        <w:tc>
          <w:tcPr>
            <w:tcW w:w="2596" w:type="pct"/>
            <w:tcBorders>
              <w:top w:val="nil"/>
              <w:left w:val="nil"/>
              <w:bottom w:val="single" w:sz="4" w:space="0" w:color="auto"/>
              <w:right w:val="single" w:sz="4" w:space="0" w:color="auto"/>
            </w:tcBorders>
            <w:shd w:val="clear" w:color="auto" w:fill="auto"/>
            <w:vAlign w:val="center"/>
            <w:hideMark/>
          </w:tcPr>
          <w:p w:rsidR="00B04152" w:rsidRPr="00B04152" w:rsidRDefault="00B04152">
            <w:pPr>
              <w:rPr>
                <w:rFonts w:asciiTheme="minorHAnsi" w:hAnsiTheme="minorHAnsi" w:cstheme="minorHAnsi"/>
                <w:color w:val="000000"/>
                <w:sz w:val="22"/>
                <w:szCs w:val="22"/>
              </w:rPr>
            </w:pPr>
            <w:r w:rsidRPr="00B04152">
              <w:rPr>
                <w:rFonts w:asciiTheme="minorHAnsi" w:hAnsiTheme="minorHAnsi" w:cstheme="minorHAnsi"/>
                <w:color w:val="000000"/>
                <w:sz w:val="22"/>
                <w:szCs w:val="22"/>
              </w:rPr>
              <w:t xml:space="preserve">Liquid Fertilizer Concentrate Capacity </w:t>
            </w:r>
          </w:p>
        </w:tc>
        <w:tc>
          <w:tcPr>
            <w:tcW w:w="938" w:type="pct"/>
            <w:tcBorders>
              <w:top w:val="nil"/>
              <w:left w:val="nil"/>
              <w:bottom w:val="single" w:sz="4" w:space="0" w:color="auto"/>
              <w:right w:val="single" w:sz="4" w:space="0" w:color="auto"/>
            </w:tcBorders>
            <w:shd w:val="clear" w:color="auto" w:fill="auto"/>
            <w:noWrap/>
            <w:vAlign w:val="center"/>
            <w:hideMark/>
          </w:tcPr>
          <w:p w:rsidR="00B04152" w:rsidRPr="00B04152" w:rsidRDefault="00B04152" w:rsidP="00D55F70">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90,000</w:t>
            </w:r>
          </w:p>
        </w:tc>
        <w:tc>
          <w:tcPr>
            <w:tcW w:w="938" w:type="pct"/>
            <w:tcBorders>
              <w:top w:val="nil"/>
              <w:left w:val="nil"/>
              <w:bottom w:val="single" w:sz="4" w:space="0" w:color="auto"/>
              <w:right w:val="single" w:sz="4" w:space="0" w:color="auto"/>
            </w:tcBorders>
            <w:shd w:val="clear" w:color="auto" w:fill="auto"/>
            <w:noWrap/>
            <w:vAlign w:val="center"/>
            <w:hideMark/>
          </w:tcPr>
          <w:p w:rsidR="00B04152" w:rsidRPr="00B04152" w:rsidRDefault="00B04152" w:rsidP="00D55F70">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L/day</w:t>
            </w:r>
          </w:p>
        </w:tc>
      </w:tr>
    </w:tbl>
    <w:p w:rsidR="00BD6C0F" w:rsidRPr="002104F1" w:rsidRDefault="002104F1" w:rsidP="002104F1">
      <w:pPr>
        <w:pStyle w:val="ListParagraph"/>
        <w:spacing w:line="360" w:lineRule="auto"/>
        <w:ind w:left="567" w:right="-1"/>
        <w:jc w:val="right"/>
        <w:rPr>
          <w:rFonts w:ascii="Arial" w:hAnsi="Arial" w:cs="Arial"/>
          <w:i/>
          <w:sz w:val="20"/>
          <w:szCs w:val="22"/>
          <w:lang w:eastAsia="en-IN"/>
        </w:rPr>
      </w:pPr>
      <w:r w:rsidRPr="002104F1">
        <w:rPr>
          <w:rFonts w:ascii="Arial" w:hAnsi="Arial" w:cs="Arial"/>
          <w:i/>
          <w:sz w:val="20"/>
          <w:szCs w:val="22"/>
          <w:lang w:eastAsia="en-IN"/>
        </w:rPr>
        <w:t>Source: Information provided by the company</w:t>
      </w:r>
    </w:p>
    <w:p w:rsidR="00D62B24" w:rsidRPr="00D62B24" w:rsidRDefault="00D62B24" w:rsidP="00D62B24">
      <w:pPr>
        <w:pStyle w:val="ListParagraph"/>
        <w:spacing w:before="240" w:after="240" w:line="360" w:lineRule="auto"/>
        <w:ind w:left="709" w:right="-143"/>
        <w:jc w:val="both"/>
        <w:rPr>
          <w:rFonts w:ascii="Arial" w:hAnsi="Arial" w:cs="Arial"/>
          <w:sz w:val="22"/>
          <w:szCs w:val="22"/>
          <w:lang w:eastAsia="en-IN"/>
        </w:rPr>
      </w:pPr>
      <w:r w:rsidRPr="00D62B24">
        <w:rPr>
          <w:rFonts w:ascii="Arial" w:hAnsi="Arial" w:cs="Arial"/>
          <w:sz w:val="22"/>
          <w:szCs w:val="22"/>
          <w:lang w:eastAsia="en-IN"/>
        </w:rPr>
        <w:t>Currently, oil marketing companies (OMC) procure Bio-CNG from plants on a ‘best endeavour’ basis. This leaves plant owners at a disadvantage if their product is left unsold. Instead, long-term agreements with guaranteed 100 per cent off-take of Bio-CNG could ensure potential investors about the favourable product market and promise them financial stability. Furthermore, it could de-risk their investment in technology, installed machinery and maintenance cost.</w:t>
      </w:r>
    </w:p>
    <w:p w:rsidR="00D62B24" w:rsidRDefault="00D62B24" w:rsidP="00D62B24">
      <w:pPr>
        <w:pStyle w:val="ListParagraph"/>
        <w:spacing w:before="240" w:after="240" w:line="360" w:lineRule="auto"/>
        <w:ind w:left="709" w:right="-143"/>
        <w:jc w:val="both"/>
        <w:rPr>
          <w:rFonts w:ascii="Arial" w:hAnsi="Arial" w:cs="Arial"/>
          <w:b/>
          <w:sz w:val="22"/>
          <w:szCs w:val="22"/>
          <w:lang w:eastAsia="en-IN"/>
        </w:rPr>
      </w:pPr>
      <w:r w:rsidRPr="00D62B24">
        <w:rPr>
          <w:rFonts w:ascii="Arial" w:hAnsi="Arial" w:cs="Arial"/>
          <w:sz w:val="22"/>
          <w:szCs w:val="22"/>
          <w:lang w:eastAsia="en-IN"/>
        </w:rPr>
        <w:t xml:space="preserve">The slurry or the </w:t>
      </w:r>
      <w:proofErr w:type="spellStart"/>
      <w:r w:rsidRPr="00D62B24">
        <w:rPr>
          <w:rFonts w:ascii="Arial" w:hAnsi="Arial" w:cs="Arial"/>
          <w:sz w:val="22"/>
          <w:szCs w:val="22"/>
          <w:lang w:eastAsia="en-IN"/>
        </w:rPr>
        <w:t>digestate</w:t>
      </w:r>
      <w:proofErr w:type="spellEnd"/>
      <w:r w:rsidRPr="00D62B24">
        <w:rPr>
          <w:rFonts w:ascii="Arial" w:hAnsi="Arial" w:cs="Arial"/>
          <w:sz w:val="22"/>
          <w:szCs w:val="22"/>
          <w:lang w:eastAsia="en-IN"/>
        </w:rPr>
        <w:t xml:space="preserve"> obtained after the anaerobic digestion process forms a significant fraction of the by-product. It primarily consists of inorganic nutrients and substances such as cellulose and lignin. These substances help to improve the soil’s </w:t>
      </w:r>
      <w:proofErr w:type="spellStart"/>
      <w:r w:rsidRPr="00D62B24">
        <w:rPr>
          <w:rFonts w:ascii="Arial" w:hAnsi="Arial" w:cs="Arial"/>
          <w:sz w:val="22"/>
          <w:szCs w:val="22"/>
          <w:lang w:eastAsia="en-IN"/>
        </w:rPr>
        <w:t>hygroscopicity</w:t>
      </w:r>
      <w:proofErr w:type="spellEnd"/>
      <w:r w:rsidRPr="00D62B24">
        <w:rPr>
          <w:rFonts w:ascii="Arial" w:hAnsi="Arial" w:cs="Arial"/>
          <w:sz w:val="22"/>
          <w:szCs w:val="22"/>
          <w:lang w:eastAsia="en-IN"/>
        </w:rPr>
        <w:t xml:space="preserve"> and permeability while reducing erosion and enhancing the overall agricultural conditions. India will presumably produce 50 MMTPA of solid organic </w:t>
      </w:r>
      <w:proofErr w:type="spellStart"/>
      <w:r w:rsidRPr="00D62B24">
        <w:rPr>
          <w:rFonts w:ascii="Arial" w:hAnsi="Arial" w:cs="Arial"/>
          <w:sz w:val="22"/>
          <w:szCs w:val="22"/>
          <w:lang w:eastAsia="en-IN"/>
        </w:rPr>
        <w:t>digestate</w:t>
      </w:r>
      <w:proofErr w:type="spellEnd"/>
      <w:r w:rsidRPr="00D62B24">
        <w:rPr>
          <w:rFonts w:ascii="Arial" w:hAnsi="Arial" w:cs="Arial"/>
          <w:sz w:val="22"/>
          <w:szCs w:val="22"/>
          <w:lang w:eastAsia="en-IN"/>
        </w:rPr>
        <w:t xml:space="preserve"> once the 5,000 Bio-CNG installations are operational. The Bio-CNG plants across the country will have the capacity to manage at least 3,125,000 acres annually, according to a projected </w:t>
      </w:r>
      <w:proofErr w:type="spellStart"/>
      <w:r w:rsidRPr="00D62B24">
        <w:rPr>
          <w:rFonts w:ascii="Arial" w:hAnsi="Arial" w:cs="Arial"/>
          <w:sz w:val="22"/>
          <w:szCs w:val="22"/>
          <w:lang w:eastAsia="en-IN"/>
        </w:rPr>
        <w:t>digestate</w:t>
      </w:r>
      <w:proofErr w:type="spellEnd"/>
      <w:r w:rsidRPr="00D62B24">
        <w:rPr>
          <w:rFonts w:ascii="Arial" w:hAnsi="Arial" w:cs="Arial"/>
          <w:sz w:val="22"/>
          <w:szCs w:val="22"/>
          <w:lang w:eastAsia="en-IN"/>
        </w:rPr>
        <w:t xml:space="preserve"> application rate of 16 tonnes per acre</w:t>
      </w:r>
      <w:r w:rsidRPr="00D62B24">
        <w:rPr>
          <w:rFonts w:ascii="Arial" w:hAnsi="Arial" w:cs="Arial"/>
          <w:b/>
          <w:sz w:val="22"/>
          <w:szCs w:val="22"/>
          <w:lang w:eastAsia="en-IN"/>
        </w:rPr>
        <w:t>.</w:t>
      </w:r>
    </w:p>
    <w:p w:rsidR="003A56BF" w:rsidRPr="003A56BF" w:rsidRDefault="003A56BF" w:rsidP="003A56BF">
      <w:pPr>
        <w:pStyle w:val="ListParagraph"/>
        <w:spacing w:before="240" w:after="240" w:line="360" w:lineRule="auto"/>
        <w:ind w:left="709" w:right="-143"/>
        <w:jc w:val="both"/>
        <w:rPr>
          <w:rFonts w:ascii="Arial" w:hAnsi="Arial" w:cs="Arial"/>
          <w:sz w:val="22"/>
          <w:szCs w:val="22"/>
          <w:lang w:eastAsia="en-IN"/>
        </w:rPr>
      </w:pPr>
      <w:r w:rsidRPr="003A56BF">
        <w:rPr>
          <w:rFonts w:ascii="Arial" w:hAnsi="Arial" w:cs="Arial"/>
          <w:sz w:val="22"/>
          <w:szCs w:val="22"/>
          <w:lang w:eastAsia="en-IN"/>
        </w:rPr>
        <w:lastRenderedPageBreak/>
        <w:t xml:space="preserve">It was estimated that 62 million tonnes of CBG can be produced in India every year from various sources. To tap this, </w:t>
      </w:r>
      <w:proofErr w:type="spellStart"/>
      <w:r w:rsidRPr="003A56BF">
        <w:rPr>
          <w:rFonts w:ascii="Arial" w:hAnsi="Arial" w:cs="Arial"/>
          <w:sz w:val="22"/>
          <w:szCs w:val="22"/>
          <w:lang w:eastAsia="en-IN"/>
        </w:rPr>
        <w:t>MoPNG</w:t>
      </w:r>
      <w:proofErr w:type="spellEnd"/>
      <w:r w:rsidRPr="003A56BF">
        <w:rPr>
          <w:rFonts w:ascii="Arial" w:hAnsi="Arial" w:cs="Arial"/>
          <w:sz w:val="22"/>
          <w:szCs w:val="22"/>
          <w:lang w:eastAsia="en-IN"/>
        </w:rPr>
        <w:t xml:space="preserve"> announced that 5,000 CBG plants will be set up by 2025 that will produce 15 million tonnes of CBG.</w:t>
      </w:r>
      <w:r>
        <w:rPr>
          <w:rFonts w:ascii="Arial" w:hAnsi="Arial" w:cs="Arial"/>
          <w:sz w:val="22"/>
          <w:szCs w:val="22"/>
          <w:lang w:eastAsia="en-IN"/>
        </w:rPr>
        <w:t xml:space="preserve"> </w:t>
      </w:r>
      <w:r w:rsidRPr="003A56BF">
        <w:rPr>
          <w:rFonts w:ascii="Arial" w:hAnsi="Arial" w:cs="Arial"/>
          <w:sz w:val="22"/>
          <w:szCs w:val="22"/>
          <w:lang w:eastAsia="en-IN"/>
        </w:rPr>
        <w:t xml:space="preserve">SATAT provides central finance assistance at the rate of </w:t>
      </w:r>
      <w:proofErr w:type="spellStart"/>
      <w:r w:rsidRPr="003A56BF">
        <w:rPr>
          <w:rFonts w:ascii="Arial" w:hAnsi="Arial" w:cs="Arial"/>
          <w:sz w:val="22"/>
          <w:szCs w:val="22"/>
          <w:lang w:eastAsia="en-IN"/>
        </w:rPr>
        <w:t>Rs</w:t>
      </w:r>
      <w:proofErr w:type="spellEnd"/>
      <w:r w:rsidRPr="003A56BF">
        <w:rPr>
          <w:rFonts w:ascii="Arial" w:hAnsi="Arial" w:cs="Arial"/>
          <w:sz w:val="22"/>
          <w:szCs w:val="22"/>
          <w:lang w:eastAsia="en-IN"/>
        </w:rPr>
        <w:t xml:space="preserve"> four crores for setting up a 4800 kg/day output CBG plant with a maximum cap of </w:t>
      </w:r>
      <w:proofErr w:type="spellStart"/>
      <w:r w:rsidRPr="003A56BF">
        <w:rPr>
          <w:rFonts w:ascii="Arial" w:hAnsi="Arial" w:cs="Arial"/>
          <w:sz w:val="22"/>
          <w:szCs w:val="22"/>
          <w:lang w:eastAsia="en-IN"/>
        </w:rPr>
        <w:t>Rs</w:t>
      </w:r>
      <w:proofErr w:type="spellEnd"/>
      <w:r w:rsidRPr="003A56BF">
        <w:rPr>
          <w:rFonts w:ascii="Arial" w:hAnsi="Arial" w:cs="Arial"/>
          <w:sz w:val="22"/>
          <w:szCs w:val="22"/>
          <w:lang w:eastAsia="en-IN"/>
        </w:rPr>
        <w:t xml:space="preserve"> 10 crore, but even that was discontinued in between.</w:t>
      </w:r>
    </w:p>
    <w:p w:rsidR="003A56BF" w:rsidRPr="003A56BF" w:rsidRDefault="003A56BF" w:rsidP="003A56BF">
      <w:pPr>
        <w:pStyle w:val="ListParagraph"/>
        <w:spacing w:before="240" w:after="240" w:line="360" w:lineRule="auto"/>
        <w:ind w:left="709" w:right="-143"/>
        <w:jc w:val="both"/>
        <w:rPr>
          <w:rFonts w:ascii="Arial" w:hAnsi="Arial" w:cs="Arial"/>
          <w:sz w:val="22"/>
          <w:szCs w:val="22"/>
          <w:lang w:eastAsia="en-IN"/>
        </w:rPr>
      </w:pPr>
      <w:r w:rsidRPr="003A56BF">
        <w:rPr>
          <w:rFonts w:ascii="Arial" w:hAnsi="Arial" w:cs="Arial"/>
          <w:sz w:val="22"/>
          <w:szCs w:val="22"/>
          <w:lang w:eastAsia="en-IN"/>
        </w:rPr>
        <w:t>Their research has found that there is big scope for bio-CNG in India – but that we’re using less than 2.5% of our net bio-CNG potential when it comes to municipal solid waste and wastewater energy alone. Bio-CNG from these sources can replace around 4,000 tonnes of India’s diesel consumption per day. In fact, biogas potential from agricultural residue and livestock dung is around 75 billion cu. m a year – which is around 80,000 tonnes of Bio-CNG per day. “If bio-CNG is produced from all biomass – agricultural residue, livestock dung, municipal solid waste and wastewater – we can replace about 50% of our current total diesel usage in the transport sector. This could also reduce India’s dependence on foreign oil imports.</w:t>
      </w:r>
    </w:p>
    <w:p w:rsidR="003A56BF" w:rsidRDefault="00064124" w:rsidP="003A56BF">
      <w:pPr>
        <w:pStyle w:val="ListParagraph"/>
        <w:spacing w:before="240" w:after="240" w:line="360" w:lineRule="auto"/>
        <w:ind w:left="709" w:right="-143"/>
        <w:jc w:val="both"/>
        <w:rPr>
          <w:rFonts w:ascii="Arial" w:hAnsi="Arial" w:cs="Arial"/>
          <w:b/>
          <w:sz w:val="22"/>
        </w:rPr>
      </w:pPr>
      <w:r>
        <w:rPr>
          <w:rFonts w:ascii="Arial" w:hAnsi="Arial" w:cs="Arial"/>
          <w:b/>
          <w:noProof/>
          <w:lang w:eastAsia="en-IN"/>
        </w:rPr>
        <w:drawing>
          <wp:anchor distT="0" distB="0" distL="114300" distR="114300" simplePos="0" relativeHeight="251663360" behindDoc="0" locked="0" layoutInCell="1" allowOverlap="1" wp14:anchorId="3A46C48B" wp14:editId="47EEDBBE">
            <wp:simplePos x="0" y="0"/>
            <wp:positionH relativeFrom="margin">
              <wp:posOffset>1111885</wp:posOffset>
            </wp:positionH>
            <wp:positionV relativeFrom="paragraph">
              <wp:posOffset>1751965</wp:posOffset>
            </wp:positionV>
            <wp:extent cx="4171315" cy="1905000"/>
            <wp:effectExtent l="19050" t="19050" r="19685" b="1905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641519.tmp"/>
                    <pic:cNvPicPr/>
                  </pic:nvPicPr>
                  <pic:blipFill>
                    <a:blip r:embed="rId14">
                      <a:duotone>
                        <a:prstClr val="black"/>
                        <a:schemeClr val="accent1">
                          <a:tint val="45000"/>
                          <a:satMod val="400000"/>
                        </a:schemeClr>
                      </a:duotone>
                      <a:extLst>
                        <a:ext uri="{28A0092B-C50C-407E-A947-70E740481C1C}">
                          <a14:useLocalDpi xmlns:a14="http://schemas.microsoft.com/office/drawing/2010/main" val="0"/>
                        </a:ext>
                      </a:extLst>
                    </a:blip>
                    <a:stretch>
                      <a:fillRect/>
                    </a:stretch>
                  </pic:blipFill>
                  <pic:spPr>
                    <a:xfrm>
                      <a:off x="0" y="0"/>
                      <a:ext cx="4171315" cy="1905000"/>
                    </a:xfrm>
                    <a:prstGeom prst="rect">
                      <a:avLst/>
                    </a:prstGeom>
                    <a:ln>
                      <a:solidFill>
                        <a:schemeClr val="tx1"/>
                      </a:solidFill>
                    </a:ln>
                  </pic:spPr>
                </pic:pic>
              </a:graphicData>
            </a:graphic>
            <wp14:sizeRelV relativeFrom="margin">
              <wp14:pctHeight>0</wp14:pctHeight>
            </wp14:sizeRelV>
          </wp:anchor>
        </w:drawing>
      </w:r>
      <w:r w:rsidR="003A56BF" w:rsidRPr="003A56BF">
        <w:rPr>
          <w:rFonts w:ascii="Arial" w:hAnsi="Arial" w:cs="Arial"/>
          <w:b/>
          <w:sz w:val="22"/>
        </w:rPr>
        <w:t xml:space="preserve">Demand for alternative fuel vehicles in India is on the upswing and clearly seen in the increasing sales of CNG-powered vehicles. Given the favourable price arbitrage of CNG versus petrol and diesel, retail sales of CNG vehicles, across four sub-segments, crossed the 650,000-unit mark for the first time in a fiscal in FY2023. Cumulative sales of 660,153 units (see data table below) translate into strong double-digit YoY growth of 46% (FY2022: 451,552 units). (Ref.: </w:t>
      </w:r>
      <w:hyperlink r:id="rId15" w:history="1">
        <w:r w:rsidR="003A56BF" w:rsidRPr="00485C0E">
          <w:rPr>
            <w:rStyle w:val="Hyperlink"/>
            <w:rFonts w:ascii="Arial" w:hAnsi="Arial" w:cs="Arial"/>
            <w:i/>
            <w:sz w:val="22"/>
          </w:rPr>
          <w:t>https://www.autocarpro.in/analysis-sales/cng-vehicle-sales-surge-by-46-to-over-650000-units-in-fy2023-114656</w:t>
        </w:r>
      </w:hyperlink>
      <w:r w:rsidR="003A56BF" w:rsidRPr="003A56BF">
        <w:rPr>
          <w:rFonts w:ascii="Arial" w:hAnsi="Arial" w:cs="Arial"/>
          <w:b/>
          <w:sz w:val="22"/>
        </w:rPr>
        <w:t>)</w:t>
      </w:r>
    </w:p>
    <w:p w:rsidR="003A56BF" w:rsidRDefault="003A56BF" w:rsidP="003A56BF">
      <w:pPr>
        <w:pStyle w:val="ListParagraph"/>
        <w:spacing w:before="240" w:after="240" w:line="360" w:lineRule="auto"/>
        <w:ind w:left="709" w:right="-143"/>
        <w:jc w:val="both"/>
        <w:rPr>
          <w:rFonts w:ascii="Arial" w:hAnsi="Arial" w:cs="Arial"/>
          <w:b/>
          <w:sz w:val="22"/>
        </w:rPr>
      </w:pPr>
    </w:p>
    <w:p w:rsidR="003A56BF" w:rsidRDefault="003A56BF" w:rsidP="003A56BF">
      <w:pPr>
        <w:pStyle w:val="ListParagraph"/>
        <w:spacing w:before="240" w:after="240" w:line="360" w:lineRule="auto"/>
        <w:ind w:left="709" w:right="-143"/>
        <w:jc w:val="both"/>
        <w:rPr>
          <w:rFonts w:ascii="Arial" w:hAnsi="Arial" w:cs="Arial"/>
          <w:b/>
          <w:sz w:val="22"/>
        </w:rPr>
      </w:pPr>
    </w:p>
    <w:p w:rsidR="003A56BF" w:rsidRDefault="003A56BF" w:rsidP="003A56BF">
      <w:pPr>
        <w:pStyle w:val="ListParagraph"/>
        <w:spacing w:before="240" w:after="240" w:line="360" w:lineRule="auto"/>
        <w:ind w:left="709" w:right="-143"/>
        <w:jc w:val="both"/>
        <w:rPr>
          <w:rFonts w:ascii="Arial" w:hAnsi="Arial" w:cs="Arial"/>
          <w:b/>
          <w:sz w:val="22"/>
        </w:rPr>
      </w:pPr>
    </w:p>
    <w:p w:rsidR="003A56BF" w:rsidRDefault="003A56BF" w:rsidP="003A56BF">
      <w:pPr>
        <w:pStyle w:val="ListParagraph"/>
        <w:spacing w:before="240" w:after="240" w:line="360" w:lineRule="auto"/>
        <w:ind w:left="709" w:right="-143"/>
        <w:jc w:val="both"/>
        <w:rPr>
          <w:rFonts w:ascii="Arial" w:hAnsi="Arial" w:cs="Arial"/>
          <w:b/>
          <w:sz w:val="22"/>
        </w:rPr>
      </w:pPr>
    </w:p>
    <w:p w:rsidR="00064124" w:rsidRDefault="00064124" w:rsidP="00064124">
      <w:pPr>
        <w:pStyle w:val="ListParagraph"/>
        <w:spacing w:after="240" w:line="360" w:lineRule="auto"/>
        <w:ind w:left="709" w:right="-143"/>
        <w:jc w:val="both"/>
        <w:rPr>
          <w:rFonts w:ascii="Arial" w:hAnsi="Arial" w:cs="Arial"/>
          <w:b/>
          <w:sz w:val="22"/>
        </w:rPr>
      </w:pPr>
    </w:p>
    <w:p w:rsidR="003A56BF" w:rsidRPr="00064124" w:rsidRDefault="003A56BF" w:rsidP="00064124">
      <w:pPr>
        <w:pStyle w:val="ListParagraph"/>
        <w:spacing w:after="240" w:line="360" w:lineRule="auto"/>
        <w:ind w:left="709" w:right="-143"/>
        <w:jc w:val="both"/>
        <w:rPr>
          <w:rFonts w:ascii="Arial" w:hAnsi="Arial" w:cs="Arial"/>
          <w:b/>
          <w:sz w:val="22"/>
        </w:rPr>
      </w:pPr>
      <w:r w:rsidRPr="003A56BF">
        <w:rPr>
          <w:rFonts w:ascii="Arial" w:hAnsi="Arial" w:cs="Arial"/>
          <w:b/>
          <w:sz w:val="22"/>
        </w:rPr>
        <w:t>CNG passenger vehicles (PVs), with 318,752 units, account for 48% of the total retail sales in FY2023 and surged by 40.71% year on year (FY2022: 226,547 units) and took an 8.80% share of overall retail sales of 36,20,039 PVs in India</w:t>
      </w:r>
      <w:r>
        <w:rPr>
          <w:rFonts w:ascii="Arial" w:hAnsi="Arial" w:cs="Arial"/>
          <w:b/>
          <w:sz w:val="22"/>
        </w:rPr>
        <w:t>.</w:t>
      </w:r>
      <w:r w:rsidR="00064124">
        <w:rPr>
          <w:rFonts w:ascii="Arial" w:hAnsi="Arial" w:cs="Arial"/>
          <w:b/>
          <w:sz w:val="22"/>
        </w:rPr>
        <w:t xml:space="preserve"> </w:t>
      </w:r>
      <w:r w:rsidRPr="00064124">
        <w:rPr>
          <w:rFonts w:ascii="Arial" w:hAnsi="Arial" w:cs="Arial"/>
          <w:b/>
          <w:sz w:val="22"/>
        </w:rPr>
        <w:t xml:space="preserve">Clearly, the smart increase in consumer demand for CNG vehicles continues to be driven by the lower cost of ownership mantra that the greener fuel offers in the face of high petrol and </w:t>
      </w:r>
      <w:r w:rsidRPr="00064124">
        <w:rPr>
          <w:rFonts w:ascii="Arial" w:hAnsi="Arial" w:cs="Arial"/>
          <w:b/>
          <w:sz w:val="22"/>
        </w:rPr>
        <w:lastRenderedPageBreak/>
        <w:t>diesel prices. What will help accelerate demand and sales for CNG vehicles across segments is the steep price cut effective April 8, 2023.</w:t>
      </w:r>
    </w:p>
    <w:p w:rsidR="003A56BF" w:rsidRDefault="00286D10" w:rsidP="003A56BF">
      <w:pPr>
        <w:spacing w:line="360" w:lineRule="auto"/>
        <w:jc w:val="both"/>
        <w:rPr>
          <w:rFonts w:ascii="Arial" w:hAnsi="Arial" w:cs="Arial"/>
          <w:b/>
        </w:rPr>
      </w:pPr>
      <w:r w:rsidRPr="003A56BF">
        <w:rPr>
          <w:noProof/>
          <w:lang w:eastAsia="en-IN"/>
        </w:rPr>
        <w:drawing>
          <wp:anchor distT="0" distB="0" distL="114300" distR="114300" simplePos="0" relativeHeight="251651072" behindDoc="0" locked="0" layoutInCell="1" allowOverlap="1" wp14:anchorId="3170DA4C" wp14:editId="51735A05">
            <wp:simplePos x="0" y="0"/>
            <wp:positionH relativeFrom="margin">
              <wp:posOffset>1536065</wp:posOffset>
            </wp:positionH>
            <wp:positionV relativeFrom="paragraph">
              <wp:posOffset>7620</wp:posOffset>
            </wp:positionV>
            <wp:extent cx="3714750" cy="198120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5648F58.tmp"/>
                    <pic:cNvPicPr/>
                  </pic:nvPicPr>
                  <pic:blipFill>
                    <a:blip r:embed="rId16">
                      <a:duotone>
                        <a:prstClr val="black"/>
                        <a:schemeClr val="accent1">
                          <a:tint val="45000"/>
                          <a:satMod val="400000"/>
                        </a:schemeClr>
                      </a:duotone>
                      <a:extLst>
                        <a:ext uri="{28A0092B-C50C-407E-A947-70E740481C1C}">
                          <a14:useLocalDpi xmlns:a14="http://schemas.microsoft.com/office/drawing/2010/main" val="0"/>
                        </a:ext>
                      </a:extLst>
                    </a:blip>
                    <a:stretch>
                      <a:fillRect/>
                    </a:stretch>
                  </pic:blipFill>
                  <pic:spPr>
                    <a:xfrm>
                      <a:off x="0" y="0"/>
                      <a:ext cx="3714750" cy="1981200"/>
                    </a:xfrm>
                    <a:prstGeom prst="rect">
                      <a:avLst/>
                    </a:prstGeom>
                  </pic:spPr>
                </pic:pic>
              </a:graphicData>
            </a:graphic>
          </wp:anchor>
        </w:drawing>
      </w:r>
    </w:p>
    <w:p w:rsidR="003A56BF" w:rsidRDefault="003A56BF" w:rsidP="003A56BF">
      <w:pPr>
        <w:spacing w:line="360" w:lineRule="auto"/>
        <w:jc w:val="both"/>
        <w:rPr>
          <w:rFonts w:ascii="Arial" w:hAnsi="Arial" w:cs="Arial"/>
          <w:b/>
        </w:rPr>
      </w:pPr>
    </w:p>
    <w:p w:rsidR="003A56BF" w:rsidRDefault="003A56BF" w:rsidP="003A56BF">
      <w:pPr>
        <w:spacing w:line="360" w:lineRule="auto"/>
        <w:jc w:val="both"/>
        <w:rPr>
          <w:rFonts w:ascii="Arial" w:hAnsi="Arial" w:cs="Arial"/>
          <w:b/>
        </w:rPr>
      </w:pPr>
    </w:p>
    <w:p w:rsidR="003A56BF" w:rsidRDefault="003A56BF" w:rsidP="003A56BF">
      <w:pPr>
        <w:spacing w:line="360" w:lineRule="auto"/>
        <w:jc w:val="both"/>
        <w:rPr>
          <w:rFonts w:ascii="Arial" w:hAnsi="Arial" w:cs="Arial"/>
          <w:b/>
        </w:rPr>
      </w:pPr>
    </w:p>
    <w:p w:rsidR="003A56BF" w:rsidRDefault="003A56BF" w:rsidP="003A56BF">
      <w:pPr>
        <w:spacing w:line="360" w:lineRule="auto"/>
        <w:jc w:val="both"/>
        <w:rPr>
          <w:rFonts w:ascii="Arial" w:hAnsi="Arial" w:cs="Arial"/>
          <w:b/>
        </w:rPr>
      </w:pPr>
    </w:p>
    <w:p w:rsidR="003A56BF" w:rsidRDefault="003A56BF" w:rsidP="003A56BF">
      <w:pPr>
        <w:spacing w:line="360" w:lineRule="auto"/>
        <w:jc w:val="both"/>
        <w:rPr>
          <w:rFonts w:ascii="Arial" w:hAnsi="Arial" w:cs="Arial"/>
          <w:b/>
        </w:rPr>
      </w:pPr>
    </w:p>
    <w:p w:rsidR="003A56BF" w:rsidRDefault="003A56BF" w:rsidP="003A56BF">
      <w:pPr>
        <w:spacing w:line="360" w:lineRule="auto"/>
        <w:jc w:val="both"/>
        <w:rPr>
          <w:rFonts w:ascii="Arial" w:hAnsi="Arial" w:cs="Arial"/>
          <w:b/>
        </w:rPr>
      </w:pPr>
    </w:p>
    <w:p w:rsidR="00286D10" w:rsidRDefault="00286D10" w:rsidP="00286D10">
      <w:pPr>
        <w:pStyle w:val="ListParagraph"/>
        <w:spacing w:after="240" w:line="360" w:lineRule="auto"/>
        <w:ind w:left="709" w:right="-143"/>
        <w:jc w:val="both"/>
        <w:rPr>
          <w:rFonts w:ascii="Arial" w:hAnsi="Arial" w:cs="Arial"/>
          <w:b/>
          <w:sz w:val="22"/>
          <w:szCs w:val="22"/>
          <w:lang w:eastAsia="en-IN"/>
        </w:rPr>
      </w:pPr>
    </w:p>
    <w:p w:rsidR="003A56BF" w:rsidRDefault="003A56BF" w:rsidP="00286D10">
      <w:pPr>
        <w:pStyle w:val="ListParagraph"/>
        <w:spacing w:after="240" w:line="360" w:lineRule="auto"/>
        <w:ind w:left="709" w:right="-143"/>
        <w:jc w:val="both"/>
        <w:rPr>
          <w:rFonts w:ascii="Arial" w:hAnsi="Arial" w:cs="Arial"/>
          <w:b/>
          <w:sz w:val="22"/>
          <w:szCs w:val="22"/>
          <w:lang w:eastAsia="en-IN"/>
        </w:rPr>
      </w:pPr>
      <w:r w:rsidRPr="00D62B24">
        <w:rPr>
          <w:rFonts w:ascii="Arial" w:hAnsi="Arial" w:cs="Arial"/>
          <w:b/>
          <w:sz w:val="22"/>
          <w:szCs w:val="22"/>
          <w:lang w:eastAsia="en-IN"/>
        </w:rPr>
        <w:t>India biogas market is expected to grow from $1.47 billion in 2022 to $2.25 Billion in 2029 at a CAGR of 6.3% in forecast period, 2022-2029 during the forecasted period. The Bio-CNG potential in India is estimated at 62 million metric tonnes (MMT) per annum, of which the Sustainable Alternative towards Affordable Transportation (SATAT) scheme aims to tap 15 MMT. As per SATAT website, 4090 LOIs issued, 46 plants has been commissioned and 16,164 tonnes CBG quantity has been sold as on March, 2023.</w:t>
      </w:r>
    </w:p>
    <w:p w:rsidR="003A56BF" w:rsidRDefault="003A56BF" w:rsidP="003A56BF">
      <w:pPr>
        <w:pStyle w:val="ListParagraph"/>
        <w:spacing w:before="240" w:after="240" w:line="360" w:lineRule="auto"/>
        <w:ind w:left="709" w:right="-143"/>
        <w:jc w:val="both"/>
        <w:rPr>
          <w:rFonts w:ascii="Arial" w:hAnsi="Arial" w:cs="Arial"/>
          <w:b/>
          <w:sz w:val="22"/>
        </w:rPr>
      </w:pPr>
      <w:r w:rsidRPr="003A56BF">
        <w:rPr>
          <w:rFonts w:ascii="Arial" w:hAnsi="Arial" w:cs="Arial"/>
          <w:b/>
          <w:sz w:val="22"/>
        </w:rPr>
        <w:t>India Currently has 30 CBG plants under operation and the sector is about to attract over  $ 2 Billion investment in the next 5-7 years under its SATAT scheme, the govt. announced an ambitious plan of touching 15 million metric ton per annum, which is roughly 40,000 ton per Day.</w:t>
      </w:r>
    </w:p>
    <w:p w:rsidR="003A56BF" w:rsidRDefault="003A56BF" w:rsidP="003A56BF">
      <w:pPr>
        <w:pStyle w:val="ListParagraph"/>
        <w:spacing w:before="240" w:after="240" w:line="360" w:lineRule="auto"/>
        <w:ind w:left="709" w:right="-143"/>
        <w:jc w:val="both"/>
        <w:rPr>
          <w:rFonts w:ascii="Arial" w:hAnsi="Arial" w:cs="Arial"/>
          <w:b/>
          <w:sz w:val="22"/>
          <w:szCs w:val="22"/>
          <w:lang w:eastAsia="en-IN"/>
        </w:rPr>
      </w:pPr>
      <w:r>
        <w:rPr>
          <w:rFonts w:ascii="Arial" w:hAnsi="Arial" w:cs="Arial"/>
          <w:b/>
          <w:sz w:val="22"/>
          <w:szCs w:val="22"/>
          <w:lang w:eastAsia="en-IN"/>
        </w:rPr>
        <w:t>A sum of INR</w:t>
      </w:r>
      <w:r w:rsidRPr="00D62B24">
        <w:rPr>
          <w:rFonts w:ascii="Arial" w:hAnsi="Arial" w:cs="Arial"/>
          <w:b/>
          <w:sz w:val="22"/>
          <w:szCs w:val="22"/>
          <w:lang w:eastAsia="en-IN"/>
        </w:rPr>
        <w:t xml:space="preserve"> 600 crore has been sanctioned for five years under the ‘Waste to Energy Programme’, released by the Union Ministry of New and Renewable Energy. The scheme aims to incentivise Bio-CNG plants run on urban, industrial and agricultural wastes. This amount is meagre if the envisioned target to install 5,000 large Bio-CNG plants under the SATAT initiative is to be achieved. Instead, a separate Production Linked Incentive Scheme, focussing on Bio-CNG, needs to be launched. Bio-CNG has been included in the list of priority sector lending by the Reserve Bank of India.</w:t>
      </w:r>
    </w:p>
    <w:p w:rsidR="00C95C8B" w:rsidRPr="00C95C8B" w:rsidRDefault="00C95C8B" w:rsidP="00C95C8B">
      <w:pPr>
        <w:pStyle w:val="ListParagraph"/>
        <w:spacing w:before="240" w:after="240" w:line="360" w:lineRule="auto"/>
        <w:ind w:left="709" w:right="-143"/>
        <w:jc w:val="both"/>
        <w:rPr>
          <w:rFonts w:ascii="Arial" w:hAnsi="Arial" w:cs="Arial"/>
          <w:b/>
          <w:sz w:val="22"/>
          <w:szCs w:val="22"/>
          <w:lang w:eastAsia="en-IN"/>
        </w:rPr>
      </w:pPr>
      <w:r>
        <w:rPr>
          <w:rFonts w:ascii="Arial" w:hAnsi="Arial" w:cs="Arial"/>
          <w:b/>
          <w:sz w:val="22"/>
          <w:szCs w:val="22"/>
          <w:lang w:eastAsia="en-IN"/>
        </w:rPr>
        <w:t xml:space="preserve">Some of the successfully running BCGs are </w:t>
      </w:r>
      <w:r w:rsidRPr="00C95C8B">
        <w:rPr>
          <w:rFonts w:ascii="Arial" w:hAnsi="Arial" w:cs="Arial"/>
          <w:b/>
          <w:sz w:val="22"/>
          <w:szCs w:val="22"/>
          <w:lang w:eastAsia="en-IN"/>
        </w:rPr>
        <w:t>Green Elephant</w:t>
      </w:r>
      <w:r>
        <w:rPr>
          <w:rFonts w:ascii="Arial" w:hAnsi="Arial" w:cs="Arial"/>
          <w:b/>
          <w:sz w:val="22"/>
          <w:szCs w:val="22"/>
          <w:lang w:eastAsia="en-IN"/>
        </w:rPr>
        <w:t xml:space="preserve"> (</w:t>
      </w:r>
      <w:r w:rsidRPr="00C95C8B">
        <w:rPr>
          <w:rFonts w:ascii="Arial" w:hAnsi="Arial" w:cs="Arial"/>
          <w:b/>
          <w:sz w:val="22"/>
          <w:szCs w:val="22"/>
          <w:lang w:eastAsia="en-IN"/>
        </w:rPr>
        <w:t>7920 kg/Day)</w:t>
      </w:r>
      <w:r>
        <w:rPr>
          <w:rFonts w:ascii="Arial" w:hAnsi="Arial" w:cs="Arial"/>
          <w:b/>
          <w:sz w:val="22"/>
          <w:szCs w:val="22"/>
          <w:lang w:eastAsia="en-IN"/>
        </w:rPr>
        <w:t xml:space="preserve">, </w:t>
      </w:r>
      <w:r w:rsidRPr="00C95C8B">
        <w:rPr>
          <w:rFonts w:ascii="Arial" w:hAnsi="Arial" w:cs="Arial"/>
          <w:b/>
          <w:sz w:val="22"/>
          <w:szCs w:val="22"/>
          <w:lang w:eastAsia="en-IN"/>
        </w:rPr>
        <w:t>Spectrum Renewable Energy Limited</w:t>
      </w:r>
      <w:r>
        <w:rPr>
          <w:rFonts w:ascii="Arial" w:hAnsi="Arial" w:cs="Arial"/>
          <w:b/>
          <w:sz w:val="22"/>
          <w:szCs w:val="22"/>
          <w:lang w:eastAsia="en-IN"/>
        </w:rPr>
        <w:t xml:space="preserve"> (</w:t>
      </w:r>
      <w:r w:rsidRPr="00C95C8B">
        <w:rPr>
          <w:rFonts w:ascii="Arial" w:hAnsi="Arial" w:cs="Arial"/>
          <w:b/>
          <w:sz w:val="22"/>
          <w:szCs w:val="22"/>
          <w:lang w:eastAsia="en-IN"/>
        </w:rPr>
        <w:t>CSTR based technology and produces 8000 kg of bio-CNG per day)</w:t>
      </w:r>
      <w:r>
        <w:rPr>
          <w:rFonts w:ascii="Arial" w:hAnsi="Arial" w:cs="Arial"/>
          <w:b/>
          <w:sz w:val="22"/>
          <w:szCs w:val="22"/>
          <w:lang w:eastAsia="en-IN"/>
        </w:rPr>
        <w:t xml:space="preserve">, </w:t>
      </w:r>
      <w:r w:rsidRPr="00C95C8B">
        <w:rPr>
          <w:rFonts w:ascii="Arial" w:hAnsi="Arial" w:cs="Arial"/>
          <w:b/>
          <w:sz w:val="22"/>
          <w:szCs w:val="22"/>
          <w:lang w:eastAsia="en-IN"/>
        </w:rPr>
        <w:t>Carbon Masters</w:t>
      </w:r>
      <w:r>
        <w:rPr>
          <w:rFonts w:ascii="Arial" w:hAnsi="Arial" w:cs="Arial"/>
          <w:b/>
          <w:sz w:val="22"/>
          <w:szCs w:val="22"/>
          <w:lang w:eastAsia="en-IN"/>
        </w:rPr>
        <w:t xml:space="preserve"> (</w:t>
      </w:r>
      <w:r w:rsidRPr="00C95C8B">
        <w:rPr>
          <w:rFonts w:ascii="Arial" w:hAnsi="Arial" w:cs="Arial"/>
          <w:b/>
          <w:sz w:val="22"/>
          <w:szCs w:val="22"/>
          <w:lang w:eastAsia="en-IN"/>
        </w:rPr>
        <w:t>250kgs of bio-CNG (equivalent to its weight in LPG) per day)</w:t>
      </w:r>
      <w:r>
        <w:rPr>
          <w:rFonts w:ascii="Arial" w:hAnsi="Arial" w:cs="Arial"/>
          <w:b/>
          <w:sz w:val="22"/>
          <w:szCs w:val="22"/>
          <w:lang w:eastAsia="en-IN"/>
        </w:rPr>
        <w:t xml:space="preserve">, </w:t>
      </w:r>
      <w:proofErr w:type="spellStart"/>
      <w:r w:rsidRPr="00C95C8B">
        <w:rPr>
          <w:rFonts w:ascii="Arial" w:hAnsi="Arial" w:cs="Arial"/>
          <w:b/>
          <w:sz w:val="22"/>
          <w:szCs w:val="22"/>
          <w:lang w:eastAsia="en-IN"/>
        </w:rPr>
        <w:t>Primove</w:t>
      </w:r>
      <w:proofErr w:type="spellEnd"/>
      <w:r w:rsidRPr="00C95C8B">
        <w:rPr>
          <w:rFonts w:ascii="Arial" w:hAnsi="Arial" w:cs="Arial"/>
          <w:b/>
          <w:sz w:val="22"/>
          <w:szCs w:val="22"/>
          <w:lang w:eastAsia="en-IN"/>
        </w:rPr>
        <w:t xml:space="preserve"> Engineering</w:t>
      </w:r>
      <w:r>
        <w:rPr>
          <w:rFonts w:ascii="Arial" w:hAnsi="Arial" w:cs="Arial"/>
          <w:b/>
          <w:sz w:val="22"/>
          <w:szCs w:val="22"/>
          <w:lang w:eastAsia="en-IN"/>
        </w:rPr>
        <w:t xml:space="preserve">, </w:t>
      </w:r>
      <w:r w:rsidRPr="00C95C8B">
        <w:rPr>
          <w:rFonts w:ascii="Arial" w:hAnsi="Arial" w:cs="Arial"/>
          <w:b/>
          <w:sz w:val="22"/>
          <w:szCs w:val="22"/>
          <w:lang w:eastAsia="en-IN"/>
        </w:rPr>
        <w:t>Mahindra World City</w:t>
      </w:r>
      <w:r>
        <w:rPr>
          <w:rFonts w:ascii="Arial" w:hAnsi="Arial" w:cs="Arial"/>
          <w:b/>
          <w:sz w:val="22"/>
          <w:szCs w:val="22"/>
          <w:lang w:eastAsia="en-IN"/>
        </w:rPr>
        <w:t xml:space="preserve"> (</w:t>
      </w:r>
      <w:r w:rsidRPr="00C95C8B">
        <w:rPr>
          <w:rFonts w:ascii="Arial" w:hAnsi="Arial" w:cs="Arial"/>
          <w:b/>
          <w:sz w:val="22"/>
          <w:szCs w:val="22"/>
          <w:lang w:eastAsia="en-IN"/>
        </w:rPr>
        <w:t>400 kg/day of purified CNG</w:t>
      </w:r>
      <w:r>
        <w:rPr>
          <w:rFonts w:ascii="Arial" w:hAnsi="Arial" w:cs="Arial"/>
          <w:b/>
          <w:sz w:val="22"/>
          <w:szCs w:val="22"/>
          <w:lang w:eastAsia="en-IN"/>
        </w:rPr>
        <w:t xml:space="preserve">), </w:t>
      </w:r>
      <w:r w:rsidRPr="00C95C8B">
        <w:rPr>
          <w:rFonts w:ascii="Arial" w:hAnsi="Arial" w:cs="Arial"/>
          <w:b/>
          <w:sz w:val="22"/>
          <w:szCs w:val="22"/>
          <w:lang w:eastAsia="en-IN"/>
        </w:rPr>
        <w:t>Bharat Biogas Energy Ltd.</w:t>
      </w:r>
      <w:r>
        <w:rPr>
          <w:rFonts w:ascii="Arial" w:hAnsi="Arial" w:cs="Arial"/>
          <w:b/>
          <w:sz w:val="22"/>
          <w:szCs w:val="22"/>
          <w:lang w:eastAsia="en-IN"/>
        </w:rPr>
        <w:t xml:space="preserve"> (6538 kg/day of CBG), </w:t>
      </w:r>
      <w:r w:rsidRPr="00C95C8B">
        <w:rPr>
          <w:rFonts w:ascii="Arial" w:hAnsi="Arial" w:cs="Arial"/>
          <w:b/>
          <w:sz w:val="22"/>
          <w:szCs w:val="22"/>
          <w:lang w:eastAsia="en-IN"/>
        </w:rPr>
        <w:t xml:space="preserve">Radix </w:t>
      </w:r>
      <w:proofErr w:type="spellStart"/>
      <w:r w:rsidRPr="00C95C8B">
        <w:rPr>
          <w:rFonts w:ascii="Arial" w:hAnsi="Arial" w:cs="Arial"/>
          <w:b/>
          <w:sz w:val="22"/>
          <w:szCs w:val="22"/>
          <w:lang w:eastAsia="en-IN"/>
        </w:rPr>
        <w:t>Lifespaces</w:t>
      </w:r>
      <w:proofErr w:type="spellEnd"/>
      <w:r>
        <w:rPr>
          <w:rFonts w:ascii="Arial" w:hAnsi="Arial" w:cs="Arial"/>
          <w:b/>
          <w:sz w:val="22"/>
          <w:szCs w:val="22"/>
          <w:lang w:eastAsia="en-IN"/>
        </w:rPr>
        <w:t xml:space="preserve"> (</w:t>
      </w:r>
      <w:r w:rsidRPr="00C95C8B">
        <w:rPr>
          <w:rFonts w:ascii="Arial" w:hAnsi="Arial" w:cs="Arial"/>
          <w:b/>
          <w:sz w:val="22"/>
          <w:szCs w:val="22"/>
          <w:lang w:eastAsia="en-IN"/>
        </w:rPr>
        <w:t>2000 kg/day bio-CNG</w:t>
      </w:r>
      <w:r>
        <w:rPr>
          <w:rFonts w:ascii="Arial" w:hAnsi="Arial" w:cs="Arial"/>
          <w:b/>
          <w:sz w:val="22"/>
          <w:szCs w:val="22"/>
          <w:lang w:eastAsia="en-IN"/>
        </w:rPr>
        <w:t>).</w:t>
      </w:r>
    </w:p>
    <w:p w:rsidR="00263F1D" w:rsidRPr="00263F1D" w:rsidRDefault="00263F1D" w:rsidP="00263F1D">
      <w:pPr>
        <w:pStyle w:val="ListParagraph"/>
        <w:spacing w:before="240" w:after="240" w:line="360" w:lineRule="auto"/>
        <w:ind w:left="709" w:right="-143"/>
        <w:jc w:val="both"/>
        <w:rPr>
          <w:rFonts w:ascii="Arial" w:hAnsi="Arial" w:cs="Arial"/>
          <w:sz w:val="22"/>
          <w:szCs w:val="22"/>
          <w:lang w:eastAsia="en-IN"/>
        </w:rPr>
      </w:pPr>
      <w:r w:rsidRPr="00263F1D">
        <w:rPr>
          <w:rFonts w:ascii="Arial" w:hAnsi="Arial" w:cs="Arial"/>
          <w:sz w:val="22"/>
          <w:szCs w:val="22"/>
          <w:lang w:eastAsia="en-IN"/>
        </w:rPr>
        <w:lastRenderedPageBreak/>
        <w:t>Recently, much attention has been focused on better use of Press Mud and the Government of India has launched a SATAT scheme for procurement of bio-CNG/compressed bio-gas produced from press mud from sugar industries at good prices. Indian sugar industry while crushing around 300 million tonnes of sugarcane and producing about 10 million tonnes of press mud annually can offer compressed bio-methane/bio-CNG to the extent of 0.4 million metric tonnes .</w:t>
      </w:r>
    </w:p>
    <w:tbl>
      <w:tblPr>
        <w:tblStyle w:val="TableGrid"/>
        <w:tblW w:w="0" w:type="auto"/>
        <w:tblInd w:w="817" w:type="dxa"/>
        <w:tblLook w:val="04A0" w:firstRow="1" w:lastRow="0" w:firstColumn="1" w:lastColumn="0" w:noHBand="0" w:noVBand="1"/>
      </w:tblPr>
      <w:tblGrid>
        <w:gridCol w:w="1696"/>
        <w:gridCol w:w="1910"/>
        <w:gridCol w:w="1803"/>
        <w:gridCol w:w="1803"/>
        <w:gridCol w:w="1804"/>
      </w:tblGrid>
      <w:tr w:rsidR="00A01C3B" w:rsidRPr="004805C8" w:rsidTr="00A01C3B">
        <w:tc>
          <w:tcPr>
            <w:tcW w:w="1696" w:type="dxa"/>
            <w:shd w:val="clear" w:color="auto" w:fill="002060"/>
            <w:vAlign w:val="center"/>
          </w:tcPr>
          <w:p w:rsidR="00A01C3B" w:rsidRPr="004805C8" w:rsidRDefault="00A01C3B" w:rsidP="00730A56">
            <w:pPr>
              <w:spacing w:line="276" w:lineRule="auto"/>
              <w:rPr>
                <w:rFonts w:asciiTheme="minorHAnsi" w:hAnsiTheme="minorHAnsi" w:cstheme="minorHAnsi"/>
                <w:b/>
                <w:color w:val="FFFFFF" w:themeColor="background1"/>
                <w:sz w:val="22"/>
                <w:szCs w:val="22"/>
              </w:rPr>
            </w:pPr>
            <w:r w:rsidRPr="004805C8">
              <w:rPr>
                <w:rFonts w:asciiTheme="minorHAnsi" w:hAnsiTheme="minorHAnsi" w:cstheme="minorHAnsi"/>
                <w:b/>
                <w:color w:val="FFFFFF" w:themeColor="background1"/>
                <w:sz w:val="22"/>
                <w:szCs w:val="22"/>
              </w:rPr>
              <w:t>Feedstock</w:t>
            </w:r>
          </w:p>
        </w:tc>
        <w:tc>
          <w:tcPr>
            <w:tcW w:w="1910" w:type="dxa"/>
            <w:shd w:val="clear" w:color="auto" w:fill="002060"/>
            <w:vAlign w:val="center"/>
          </w:tcPr>
          <w:p w:rsidR="00A01C3B" w:rsidRPr="004805C8" w:rsidRDefault="00A01C3B" w:rsidP="00730A56">
            <w:pPr>
              <w:spacing w:line="276" w:lineRule="auto"/>
              <w:jc w:val="center"/>
              <w:rPr>
                <w:rFonts w:asciiTheme="minorHAnsi" w:hAnsiTheme="minorHAnsi" w:cstheme="minorHAnsi"/>
                <w:b/>
                <w:color w:val="FFFFFF" w:themeColor="background1"/>
                <w:sz w:val="22"/>
                <w:szCs w:val="22"/>
              </w:rPr>
            </w:pPr>
            <w:r w:rsidRPr="004805C8">
              <w:rPr>
                <w:rFonts w:asciiTheme="minorHAnsi" w:hAnsiTheme="minorHAnsi" w:cstheme="minorHAnsi"/>
                <w:b/>
                <w:color w:val="FFFFFF" w:themeColor="background1"/>
                <w:sz w:val="22"/>
                <w:szCs w:val="22"/>
              </w:rPr>
              <w:t>Total accessible amount pan India (tons per day)</w:t>
            </w:r>
          </w:p>
        </w:tc>
        <w:tc>
          <w:tcPr>
            <w:tcW w:w="1803" w:type="dxa"/>
            <w:shd w:val="clear" w:color="auto" w:fill="002060"/>
            <w:vAlign w:val="center"/>
          </w:tcPr>
          <w:p w:rsidR="00A01C3B" w:rsidRPr="004805C8" w:rsidRDefault="00A01C3B" w:rsidP="00730A56">
            <w:pPr>
              <w:spacing w:line="276" w:lineRule="auto"/>
              <w:jc w:val="center"/>
              <w:rPr>
                <w:rFonts w:asciiTheme="minorHAnsi" w:hAnsiTheme="minorHAnsi" w:cstheme="minorHAnsi"/>
                <w:b/>
                <w:color w:val="FFFFFF" w:themeColor="background1"/>
                <w:sz w:val="22"/>
                <w:szCs w:val="22"/>
              </w:rPr>
            </w:pPr>
            <w:r w:rsidRPr="004805C8">
              <w:rPr>
                <w:rFonts w:asciiTheme="minorHAnsi" w:hAnsiTheme="minorHAnsi" w:cstheme="minorHAnsi"/>
                <w:b/>
                <w:color w:val="FFFFFF" w:themeColor="background1"/>
                <w:sz w:val="22"/>
                <w:szCs w:val="22"/>
              </w:rPr>
              <w:t>Biogas potential per ton (kg)</w:t>
            </w:r>
          </w:p>
        </w:tc>
        <w:tc>
          <w:tcPr>
            <w:tcW w:w="1803" w:type="dxa"/>
            <w:shd w:val="clear" w:color="auto" w:fill="002060"/>
            <w:vAlign w:val="center"/>
          </w:tcPr>
          <w:p w:rsidR="00A01C3B" w:rsidRPr="004805C8" w:rsidRDefault="00A01C3B" w:rsidP="00730A56">
            <w:pPr>
              <w:spacing w:line="276" w:lineRule="auto"/>
              <w:jc w:val="center"/>
              <w:rPr>
                <w:rFonts w:asciiTheme="minorHAnsi" w:hAnsiTheme="minorHAnsi" w:cstheme="minorHAnsi"/>
                <w:b/>
                <w:color w:val="FFFFFF" w:themeColor="background1"/>
                <w:sz w:val="22"/>
                <w:szCs w:val="22"/>
              </w:rPr>
            </w:pPr>
            <w:r w:rsidRPr="004805C8">
              <w:rPr>
                <w:rFonts w:asciiTheme="minorHAnsi" w:hAnsiTheme="minorHAnsi" w:cstheme="minorHAnsi"/>
                <w:b/>
                <w:color w:val="FFFFFF" w:themeColor="background1"/>
                <w:sz w:val="22"/>
                <w:szCs w:val="22"/>
              </w:rPr>
              <w:t>Bio-CNG potential per ton (kg)</w:t>
            </w:r>
          </w:p>
        </w:tc>
        <w:tc>
          <w:tcPr>
            <w:tcW w:w="1804" w:type="dxa"/>
            <w:shd w:val="clear" w:color="auto" w:fill="002060"/>
            <w:vAlign w:val="center"/>
          </w:tcPr>
          <w:p w:rsidR="00A01C3B" w:rsidRPr="004805C8" w:rsidRDefault="00A01C3B" w:rsidP="00730A56">
            <w:pPr>
              <w:spacing w:line="276" w:lineRule="auto"/>
              <w:jc w:val="center"/>
              <w:rPr>
                <w:rFonts w:asciiTheme="minorHAnsi" w:hAnsiTheme="minorHAnsi" w:cstheme="minorHAnsi"/>
                <w:b/>
                <w:color w:val="FFFFFF" w:themeColor="background1"/>
                <w:sz w:val="22"/>
                <w:szCs w:val="22"/>
              </w:rPr>
            </w:pPr>
            <w:r w:rsidRPr="004805C8">
              <w:rPr>
                <w:rFonts w:asciiTheme="minorHAnsi" w:hAnsiTheme="minorHAnsi" w:cstheme="minorHAnsi"/>
                <w:b/>
                <w:color w:val="FFFFFF" w:themeColor="background1"/>
                <w:sz w:val="22"/>
                <w:szCs w:val="22"/>
              </w:rPr>
              <w:t>Total bio-CNG potential per day pan India (tons)</w:t>
            </w:r>
          </w:p>
        </w:tc>
      </w:tr>
      <w:tr w:rsidR="00A01C3B" w:rsidRPr="004805C8" w:rsidTr="00A01C3B">
        <w:tc>
          <w:tcPr>
            <w:tcW w:w="1696" w:type="dxa"/>
            <w:vAlign w:val="center"/>
          </w:tcPr>
          <w:p w:rsidR="00A01C3B" w:rsidRPr="004805C8" w:rsidRDefault="00A01C3B" w:rsidP="00730A56">
            <w:pPr>
              <w:spacing w:line="276" w:lineRule="auto"/>
              <w:rPr>
                <w:rFonts w:asciiTheme="minorHAnsi" w:hAnsiTheme="minorHAnsi" w:cstheme="minorHAnsi"/>
                <w:sz w:val="22"/>
                <w:szCs w:val="22"/>
              </w:rPr>
            </w:pPr>
            <w:r w:rsidRPr="004805C8">
              <w:rPr>
                <w:rFonts w:asciiTheme="minorHAnsi" w:hAnsiTheme="minorHAnsi" w:cstheme="minorHAnsi"/>
                <w:sz w:val="22"/>
                <w:szCs w:val="22"/>
              </w:rPr>
              <w:t>Urban food waste, fruit and vegetable waste</w:t>
            </w:r>
          </w:p>
        </w:tc>
        <w:tc>
          <w:tcPr>
            <w:tcW w:w="1910" w:type="dxa"/>
            <w:vAlign w:val="center"/>
          </w:tcPr>
          <w:p w:rsidR="00A01C3B" w:rsidRPr="004805C8" w:rsidRDefault="00A01C3B" w:rsidP="00730A56">
            <w:pPr>
              <w:spacing w:line="276" w:lineRule="auto"/>
              <w:jc w:val="center"/>
              <w:rPr>
                <w:rFonts w:asciiTheme="minorHAnsi" w:hAnsiTheme="minorHAnsi" w:cstheme="minorHAnsi"/>
                <w:sz w:val="22"/>
                <w:szCs w:val="22"/>
              </w:rPr>
            </w:pPr>
            <w:r w:rsidRPr="004805C8">
              <w:rPr>
                <w:rFonts w:asciiTheme="minorHAnsi" w:hAnsiTheme="minorHAnsi" w:cstheme="minorHAnsi"/>
                <w:sz w:val="22"/>
                <w:szCs w:val="22"/>
                <w:lang w:eastAsia="en-IN"/>
              </w:rPr>
              <w:t>50,000</w:t>
            </w:r>
          </w:p>
        </w:tc>
        <w:tc>
          <w:tcPr>
            <w:tcW w:w="1803" w:type="dxa"/>
            <w:vAlign w:val="center"/>
          </w:tcPr>
          <w:p w:rsidR="00A01C3B" w:rsidRPr="004805C8" w:rsidRDefault="00A01C3B" w:rsidP="00730A56">
            <w:pPr>
              <w:spacing w:line="276" w:lineRule="auto"/>
              <w:jc w:val="center"/>
              <w:rPr>
                <w:rFonts w:asciiTheme="minorHAnsi" w:hAnsiTheme="minorHAnsi" w:cstheme="minorHAnsi"/>
                <w:sz w:val="22"/>
                <w:szCs w:val="22"/>
              </w:rPr>
            </w:pPr>
            <w:r w:rsidRPr="004805C8">
              <w:rPr>
                <w:rFonts w:asciiTheme="minorHAnsi" w:hAnsiTheme="minorHAnsi" w:cstheme="minorHAnsi"/>
                <w:sz w:val="22"/>
                <w:szCs w:val="22"/>
                <w:lang w:eastAsia="en-IN"/>
              </w:rPr>
              <w:t>75</w:t>
            </w:r>
          </w:p>
        </w:tc>
        <w:tc>
          <w:tcPr>
            <w:tcW w:w="1803" w:type="dxa"/>
            <w:vAlign w:val="center"/>
          </w:tcPr>
          <w:p w:rsidR="00A01C3B" w:rsidRPr="004805C8" w:rsidRDefault="00A01C3B" w:rsidP="00730A56">
            <w:pPr>
              <w:spacing w:line="276" w:lineRule="auto"/>
              <w:jc w:val="center"/>
              <w:rPr>
                <w:rFonts w:asciiTheme="minorHAnsi" w:hAnsiTheme="minorHAnsi" w:cstheme="minorHAnsi"/>
                <w:sz w:val="22"/>
                <w:szCs w:val="22"/>
              </w:rPr>
            </w:pPr>
            <w:r w:rsidRPr="004805C8">
              <w:rPr>
                <w:rFonts w:asciiTheme="minorHAnsi" w:hAnsiTheme="minorHAnsi" w:cstheme="minorHAnsi"/>
                <w:sz w:val="22"/>
                <w:szCs w:val="22"/>
                <w:lang w:eastAsia="en-IN"/>
              </w:rPr>
              <w:t>40</w:t>
            </w:r>
          </w:p>
        </w:tc>
        <w:tc>
          <w:tcPr>
            <w:tcW w:w="1804" w:type="dxa"/>
            <w:vAlign w:val="center"/>
          </w:tcPr>
          <w:p w:rsidR="00A01C3B" w:rsidRPr="004805C8" w:rsidRDefault="00A01C3B" w:rsidP="00730A56">
            <w:pPr>
              <w:spacing w:line="276" w:lineRule="auto"/>
              <w:jc w:val="center"/>
              <w:rPr>
                <w:rFonts w:asciiTheme="minorHAnsi" w:hAnsiTheme="minorHAnsi" w:cstheme="minorHAnsi"/>
                <w:sz w:val="22"/>
                <w:szCs w:val="22"/>
              </w:rPr>
            </w:pPr>
            <w:r w:rsidRPr="004805C8">
              <w:rPr>
                <w:rFonts w:asciiTheme="minorHAnsi" w:hAnsiTheme="minorHAnsi" w:cstheme="minorHAnsi"/>
                <w:sz w:val="22"/>
                <w:szCs w:val="22"/>
                <w:lang w:eastAsia="en-IN"/>
              </w:rPr>
              <w:t>2000</w:t>
            </w:r>
          </w:p>
        </w:tc>
      </w:tr>
      <w:tr w:rsidR="00A01C3B" w:rsidRPr="004805C8" w:rsidTr="00A01C3B">
        <w:trPr>
          <w:trHeight w:val="526"/>
        </w:trPr>
        <w:tc>
          <w:tcPr>
            <w:tcW w:w="1696" w:type="dxa"/>
            <w:vAlign w:val="center"/>
          </w:tcPr>
          <w:p w:rsidR="00A01C3B" w:rsidRPr="004805C8" w:rsidRDefault="00A01C3B" w:rsidP="00730A56">
            <w:pPr>
              <w:spacing w:line="276" w:lineRule="auto"/>
              <w:rPr>
                <w:rFonts w:asciiTheme="minorHAnsi" w:hAnsiTheme="minorHAnsi" w:cstheme="minorHAnsi"/>
                <w:sz w:val="22"/>
                <w:szCs w:val="22"/>
              </w:rPr>
            </w:pPr>
            <w:r w:rsidRPr="004805C8">
              <w:rPr>
                <w:rFonts w:asciiTheme="minorHAnsi" w:hAnsiTheme="minorHAnsi" w:cstheme="minorHAnsi"/>
                <w:sz w:val="22"/>
                <w:szCs w:val="22"/>
              </w:rPr>
              <w:t>Poultry litter</w:t>
            </w:r>
          </w:p>
        </w:tc>
        <w:tc>
          <w:tcPr>
            <w:tcW w:w="1910" w:type="dxa"/>
            <w:vAlign w:val="center"/>
          </w:tcPr>
          <w:p w:rsidR="00A01C3B" w:rsidRPr="004805C8" w:rsidRDefault="00A01C3B" w:rsidP="00730A56">
            <w:pPr>
              <w:spacing w:line="276" w:lineRule="auto"/>
              <w:jc w:val="center"/>
              <w:rPr>
                <w:rFonts w:asciiTheme="minorHAnsi" w:hAnsiTheme="minorHAnsi" w:cstheme="minorHAnsi"/>
                <w:sz w:val="22"/>
                <w:szCs w:val="22"/>
              </w:rPr>
            </w:pPr>
            <w:r w:rsidRPr="004805C8">
              <w:rPr>
                <w:rFonts w:asciiTheme="minorHAnsi" w:hAnsiTheme="minorHAnsi" w:cstheme="minorHAnsi"/>
                <w:sz w:val="22"/>
                <w:szCs w:val="22"/>
                <w:lang w:eastAsia="en-IN"/>
              </w:rPr>
              <w:t>100,000</w:t>
            </w:r>
          </w:p>
        </w:tc>
        <w:tc>
          <w:tcPr>
            <w:tcW w:w="1803" w:type="dxa"/>
            <w:vAlign w:val="center"/>
          </w:tcPr>
          <w:p w:rsidR="00A01C3B" w:rsidRPr="004805C8" w:rsidRDefault="00A01C3B" w:rsidP="00730A56">
            <w:pPr>
              <w:spacing w:line="276" w:lineRule="auto"/>
              <w:jc w:val="center"/>
              <w:rPr>
                <w:rFonts w:asciiTheme="minorHAnsi" w:hAnsiTheme="minorHAnsi" w:cstheme="minorHAnsi"/>
                <w:sz w:val="22"/>
                <w:szCs w:val="22"/>
              </w:rPr>
            </w:pPr>
            <w:r w:rsidRPr="004805C8">
              <w:rPr>
                <w:rFonts w:asciiTheme="minorHAnsi" w:hAnsiTheme="minorHAnsi" w:cstheme="minorHAnsi"/>
                <w:sz w:val="22"/>
                <w:szCs w:val="22"/>
                <w:lang w:eastAsia="en-IN"/>
              </w:rPr>
              <w:t>100</w:t>
            </w:r>
          </w:p>
        </w:tc>
        <w:tc>
          <w:tcPr>
            <w:tcW w:w="1803" w:type="dxa"/>
            <w:vAlign w:val="center"/>
          </w:tcPr>
          <w:p w:rsidR="00A01C3B" w:rsidRPr="004805C8" w:rsidRDefault="00A01C3B" w:rsidP="00730A56">
            <w:pPr>
              <w:spacing w:line="276" w:lineRule="auto"/>
              <w:jc w:val="center"/>
              <w:rPr>
                <w:rFonts w:asciiTheme="minorHAnsi" w:hAnsiTheme="minorHAnsi" w:cstheme="minorHAnsi"/>
                <w:sz w:val="22"/>
                <w:szCs w:val="22"/>
              </w:rPr>
            </w:pPr>
            <w:r w:rsidRPr="004805C8">
              <w:rPr>
                <w:rFonts w:asciiTheme="minorHAnsi" w:hAnsiTheme="minorHAnsi" w:cstheme="minorHAnsi"/>
                <w:sz w:val="22"/>
                <w:szCs w:val="22"/>
                <w:lang w:eastAsia="en-IN"/>
              </w:rPr>
              <w:t>60</w:t>
            </w:r>
          </w:p>
        </w:tc>
        <w:tc>
          <w:tcPr>
            <w:tcW w:w="1804" w:type="dxa"/>
            <w:vAlign w:val="center"/>
          </w:tcPr>
          <w:p w:rsidR="00A01C3B" w:rsidRPr="004805C8" w:rsidRDefault="00A01C3B" w:rsidP="00730A56">
            <w:pPr>
              <w:spacing w:line="276" w:lineRule="auto"/>
              <w:jc w:val="center"/>
              <w:rPr>
                <w:rFonts w:asciiTheme="minorHAnsi" w:hAnsiTheme="minorHAnsi" w:cstheme="minorHAnsi"/>
                <w:sz w:val="22"/>
                <w:szCs w:val="22"/>
              </w:rPr>
            </w:pPr>
            <w:r w:rsidRPr="004805C8">
              <w:rPr>
                <w:rFonts w:asciiTheme="minorHAnsi" w:hAnsiTheme="minorHAnsi" w:cstheme="minorHAnsi"/>
                <w:sz w:val="22"/>
                <w:szCs w:val="22"/>
                <w:lang w:eastAsia="en-IN"/>
              </w:rPr>
              <w:t>6000</w:t>
            </w:r>
          </w:p>
        </w:tc>
      </w:tr>
      <w:tr w:rsidR="00A01C3B" w:rsidRPr="004805C8" w:rsidTr="00A01C3B">
        <w:trPr>
          <w:trHeight w:val="406"/>
        </w:trPr>
        <w:tc>
          <w:tcPr>
            <w:tcW w:w="1696" w:type="dxa"/>
            <w:vAlign w:val="center"/>
          </w:tcPr>
          <w:p w:rsidR="00A01C3B" w:rsidRPr="004805C8" w:rsidRDefault="00A01C3B" w:rsidP="00730A56">
            <w:pPr>
              <w:spacing w:line="276" w:lineRule="auto"/>
              <w:rPr>
                <w:rFonts w:asciiTheme="minorHAnsi" w:hAnsiTheme="minorHAnsi" w:cstheme="minorHAnsi"/>
                <w:sz w:val="22"/>
                <w:szCs w:val="22"/>
              </w:rPr>
            </w:pPr>
            <w:r w:rsidRPr="004805C8">
              <w:rPr>
                <w:rFonts w:asciiTheme="minorHAnsi" w:hAnsiTheme="minorHAnsi" w:cstheme="minorHAnsi"/>
                <w:sz w:val="22"/>
                <w:szCs w:val="22"/>
              </w:rPr>
              <w:t>Press mud</w:t>
            </w:r>
          </w:p>
        </w:tc>
        <w:tc>
          <w:tcPr>
            <w:tcW w:w="1910" w:type="dxa"/>
            <w:vAlign w:val="center"/>
          </w:tcPr>
          <w:p w:rsidR="00A01C3B" w:rsidRPr="004805C8" w:rsidRDefault="00A01C3B" w:rsidP="00730A56">
            <w:pPr>
              <w:spacing w:line="276" w:lineRule="auto"/>
              <w:jc w:val="center"/>
              <w:rPr>
                <w:rFonts w:asciiTheme="minorHAnsi" w:hAnsiTheme="minorHAnsi" w:cstheme="minorHAnsi"/>
                <w:sz w:val="22"/>
                <w:szCs w:val="22"/>
              </w:rPr>
            </w:pPr>
            <w:r w:rsidRPr="004805C8">
              <w:rPr>
                <w:rFonts w:asciiTheme="minorHAnsi" w:hAnsiTheme="minorHAnsi" w:cstheme="minorHAnsi"/>
                <w:sz w:val="22"/>
                <w:szCs w:val="22"/>
                <w:lang w:eastAsia="en-IN"/>
              </w:rPr>
              <w:t>100,000</w:t>
            </w:r>
          </w:p>
        </w:tc>
        <w:tc>
          <w:tcPr>
            <w:tcW w:w="1803" w:type="dxa"/>
            <w:vAlign w:val="center"/>
          </w:tcPr>
          <w:p w:rsidR="00A01C3B" w:rsidRPr="004805C8" w:rsidRDefault="00A01C3B" w:rsidP="00730A56">
            <w:pPr>
              <w:spacing w:line="276" w:lineRule="auto"/>
              <w:jc w:val="center"/>
              <w:rPr>
                <w:rFonts w:asciiTheme="minorHAnsi" w:hAnsiTheme="minorHAnsi" w:cstheme="minorHAnsi"/>
                <w:sz w:val="22"/>
                <w:szCs w:val="22"/>
              </w:rPr>
            </w:pPr>
            <w:r w:rsidRPr="004805C8">
              <w:rPr>
                <w:rFonts w:asciiTheme="minorHAnsi" w:hAnsiTheme="minorHAnsi" w:cstheme="minorHAnsi"/>
                <w:sz w:val="22"/>
                <w:szCs w:val="22"/>
                <w:lang w:eastAsia="en-IN"/>
              </w:rPr>
              <w:t>150</w:t>
            </w:r>
          </w:p>
        </w:tc>
        <w:tc>
          <w:tcPr>
            <w:tcW w:w="1803" w:type="dxa"/>
            <w:vAlign w:val="center"/>
          </w:tcPr>
          <w:p w:rsidR="00A01C3B" w:rsidRPr="004805C8" w:rsidRDefault="00A01C3B" w:rsidP="00730A56">
            <w:pPr>
              <w:spacing w:line="276" w:lineRule="auto"/>
              <w:jc w:val="center"/>
              <w:rPr>
                <w:rFonts w:asciiTheme="minorHAnsi" w:hAnsiTheme="minorHAnsi" w:cstheme="minorHAnsi"/>
                <w:sz w:val="22"/>
                <w:szCs w:val="22"/>
              </w:rPr>
            </w:pPr>
            <w:r w:rsidRPr="004805C8">
              <w:rPr>
                <w:rFonts w:asciiTheme="minorHAnsi" w:hAnsiTheme="minorHAnsi" w:cstheme="minorHAnsi"/>
                <w:sz w:val="22"/>
                <w:szCs w:val="22"/>
                <w:lang w:eastAsia="en-IN"/>
              </w:rPr>
              <w:t>80</w:t>
            </w:r>
          </w:p>
        </w:tc>
        <w:tc>
          <w:tcPr>
            <w:tcW w:w="1804" w:type="dxa"/>
            <w:vAlign w:val="center"/>
          </w:tcPr>
          <w:p w:rsidR="00A01C3B" w:rsidRPr="004805C8" w:rsidRDefault="00A01C3B" w:rsidP="00730A56">
            <w:pPr>
              <w:spacing w:line="276" w:lineRule="auto"/>
              <w:jc w:val="center"/>
              <w:rPr>
                <w:rFonts w:asciiTheme="minorHAnsi" w:hAnsiTheme="minorHAnsi" w:cstheme="minorHAnsi"/>
                <w:sz w:val="22"/>
                <w:szCs w:val="22"/>
              </w:rPr>
            </w:pPr>
            <w:r w:rsidRPr="004805C8">
              <w:rPr>
                <w:rFonts w:asciiTheme="minorHAnsi" w:hAnsiTheme="minorHAnsi" w:cstheme="minorHAnsi"/>
                <w:sz w:val="22"/>
                <w:szCs w:val="22"/>
                <w:lang w:eastAsia="en-IN"/>
              </w:rPr>
              <w:t>8000</w:t>
            </w:r>
          </w:p>
        </w:tc>
      </w:tr>
      <w:tr w:rsidR="00A01C3B" w:rsidRPr="004805C8" w:rsidTr="00A01C3B">
        <w:trPr>
          <w:trHeight w:val="427"/>
        </w:trPr>
        <w:tc>
          <w:tcPr>
            <w:tcW w:w="7212" w:type="dxa"/>
            <w:gridSpan w:val="4"/>
            <w:shd w:val="clear" w:color="auto" w:fill="002060"/>
          </w:tcPr>
          <w:p w:rsidR="00A01C3B" w:rsidRPr="004805C8" w:rsidRDefault="00A01C3B" w:rsidP="00730A56">
            <w:pPr>
              <w:spacing w:line="276" w:lineRule="auto"/>
              <w:jc w:val="center"/>
              <w:rPr>
                <w:rFonts w:asciiTheme="minorHAnsi" w:hAnsiTheme="minorHAnsi" w:cstheme="minorHAnsi"/>
                <w:b/>
                <w:color w:val="FFFFFF" w:themeColor="background1"/>
                <w:sz w:val="22"/>
                <w:szCs w:val="22"/>
              </w:rPr>
            </w:pPr>
            <w:r w:rsidRPr="004805C8">
              <w:rPr>
                <w:rFonts w:asciiTheme="minorHAnsi" w:hAnsiTheme="minorHAnsi" w:cstheme="minorHAnsi"/>
                <w:b/>
                <w:color w:val="FFFFFF" w:themeColor="background1"/>
                <w:sz w:val="22"/>
                <w:szCs w:val="22"/>
              </w:rPr>
              <w:t>Total</w:t>
            </w:r>
          </w:p>
        </w:tc>
        <w:tc>
          <w:tcPr>
            <w:tcW w:w="1804" w:type="dxa"/>
            <w:shd w:val="clear" w:color="auto" w:fill="002060"/>
            <w:vAlign w:val="center"/>
          </w:tcPr>
          <w:p w:rsidR="00A01C3B" w:rsidRPr="004805C8" w:rsidRDefault="00A01C3B" w:rsidP="00730A56">
            <w:pPr>
              <w:spacing w:line="276" w:lineRule="auto"/>
              <w:jc w:val="center"/>
              <w:rPr>
                <w:rFonts w:asciiTheme="minorHAnsi" w:hAnsiTheme="minorHAnsi" w:cstheme="minorHAnsi"/>
                <w:b/>
                <w:color w:val="FFFFFF" w:themeColor="background1"/>
                <w:sz w:val="22"/>
                <w:szCs w:val="22"/>
              </w:rPr>
            </w:pPr>
            <w:r w:rsidRPr="004805C8">
              <w:rPr>
                <w:rFonts w:asciiTheme="minorHAnsi" w:eastAsia="SimSun" w:hAnsiTheme="minorHAnsi" w:cstheme="minorHAnsi"/>
                <w:b/>
                <w:bCs/>
                <w:color w:val="FFFFFF" w:themeColor="background1"/>
                <w:sz w:val="22"/>
                <w:szCs w:val="22"/>
                <w:bdr w:val="none" w:sz="0" w:space="0" w:color="auto" w:frame="1"/>
                <w:lang w:eastAsia="en-IN"/>
              </w:rPr>
              <w:t>16000</w:t>
            </w:r>
          </w:p>
        </w:tc>
      </w:tr>
    </w:tbl>
    <w:p w:rsidR="00113B90" w:rsidRPr="00AF1835" w:rsidRDefault="00A127DB" w:rsidP="00113B90">
      <w:pPr>
        <w:pStyle w:val="ListParagraph"/>
        <w:spacing w:before="240" w:line="360" w:lineRule="auto"/>
        <w:ind w:left="709" w:right="-143"/>
        <w:jc w:val="both"/>
        <w:rPr>
          <w:rFonts w:ascii="Arial" w:hAnsi="Arial" w:cs="Arial"/>
          <w:sz w:val="22"/>
          <w:szCs w:val="22"/>
        </w:rPr>
      </w:pPr>
      <w:r w:rsidRPr="00AF1835">
        <w:rPr>
          <w:rFonts w:ascii="Arial" w:hAnsi="Arial" w:cs="Arial"/>
          <w:sz w:val="22"/>
          <w:szCs w:val="22"/>
        </w:rPr>
        <w:t xml:space="preserve">As per the proposed plan </w:t>
      </w:r>
      <w:r w:rsidR="004D1093" w:rsidRPr="00AF1835">
        <w:rPr>
          <w:rFonts w:ascii="Arial" w:hAnsi="Arial" w:cs="Arial"/>
          <w:sz w:val="22"/>
          <w:szCs w:val="22"/>
        </w:rPr>
        <w:t xml:space="preserve">for taping the market of </w:t>
      </w:r>
      <w:r w:rsidR="00095D33">
        <w:rPr>
          <w:rFonts w:ascii="Arial" w:hAnsi="Arial" w:cs="Arial"/>
          <w:sz w:val="22"/>
          <w:szCs w:val="22"/>
        </w:rPr>
        <w:t xml:space="preserve">Bio-CNG </w:t>
      </w:r>
      <w:r w:rsidR="004D1093" w:rsidRPr="00AF1835">
        <w:rPr>
          <w:rFonts w:ascii="Arial" w:hAnsi="Arial" w:cs="Arial"/>
          <w:sz w:val="22"/>
          <w:szCs w:val="22"/>
        </w:rPr>
        <w:t>in India and as per the growing demand of t</w:t>
      </w:r>
      <w:r w:rsidR="00091DAE">
        <w:rPr>
          <w:rFonts w:ascii="Arial" w:hAnsi="Arial" w:cs="Arial"/>
          <w:sz w:val="22"/>
          <w:szCs w:val="22"/>
        </w:rPr>
        <w:t>he</w:t>
      </w:r>
      <w:r w:rsidR="004D1093" w:rsidRPr="00AF1835">
        <w:rPr>
          <w:rFonts w:ascii="Arial" w:hAnsi="Arial" w:cs="Arial"/>
          <w:sz w:val="22"/>
          <w:szCs w:val="22"/>
        </w:rPr>
        <w:t xml:space="preserve"> </w:t>
      </w:r>
      <w:r w:rsidR="00095D33">
        <w:rPr>
          <w:rFonts w:ascii="Arial" w:hAnsi="Arial" w:cs="Arial"/>
          <w:sz w:val="22"/>
          <w:szCs w:val="22"/>
        </w:rPr>
        <w:t>Bio-CNG and organic fertilizers</w:t>
      </w:r>
      <w:r w:rsidRPr="00AF1835">
        <w:rPr>
          <w:rFonts w:ascii="Arial" w:hAnsi="Arial" w:cs="Arial"/>
          <w:sz w:val="22"/>
          <w:szCs w:val="22"/>
        </w:rPr>
        <w:t xml:space="preserve">, </w:t>
      </w:r>
      <w:r w:rsidR="004D1093" w:rsidRPr="00AF1835">
        <w:rPr>
          <w:rFonts w:ascii="Arial" w:hAnsi="Arial" w:cs="Arial"/>
          <w:sz w:val="22"/>
          <w:szCs w:val="22"/>
        </w:rPr>
        <w:t xml:space="preserve">M/s </w:t>
      </w:r>
      <w:r w:rsidR="00884E18">
        <w:rPr>
          <w:rFonts w:ascii="Arial" w:hAnsi="Arial" w:cs="Arial"/>
          <w:sz w:val="22"/>
          <w:szCs w:val="22"/>
        </w:rPr>
        <w:t xml:space="preserve">Shree </w:t>
      </w:r>
      <w:proofErr w:type="spellStart"/>
      <w:r w:rsidR="00884E18">
        <w:rPr>
          <w:rFonts w:ascii="Arial" w:hAnsi="Arial" w:cs="Arial"/>
          <w:sz w:val="22"/>
          <w:szCs w:val="22"/>
        </w:rPr>
        <w:t>Jee</w:t>
      </w:r>
      <w:proofErr w:type="spellEnd"/>
      <w:r w:rsidR="00884E18">
        <w:rPr>
          <w:rFonts w:ascii="Arial" w:hAnsi="Arial" w:cs="Arial"/>
          <w:sz w:val="22"/>
          <w:szCs w:val="22"/>
        </w:rPr>
        <w:t xml:space="preserve"> Bio Energy</w:t>
      </w:r>
      <w:r w:rsidR="004D1093" w:rsidRPr="00AF1835">
        <w:rPr>
          <w:rFonts w:ascii="Arial" w:hAnsi="Arial" w:cs="Arial"/>
          <w:sz w:val="22"/>
          <w:szCs w:val="22"/>
        </w:rPr>
        <w:t xml:space="preserve"> </w:t>
      </w:r>
      <w:r w:rsidRPr="00AF1835">
        <w:rPr>
          <w:rFonts w:ascii="Arial" w:hAnsi="Arial" w:cs="Arial"/>
          <w:sz w:val="22"/>
          <w:szCs w:val="22"/>
        </w:rPr>
        <w:t xml:space="preserve">is planning to </w:t>
      </w:r>
      <w:r w:rsidR="00884E18">
        <w:rPr>
          <w:rFonts w:ascii="Arial" w:hAnsi="Arial" w:cs="Arial"/>
          <w:sz w:val="22"/>
          <w:szCs w:val="22"/>
        </w:rPr>
        <w:t>setup this 5000 Kg/Day (14,000 Metric Cube Designed Capacity Biogas) capacity Bio-CNG plant</w:t>
      </w:r>
      <w:r w:rsidR="000116F1" w:rsidRPr="00AF1835">
        <w:rPr>
          <w:rFonts w:ascii="Arial" w:hAnsi="Arial" w:cs="Arial"/>
          <w:sz w:val="22"/>
          <w:szCs w:val="22"/>
        </w:rPr>
        <w:t xml:space="preserve">, </w:t>
      </w:r>
      <w:r w:rsidR="00884E18">
        <w:rPr>
          <w:rFonts w:ascii="Arial" w:hAnsi="Arial" w:cs="Arial"/>
          <w:sz w:val="22"/>
          <w:szCs w:val="22"/>
        </w:rPr>
        <w:t>at the said land.</w:t>
      </w:r>
    </w:p>
    <w:p w:rsidR="00844458" w:rsidRPr="00AF1835" w:rsidRDefault="00844458" w:rsidP="00113B90">
      <w:pPr>
        <w:pStyle w:val="ListParagraph"/>
        <w:spacing w:before="240" w:line="360" w:lineRule="auto"/>
        <w:ind w:left="709" w:right="-143"/>
        <w:jc w:val="both"/>
        <w:rPr>
          <w:rFonts w:ascii="Arial" w:hAnsi="Arial" w:cs="Arial"/>
          <w:sz w:val="22"/>
          <w:szCs w:val="22"/>
          <w:lang w:eastAsia="en-IN"/>
        </w:rPr>
      </w:pPr>
      <w:r w:rsidRPr="00AF1835">
        <w:rPr>
          <w:rFonts w:ascii="Arial" w:hAnsi="Arial" w:cs="Arial"/>
          <w:b/>
          <w:sz w:val="22"/>
          <w:szCs w:val="22"/>
        </w:rPr>
        <w:t xml:space="preserve">We R.K </w:t>
      </w:r>
      <w:r w:rsidR="00624B83" w:rsidRPr="00AF1835">
        <w:rPr>
          <w:rFonts w:ascii="Arial" w:hAnsi="Arial" w:cs="Arial"/>
          <w:b/>
          <w:sz w:val="22"/>
          <w:szCs w:val="22"/>
        </w:rPr>
        <w:t xml:space="preserve">associate </w:t>
      </w:r>
      <w:r w:rsidR="0020527F" w:rsidRPr="00AF1835">
        <w:rPr>
          <w:rFonts w:ascii="Arial" w:hAnsi="Arial" w:cs="Arial"/>
          <w:b/>
          <w:sz w:val="22"/>
          <w:szCs w:val="22"/>
        </w:rPr>
        <w:t xml:space="preserve">is </w:t>
      </w:r>
      <w:r w:rsidR="00624B83" w:rsidRPr="00AF1835">
        <w:rPr>
          <w:rFonts w:ascii="Arial" w:hAnsi="Arial" w:cs="Arial"/>
          <w:b/>
          <w:sz w:val="22"/>
          <w:szCs w:val="22"/>
        </w:rPr>
        <w:t>performing the</w:t>
      </w:r>
      <w:r w:rsidRPr="00AF1835">
        <w:rPr>
          <w:rFonts w:ascii="Arial" w:hAnsi="Arial" w:cs="Arial"/>
          <w:b/>
          <w:sz w:val="22"/>
          <w:szCs w:val="22"/>
        </w:rPr>
        <w:t xml:space="preserve"> Techno-Economic Viability</w:t>
      </w:r>
      <w:r w:rsidR="00624B83" w:rsidRPr="00AF1835">
        <w:rPr>
          <w:rFonts w:ascii="Arial" w:hAnsi="Arial" w:cs="Arial"/>
          <w:b/>
          <w:sz w:val="22"/>
          <w:szCs w:val="22"/>
        </w:rPr>
        <w:t xml:space="preserve"> study </w:t>
      </w:r>
      <w:r w:rsidRPr="00AF1835">
        <w:rPr>
          <w:rFonts w:ascii="Arial" w:hAnsi="Arial" w:cs="Arial"/>
          <w:b/>
          <w:sz w:val="22"/>
          <w:szCs w:val="22"/>
        </w:rPr>
        <w:t>for</w:t>
      </w:r>
      <w:r w:rsidR="0020527F" w:rsidRPr="00AF1835">
        <w:rPr>
          <w:rFonts w:ascii="Arial" w:hAnsi="Arial" w:cs="Arial"/>
          <w:b/>
          <w:sz w:val="22"/>
          <w:szCs w:val="22"/>
        </w:rPr>
        <w:t xml:space="preserve"> </w:t>
      </w:r>
      <w:r w:rsidR="003F18E9" w:rsidRPr="00AF1835">
        <w:rPr>
          <w:rFonts w:ascii="Arial" w:hAnsi="Arial" w:cs="Arial"/>
          <w:b/>
          <w:sz w:val="22"/>
          <w:szCs w:val="22"/>
        </w:rPr>
        <w:t xml:space="preserve">proposed </w:t>
      </w:r>
      <w:r w:rsidR="00884E18">
        <w:rPr>
          <w:rFonts w:ascii="Arial" w:hAnsi="Arial" w:cs="Arial"/>
          <w:b/>
          <w:sz w:val="22"/>
          <w:szCs w:val="22"/>
        </w:rPr>
        <w:t>Biogas plant</w:t>
      </w:r>
      <w:r w:rsidR="0020527F" w:rsidRPr="00AF1835">
        <w:rPr>
          <w:rFonts w:ascii="Arial" w:hAnsi="Arial" w:cs="Arial"/>
          <w:b/>
          <w:sz w:val="22"/>
          <w:szCs w:val="22"/>
        </w:rPr>
        <w:t xml:space="preserve"> </w:t>
      </w:r>
      <w:r w:rsidR="00D51092">
        <w:rPr>
          <w:rFonts w:ascii="Arial" w:hAnsi="Arial" w:cs="Arial"/>
          <w:b/>
          <w:sz w:val="22"/>
          <w:szCs w:val="22"/>
        </w:rPr>
        <w:t>setup b</w:t>
      </w:r>
      <w:r w:rsidR="00B31E28">
        <w:rPr>
          <w:rFonts w:ascii="Arial" w:hAnsi="Arial" w:cs="Arial"/>
          <w:b/>
          <w:sz w:val="22"/>
          <w:szCs w:val="22"/>
        </w:rPr>
        <w:t xml:space="preserve">y Shree </w:t>
      </w:r>
      <w:proofErr w:type="spellStart"/>
      <w:r w:rsidR="00B31E28">
        <w:rPr>
          <w:rFonts w:ascii="Arial" w:hAnsi="Arial" w:cs="Arial"/>
          <w:b/>
          <w:sz w:val="22"/>
          <w:szCs w:val="22"/>
        </w:rPr>
        <w:t>Jee</w:t>
      </w:r>
      <w:proofErr w:type="spellEnd"/>
      <w:r w:rsidR="00B31E28">
        <w:rPr>
          <w:rFonts w:ascii="Arial" w:hAnsi="Arial" w:cs="Arial"/>
          <w:b/>
          <w:sz w:val="22"/>
          <w:szCs w:val="22"/>
        </w:rPr>
        <w:t xml:space="preserve"> Bio Energy </w:t>
      </w:r>
      <w:r w:rsidR="0060581F" w:rsidRPr="00AF1835">
        <w:rPr>
          <w:rFonts w:ascii="Arial" w:hAnsi="Arial" w:cs="Arial"/>
          <w:b/>
          <w:sz w:val="22"/>
          <w:szCs w:val="22"/>
        </w:rPr>
        <w:t xml:space="preserve">at </w:t>
      </w:r>
      <w:proofErr w:type="spellStart"/>
      <w:r w:rsidR="00884E18" w:rsidRPr="00884E18">
        <w:rPr>
          <w:rFonts w:ascii="Arial" w:hAnsi="Arial" w:cs="Arial"/>
          <w:b/>
          <w:sz w:val="22"/>
          <w:szCs w:val="22"/>
        </w:rPr>
        <w:t>Khasra</w:t>
      </w:r>
      <w:proofErr w:type="spellEnd"/>
      <w:r w:rsidR="00884E18" w:rsidRPr="00884E18">
        <w:rPr>
          <w:rFonts w:ascii="Arial" w:hAnsi="Arial" w:cs="Arial"/>
          <w:b/>
          <w:sz w:val="22"/>
          <w:szCs w:val="22"/>
        </w:rPr>
        <w:t xml:space="preserve"> No 1/16, 1/17, 1/25, 1/27, 1/28, 1/</w:t>
      </w:r>
      <w:r w:rsidR="002419CF" w:rsidRPr="00884E18">
        <w:rPr>
          <w:rFonts w:ascii="Arial" w:hAnsi="Arial" w:cs="Arial"/>
          <w:b/>
          <w:sz w:val="22"/>
          <w:szCs w:val="22"/>
        </w:rPr>
        <w:t>29 Village</w:t>
      </w:r>
      <w:r w:rsidR="00884E18" w:rsidRPr="00884E18">
        <w:rPr>
          <w:rFonts w:ascii="Arial" w:hAnsi="Arial" w:cs="Arial"/>
          <w:b/>
          <w:sz w:val="22"/>
          <w:szCs w:val="22"/>
        </w:rPr>
        <w:t xml:space="preserve"> - </w:t>
      </w:r>
      <w:proofErr w:type="spellStart"/>
      <w:r w:rsidR="00884E18" w:rsidRPr="00884E18">
        <w:rPr>
          <w:rFonts w:ascii="Arial" w:hAnsi="Arial" w:cs="Arial"/>
          <w:b/>
          <w:sz w:val="22"/>
          <w:szCs w:val="22"/>
        </w:rPr>
        <w:t>Jaswa</w:t>
      </w:r>
      <w:proofErr w:type="spellEnd"/>
      <w:r w:rsidR="00884E18" w:rsidRPr="00884E18">
        <w:rPr>
          <w:rFonts w:ascii="Arial" w:hAnsi="Arial" w:cs="Arial"/>
          <w:b/>
          <w:sz w:val="22"/>
          <w:szCs w:val="22"/>
        </w:rPr>
        <w:t xml:space="preserve"> Wala, Block</w:t>
      </w:r>
      <w:r w:rsidR="002419CF" w:rsidRPr="00884E18">
        <w:rPr>
          <w:rFonts w:ascii="Arial" w:hAnsi="Arial" w:cs="Arial"/>
          <w:b/>
          <w:sz w:val="22"/>
          <w:szCs w:val="22"/>
        </w:rPr>
        <w:t xml:space="preserve">- </w:t>
      </w:r>
      <w:proofErr w:type="spellStart"/>
      <w:r w:rsidR="002419CF" w:rsidRPr="00884E18">
        <w:rPr>
          <w:rFonts w:ascii="Arial" w:hAnsi="Arial" w:cs="Arial"/>
          <w:b/>
          <w:sz w:val="22"/>
          <w:szCs w:val="22"/>
        </w:rPr>
        <w:t>Bahadrabad</w:t>
      </w:r>
      <w:proofErr w:type="spellEnd"/>
      <w:r w:rsidR="00884E18" w:rsidRPr="00884E18">
        <w:rPr>
          <w:rFonts w:ascii="Arial" w:hAnsi="Arial" w:cs="Arial"/>
          <w:b/>
          <w:sz w:val="22"/>
          <w:szCs w:val="22"/>
        </w:rPr>
        <w:t xml:space="preserve">, District </w:t>
      </w:r>
      <w:r w:rsidR="00884E18">
        <w:rPr>
          <w:rFonts w:ascii="Arial" w:hAnsi="Arial" w:cs="Arial"/>
          <w:b/>
          <w:sz w:val="22"/>
          <w:szCs w:val="22"/>
        </w:rPr>
        <w:t xml:space="preserve">- </w:t>
      </w:r>
      <w:proofErr w:type="spellStart"/>
      <w:r w:rsidR="00884E18">
        <w:rPr>
          <w:rFonts w:ascii="Arial" w:hAnsi="Arial" w:cs="Arial"/>
          <w:b/>
          <w:sz w:val="22"/>
          <w:szCs w:val="22"/>
        </w:rPr>
        <w:t>Haridwar</w:t>
      </w:r>
      <w:proofErr w:type="spellEnd"/>
      <w:r w:rsidR="00884E18">
        <w:rPr>
          <w:rFonts w:ascii="Arial" w:hAnsi="Arial" w:cs="Arial"/>
          <w:b/>
          <w:sz w:val="22"/>
          <w:szCs w:val="22"/>
        </w:rPr>
        <w:t xml:space="preserve">, </w:t>
      </w:r>
      <w:proofErr w:type="spellStart"/>
      <w:r w:rsidR="00884E18">
        <w:rPr>
          <w:rFonts w:ascii="Arial" w:hAnsi="Arial" w:cs="Arial"/>
          <w:b/>
          <w:sz w:val="22"/>
          <w:szCs w:val="22"/>
        </w:rPr>
        <w:t>Uttarakhand</w:t>
      </w:r>
      <w:proofErr w:type="spellEnd"/>
      <w:r w:rsidR="00884E18">
        <w:rPr>
          <w:rFonts w:ascii="Arial" w:hAnsi="Arial" w:cs="Arial"/>
          <w:b/>
          <w:sz w:val="22"/>
          <w:szCs w:val="22"/>
        </w:rPr>
        <w:t xml:space="preserve"> -249402</w:t>
      </w:r>
      <w:r w:rsidR="00A4036A" w:rsidRPr="00AF1835">
        <w:rPr>
          <w:rFonts w:ascii="Arial" w:hAnsi="Arial" w:cs="Arial"/>
          <w:b/>
          <w:sz w:val="22"/>
          <w:szCs w:val="22"/>
        </w:rPr>
        <w:t>,</w:t>
      </w:r>
      <w:r w:rsidR="0060581F" w:rsidRPr="00AF1835">
        <w:rPr>
          <w:rFonts w:ascii="Arial" w:hAnsi="Arial" w:cs="Arial"/>
          <w:b/>
          <w:sz w:val="22"/>
          <w:szCs w:val="22"/>
        </w:rPr>
        <w:t xml:space="preserve"> </w:t>
      </w:r>
      <w:r w:rsidRPr="00AF1835">
        <w:rPr>
          <w:rFonts w:ascii="Arial" w:hAnsi="Arial" w:cs="Arial"/>
          <w:b/>
          <w:sz w:val="22"/>
          <w:szCs w:val="22"/>
        </w:rPr>
        <w:t xml:space="preserve">for taking </w:t>
      </w:r>
      <w:r w:rsidR="000F58C6" w:rsidRPr="00AF1835">
        <w:rPr>
          <w:rFonts w:ascii="Arial" w:hAnsi="Arial" w:cs="Arial"/>
          <w:b/>
          <w:sz w:val="22"/>
          <w:szCs w:val="22"/>
        </w:rPr>
        <w:t>a term loan</w:t>
      </w:r>
      <w:r w:rsidRPr="00AF1835">
        <w:rPr>
          <w:rFonts w:ascii="Arial" w:hAnsi="Arial" w:cs="Arial"/>
          <w:b/>
          <w:sz w:val="22"/>
          <w:szCs w:val="22"/>
        </w:rPr>
        <w:t xml:space="preserve"> of </w:t>
      </w:r>
      <w:r w:rsidR="00884D48" w:rsidRPr="00AF1835">
        <w:rPr>
          <w:rFonts w:ascii="Arial" w:hAnsi="Arial" w:cs="Arial"/>
          <w:b/>
          <w:sz w:val="22"/>
          <w:szCs w:val="22"/>
        </w:rPr>
        <w:t xml:space="preserve">INR </w:t>
      </w:r>
      <w:r w:rsidR="002419CF">
        <w:rPr>
          <w:rFonts w:ascii="Arial" w:hAnsi="Arial" w:cs="Arial"/>
          <w:b/>
          <w:sz w:val="22"/>
          <w:szCs w:val="22"/>
        </w:rPr>
        <w:t>20.00</w:t>
      </w:r>
      <w:r w:rsidRPr="00AF1835">
        <w:rPr>
          <w:rFonts w:ascii="Arial" w:hAnsi="Arial" w:cs="Arial"/>
          <w:b/>
          <w:sz w:val="22"/>
          <w:szCs w:val="22"/>
        </w:rPr>
        <w:t xml:space="preserve"> Crore</w:t>
      </w:r>
      <w:r w:rsidR="000F58C6" w:rsidRPr="00AF1835">
        <w:rPr>
          <w:rFonts w:ascii="Arial" w:hAnsi="Arial" w:cs="Arial"/>
          <w:b/>
          <w:sz w:val="22"/>
          <w:szCs w:val="22"/>
        </w:rPr>
        <w:t xml:space="preserve"> and cash credit limit of INR 50.00 Lakhs</w:t>
      </w:r>
      <w:r w:rsidRPr="00AF1835">
        <w:rPr>
          <w:rFonts w:ascii="Arial" w:hAnsi="Arial" w:cs="Arial"/>
          <w:b/>
          <w:sz w:val="22"/>
          <w:szCs w:val="22"/>
        </w:rPr>
        <w:t xml:space="preserve"> from </w:t>
      </w:r>
      <w:r w:rsidR="005A28EE">
        <w:rPr>
          <w:rFonts w:ascii="Arial" w:hAnsi="Arial" w:cs="Arial"/>
          <w:b/>
          <w:sz w:val="22"/>
          <w:szCs w:val="22"/>
        </w:rPr>
        <w:t xml:space="preserve">financial institutions </w:t>
      </w:r>
      <w:r w:rsidR="000F58C6" w:rsidRPr="00AF1835">
        <w:rPr>
          <w:rFonts w:ascii="Arial" w:hAnsi="Arial" w:cs="Arial"/>
          <w:b/>
          <w:sz w:val="22"/>
          <w:szCs w:val="22"/>
        </w:rPr>
        <w:t xml:space="preserve">for building construction and Plant &amp; Machinery </w:t>
      </w:r>
      <w:r w:rsidR="000B2608" w:rsidRPr="00AF1835">
        <w:rPr>
          <w:rFonts w:ascii="Arial" w:hAnsi="Arial" w:cs="Arial"/>
          <w:b/>
          <w:sz w:val="22"/>
          <w:szCs w:val="22"/>
        </w:rPr>
        <w:t xml:space="preserve">purchase &amp; installation </w:t>
      </w:r>
      <w:r w:rsidR="000F58C6" w:rsidRPr="00AF1835">
        <w:rPr>
          <w:rFonts w:ascii="Arial" w:hAnsi="Arial" w:cs="Arial"/>
          <w:b/>
          <w:sz w:val="22"/>
          <w:szCs w:val="22"/>
        </w:rPr>
        <w:t>work</w:t>
      </w:r>
      <w:r w:rsidRPr="00AF1835">
        <w:rPr>
          <w:rFonts w:ascii="Arial" w:hAnsi="Arial" w:cs="Arial"/>
          <w:b/>
          <w:sz w:val="22"/>
          <w:szCs w:val="22"/>
          <w:lang w:eastAsia="en-IN"/>
        </w:rPr>
        <w:t>.</w:t>
      </w:r>
    </w:p>
    <w:p w:rsidR="00CD68C2" w:rsidRPr="00AF1835" w:rsidRDefault="00CD68C2" w:rsidP="00113B90">
      <w:pPr>
        <w:pStyle w:val="ListParagraph"/>
        <w:spacing w:line="276" w:lineRule="auto"/>
        <w:ind w:left="709" w:right="-143"/>
        <w:jc w:val="both"/>
        <w:rPr>
          <w:rFonts w:ascii="Arial" w:hAnsi="Arial" w:cs="Arial"/>
          <w:sz w:val="22"/>
          <w:szCs w:val="22"/>
          <w:lang w:eastAsia="en-IN"/>
        </w:rPr>
      </w:pPr>
    </w:p>
    <w:p w:rsidR="0020166F" w:rsidRPr="00492CA4" w:rsidRDefault="00884D48" w:rsidP="00163CD6">
      <w:pPr>
        <w:spacing w:after="240" w:line="360" w:lineRule="auto"/>
        <w:ind w:left="709" w:right="-143"/>
        <w:jc w:val="both"/>
        <w:rPr>
          <w:rFonts w:ascii="Arial" w:hAnsi="Arial" w:cs="Arial"/>
          <w:color w:val="000000" w:themeColor="text1"/>
          <w:sz w:val="22"/>
          <w:szCs w:val="22"/>
          <w:lang w:eastAsia="en-IN"/>
        </w:rPr>
      </w:pPr>
      <w:r w:rsidRPr="00492CA4">
        <w:rPr>
          <w:rFonts w:ascii="Arial" w:hAnsi="Arial" w:cs="Arial"/>
          <w:b/>
          <w:color w:val="000000" w:themeColor="text1"/>
          <w:sz w:val="22"/>
          <w:szCs w:val="22"/>
          <w:lang w:eastAsia="en-IN"/>
        </w:rPr>
        <w:t>PROPOSED PROJECT COST</w:t>
      </w:r>
      <w:r w:rsidR="00430294" w:rsidRPr="00492CA4">
        <w:rPr>
          <w:rFonts w:ascii="Arial" w:hAnsi="Arial" w:cs="Arial"/>
          <w:b/>
          <w:color w:val="000000" w:themeColor="text1"/>
          <w:sz w:val="22"/>
          <w:szCs w:val="22"/>
          <w:lang w:eastAsia="en-IN"/>
        </w:rPr>
        <w:t xml:space="preserve">: </w:t>
      </w:r>
      <w:r w:rsidR="00B50BB1" w:rsidRPr="00B50BB1">
        <w:rPr>
          <w:rFonts w:ascii="Arial" w:hAnsi="Arial" w:cs="Arial"/>
          <w:color w:val="000000" w:themeColor="text1"/>
          <w:sz w:val="22"/>
          <w:szCs w:val="22"/>
          <w:lang w:eastAsia="en-IN"/>
        </w:rPr>
        <w:t xml:space="preserve">The </w:t>
      </w:r>
      <w:r w:rsidR="00F86B0C">
        <w:rPr>
          <w:rFonts w:ascii="Arial" w:hAnsi="Arial" w:cs="Arial"/>
          <w:color w:val="000000" w:themeColor="text1"/>
          <w:sz w:val="22"/>
          <w:szCs w:val="22"/>
          <w:lang w:eastAsia="en-IN"/>
        </w:rPr>
        <w:t xml:space="preserve">project will be implemented through EPC consultant, </w:t>
      </w:r>
      <w:r w:rsidR="00B50BB1" w:rsidRPr="00B50BB1">
        <w:rPr>
          <w:rFonts w:ascii="Arial" w:hAnsi="Arial" w:cs="Arial"/>
          <w:color w:val="000000" w:themeColor="text1"/>
          <w:sz w:val="22"/>
          <w:szCs w:val="22"/>
          <w:lang w:eastAsia="en-IN"/>
        </w:rPr>
        <w:t xml:space="preserve">total cost of the project </w:t>
      </w:r>
      <w:r w:rsidR="00F86B0C">
        <w:rPr>
          <w:rFonts w:ascii="Arial" w:hAnsi="Arial" w:cs="Arial"/>
          <w:color w:val="000000" w:themeColor="text1"/>
          <w:sz w:val="22"/>
          <w:szCs w:val="22"/>
          <w:lang w:eastAsia="en-IN"/>
        </w:rPr>
        <w:t>from scratch to trial run</w:t>
      </w:r>
      <w:r w:rsidR="00B50BB1" w:rsidRPr="00B50BB1">
        <w:rPr>
          <w:rFonts w:ascii="Arial" w:hAnsi="Arial" w:cs="Arial"/>
          <w:color w:val="000000" w:themeColor="text1"/>
          <w:sz w:val="22"/>
          <w:szCs w:val="22"/>
          <w:lang w:eastAsia="en-IN"/>
        </w:rPr>
        <w:t xml:space="preserve"> is being estimated as </w:t>
      </w:r>
      <w:r w:rsidR="005A53DE">
        <w:rPr>
          <w:rFonts w:ascii="Arial" w:hAnsi="Arial" w:cs="Arial"/>
          <w:b/>
          <w:color w:val="000000" w:themeColor="text1"/>
          <w:sz w:val="22"/>
          <w:szCs w:val="22"/>
          <w:lang w:eastAsia="en-IN"/>
        </w:rPr>
        <w:t xml:space="preserve">INR </w:t>
      </w:r>
      <w:r w:rsidR="00F86B0C">
        <w:rPr>
          <w:rFonts w:ascii="Arial" w:hAnsi="Arial" w:cs="Arial"/>
          <w:b/>
          <w:color w:val="000000" w:themeColor="text1"/>
          <w:sz w:val="22"/>
          <w:szCs w:val="22"/>
          <w:lang w:eastAsia="en-IN"/>
        </w:rPr>
        <w:t>28.90 Crore</w:t>
      </w:r>
      <w:r w:rsidR="00B50BB1" w:rsidRPr="00B50BB1">
        <w:rPr>
          <w:rFonts w:ascii="Arial" w:hAnsi="Arial" w:cs="Arial"/>
          <w:color w:val="000000" w:themeColor="text1"/>
          <w:sz w:val="22"/>
          <w:szCs w:val="22"/>
          <w:lang w:eastAsia="en-IN"/>
        </w:rPr>
        <w:t xml:space="preserve">, which is proposed to be funded through equity </w:t>
      </w:r>
      <w:r w:rsidR="00B50BB1">
        <w:rPr>
          <w:rFonts w:ascii="Arial" w:hAnsi="Arial" w:cs="Arial"/>
          <w:color w:val="000000" w:themeColor="text1"/>
          <w:sz w:val="22"/>
          <w:szCs w:val="22"/>
          <w:lang w:eastAsia="en-IN"/>
        </w:rPr>
        <w:t xml:space="preserve">of </w:t>
      </w:r>
      <w:r w:rsidR="00B50BB1" w:rsidRPr="00B50BB1">
        <w:rPr>
          <w:rFonts w:ascii="Arial" w:hAnsi="Arial" w:cs="Arial"/>
          <w:b/>
          <w:color w:val="000000" w:themeColor="text1"/>
          <w:sz w:val="22"/>
          <w:szCs w:val="22"/>
          <w:lang w:eastAsia="en-IN"/>
        </w:rPr>
        <w:t xml:space="preserve">INR </w:t>
      </w:r>
      <w:r w:rsidR="00F86B0C">
        <w:rPr>
          <w:rFonts w:ascii="Arial" w:hAnsi="Arial" w:cs="Arial"/>
          <w:b/>
          <w:color w:val="000000" w:themeColor="text1"/>
          <w:sz w:val="22"/>
          <w:szCs w:val="22"/>
          <w:lang w:eastAsia="en-IN"/>
        </w:rPr>
        <w:t>8.90 Crore</w:t>
      </w:r>
      <w:r w:rsidR="00B50BB1" w:rsidRPr="00B50BB1">
        <w:rPr>
          <w:rFonts w:ascii="Arial" w:hAnsi="Arial" w:cs="Arial"/>
          <w:color w:val="000000" w:themeColor="text1"/>
          <w:sz w:val="22"/>
          <w:szCs w:val="22"/>
          <w:lang w:eastAsia="en-IN"/>
        </w:rPr>
        <w:t xml:space="preserve"> and debt of </w:t>
      </w:r>
      <w:r w:rsidR="00B50BB1" w:rsidRPr="00B50BB1">
        <w:rPr>
          <w:rFonts w:ascii="Arial" w:hAnsi="Arial" w:cs="Arial"/>
          <w:b/>
          <w:color w:val="000000" w:themeColor="text1"/>
          <w:sz w:val="22"/>
          <w:szCs w:val="22"/>
          <w:lang w:eastAsia="en-IN"/>
        </w:rPr>
        <w:t xml:space="preserve">INR </w:t>
      </w:r>
      <w:r w:rsidR="00F86B0C">
        <w:rPr>
          <w:rFonts w:ascii="Arial" w:hAnsi="Arial" w:cs="Arial"/>
          <w:b/>
          <w:color w:val="000000" w:themeColor="text1"/>
          <w:sz w:val="22"/>
          <w:szCs w:val="22"/>
          <w:lang w:eastAsia="en-IN"/>
        </w:rPr>
        <w:t>20.00</w:t>
      </w:r>
      <w:r w:rsidR="00B50BB1" w:rsidRPr="00B50BB1">
        <w:rPr>
          <w:rFonts w:ascii="Arial" w:hAnsi="Arial" w:cs="Arial"/>
          <w:b/>
          <w:color w:val="000000" w:themeColor="text1"/>
          <w:sz w:val="22"/>
          <w:szCs w:val="22"/>
          <w:lang w:eastAsia="en-IN"/>
        </w:rPr>
        <w:t xml:space="preserve"> </w:t>
      </w:r>
      <w:r w:rsidR="00F86B0C">
        <w:rPr>
          <w:rFonts w:ascii="Arial" w:hAnsi="Arial" w:cs="Arial"/>
          <w:b/>
          <w:color w:val="000000" w:themeColor="text1"/>
          <w:sz w:val="22"/>
          <w:szCs w:val="22"/>
          <w:lang w:eastAsia="en-IN"/>
        </w:rPr>
        <w:t>Crore</w:t>
      </w:r>
      <w:r w:rsidR="00B50BB1" w:rsidRPr="00B50BB1">
        <w:rPr>
          <w:rFonts w:ascii="Arial" w:hAnsi="Arial" w:cs="Arial"/>
          <w:color w:val="000000" w:themeColor="text1"/>
          <w:sz w:val="22"/>
          <w:szCs w:val="22"/>
          <w:lang w:eastAsia="en-IN"/>
        </w:rPr>
        <w:t>.</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4111"/>
        <w:gridCol w:w="3402"/>
      </w:tblGrid>
      <w:tr w:rsidR="00D55F70" w:rsidRPr="00D55F70" w:rsidTr="00DE48DC">
        <w:trPr>
          <w:trHeight w:val="354"/>
        </w:trPr>
        <w:tc>
          <w:tcPr>
            <w:tcW w:w="9072" w:type="dxa"/>
            <w:gridSpan w:val="3"/>
            <w:shd w:val="clear" w:color="auto" w:fill="002060"/>
            <w:noWrap/>
            <w:vAlign w:val="center"/>
            <w:hideMark/>
          </w:tcPr>
          <w:p w:rsidR="00D55F70" w:rsidRPr="00D55F70" w:rsidRDefault="00D55F70" w:rsidP="00D55F70">
            <w:pPr>
              <w:spacing w:line="276" w:lineRule="auto"/>
              <w:jc w:val="center"/>
              <w:rPr>
                <w:rFonts w:asciiTheme="minorHAnsi" w:hAnsiTheme="minorHAnsi" w:cstheme="minorHAnsi"/>
                <w:b/>
                <w:bCs/>
                <w:color w:val="000000"/>
                <w:sz w:val="22"/>
                <w:szCs w:val="22"/>
              </w:rPr>
            </w:pPr>
            <w:r w:rsidRPr="00DE48DC">
              <w:rPr>
                <w:rFonts w:asciiTheme="minorHAnsi" w:hAnsiTheme="minorHAnsi" w:cstheme="minorHAnsi"/>
                <w:b/>
                <w:bCs/>
                <w:color w:val="FFFFFF" w:themeColor="background1"/>
                <w:sz w:val="22"/>
                <w:szCs w:val="22"/>
              </w:rPr>
              <w:t xml:space="preserve">PROJECT COST AND MEANS OF FINANCE </w:t>
            </w:r>
          </w:p>
        </w:tc>
      </w:tr>
      <w:tr w:rsidR="00DE48DC" w:rsidRPr="00D55F70" w:rsidTr="00A57ABB">
        <w:trPr>
          <w:trHeight w:val="420"/>
        </w:trPr>
        <w:tc>
          <w:tcPr>
            <w:tcW w:w="1559" w:type="dxa"/>
            <w:shd w:val="clear" w:color="auto" w:fill="8DB3E2" w:themeFill="text2" w:themeFillTint="66"/>
            <w:vAlign w:val="center"/>
            <w:hideMark/>
          </w:tcPr>
          <w:p w:rsidR="00D55F70" w:rsidRPr="00D55F70" w:rsidRDefault="00D55F70" w:rsidP="00D55F70">
            <w:pPr>
              <w:spacing w:line="276" w:lineRule="auto"/>
              <w:jc w:val="center"/>
              <w:rPr>
                <w:rFonts w:asciiTheme="minorHAnsi" w:hAnsiTheme="minorHAnsi" w:cstheme="minorHAnsi"/>
                <w:b/>
                <w:bCs/>
                <w:color w:val="000000"/>
                <w:sz w:val="22"/>
                <w:szCs w:val="22"/>
              </w:rPr>
            </w:pPr>
            <w:r w:rsidRPr="00D55F70">
              <w:rPr>
                <w:rFonts w:asciiTheme="minorHAnsi" w:hAnsiTheme="minorHAnsi" w:cstheme="minorHAnsi"/>
                <w:b/>
                <w:bCs/>
                <w:color w:val="000000"/>
                <w:sz w:val="22"/>
                <w:szCs w:val="22"/>
              </w:rPr>
              <w:t>S</w:t>
            </w:r>
            <w:r w:rsidR="00DE48DC">
              <w:rPr>
                <w:rFonts w:asciiTheme="minorHAnsi" w:hAnsiTheme="minorHAnsi" w:cstheme="minorHAnsi"/>
                <w:b/>
                <w:bCs/>
                <w:color w:val="000000"/>
                <w:sz w:val="22"/>
                <w:szCs w:val="22"/>
              </w:rPr>
              <w:t xml:space="preserve">. </w:t>
            </w:r>
            <w:r w:rsidRPr="00D55F70">
              <w:rPr>
                <w:rFonts w:asciiTheme="minorHAnsi" w:hAnsiTheme="minorHAnsi" w:cstheme="minorHAnsi"/>
                <w:b/>
                <w:bCs/>
                <w:color w:val="000000"/>
                <w:sz w:val="22"/>
                <w:szCs w:val="22"/>
              </w:rPr>
              <w:t>N</w:t>
            </w:r>
            <w:r w:rsidR="00DE48DC">
              <w:rPr>
                <w:rFonts w:asciiTheme="minorHAnsi" w:hAnsiTheme="minorHAnsi" w:cstheme="minorHAnsi"/>
                <w:b/>
                <w:bCs/>
                <w:color w:val="000000"/>
                <w:sz w:val="22"/>
                <w:szCs w:val="22"/>
              </w:rPr>
              <w:t>o.</w:t>
            </w:r>
          </w:p>
        </w:tc>
        <w:tc>
          <w:tcPr>
            <w:tcW w:w="4111" w:type="dxa"/>
            <w:shd w:val="clear" w:color="auto" w:fill="8DB3E2" w:themeFill="text2" w:themeFillTint="66"/>
            <w:vAlign w:val="center"/>
            <w:hideMark/>
          </w:tcPr>
          <w:p w:rsidR="00D55F70" w:rsidRPr="00D55F70" w:rsidRDefault="00D55F70" w:rsidP="00D55F70">
            <w:pPr>
              <w:spacing w:line="276" w:lineRule="auto"/>
              <w:jc w:val="center"/>
              <w:rPr>
                <w:rFonts w:asciiTheme="minorHAnsi" w:hAnsiTheme="minorHAnsi" w:cstheme="minorHAnsi"/>
                <w:b/>
                <w:bCs/>
                <w:color w:val="000000"/>
                <w:sz w:val="22"/>
                <w:szCs w:val="22"/>
              </w:rPr>
            </w:pPr>
            <w:r w:rsidRPr="00D55F70">
              <w:rPr>
                <w:rFonts w:asciiTheme="minorHAnsi" w:hAnsiTheme="minorHAnsi" w:cstheme="minorHAnsi"/>
                <w:b/>
                <w:bCs/>
                <w:color w:val="000000"/>
                <w:sz w:val="22"/>
                <w:szCs w:val="22"/>
              </w:rPr>
              <w:t xml:space="preserve">CAPITAL COST HEAD </w:t>
            </w:r>
          </w:p>
        </w:tc>
        <w:tc>
          <w:tcPr>
            <w:tcW w:w="3402" w:type="dxa"/>
            <w:shd w:val="clear" w:color="auto" w:fill="8DB3E2" w:themeFill="text2" w:themeFillTint="66"/>
            <w:vAlign w:val="center"/>
            <w:hideMark/>
          </w:tcPr>
          <w:p w:rsidR="00D55F70" w:rsidRPr="00D55F70" w:rsidRDefault="00D55F70" w:rsidP="00DE48DC">
            <w:pPr>
              <w:spacing w:line="276" w:lineRule="auto"/>
              <w:jc w:val="center"/>
              <w:rPr>
                <w:rFonts w:asciiTheme="minorHAnsi" w:hAnsiTheme="minorHAnsi" w:cstheme="minorHAnsi"/>
                <w:b/>
                <w:bCs/>
                <w:color w:val="000000"/>
                <w:sz w:val="22"/>
                <w:szCs w:val="22"/>
              </w:rPr>
            </w:pPr>
            <w:r w:rsidRPr="00D55F70">
              <w:rPr>
                <w:rFonts w:asciiTheme="minorHAnsi" w:hAnsiTheme="minorHAnsi" w:cstheme="minorHAnsi"/>
                <w:b/>
                <w:bCs/>
                <w:color w:val="000000"/>
                <w:sz w:val="22"/>
                <w:szCs w:val="22"/>
              </w:rPr>
              <w:t>INR (LAKH)</w:t>
            </w:r>
          </w:p>
        </w:tc>
      </w:tr>
      <w:tr w:rsidR="00D55F70" w:rsidRPr="00D55F70" w:rsidTr="00A57ABB">
        <w:trPr>
          <w:trHeight w:val="420"/>
        </w:trPr>
        <w:tc>
          <w:tcPr>
            <w:tcW w:w="1559" w:type="dxa"/>
            <w:shd w:val="clear" w:color="auto" w:fill="auto"/>
            <w:noWrap/>
            <w:vAlign w:val="center"/>
            <w:hideMark/>
          </w:tcPr>
          <w:p w:rsidR="00D55F70" w:rsidRPr="00D55F70" w:rsidRDefault="00D55F70" w:rsidP="00D55F70">
            <w:pPr>
              <w:spacing w:line="276" w:lineRule="auto"/>
              <w:jc w:val="center"/>
              <w:rPr>
                <w:rFonts w:asciiTheme="minorHAnsi" w:hAnsiTheme="minorHAnsi" w:cstheme="minorHAnsi"/>
                <w:b/>
                <w:bCs/>
                <w:color w:val="000000"/>
                <w:sz w:val="22"/>
                <w:szCs w:val="22"/>
              </w:rPr>
            </w:pPr>
            <w:r w:rsidRPr="00D55F70">
              <w:rPr>
                <w:rFonts w:asciiTheme="minorHAnsi" w:hAnsiTheme="minorHAnsi" w:cstheme="minorHAnsi"/>
                <w:b/>
                <w:bCs/>
                <w:color w:val="000000"/>
                <w:sz w:val="22"/>
                <w:szCs w:val="22"/>
              </w:rPr>
              <w:t>A</w:t>
            </w:r>
          </w:p>
        </w:tc>
        <w:tc>
          <w:tcPr>
            <w:tcW w:w="4111" w:type="dxa"/>
            <w:shd w:val="clear" w:color="auto" w:fill="auto"/>
            <w:noWrap/>
            <w:vAlign w:val="center"/>
            <w:hideMark/>
          </w:tcPr>
          <w:p w:rsidR="00D55F70" w:rsidRPr="00D55F70" w:rsidRDefault="00D55F70" w:rsidP="00D55F70">
            <w:pPr>
              <w:spacing w:line="276" w:lineRule="auto"/>
              <w:rPr>
                <w:rFonts w:asciiTheme="minorHAnsi" w:hAnsiTheme="minorHAnsi" w:cstheme="minorHAnsi"/>
                <w:b/>
                <w:bCs/>
                <w:color w:val="000000"/>
                <w:sz w:val="22"/>
                <w:szCs w:val="22"/>
              </w:rPr>
            </w:pPr>
            <w:r w:rsidRPr="00D55F70">
              <w:rPr>
                <w:rFonts w:asciiTheme="minorHAnsi" w:hAnsiTheme="minorHAnsi" w:cstheme="minorHAnsi"/>
                <w:b/>
                <w:bCs/>
                <w:color w:val="000000"/>
                <w:sz w:val="22"/>
                <w:szCs w:val="22"/>
              </w:rPr>
              <w:t xml:space="preserve">PROJECT COST </w:t>
            </w:r>
          </w:p>
        </w:tc>
        <w:tc>
          <w:tcPr>
            <w:tcW w:w="3402" w:type="dxa"/>
            <w:shd w:val="clear" w:color="auto" w:fill="auto"/>
            <w:noWrap/>
            <w:vAlign w:val="center"/>
            <w:hideMark/>
          </w:tcPr>
          <w:p w:rsidR="00D55F70" w:rsidRPr="00D55F70" w:rsidRDefault="00D55F70" w:rsidP="00DE48DC">
            <w:pPr>
              <w:spacing w:line="276" w:lineRule="auto"/>
              <w:jc w:val="center"/>
              <w:rPr>
                <w:rFonts w:asciiTheme="minorHAnsi" w:hAnsiTheme="minorHAnsi" w:cstheme="minorHAnsi"/>
                <w:color w:val="000000"/>
                <w:sz w:val="22"/>
                <w:szCs w:val="22"/>
              </w:rPr>
            </w:pPr>
          </w:p>
        </w:tc>
      </w:tr>
      <w:tr w:rsidR="00D55F70" w:rsidRPr="00D55F70" w:rsidTr="00A57ABB">
        <w:trPr>
          <w:trHeight w:val="420"/>
        </w:trPr>
        <w:tc>
          <w:tcPr>
            <w:tcW w:w="1559" w:type="dxa"/>
            <w:shd w:val="clear" w:color="auto" w:fill="auto"/>
            <w:noWrap/>
            <w:vAlign w:val="center"/>
            <w:hideMark/>
          </w:tcPr>
          <w:p w:rsidR="00D55F70" w:rsidRPr="00D55F70" w:rsidRDefault="00D55F70" w:rsidP="00D55F70">
            <w:pPr>
              <w:spacing w:line="276" w:lineRule="auto"/>
              <w:jc w:val="center"/>
              <w:rPr>
                <w:rFonts w:asciiTheme="minorHAnsi" w:hAnsiTheme="minorHAnsi" w:cstheme="minorHAnsi"/>
                <w:color w:val="000000"/>
                <w:sz w:val="22"/>
                <w:szCs w:val="22"/>
              </w:rPr>
            </w:pPr>
            <w:r w:rsidRPr="00D55F70">
              <w:rPr>
                <w:rFonts w:asciiTheme="minorHAnsi" w:hAnsiTheme="minorHAnsi" w:cstheme="minorHAnsi"/>
                <w:color w:val="000000"/>
                <w:sz w:val="22"/>
                <w:szCs w:val="22"/>
              </w:rPr>
              <w:t>1</w:t>
            </w:r>
          </w:p>
        </w:tc>
        <w:tc>
          <w:tcPr>
            <w:tcW w:w="4111" w:type="dxa"/>
            <w:shd w:val="clear" w:color="auto" w:fill="auto"/>
            <w:noWrap/>
            <w:vAlign w:val="center"/>
            <w:hideMark/>
          </w:tcPr>
          <w:p w:rsidR="00D55F70" w:rsidRPr="00D55F70" w:rsidRDefault="00D55F70" w:rsidP="00D55F70">
            <w:pPr>
              <w:spacing w:line="276" w:lineRule="auto"/>
              <w:rPr>
                <w:rFonts w:asciiTheme="minorHAnsi" w:hAnsiTheme="minorHAnsi" w:cstheme="minorHAnsi"/>
                <w:color w:val="000000"/>
                <w:sz w:val="22"/>
                <w:szCs w:val="22"/>
              </w:rPr>
            </w:pPr>
            <w:r w:rsidRPr="00D55F70">
              <w:rPr>
                <w:rFonts w:asciiTheme="minorHAnsi" w:hAnsiTheme="minorHAnsi" w:cstheme="minorHAnsi"/>
                <w:color w:val="000000"/>
                <w:sz w:val="22"/>
                <w:szCs w:val="22"/>
              </w:rPr>
              <w:t>Electricity Connection</w:t>
            </w:r>
          </w:p>
        </w:tc>
        <w:tc>
          <w:tcPr>
            <w:tcW w:w="3402" w:type="dxa"/>
            <w:shd w:val="clear" w:color="auto" w:fill="auto"/>
            <w:noWrap/>
            <w:vAlign w:val="center"/>
            <w:hideMark/>
          </w:tcPr>
          <w:p w:rsidR="00D55F70" w:rsidRPr="00D55F70" w:rsidRDefault="00D55F70" w:rsidP="00DE48DC">
            <w:pPr>
              <w:spacing w:line="276" w:lineRule="auto"/>
              <w:ind w:firstLineChars="100" w:firstLine="220"/>
              <w:jc w:val="center"/>
              <w:rPr>
                <w:rFonts w:asciiTheme="minorHAnsi" w:hAnsiTheme="minorHAnsi" w:cstheme="minorHAnsi"/>
                <w:color w:val="000000"/>
                <w:sz w:val="22"/>
                <w:szCs w:val="22"/>
              </w:rPr>
            </w:pPr>
            <w:r w:rsidRPr="00D55F70">
              <w:rPr>
                <w:rFonts w:asciiTheme="minorHAnsi" w:hAnsiTheme="minorHAnsi" w:cstheme="minorHAnsi"/>
                <w:color w:val="000000"/>
                <w:sz w:val="22"/>
                <w:szCs w:val="22"/>
              </w:rPr>
              <w:t>₹ 1,00,00,000</w:t>
            </w:r>
          </w:p>
        </w:tc>
      </w:tr>
      <w:tr w:rsidR="00D55F70" w:rsidRPr="00D55F70" w:rsidTr="00A57ABB">
        <w:trPr>
          <w:trHeight w:val="420"/>
        </w:trPr>
        <w:tc>
          <w:tcPr>
            <w:tcW w:w="1559" w:type="dxa"/>
            <w:shd w:val="clear" w:color="auto" w:fill="auto"/>
            <w:noWrap/>
            <w:vAlign w:val="center"/>
            <w:hideMark/>
          </w:tcPr>
          <w:p w:rsidR="00D55F70" w:rsidRPr="00D55F70" w:rsidRDefault="00D55F70" w:rsidP="00D55F70">
            <w:pPr>
              <w:spacing w:line="276" w:lineRule="auto"/>
              <w:jc w:val="center"/>
              <w:rPr>
                <w:rFonts w:asciiTheme="minorHAnsi" w:hAnsiTheme="minorHAnsi" w:cstheme="minorHAnsi"/>
                <w:color w:val="000000"/>
                <w:sz w:val="22"/>
                <w:szCs w:val="22"/>
              </w:rPr>
            </w:pPr>
            <w:r w:rsidRPr="00D55F70">
              <w:rPr>
                <w:rFonts w:asciiTheme="minorHAnsi" w:hAnsiTheme="minorHAnsi" w:cstheme="minorHAnsi"/>
                <w:color w:val="000000"/>
                <w:sz w:val="22"/>
                <w:szCs w:val="22"/>
              </w:rPr>
              <w:t>2</w:t>
            </w:r>
          </w:p>
        </w:tc>
        <w:tc>
          <w:tcPr>
            <w:tcW w:w="4111" w:type="dxa"/>
            <w:shd w:val="clear" w:color="auto" w:fill="auto"/>
            <w:noWrap/>
            <w:vAlign w:val="center"/>
            <w:hideMark/>
          </w:tcPr>
          <w:p w:rsidR="00D55F70" w:rsidRPr="00D55F70" w:rsidRDefault="00D55F70" w:rsidP="00D55F70">
            <w:pPr>
              <w:spacing w:line="276" w:lineRule="auto"/>
              <w:rPr>
                <w:rFonts w:asciiTheme="minorHAnsi" w:hAnsiTheme="minorHAnsi" w:cstheme="minorHAnsi"/>
                <w:color w:val="000000"/>
                <w:sz w:val="22"/>
                <w:szCs w:val="22"/>
              </w:rPr>
            </w:pPr>
            <w:r w:rsidRPr="00D55F70">
              <w:rPr>
                <w:rFonts w:asciiTheme="minorHAnsi" w:hAnsiTheme="minorHAnsi" w:cstheme="minorHAnsi"/>
                <w:color w:val="000000"/>
                <w:sz w:val="22"/>
                <w:szCs w:val="22"/>
              </w:rPr>
              <w:t xml:space="preserve">Civil Work </w:t>
            </w:r>
          </w:p>
        </w:tc>
        <w:tc>
          <w:tcPr>
            <w:tcW w:w="3402" w:type="dxa"/>
            <w:shd w:val="clear" w:color="auto" w:fill="auto"/>
            <w:noWrap/>
            <w:vAlign w:val="center"/>
            <w:hideMark/>
          </w:tcPr>
          <w:p w:rsidR="00D55F70" w:rsidRPr="00D55F70" w:rsidRDefault="00D55F70" w:rsidP="00DE48DC">
            <w:pPr>
              <w:spacing w:line="276" w:lineRule="auto"/>
              <w:ind w:firstLineChars="100" w:firstLine="220"/>
              <w:jc w:val="center"/>
              <w:rPr>
                <w:rFonts w:asciiTheme="minorHAnsi" w:hAnsiTheme="minorHAnsi" w:cstheme="minorHAnsi"/>
                <w:color w:val="000000"/>
                <w:sz w:val="22"/>
                <w:szCs w:val="22"/>
              </w:rPr>
            </w:pPr>
            <w:r w:rsidRPr="00D55F70">
              <w:rPr>
                <w:rFonts w:asciiTheme="minorHAnsi" w:hAnsiTheme="minorHAnsi" w:cstheme="minorHAnsi"/>
                <w:color w:val="000000"/>
                <w:sz w:val="22"/>
                <w:szCs w:val="22"/>
              </w:rPr>
              <w:t>₹ 7,55,82,416</w:t>
            </w:r>
          </w:p>
        </w:tc>
      </w:tr>
      <w:tr w:rsidR="00D55F70" w:rsidRPr="00D55F70" w:rsidTr="00A57ABB">
        <w:trPr>
          <w:trHeight w:val="420"/>
        </w:trPr>
        <w:tc>
          <w:tcPr>
            <w:tcW w:w="1559" w:type="dxa"/>
            <w:shd w:val="clear" w:color="auto" w:fill="auto"/>
            <w:noWrap/>
            <w:vAlign w:val="center"/>
            <w:hideMark/>
          </w:tcPr>
          <w:p w:rsidR="00D55F70" w:rsidRPr="00D55F70" w:rsidRDefault="00D55F70" w:rsidP="00D55F70">
            <w:pPr>
              <w:spacing w:line="276" w:lineRule="auto"/>
              <w:jc w:val="center"/>
              <w:rPr>
                <w:rFonts w:asciiTheme="minorHAnsi" w:hAnsiTheme="minorHAnsi" w:cstheme="minorHAnsi"/>
                <w:color w:val="000000"/>
                <w:sz w:val="22"/>
                <w:szCs w:val="22"/>
              </w:rPr>
            </w:pPr>
            <w:r w:rsidRPr="00D55F70">
              <w:rPr>
                <w:rFonts w:asciiTheme="minorHAnsi" w:hAnsiTheme="minorHAnsi" w:cstheme="minorHAnsi"/>
                <w:color w:val="000000"/>
                <w:sz w:val="22"/>
                <w:szCs w:val="22"/>
              </w:rPr>
              <w:lastRenderedPageBreak/>
              <w:t>3</w:t>
            </w:r>
          </w:p>
        </w:tc>
        <w:tc>
          <w:tcPr>
            <w:tcW w:w="4111" w:type="dxa"/>
            <w:shd w:val="clear" w:color="auto" w:fill="auto"/>
            <w:noWrap/>
            <w:vAlign w:val="center"/>
            <w:hideMark/>
          </w:tcPr>
          <w:p w:rsidR="00D55F70" w:rsidRPr="00D55F70" w:rsidRDefault="00D55F70" w:rsidP="00D55F70">
            <w:pPr>
              <w:spacing w:line="276" w:lineRule="auto"/>
              <w:rPr>
                <w:rFonts w:asciiTheme="minorHAnsi" w:hAnsiTheme="minorHAnsi" w:cstheme="minorHAnsi"/>
                <w:color w:val="000000"/>
                <w:sz w:val="22"/>
                <w:szCs w:val="22"/>
              </w:rPr>
            </w:pPr>
            <w:r w:rsidRPr="00D55F70">
              <w:rPr>
                <w:rFonts w:asciiTheme="minorHAnsi" w:hAnsiTheme="minorHAnsi" w:cstheme="minorHAnsi"/>
                <w:color w:val="000000"/>
                <w:sz w:val="22"/>
                <w:szCs w:val="22"/>
              </w:rPr>
              <w:t xml:space="preserve">Plant &amp; Machinery </w:t>
            </w:r>
          </w:p>
        </w:tc>
        <w:tc>
          <w:tcPr>
            <w:tcW w:w="3402" w:type="dxa"/>
            <w:shd w:val="clear" w:color="auto" w:fill="auto"/>
            <w:noWrap/>
            <w:vAlign w:val="center"/>
            <w:hideMark/>
          </w:tcPr>
          <w:p w:rsidR="00D55F70" w:rsidRPr="00D55F70" w:rsidRDefault="00D55F70" w:rsidP="00DE48DC">
            <w:pPr>
              <w:spacing w:line="276" w:lineRule="auto"/>
              <w:ind w:firstLineChars="100" w:firstLine="220"/>
              <w:jc w:val="center"/>
              <w:rPr>
                <w:rFonts w:asciiTheme="minorHAnsi" w:hAnsiTheme="minorHAnsi" w:cstheme="minorHAnsi"/>
                <w:color w:val="000000"/>
                <w:sz w:val="22"/>
                <w:szCs w:val="22"/>
              </w:rPr>
            </w:pPr>
            <w:r w:rsidRPr="00D55F70">
              <w:rPr>
                <w:rFonts w:asciiTheme="minorHAnsi" w:hAnsiTheme="minorHAnsi" w:cstheme="minorHAnsi"/>
                <w:color w:val="000000"/>
                <w:sz w:val="22"/>
                <w:szCs w:val="22"/>
              </w:rPr>
              <w:t>₹ 18,25,45,156</w:t>
            </w:r>
          </w:p>
        </w:tc>
      </w:tr>
      <w:tr w:rsidR="00D55F70" w:rsidRPr="00D55F70" w:rsidTr="00A57ABB">
        <w:trPr>
          <w:trHeight w:val="420"/>
        </w:trPr>
        <w:tc>
          <w:tcPr>
            <w:tcW w:w="1559" w:type="dxa"/>
            <w:shd w:val="clear" w:color="auto" w:fill="auto"/>
            <w:noWrap/>
            <w:vAlign w:val="center"/>
            <w:hideMark/>
          </w:tcPr>
          <w:p w:rsidR="00D55F70" w:rsidRPr="00D55F70" w:rsidRDefault="00D55F70" w:rsidP="00D55F70">
            <w:pPr>
              <w:spacing w:line="276" w:lineRule="auto"/>
              <w:jc w:val="center"/>
              <w:rPr>
                <w:rFonts w:asciiTheme="minorHAnsi" w:hAnsiTheme="minorHAnsi" w:cstheme="minorHAnsi"/>
                <w:color w:val="000000"/>
                <w:sz w:val="22"/>
                <w:szCs w:val="22"/>
              </w:rPr>
            </w:pPr>
            <w:r w:rsidRPr="00D55F70">
              <w:rPr>
                <w:rFonts w:asciiTheme="minorHAnsi" w:hAnsiTheme="minorHAnsi" w:cstheme="minorHAnsi"/>
                <w:color w:val="000000"/>
                <w:sz w:val="22"/>
                <w:szCs w:val="22"/>
              </w:rPr>
              <w:t>4</w:t>
            </w:r>
          </w:p>
        </w:tc>
        <w:tc>
          <w:tcPr>
            <w:tcW w:w="4111" w:type="dxa"/>
            <w:shd w:val="clear" w:color="auto" w:fill="auto"/>
            <w:noWrap/>
            <w:vAlign w:val="center"/>
            <w:hideMark/>
          </w:tcPr>
          <w:p w:rsidR="00D55F70" w:rsidRPr="00D55F70" w:rsidRDefault="00D55F70" w:rsidP="00D55F70">
            <w:pPr>
              <w:spacing w:line="276" w:lineRule="auto"/>
              <w:rPr>
                <w:rFonts w:asciiTheme="minorHAnsi" w:hAnsiTheme="minorHAnsi" w:cstheme="minorHAnsi"/>
                <w:color w:val="000000"/>
                <w:sz w:val="22"/>
                <w:szCs w:val="22"/>
              </w:rPr>
            </w:pPr>
            <w:r w:rsidRPr="00D55F70">
              <w:rPr>
                <w:rFonts w:asciiTheme="minorHAnsi" w:hAnsiTheme="minorHAnsi" w:cstheme="minorHAnsi"/>
                <w:color w:val="000000"/>
                <w:sz w:val="22"/>
                <w:szCs w:val="22"/>
              </w:rPr>
              <w:t xml:space="preserve">Miscellaneous Assets </w:t>
            </w:r>
          </w:p>
        </w:tc>
        <w:tc>
          <w:tcPr>
            <w:tcW w:w="3402" w:type="dxa"/>
            <w:shd w:val="clear" w:color="auto" w:fill="auto"/>
            <w:noWrap/>
            <w:vAlign w:val="center"/>
            <w:hideMark/>
          </w:tcPr>
          <w:p w:rsidR="00D55F70" w:rsidRPr="00D55F70" w:rsidRDefault="00D55F70" w:rsidP="00DE48DC">
            <w:pPr>
              <w:spacing w:line="276" w:lineRule="auto"/>
              <w:ind w:firstLineChars="100" w:firstLine="220"/>
              <w:jc w:val="center"/>
              <w:rPr>
                <w:rFonts w:asciiTheme="minorHAnsi" w:hAnsiTheme="minorHAnsi" w:cstheme="minorHAnsi"/>
                <w:color w:val="000000"/>
                <w:sz w:val="22"/>
                <w:szCs w:val="22"/>
              </w:rPr>
            </w:pPr>
            <w:r w:rsidRPr="00D55F70">
              <w:rPr>
                <w:rFonts w:asciiTheme="minorHAnsi" w:hAnsiTheme="minorHAnsi" w:cstheme="minorHAnsi"/>
                <w:color w:val="000000"/>
                <w:sz w:val="22"/>
                <w:szCs w:val="22"/>
              </w:rPr>
              <w:t>₹ 6,00,000</w:t>
            </w:r>
          </w:p>
        </w:tc>
      </w:tr>
      <w:tr w:rsidR="00D55F70" w:rsidRPr="00D55F70" w:rsidTr="00A57ABB">
        <w:trPr>
          <w:trHeight w:val="420"/>
        </w:trPr>
        <w:tc>
          <w:tcPr>
            <w:tcW w:w="1559" w:type="dxa"/>
            <w:shd w:val="clear" w:color="auto" w:fill="auto"/>
            <w:noWrap/>
            <w:vAlign w:val="center"/>
            <w:hideMark/>
          </w:tcPr>
          <w:p w:rsidR="00D55F70" w:rsidRPr="00D55F70" w:rsidRDefault="00D55F70" w:rsidP="00D55F70">
            <w:pPr>
              <w:spacing w:line="276" w:lineRule="auto"/>
              <w:jc w:val="center"/>
              <w:rPr>
                <w:rFonts w:asciiTheme="minorHAnsi" w:hAnsiTheme="minorHAnsi" w:cstheme="minorHAnsi"/>
                <w:color w:val="000000"/>
                <w:sz w:val="22"/>
                <w:szCs w:val="22"/>
              </w:rPr>
            </w:pPr>
            <w:r w:rsidRPr="00D55F70">
              <w:rPr>
                <w:rFonts w:asciiTheme="minorHAnsi" w:hAnsiTheme="minorHAnsi" w:cstheme="minorHAnsi"/>
                <w:color w:val="000000"/>
                <w:sz w:val="22"/>
                <w:szCs w:val="22"/>
              </w:rPr>
              <w:t>5</w:t>
            </w:r>
          </w:p>
        </w:tc>
        <w:tc>
          <w:tcPr>
            <w:tcW w:w="4111" w:type="dxa"/>
            <w:shd w:val="clear" w:color="auto" w:fill="auto"/>
            <w:noWrap/>
            <w:vAlign w:val="center"/>
            <w:hideMark/>
          </w:tcPr>
          <w:p w:rsidR="00D55F70" w:rsidRPr="00D55F70" w:rsidRDefault="00D55F70" w:rsidP="00D55F70">
            <w:pPr>
              <w:spacing w:line="276" w:lineRule="auto"/>
              <w:rPr>
                <w:rFonts w:asciiTheme="minorHAnsi" w:hAnsiTheme="minorHAnsi" w:cstheme="minorHAnsi"/>
                <w:color w:val="000000"/>
                <w:sz w:val="22"/>
                <w:szCs w:val="22"/>
              </w:rPr>
            </w:pPr>
            <w:r w:rsidRPr="00D55F70">
              <w:rPr>
                <w:rFonts w:asciiTheme="minorHAnsi" w:hAnsiTheme="minorHAnsi" w:cstheme="minorHAnsi"/>
                <w:color w:val="000000"/>
                <w:sz w:val="22"/>
                <w:szCs w:val="22"/>
              </w:rPr>
              <w:t>Preliminary Expense</w:t>
            </w:r>
          </w:p>
        </w:tc>
        <w:tc>
          <w:tcPr>
            <w:tcW w:w="3402" w:type="dxa"/>
            <w:shd w:val="clear" w:color="auto" w:fill="auto"/>
            <w:noWrap/>
            <w:vAlign w:val="center"/>
            <w:hideMark/>
          </w:tcPr>
          <w:p w:rsidR="00D55F70" w:rsidRPr="00D55F70" w:rsidRDefault="00D55F70" w:rsidP="00DE48DC">
            <w:pPr>
              <w:spacing w:line="276" w:lineRule="auto"/>
              <w:ind w:firstLineChars="100" w:firstLine="220"/>
              <w:jc w:val="center"/>
              <w:rPr>
                <w:rFonts w:asciiTheme="minorHAnsi" w:hAnsiTheme="minorHAnsi" w:cstheme="minorHAnsi"/>
                <w:color w:val="000000"/>
                <w:sz w:val="22"/>
                <w:szCs w:val="22"/>
              </w:rPr>
            </w:pPr>
            <w:r w:rsidRPr="00D55F70">
              <w:rPr>
                <w:rFonts w:asciiTheme="minorHAnsi" w:hAnsiTheme="minorHAnsi" w:cstheme="minorHAnsi"/>
                <w:color w:val="000000"/>
                <w:sz w:val="22"/>
                <w:szCs w:val="22"/>
              </w:rPr>
              <w:t>₹ 12,01,500</w:t>
            </w:r>
          </w:p>
        </w:tc>
      </w:tr>
      <w:tr w:rsidR="00D55F70" w:rsidRPr="00D55F70" w:rsidTr="00A57ABB">
        <w:trPr>
          <w:trHeight w:val="420"/>
        </w:trPr>
        <w:tc>
          <w:tcPr>
            <w:tcW w:w="1559" w:type="dxa"/>
            <w:shd w:val="clear" w:color="auto" w:fill="auto"/>
            <w:noWrap/>
            <w:vAlign w:val="center"/>
            <w:hideMark/>
          </w:tcPr>
          <w:p w:rsidR="00D55F70" w:rsidRPr="00D55F70" w:rsidRDefault="00D55F70" w:rsidP="00D55F70">
            <w:pPr>
              <w:spacing w:line="276" w:lineRule="auto"/>
              <w:jc w:val="center"/>
              <w:rPr>
                <w:rFonts w:asciiTheme="minorHAnsi" w:hAnsiTheme="minorHAnsi" w:cstheme="minorHAnsi"/>
                <w:color w:val="000000"/>
                <w:sz w:val="22"/>
                <w:szCs w:val="22"/>
              </w:rPr>
            </w:pPr>
            <w:r w:rsidRPr="00D55F70">
              <w:rPr>
                <w:rFonts w:asciiTheme="minorHAnsi" w:hAnsiTheme="minorHAnsi" w:cstheme="minorHAnsi"/>
                <w:color w:val="000000"/>
                <w:sz w:val="22"/>
                <w:szCs w:val="22"/>
              </w:rPr>
              <w:t>6</w:t>
            </w:r>
          </w:p>
        </w:tc>
        <w:tc>
          <w:tcPr>
            <w:tcW w:w="4111" w:type="dxa"/>
            <w:shd w:val="clear" w:color="auto" w:fill="auto"/>
            <w:noWrap/>
            <w:vAlign w:val="center"/>
            <w:hideMark/>
          </w:tcPr>
          <w:p w:rsidR="00D55F70" w:rsidRPr="00D55F70" w:rsidRDefault="00D55F70" w:rsidP="00D55F70">
            <w:pPr>
              <w:spacing w:line="276" w:lineRule="auto"/>
              <w:rPr>
                <w:rFonts w:asciiTheme="minorHAnsi" w:hAnsiTheme="minorHAnsi" w:cstheme="minorHAnsi"/>
                <w:color w:val="000000"/>
                <w:sz w:val="22"/>
                <w:szCs w:val="22"/>
              </w:rPr>
            </w:pPr>
            <w:r w:rsidRPr="00D55F70">
              <w:rPr>
                <w:rFonts w:asciiTheme="minorHAnsi" w:hAnsiTheme="minorHAnsi" w:cstheme="minorHAnsi"/>
                <w:color w:val="000000"/>
                <w:sz w:val="22"/>
                <w:szCs w:val="22"/>
              </w:rPr>
              <w:t>Working Capital Margin (WCM)</w:t>
            </w:r>
          </w:p>
        </w:tc>
        <w:tc>
          <w:tcPr>
            <w:tcW w:w="3402" w:type="dxa"/>
            <w:shd w:val="clear" w:color="auto" w:fill="auto"/>
            <w:noWrap/>
            <w:vAlign w:val="center"/>
            <w:hideMark/>
          </w:tcPr>
          <w:p w:rsidR="00D55F70" w:rsidRPr="00D55F70" w:rsidRDefault="00D55F70" w:rsidP="00DE48DC">
            <w:pPr>
              <w:spacing w:line="276" w:lineRule="auto"/>
              <w:ind w:firstLineChars="100" w:firstLine="220"/>
              <w:jc w:val="center"/>
              <w:rPr>
                <w:rFonts w:asciiTheme="minorHAnsi" w:hAnsiTheme="minorHAnsi" w:cstheme="minorHAnsi"/>
                <w:color w:val="000000"/>
                <w:sz w:val="22"/>
                <w:szCs w:val="22"/>
              </w:rPr>
            </w:pPr>
            <w:r w:rsidRPr="00D55F70">
              <w:rPr>
                <w:rFonts w:asciiTheme="minorHAnsi" w:hAnsiTheme="minorHAnsi" w:cstheme="minorHAnsi"/>
                <w:color w:val="000000"/>
                <w:sz w:val="22"/>
                <w:szCs w:val="22"/>
              </w:rPr>
              <w:t>₹ 16,67,000</w:t>
            </w:r>
          </w:p>
        </w:tc>
      </w:tr>
      <w:tr w:rsidR="00D55F70" w:rsidRPr="00D55F70" w:rsidTr="00A57ABB">
        <w:trPr>
          <w:trHeight w:val="420"/>
        </w:trPr>
        <w:tc>
          <w:tcPr>
            <w:tcW w:w="1559" w:type="dxa"/>
            <w:shd w:val="clear" w:color="auto" w:fill="auto"/>
            <w:noWrap/>
            <w:vAlign w:val="center"/>
            <w:hideMark/>
          </w:tcPr>
          <w:p w:rsidR="00D55F70" w:rsidRPr="00D55F70" w:rsidRDefault="00D55F70" w:rsidP="00D55F70">
            <w:pPr>
              <w:spacing w:line="276" w:lineRule="auto"/>
              <w:jc w:val="center"/>
              <w:rPr>
                <w:rFonts w:asciiTheme="minorHAnsi" w:hAnsiTheme="minorHAnsi" w:cstheme="minorHAnsi"/>
                <w:color w:val="000000"/>
                <w:sz w:val="22"/>
                <w:szCs w:val="22"/>
              </w:rPr>
            </w:pPr>
            <w:r w:rsidRPr="00D55F70">
              <w:rPr>
                <w:rFonts w:asciiTheme="minorHAnsi" w:hAnsiTheme="minorHAnsi" w:cstheme="minorHAnsi"/>
                <w:color w:val="000000"/>
                <w:sz w:val="22"/>
                <w:szCs w:val="22"/>
              </w:rPr>
              <w:t>7</w:t>
            </w:r>
          </w:p>
        </w:tc>
        <w:tc>
          <w:tcPr>
            <w:tcW w:w="4111" w:type="dxa"/>
            <w:shd w:val="clear" w:color="auto" w:fill="auto"/>
            <w:noWrap/>
            <w:vAlign w:val="center"/>
            <w:hideMark/>
          </w:tcPr>
          <w:p w:rsidR="00D55F70" w:rsidRPr="00D55F70" w:rsidRDefault="00D55F70" w:rsidP="00D55F70">
            <w:pPr>
              <w:spacing w:line="276" w:lineRule="auto"/>
              <w:rPr>
                <w:rFonts w:asciiTheme="minorHAnsi" w:hAnsiTheme="minorHAnsi" w:cstheme="minorHAnsi"/>
                <w:color w:val="000000"/>
                <w:sz w:val="22"/>
                <w:szCs w:val="22"/>
              </w:rPr>
            </w:pPr>
            <w:r w:rsidRPr="00D55F70">
              <w:rPr>
                <w:rFonts w:asciiTheme="minorHAnsi" w:hAnsiTheme="minorHAnsi" w:cstheme="minorHAnsi"/>
                <w:color w:val="000000"/>
                <w:sz w:val="22"/>
                <w:szCs w:val="22"/>
              </w:rPr>
              <w:t>Interest During Construction (IDC)</w:t>
            </w:r>
          </w:p>
        </w:tc>
        <w:tc>
          <w:tcPr>
            <w:tcW w:w="3402" w:type="dxa"/>
            <w:shd w:val="clear" w:color="auto" w:fill="auto"/>
            <w:noWrap/>
            <w:vAlign w:val="center"/>
            <w:hideMark/>
          </w:tcPr>
          <w:p w:rsidR="00D55F70" w:rsidRPr="00D55F70" w:rsidRDefault="00D55F70" w:rsidP="00DE48DC">
            <w:pPr>
              <w:spacing w:line="276" w:lineRule="auto"/>
              <w:ind w:firstLineChars="100" w:firstLine="220"/>
              <w:jc w:val="center"/>
              <w:rPr>
                <w:rFonts w:asciiTheme="minorHAnsi" w:hAnsiTheme="minorHAnsi" w:cstheme="minorHAnsi"/>
                <w:color w:val="000000"/>
                <w:sz w:val="22"/>
                <w:szCs w:val="22"/>
              </w:rPr>
            </w:pPr>
            <w:r w:rsidRPr="00D55F70">
              <w:rPr>
                <w:rFonts w:asciiTheme="minorHAnsi" w:hAnsiTheme="minorHAnsi" w:cstheme="minorHAnsi"/>
                <w:color w:val="000000"/>
                <w:sz w:val="22"/>
                <w:szCs w:val="22"/>
              </w:rPr>
              <w:t>₹ 1,70,62,500</w:t>
            </w:r>
          </w:p>
        </w:tc>
      </w:tr>
      <w:tr w:rsidR="00D55F70" w:rsidRPr="00D55F70" w:rsidTr="00A57ABB">
        <w:trPr>
          <w:trHeight w:val="420"/>
        </w:trPr>
        <w:tc>
          <w:tcPr>
            <w:tcW w:w="1559" w:type="dxa"/>
            <w:shd w:val="clear" w:color="auto" w:fill="auto"/>
            <w:noWrap/>
            <w:vAlign w:val="center"/>
            <w:hideMark/>
          </w:tcPr>
          <w:p w:rsidR="00D55F70" w:rsidRPr="00D55F70" w:rsidRDefault="00D55F70" w:rsidP="00D55F70">
            <w:pPr>
              <w:spacing w:line="276" w:lineRule="auto"/>
              <w:jc w:val="center"/>
              <w:rPr>
                <w:rFonts w:asciiTheme="minorHAnsi" w:hAnsiTheme="minorHAnsi" w:cstheme="minorHAnsi"/>
                <w:color w:val="000000"/>
                <w:sz w:val="22"/>
                <w:szCs w:val="22"/>
              </w:rPr>
            </w:pPr>
            <w:r w:rsidRPr="00D55F70">
              <w:rPr>
                <w:rFonts w:asciiTheme="minorHAnsi" w:hAnsiTheme="minorHAnsi" w:cstheme="minorHAnsi"/>
                <w:color w:val="000000"/>
                <w:sz w:val="22"/>
                <w:szCs w:val="22"/>
              </w:rPr>
              <w:t>8</w:t>
            </w:r>
          </w:p>
        </w:tc>
        <w:tc>
          <w:tcPr>
            <w:tcW w:w="4111" w:type="dxa"/>
            <w:shd w:val="clear" w:color="auto" w:fill="auto"/>
            <w:noWrap/>
            <w:vAlign w:val="center"/>
            <w:hideMark/>
          </w:tcPr>
          <w:p w:rsidR="00D55F70" w:rsidRPr="00D55F70" w:rsidRDefault="00D55F70" w:rsidP="00D55F70">
            <w:pPr>
              <w:spacing w:line="276" w:lineRule="auto"/>
              <w:rPr>
                <w:rFonts w:asciiTheme="minorHAnsi" w:hAnsiTheme="minorHAnsi" w:cstheme="minorHAnsi"/>
                <w:color w:val="000000"/>
                <w:sz w:val="22"/>
                <w:szCs w:val="22"/>
              </w:rPr>
            </w:pPr>
            <w:r w:rsidRPr="00D55F70">
              <w:rPr>
                <w:rFonts w:asciiTheme="minorHAnsi" w:hAnsiTheme="minorHAnsi" w:cstheme="minorHAnsi"/>
                <w:color w:val="000000"/>
                <w:sz w:val="22"/>
                <w:szCs w:val="22"/>
              </w:rPr>
              <w:t>CONTINGENCIES EXPENSES</w:t>
            </w:r>
          </w:p>
        </w:tc>
        <w:tc>
          <w:tcPr>
            <w:tcW w:w="3402" w:type="dxa"/>
            <w:shd w:val="clear" w:color="auto" w:fill="auto"/>
            <w:noWrap/>
            <w:vAlign w:val="center"/>
            <w:hideMark/>
          </w:tcPr>
          <w:p w:rsidR="00D55F70" w:rsidRPr="00D55F70" w:rsidRDefault="00D55F70" w:rsidP="00DE48DC">
            <w:pPr>
              <w:spacing w:line="276" w:lineRule="auto"/>
              <w:ind w:firstLineChars="100" w:firstLine="220"/>
              <w:jc w:val="center"/>
              <w:rPr>
                <w:rFonts w:asciiTheme="minorHAnsi" w:hAnsiTheme="minorHAnsi" w:cstheme="minorHAnsi"/>
                <w:color w:val="000000"/>
                <w:sz w:val="22"/>
                <w:szCs w:val="22"/>
              </w:rPr>
            </w:pPr>
            <w:r w:rsidRPr="00D55F70">
              <w:rPr>
                <w:rFonts w:asciiTheme="minorHAnsi" w:hAnsiTheme="minorHAnsi" w:cstheme="minorHAnsi"/>
                <w:color w:val="000000"/>
                <w:sz w:val="22"/>
                <w:szCs w:val="22"/>
              </w:rPr>
              <w:t>₹ 3,41,428</w:t>
            </w:r>
          </w:p>
        </w:tc>
      </w:tr>
      <w:tr w:rsidR="00DE48DC" w:rsidRPr="00D55F70" w:rsidTr="00A57ABB">
        <w:trPr>
          <w:trHeight w:val="420"/>
        </w:trPr>
        <w:tc>
          <w:tcPr>
            <w:tcW w:w="1559" w:type="dxa"/>
            <w:shd w:val="clear" w:color="auto" w:fill="8DB3E2" w:themeFill="text2" w:themeFillTint="66"/>
            <w:noWrap/>
            <w:vAlign w:val="center"/>
            <w:hideMark/>
          </w:tcPr>
          <w:p w:rsidR="00D55F70" w:rsidRPr="00D55F70" w:rsidRDefault="00D55F70" w:rsidP="00D55F70">
            <w:pPr>
              <w:spacing w:line="276" w:lineRule="auto"/>
              <w:rPr>
                <w:rFonts w:asciiTheme="minorHAnsi" w:hAnsiTheme="minorHAnsi" w:cstheme="minorHAnsi"/>
                <w:b/>
                <w:bCs/>
                <w:color w:val="000000"/>
                <w:sz w:val="22"/>
                <w:szCs w:val="22"/>
              </w:rPr>
            </w:pPr>
            <w:r w:rsidRPr="00D55F70">
              <w:rPr>
                <w:rFonts w:asciiTheme="minorHAnsi" w:hAnsiTheme="minorHAnsi" w:cstheme="minorHAnsi"/>
                <w:b/>
                <w:bCs/>
                <w:color w:val="000000"/>
                <w:sz w:val="22"/>
                <w:szCs w:val="22"/>
              </w:rPr>
              <w:t> </w:t>
            </w:r>
          </w:p>
        </w:tc>
        <w:tc>
          <w:tcPr>
            <w:tcW w:w="4111" w:type="dxa"/>
            <w:shd w:val="clear" w:color="auto" w:fill="8DB3E2" w:themeFill="text2" w:themeFillTint="66"/>
            <w:noWrap/>
            <w:vAlign w:val="center"/>
            <w:hideMark/>
          </w:tcPr>
          <w:p w:rsidR="00D55F70" w:rsidRPr="00D55F70" w:rsidRDefault="00D55F70" w:rsidP="00DE48DC">
            <w:pPr>
              <w:spacing w:line="276" w:lineRule="auto"/>
              <w:rPr>
                <w:rFonts w:asciiTheme="minorHAnsi" w:hAnsiTheme="minorHAnsi" w:cstheme="minorHAnsi"/>
                <w:b/>
                <w:bCs/>
                <w:color w:val="000000"/>
                <w:sz w:val="22"/>
                <w:szCs w:val="22"/>
              </w:rPr>
            </w:pPr>
            <w:r w:rsidRPr="00D55F70">
              <w:rPr>
                <w:rFonts w:asciiTheme="minorHAnsi" w:hAnsiTheme="minorHAnsi" w:cstheme="minorHAnsi"/>
                <w:b/>
                <w:bCs/>
                <w:color w:val="000000"/>
                <w:sz w:val="22"/>
                <w:szCs w:val="22"/>
              </w:rPr>
              <w:t xml:space="preserve">TOTAL </w:t>
            </w:r>
          </w:p>
        </w:tc>
        <w:tc>
          <w:tcPr>
            <w:tcW w:w="3402" w:type="dxa"/>
            <w:shd w:val="clear" w:color="auto" w:fill="8DB3E2" w:themeFill="text2" w:themeFillTint="66"/>
            <w:noWrap/>
            <w:vAlign w:val="center"/>
            <w:hideMark/>
          </w:tcPr>
          <w:p w:rsidR="00D55F70" w:rsidRPr="00D55F70" w:rsidRDefault="00D55F70" w:rsidP="00DE48DC">
            <w:pPr>
              <w:spacing w:line="276" w:lineRule="auto"/>
              <w:ind w:firstLineChars="100" w:firstLine="221"/>
              <w:jc w:val="center"/>
              <w:rPr>
                <w:rFonts w:asciiTheme="minorHAnsi" w:hAnsiTheme="minorHAnsi" w:cstheme="minorHAnsi"/>
                <w:b/>
                <w:bCs/>
                <w:color w:val="000000"/>
                <w:sz w:val="22"/>
                <w:szCs w:val="22"/>
              </w:rPr>
            </w:pPr>
            <w:r w:rsidRPr="00D55F70">
              <w:rPr>
                <w:rFonts w:asciiTheme="minorHAnsi" w:hAnsiTheme="minorHAnsi" w:cstheme="minorHAnsi"/>
                <w:b/>
                <w:bCs/>
                <w:color w:val="000000"/>
                <w:sz w:val="22"/>
                <w:szCs w:val="22"/>
              </w:rPr>
              <w:t>₹ 28,90,00,000</w:t>
            </w:r>
          </w:p>
        </w:tc>
      </w:tr>
      <w:tr w:rsidR="00D55F70" w:rsidRPr="00D55F70" w:rsidTr="00A57ABB">
        <w:trPr>
          <w:trHeight w:val="420"/>
        </w:trPr>
        <w:tc>
          <w:tcPr>
            <w:tcW w:w="1559" w:type="dxa"/>
            <w:shd w:val="clear" w:color="auto" w:fill="auto"/>
            <w:noWrap/>
            <w:vAlign w:val="center"/>
            <w:hideMark/>
          </w:tcPr>
          <w:p w:rsidR="00D55F70" w:rsidRPr="00D55F70" w:rsidRDefault="00D55F70" w:rsidP="00D55F70">
            <w:pPr>
              <w:spacing w:line="276" w:lineRule="auto"/>
              <w:jc w:val="center"/>
              <w:rPr>
                <w:rFonts w:asciiTheme="minorHAnsi" w:hAnsiTheme="minorHAnsi" w:cstheme="minorHAnsi"/>
                <w:b/>
                <w:bCs/>
                <w:color w:val="000000"/>
                <w:sz w:val="22"/>
                <w:szCs w:val="22"/>
              </w:rPr>
            </w:pPr>
            <w:r w:rsidRPr="00D55F70">
              <w:rPr>
                <w:rFonts w:asciiTheme="minorHAnsi" w:hAnsiTheme="minorHAnsi" w:cstheme="minorHAnsi"/>
                <w:b/>
                <w:bCs/>
                <w:color w:val="000000"/>
                <w:sz w:val="22"/>
                <w:szCs w:val="22"/>
              </w:rPr>
              <w:t>B</w:t>
            </w:r>
          </w:p>
        </w:tc>
        <w:tc>
          <w:tcPr>
            <w:tcW w:w="4111" w:type="dxa"/>
            <w:shd w:val="clear" w:color="auto" w:fill="auto"/>
            <w:noWrap/>
            <w:vAlign w:val="center"/>
            <w:hideMark/>
          </w:tcPr>
          <w:p w:rsidR="00D55F70" w:rsidRPr="00D55F70" w:rsidRDefault="00D55F70" w:rsidP="00D55F70">
            <w:pPr>
              <w:spacing w:line="276" w:lineRule="auto"/>
              <w:rPr>
                <w:rFonts w:asciiTheme="minorHAnsi" w:hAnsiTheme="minorHAnsi" w:cstheme="minorHAnsi"/>
                <w:b/>
                <w:bCs/>
                <w:color w:val="000000"/>
                <w:sz w:val="22"/>
                <w:szCs w:val="22"/>
              </w:rPr>
            </w:pPr>
            <w:r w:rsidRPr="00D55F70">
              <w:rPr>
                <w:rFonts w:asciiTheme="minorHAnsi" w:hAnsiTheme="minorHAnsi" w:cstheme="minorHAnsi"/>
                <w:b/>
                <w:bCs/>
                <w:color w:val="000000"/>
                <w:sz w:val="22"/>
                <w:szCs w:val="22"/>
              </w:rPr>
              <w:t xml:space="preserve">MEANS OF FINACE </w:t>
            </w:r>
          </w:p>
        </w:tc>
        <w:tc>
          <w:tcPr>
            <w:tcW w:w="3402" w:type="dxa"/>
            <w:shd w:val="clear" w:color="auto" w:fill="auto"/>
            <w:noWrap/>
            <w:vAlign w:val="center"/>
            <w:hideMark/>
          </w:tcPr>
          <w:p w:rsidR="00D55F70" w:rsidRPr="00D55F70" w:rsidRDefault="00D55F70" w:rsidP="00DE48DC">
            <w:pPr>
              <w:spacing w:line="276" w:lineRule="auto"/>
              <w:ind w:firstLineChars="100" w:firstLine="220"/>
              <w:jc w:val="center"/>
              <w:rPr>
                <w:rFonts w:asciiTheme="minorHAnsi" w:hAnsiTheme="minorHAnsi" w:cstheme="minorHAnsi"/>
                <w:color w:val="000000"/>
                <w:sz w:val="22"/>
                <w:szCs w:val="22"/>
              </w:rPr>
            </w:pPr>
          </w:p>
        </w:tc>
      </w:tr>
      <w:tr w:rsidR="00D55F70" w:rsidRPr="00D55F70" w:rsidTr="00A57ABB">
        <w:trPr>
          <w:trHeight w:val="420"/>
        </w:trPr>
        <w:tc>
          <w:tcPr>
            <w:tcW w:w="1559" w:type="dxa"/>
            <w:shd w:val="clear" w:color="auto" w:fill="auto"/>
            <w:noWrap/>
            <w:vAlign w:val="center"/>
            <w:hideMark/>
          </w:tcPr>
          <w:p w:rsidR="00D55F70" w:rsidRPr="00D55F70" w:rsidRDefault="00D55F70" w:rsidP="00D55F70">
            <w:pPr>
              <w:spacing w:line="276" w:lineRule="auto"/>
              <w:jc w:val="center"/>
              <w:rPr>
                <w:rFonts w:asciiTheme="minorHAnsi" w:hAnsiTheme="minorHAnsi" w:cstheme="minorHAnsi"/>
                <w:color w:val="000000"/>
                <w:sz w:val="22"/>
                <w:szCs w:val="22"/>
              </w:rPr>
            </w:pPr>
            <w:r w:rsidRPr="00D55F70">
              <w:rPr>
                <w:rFonts w:asciiTheme="minorHAnsi" w:hAnsiTheme="minorHAnsi" w:cstheme="minorHAnsi"/>
                <w:color w:val="000000"/>
                <w:sz w:val="22"/>
                <w:szCs w:val="22"/>
              </w:rPr>
              <w:t> </w:t>
            </w:r>
          </w:p>
        </w:tc>
        <w:tc>
          <w:tcPr>
            <w:tcW w:w="4111" w:type="dxa"/>
            <w:shd w:val="clear" w:color="auto" w:fill="auto"/>
            <w:noWrap/>
            <w:vAlign w:val="center"/>
            <w:hideMark/>
          </w:tcPr>
          <w:p w:rsidR="00D55F70" w:rsidRPr="00D55F70" w:rsidRDefault="00D55F70" w:rsidP="00D55F70">
            <w:pPr>
              <w:spacing w:line="276" w:lineRule="auto"/>
              <w:rPr>
                <w:rFonts w:asciiTheme="minorHAnsi" w:hAnsiTheme="minorHAnsi" w:cstheme="minorHAnsi"/>
                <w:color w:val="000000"/>
                <w:sz w:val="22"/>
                <w:szCs w:val="22"/>
              </w:rPr>
            </w:pPr>
            <w:r w:rsidRPr="00D55F70">
              <w:rPr>
                <w:rFonts w:asciiTheme="minorHAnsi" w:hAnsiTheme="minorHAnsi" w:cstheme="minorHAnsi"/>
                <w:color w:val="000000"/>
                <w:sz w:val="22"/>
                <w:szCs w:val="22"/>
              </w:rPr>
              <w:t xml:space="preserve">Equity </w:t>
            </w:r>
          </w:p>
        </w:tc>
        <w:tc>
          <w:tcPr>
            <w:tcW w:w="3402" w:type="dxa"/>
            <w:shd w:val="clear" w:color="auto" w:fill="auto"/>
            <w:noWrap/>
            <w:vAlign w:val="center"/>
            <w:hideMark/>
          </w:tcPr>
          <w:p w:rsidR="00D55F70" w:rsidRPr="00D55F70" w:rsidRDefault="00D55F70" w:rsidP="00DE48DC">
            <w:pPr>
              <w:spacing w:line="276" w:lineRule="auto"/>
              <w:ind w:firstLineChars="100" w:firstLine="220"/>
              <w:jc w:val="center"/>
              <w:rPr>
                <w:rFonts w:asciiTheme="minorHAnsi" w:hAnsiTheme="minorHAnsi" w:cstheme="minorHAnsi"/>
                <w:color w:val="000000"/>
                <w:sz w:val="22"/>
                <w:szCs w:val="22"/>
              </w:rPr>
            </w:pPr>
            <w:r w:rsidRPr="00D55F70">
              <w:rPr>
                <w:rFonts w:asciiTheme="minorHAnsi" w:hAnsiTheme="minorHAnsi" w:cstheme="minorHAnsi"/>
                <w:color w:val="000000"/>
                <w:sz w:val="22"/>
                <w:szCs w:val="22"/>
              </w:rPr>
              <w:t>₹ 8,90,00,000</w:t>
            </w:r>
          </w:p>
        </w:tc>
      </w:tr>
      <w:tr w:rsidR="00D55F70" w:rsidRPr="00D55F70" w:rsidTr="00A57ABB">
        <w:trPr>
          <w:trHeight w:val="420"/>
        </w:trPr>
        <w:tc>
          <w:tcPr>
            <w:tcW w:w="1559" w:type="dxa"/>
            <w:shd w:val="clear" w:color="auto" w:fill="auto"/>
            <w:noWrap/>
            <w:vAlign w:val="center"/>
            <w:hideMark/>
          </w:tcPr>
          <w:p w:rsidR="00D55F70" w:rsidRPr="00D55F70" w:rsidRDefault="00D55F70" w:rsidP="00D55F70">
            <w:pPr>
              <w:spacing w:line="276" w:lineRule="auto"/>
              <w:jc w:val="center"/>
              <w:rPr>
                <w:rFonts w:asciiTheme="minorHAnsi" w:hAnsiTheme="minorHAnsi" w:cstheme="minorHAnsi"/>
                <w:color w:val="000000"/>
                <w:sz w:val="22"/>
                <w:szCs w:val="22"/>
              </w:rPr>
            </w:pPr>
            <w:r w:rsidRPr="00D55F70">
              <w:rPr>
                <w:rFonts w:asciiTheme="minorHAnsi" w:hAnsiTheme="minorHAnsi" w:cstheme="minorHAnsi"/>
                <w:color w:val="000000"/>
                <w:sz w:val="22"/>
                <w:szCs w:val="22"/>
              </w:rPr>
              <w:t>1</w:t>
            </w:r>
          </w:p>
        </w:tc>
        <w:tc>
          <w:tcPr>
            <w:tcW w:w="4111" w:type="dxa"/>
            <w:shd w:val="clear" w:color="auto" w:fill="auto"/>
            <w:noWrap/>
            <w:vAlign w:val="center"/>
            <w:hideMark/>
          </w:tcPr>
          <w:p w:rsidR="00D55F70" w:rsidRPr="00D55F70" w:rsidRDefault="00D55F70" w:rsidP="00D55F70">
            <w:pPr>
              <w:spacing w:line="276" w:lineRule="auto"/>
              <w:rPr>
                <w:rFonts w:asciiTheme="minorHAnsi" w:hAnsiTheme="minorHAnsi" w:cstheme="minorHAnsi"/>
                <w:color w:val="000000"/>
                <w:sz w:val="22"/>
                <w:szCs w:val="22"/>
              </w:rPr>
            </w:pPr>
            <w:r w:rsidRPr="00D55F70">
              <w:rPr>
                <w:rFonts w:asciiTheme="minorHAnsi" w:hAnsiTheme="minorHAnsi" w:cstheme="minorHAnsi"/>
                <w:color w:val="000000"/>
                <w:sz w:val="22"/>
                <w:szCs w:val="22"/>
              </w:rPr>
              <w:t>Promoters' Margin</w:t>
            </w:r>
          </w:p>
        </w:tc>
        <w:tc>
          <w:tcPr>
            <w:tcW w:w="3402" w:type="dxa"/>
            <w:shd w:val="clear" w:color="auto" w:fill="auto"/>
            <w:noWrap/>
            <w:vAlign w:val="center"/>
            <w:hideMark/>
          </w:tcPr>
          <w:p w:rsidR="00D55F70" w:rsidRPr="00D55F70" w:rsidRDefault="00D55F70" w:rsidP="00DE48DC">
            <w:pPr>
              <w:spacing w:line="276" w:lineRule="auto"/>
              <w:ind w:firstLineChars="100" w:firstLine="220"/>
              <w:jc w:val="center"/>
              <w:rPr>
                <w:rFonts w:asciiTheme="minorHAnsi" w:hAnsiTheme="minorHAnsi" w:cstheme="minorHAnsi"/>
                <w:color w:val="000000"/>
                <w:sz w:val="22"/>
                <w:szCs w:val="22"/>
              </w:rPr>
            </w:pPr>
            <w:r w:rsidRPr="00D55F70">
              <w:rPr>
                <w:rFonts w:asciiTheme="minorHAnsi" w:hAnsiTheme="minorHAnsi" w:cstheme="minorHAnsi"/>
                <w:color w:val="000000"/>
                <w:sz w:val="22"/>
                <w:szCs w:val="22"/>
              </w:rPr>
              <w:t>₹ 8,90,00,000</w:t>
            </w:r>
          </w:p>
        </w:tc>
      </w:tr>
      <w:tr w:rsidR="00D55F70" w:rsidRPr="00D55F70" w:rsidTr="00A57ABB">
        <w:trPr>
          <w:trHeight w:val="420"/>
        </w:trPr>
        <w:tc>
          <w:tcPr>
            <w:tcW w:w="1559" w:type="dxa"/>
            <w:shd w:val="clear" w:color="auto" w:fill="auto"/>
            <w:noWrap/>
            <w:vAlign w:val="center"/>
            <w:hideMark/>
          </w:tcPr>
          <w:p w:rsidR="00D55F70" w:rsidRPr="00D55F70" w:rsidRDefault="00D55F70" w:rsidP="00D55F70">
            <w:pPr>
              <w:spacing w:line="276" w:lineRule="auto"/>
              <w:jc w:val="center"/>
              <w:rPr>
                <w:rFonts w:asciiTheme="minorHAnsi" w:hAnsiTheme="minorHAnsi" w:cstheme="minorHAnsi"/>
                <w:color w:val="000000"/>
                <w:sz w:val="22"/>
                <w:szCs w:val="22"/>
              </w:rPr>
            </w:pPr>
            <w:r w:rsidRPr="00D55F70">
              <w:rPr>
                <w:rFonts w:asciiTheme="minorHAnsi" w:hAnsiTheme="minorHAnsi" w:cstheme="minorHAnsi"/>
                <w:color w:val="000000"/>
                <w:sz w:val="22"/>
                <w:szCs w:val="22"/>
              </w:rPr>
              <w:t>2</w:t>
            </w:r>
          </w:p>
        </w:tc>
        <w:tc>
          <w:tcPr>
            <w:tcW w:w="4111" w:type="dxa"/>
            <w:shd w:val="clear" w:color="auto" w:fill="auto"/>
            <w:noWrap/>
            <w:vAlign w:val="center"/>
            <w:hideMark/>
          </w:tcPr>
          <w:p w:rsidR="00D55F70" w:rsidRPr="00D55F70" w:rsidRDefault="00D55F70" w:rsidP="00D55F70">
            <w:pPr>
              <w:spacing w:line="276" w:lineRule="auto"/>
              <w:rPr>
                <w:rFonts w:asciiTheme="minorHAnsi" w:hAnsiTheme="minorHAnsi" w:cstheme="minorHAnsi"/>
                <w:color w:val="000000"/>
                <w:sz w:val="22"/>
                <w:szCs w:val="22"/>
              </w:rPr>
            </w:pPr>
            <w:r w:rsidRPr="00D55F70">
              <w:rPr>
                <w:rFonts w:asciiTheme="minorHAnsi" w:hAnsiTheme="minorHAnsi" w:cstheme="minorHAnsi"/>
                <w:color w:val="000000"/>
                <w:sz w:val="22"/>
                <w:szCs w:val="22"/>
              </w:rPr>
              <w:t>Loan from Banks</w:t>
            </w:r>
          </w:p>
        </w:tc>
        <w:tc>
          <w:tcPr>
            <w:tcW w:w="3402" w:type="dxa"/>
            <w:shd w:val="clear" w:color="auto" w:fill="auto"/>
            <w:noWrap/>
            <w:vAlign w:val="center"/>
            <w:hideMark/>
          </w:tcPr>
          <w:p w:rsidR="00D55F70" w:rsidRPr="00D55F70" w:rsidRDefault="00D55F70" w:rsidP="00DE48DC">
            <w:pPr>
              <w:spacing w:line="276" w:lineRule="auto"/>
              <w:ind w:firstLineChars="100" w:firstLine="220"/>
              <w:jc w:val="center"/>
              <w:rPr>
                <w:rFonts w:asciiTheme="minorHAnsi" w:hAnsiTheme="minorHAnsi" w:cstheme="minorHAnsi"/>
                <w:color w:val="000000"/>
                <w:sz w:val="22"/>
                <w:szCs w:val="22"/>
              </w:rPr>
            </w:pPr>
            <w:r w:rsidRPr="00D55F70">
              <w:rPr>
                <w:rFonts w:asciiTheme="minorHAnsi" w:hAnsiTheme="minorHAnsi" w:cstheme="minorHAnsi"/>
                <w:color w:val="000000"/>
                <w:sz w:val="22"/>
                <w:szCs w:val="22"/>
              </w:rPr>
              <w:t>₹ 20,00,00,000</w:t>
            </w:r>
          </w:p>
        </w:tc>
      </w:tr>
      <w:tr w:rsidR="00D55F70" w:rsidRPr="00D55F70" w:rsidTr="00A57ABB">
        <w:trPr>
          <w:trHeight w:val="687"/>
        </w:trPr>
        <w:tc>
          <w:tcPr>
            <w:tcW w:w="1559" w:type="dxa"/>
            <w:shd w:val="clear" w:color="auto" w:fill="auto"/>
            <w:noWrap/>
            <w:vAlign w:val="center"/>
            <w:hideMark/>
          </w:tcPr>
          <w:p w:rsidR="00D55F70" w:rsidRPr="00D55F70" w:rsidRDefault="00D55F70" w:rsidP="00D55F70">
            <w:pPr>
              <w:spacing w:line="276" w:lineRule="auto"/>
              <w:ind w:firstLineChars="500" w:firstLine="1100"/>
              <w:rPr>
                <w:rFonts w:asciiTheme="minorHAnsi" w:hAnsiTheme="minorHAnsi" w:cstheme="minorHAnsi"/>
                <w:color w:val="000000"/>
                <w:sz w:val="22"/>
                <w:szCs w:val="22"/>
              </w:rPr>
            </w:pPr>
            <w:r w:rsidRPr="00D55F70">
              <w:rPr>
                <w:rFonts w:asciiTheme="minorHAnsi" w:hAnsiTheme="minorHAnsi" w:cstheme="minorHAnsi"/>
                <w:color w:val="000000"/>
                <w:sz w:val="22"/>
                <w:szCs w:val="22"/>
              </w:rPr>
              <w:t> </w:t>
            </w:r>
          </w:p>
        </w:tc>
        <w:tc>
          <w:tcPr>
            <w:tcW w:w="4111" w:type="dxa"/>
            <w:shd w:val="clear" w:color="auto" w:fill="auto"/>
            <w:vAlign w:val="center"/>
            <w:hideMark/>
          </w:tcPr>
          <w:p w:rsidR="00D55F70" w:rsidRPr="00D55F70" w:rsidRDefault="00D55F70" w:rsidP="00D55F70">
            <w:pPr>
              <w:spacing w:line="276" w:lineRule="auto"/>
              <w:rPr>
                <w:rFonts w:asciiTheme="minorHAnsi" w:hAnsiTheme="minorHAnsi" w:cstheme="minorHAnsi"/>
                <w:color w:val="000000"/>
                <w:sz w:val="22"/>
                <w:szCs w:val="22"/>
              </w:rPr>
            </w:pPr>
            <w:r w:rsidRPr="00D55F70">
              <w:rPr>
                <w:rFonts w:asciiTheme="minorHAnsi" w:hAnsiTheme="minorHAnsi" w:cstheme="minorHAnsi"/>
                <w:color w:val="000000"/>
                <w:sz w:val="22"/>
                <w:szCs w:val="22"/>
              </w:rPr>
              <w:t>Subsidy  (To be Adjusted in Loan Account after Project is Commissioned)</w:t>
            </w:r>
          </w:p>
        </w:tc>
        <w:tc>
          <w:tcPr>
            <w:tcW w:w="3402" w:type="dxa"/>
            <w:shd w:val="clear" w:color="auto" w:fill="auto"/>
            <w:noWrap/>
            <w:vAlign w:val="center"/>
            <w:hideMark/>
          </w:tcPr>
          <w:p w:rsidR="00D55F70" w:rsidRPr="00D55F70" w:rsidRDefault="00D55F70" w:rsidP="00DE48DC">
            <w:pPr>
              <w:spacing w:line="276" w:lineRule="auto"/>
              <w:ind w:firstLineChars="100" w:firstLine="220"/>
              <w:jc w:val="center"/>
              <w:rPr>
                <w:rFonts w:asciiTheme="minorHAnsi" w:hAnsiTheme="minorHAnsi" w:cstheme="minorHAnsi"/>
                <w:color w:val="000000"/>
                <w:sz w:val="22"/>
                <w:szCs w:val="22"/>
              </w:rPr>
            </w:pPr>
            <w:r w:rsidRPr="00D55F70">
              <w:rPr>
                <w:rFonts w:asciiTheme="minorHAnsi" w:hAnsiTheme="minorHAnsi" w:cstheme="minorHAnsi"/>
                <w:color w:val="000000"/>
                <w:sz w:val="22"/>
                <w:szCs w:val="22"/>
              </w:rPr>
              <w:t>₹ 4,00,00,000</w:t>
            </w:r>
          </w:p>
        </w:tc>
      </w:tr>
      <w:tr w:rsidR="00D55F70" w:rsidRPr="00D55F70" w:rsidTr="00A57ABB">
        <w:trPr>
          <w:trHeight w:val="420"/>
        </w:trPr>
        <w:tc>
          <w:tcPr>
            <w:tcW w:w="1559" w:type="dxa"/>
            <w:shd w:val="clear" w:color="auto" w:fill="8DB3E2" w:themeFill="text2" w:themeFillTint="66"/>
            <w:noWrap/>
            <w:vAlign w:val="center"/>
            <w:hideMark/>
          </w:tcPr>
          <w:p w:rsidR="00D55F70" w:rsidRPr="00D55F70" w:rsidRDefault="00D55F70" w:rsidP="00D55F70">
            <w:pPr>
              <w:spacing w:line="276" w:lineRule="auto"/>
              <w:rPr>
                <w:rFonts w:asciiTheme="minorHAnsi" w:hAnsiTheme="minorHAnsi" w:cstheme="minorHAnsi"/>
                <w:b/>
                <w:bCs/>
                <w:color w:val="000000"/>
                <w:sz w:val="22"/>
                <w:szCs w:val="22"/>
              </w:rPr>
            </w:pPr>
            <w:r w:rsidRPr="00D55F70">
              <w:rPr>
                <w:rFonts w:asciiTheme="minorHAnsi" w:hAnsiTheme="minorHAnsi" w:cstheme="minorHAnsi"/>
                <w:b/>
                <w:bCs/>
                <w:color w:val="000000"/>
                <w:sz w:val="22"/>
                <w:szCs w:val="22"/>
              </w:rPr>
              <w:t> </w:t>
            </w:r>
          </w:p>
        </w:tc>
        <w:tc>
          <w:tcPr>
            <w:tcW w:w="4111" w:type="dxa"/>
            <w:shd w:val="clear" w:color="auto" w:fill="8DB3E2" w:themeFill="text2" w:themeFillTint="66"/>
            <w:noWrap/>
            <w:vAlign w:val="center"/>
            <w:hideMark/>
          </w:tcPr>
          <w:p w:rsidR="00D55F70" w:rsidRPr="00D55F70" w:rsidRDefault="00D55F70" w:rsidP="00DE48DC">
            <w:pPr>
              <w:spacing w:line="276" w:lineRule="auto"/>
              <w:rPr>
                <w:rFonts w:asciiTheme="minorHAnsi" w:hAnsiTheme="minorHAnsi" w:cstheme="minorHAnsi"/>
                <w:b/>
                <w:bCs/>
                <w:color w:val="000000"/>
                <w:sz w:val="22"/>
                <w:szCs w:val="22"/>
              </w:rPr>
            </w:pPr>
            <w:r w:rsidRPr="00D55F70">
              <w:rPr>
                <w:rFonts w:asciiTheme="minorHAnsi" w:hAnsiTheme="minorHAnsi" w:cstheme="minorHAnsi"/>
                <w:b/>
                <w:bCs/>
                <w:color w:val="000000"/>
                <w:sz w:val="22"/>
                <w:szCs w:val="22"/>
              </w:rPr>
              <w:t xml:space="preserve">TOTAL </w:t>
            </w:r>
          </w:p>
        </w:tc>
        <w:tc>
          <w:tcPr>
            <w:tcW w:w="3402" w:type="dxa"/>
            <w:shd w:val="clear" w:color="auto" w:fill="8DB3E2" w:themeFill="text2" w:themeFillTint="66"/>
            <w:noWrap/>
            <w:vAlign w:val="center"/>
            <w:hideMark/>
          </w:tcPr>
          <w:p w:rsidR="00D55F70" w:rsidRPr="00D55F70" w:rsidRDefault="00D55F70" w:rsidP="00DE48DC">
            <w:pPr>
              <w:spacing w:line="276" w:lineRule="auto"/>
              <w:ind w:firstLineChars="100" w:firstLine="221"/>
              <w:jc w:val="center"/>
              <w:rPr>
                <w:rFonts w:asciiTheme="minorHAnsi" w:hAnsiTheme="minorHAnsi" w:cstheme="minorHAnsi"/>
                <w:b/>
                <w:bCs/>
                <w:color w:val="000000"/>
                <w:sz w:val="22"/>
                <w:szCs w:val="22"/>
              </w:rPr>
            </w:pPr>
            <w:r w:rsidRPr="00D55F70">
              <w:rPr>
                <w:rFonts w:asciiTheme="minorHAnsi" w:hAnsiTheme="minorHAnsi" w:cstheme="minorHAnsi"/>
                <w:b/>
                <w:bCs/>
                <w:color w:val="000000"/>
                <w:sz w:val="22"/>
                <w:szCs w:val="22"/>
              </w:rPr>
              <w:t>₹ 28,90,00,000</w:t>
            </w:r>
          </w:p>
        </w:tc>
      </w:tr>
      <w:tr w:rsidR="00D55F70" w:rsidRPr="00D55F70" w:rsidTr="00A57ABB">
        <w:trPr>
          <w:trHeight w:val="375"/>
        </w:trPr>
        <w:tc>
          <w:tcPr>
            <w:tcW w:w="1559" w:type="dxa"/>
            <w:shd w:val="clear" w:color="auto" w:fill="auto"/>
            <w:noWrap/>
            <w:vAlign w:val="bottom"/>
            <w:hideMark/>
          </w:tcPr>
          <w:p w:rsidR="00D55F70" w:rsidRPr="00D55F70" w:rsidRDefault="00D55F70" w:rsidP="00D55F70">
            <w:pPr>
              <w:spacing w:line="276" w:lineRule="auto"/>
              <w:rPr>
                <w:rFonts w:asciiTheme="minorHAnsi" w:hAnsiTheme="minorHAnsi" w:cstheme="minorHAnsi"/>
                <w:sz w:val="22"/>
                <w:szCs w:val="22"/>
              </w:rPr>
            </w:pPr>
          </w:p>
        </w:tc>
        <w:tc>
          <w:tcPr>
            <w:tcW w:w="4111" w:type="dxa"/>
            <w:shd w:val="clear" w:color="auto" w:fill="auto"/>
            <w:noWrap/>
            <w:vAlign w:val="bottom"/>
            <w:hideMark/>
          </w:tcPr>
          <w:p w:rsidR="00D55F70" w:rsidRPr="00D55F70" w:rsidRDefault="00D55F70" w:rsidP="00D55F70">
            <w:pPr>
              <w:spacing w:line="276" w:lineRule="auto"/>
              <w:rPr>
                <w:rFonts w:asciiTheme="minorHAnsi" w:hAnsiTheme="minorHAnsi" w:cstheme="minorHAnsi"/>
                <w:color w:val="000000"/>
                <w:sz w:val="22"/>
                <w:szCs w:val="22"/>
              </w:rPr>
            </w:pPr>
            <w:r w:rsidRPr="00D55F70">
              <w:rPr>
                <w:rFonts w:asciiTheme="minorHAnsi" w:hAnsiTheme="minorHAnsi" w:cstheme="minorHAnsi"/>
                <w:color w:val="000000"/>
                <w:sz w:val="22"/>
                <w:szCs w:val="22"/>
              </w:rPr>
              <w:t>CC Loan</w:t>
            </w:r>
          </w:p>
        </w:tc>
        <w:tc>
          <w:tcPr>
            <w:tcW w:w="3402" w:type="dxa"/>
            <w:shd w:val="clear" w:color="auto" w:fill="auto"/>
            <w:noWrap/>
            <w:vAlign w:val="center"/>
            <w:hideMark/>
          </w:tcPr>
          <w:p w:rsidR="00D55F70" w:rsidRPr="00D55F70" w:rsidRDefault="00D55F70" w:rsidP="00DE48DC">
            <w:pPr>
              <w:spacing w:line="276" w:lineRule="auto"/>
              <w:ind w:firstLineChars="100" w:firstLine="220"/>
              <w:jc w:val="center"/>
              <w:rPr>
                <w:rFonts w:asciiTheme="minorHAnsi" w:hAnsiTheme="minorHAnsi" w:cstheme="minorHAnsi"/>
                <w:color w:val="000000"/>
                <w:sz w:val="22"/>
                <w:szCs w:val="22"/>
              </w:rPr>
            </w:pPr>
            <w:r w:rsidRPr="00D55F70">
              <w:rPr>
                <w:rFonts w:asciiTheme="minorHAnsi" w:hAnsiTheme="minorHAnsi" w:cstheme="minorHAnsi"/>
                <w:color w:val="000000"/>
                <w:sz w:val="22"/>
                <w:szCs w:val="22"/>
              </w:rPr>
              <w:t>₹ 50,00,000</w:t>
            </w:r>
          </w:p>
        </w:tc>
      </w:tr>
      <w:tr w:rsidR="00D55F70" w:rsidRPr="00D55F70" w:rsidTr="00A57ABB">
        <w:trPr>
          <w:trHeight w:val="375"/>
        </w:trPr>
        <w:tc>
          <w:tcPr>
            <w:tcW w:w="1559" w:type="dxa"/>
            <w:shd w:val="clear" w:color="auto" w:fill="002060"/>
            <w:noWrap/>
            <w:vAlign w:val="bottom"/>
            <w:hideMark/>
          </w:tcPr>
          <w:p w:rsidR="00D55F70" w:rsidRPr="00DE48DC" w:rsidRDefault="00D55F70" w:rsidP="00D55F70">
            <w:pPr>
              <w:spacing w:line="276" w:lineRule="auto"/>
              <w:ind w:firstLineChars="100" w:firstLine="220"/>
              <w:jc w:val="right"/>
              <w:rPr>
                <w:rFonts w:asciiTheme="minorHAnsi" w:hAnsiTheme="minorHAnsi" w:cstheme="minorHAnsi"/>
                <w:color w:val="FFFFFF" w:themeColor="background1"/>
                <w:sz w:val="22"/>
                <w:szCs w:val="22"/>
              </w:rPr>
            </w:pPr>
          </w:p>
        </w:tc>
        <w:tc>
          <w:tcPr>
            <w:tcW w:w="4111" w:type="dxa"/>
            <w:shd w:val="clear" w:color="auto" w:fill="002060"/>
            <w:noWrap/>
            <w:vAlign w:val="bottom"/>
            <w:hideMark/>
          </w:tcPr>
          <w:p w:rsidR="00D55F70" w:rsidRPr="00DE48DC" w:rsidRDefault="00D55F70" w:rsidP="00D55F70">
            <w:pPr>
              <w:spacing w:line="276" w:lineRule="auto"/>
              <w:rPr>
                <w:rFonts w:asciiTheme="minorHAnsi" w:hAnsiTheme="minorHAnsi" w:cstheme="minorHAnsi"/>
                <w:b/>
                <w:bCs/>
                <w:color w:val="FFFFFF" w:themeColor="background1"/>
                <w:sz w:val="22"/>
                <w:szCs w:val="22"/>
              </w:rPr>
            </w:pPr>
            <w:r w:rsidRPr="00DE48DC">
              <w:rPr>
                <w:rFonts w:asciiTheme="minorHAnsi" w:hAnsiTheme="minorHAnsi" w:cstheme="minorHAnsi"/>
                <w:b/>
                <w:bCs/>
                <w:color w:val="FFFFFF" w:themeColor="background1"/>
                <w:sz w:val="22"/>
                <w:szCs w:val="22"/>
              </w:rPr>
              <w:t>Total Loan</w:t>
            </w:r>
          </w:p>
        </w:tc>
        <w:tc>
          <w:tcPr>
            <w:tcW w:w="3402" w:type="dxa"/>
            <w:shd w:val="clear" w:color="auto" w:fill="002060"/>
            <w:noWrap/>
            <w:vAlign w:val="center"/>
            <w:hideMark/>
          </w:tcPr>
          <w:p w:rsidR="00D55F70" w:rsidRPr="00DE48DC" w:rsidRDefault="00D55F70" w:rsidP="00DE48DC">
            <w:pPr>
              <w:spacing w:line="276" w:lineRule="auto"/>
              <w:jc w:val="center"/>
              <w:rPr>
                <w:rFonts w:asciiTheme="minorHAnsi" w:hAnsiTheme="minorHAnsi" w:cstheme="minorHAnsi"/>
                <w:b/>
                <w:bCs/>
                <w:color w:val="FFFFFF" w:themeColor="background1"/>
                <w:sz w:val="22"/>
                <w:szCs w:val="22"/>
              </w:rPr>
            </w:pPr>
            <w:r w:rsidRPr="00DE48DC">
              <w:rPr>
                <w:rFonts w:asciiTheme="minorHAnsi" w:hAnsiTheme="minorHAnsi" w:cstheme="minorHAnsi"/>
                <w:b/>
                <w:bCs/>
                <w:color w:val="FFFFFF" w:themeColor="background1"/>
                <w:sz w:val="22"/>
                <w:szCs w:val="22"/>
              </w:rPr>
              <w:t>₹ 20,50,00,000</w:t>
            </w:r>
          </w:p>
        </w:tc>
      </w:tr>
    </w:tbl>
    <w:p w:rsidR="00395C32" w:rsidRPr="00F86B0C" w:rsidRDefault="0020527F" w:rsidP="00F86B0C">
      <w:pPr>
        <w:pStyle w:val="ListParagraph"/>
        <w:spacing w:before="240" w:after="240" w:line="360" w:lineRule="auto"/>
        <w:ind w:left="709" w:right="-143"/>
        <w:jc w:val="both"/>
        <w:rPr>
          <w:rFonts w:ascii="Arial" w:hAnsi="Arial" w:cs="Arial"/>
          <w:sz w:val="22"/>
          <w:szCs w:val="22"/>
          <w:lang w:eastAsia="en-IN"/>
        </w:rPr>
      </w:pPr>
      <w:r w:rsidRPr="00AF1835">
        <w:rPr>
          <w:rFonts w:ascii="Arial" w:hAnsi="Arial" w:cs="Arial"/>
          <w:sz w:val="22"/>
          <w:szCs w:val="22"/>
          <w:lang w:eastAsia="en-IN"/>
        </w:rPr>
        <w:t>As per the discussion with client</w:t>
      </w:r>
      <w:r w:rsidR="00306FE5" w:rsidRPr="00AF1835">
        <w:rPr>
          <w:rFonts w:ascii="Arial" w:hAnsi="Arial" w:cs="Arial"/>
          <w:sz w:val="22"/>
          <w:szCs w:val="22"/>
          <w:lang w:eastAsia="en-IN"/>
        </w:rPr>
        <w:t>/company officials</w:t>
      </w:r>
      <w:r w:rsidRPr="00AF1835">
        <w:rPr>
          <w:rFonts w:ascii="Arial" w:hAnsi="Arial" w:cs="Arial"/>
          <w:sz w:val="22"/>
          <w:szCs w:val="22"/>
          <w:lang w:eastAsia="en-IN"/>
        </w:rPr>
        <w:t xml:space="preserve">, for the </w:t>
      </w:r>
      <w:r w:rsidR="00306FE5" w:rsidRPr="00AF1835">
        <w:rPr>
          <w:rFonts w:ascii="Arial" w:hAnsi="Arial" w:cs="Arial"/>
          <w:sz w:val="22"/>
          <w:szCs w:val="22"/>
          <w:lang w:eastAsia="en-IN"/>
        </w:rPr>
        <w:t xml:space="preserve">proposed </w:t>
      </w:r>
      <w:r w:rsidR="00F86B0C">
        <w:rPr>
          <w:rFonts w:ascii="Arial" w:hAnsi="Arial" w:cs="Arial"/>
          <w:sz w:val="22"/>
          <w:szCs w:val="22"/>
          <w:lang w:eastAsia="en-IN"/>
        </w:rPr>
        <w:t xml:space="preserve">Biogas plant the 2.1610 Hectare of land has been taken from the promoter by the company. </w:t>
      </w:r>
      <w:r w:rsidR="004555C1" w:rsidRPr="00F86B0C">
        <w:rPr>
          <w:rFonts w:ascii="Arial" w:hAnsi="Arial" w:cs="Arial"/>
          <w:sz w:val="22"/>
          <w:szCs w:val="22"/>
          <w:lang w:eastAsia="en-IN"/>
        </w:rPr>
        <w:t xml:space="preserve">The major heads in the Total Project Cost will be </w:t>
      </w:r>
      <w:r w:rsidR="00D45560">
        <w:rPr>
          <w:rFonts w:ascii="Arial" w:hAnsi="Arial" w:cs="Arial"/>
          <w:sz w:val="22"/>
          <w:szCs w:val="22"/>
          <w:lang w:eastAsia="en-IN"/>
        </w:rPr>
        <w:t>electricity connection,</w:t>
      </w:r>
      <w:r w:rsidR="00D45560" w:rsidRPr="00F86B0C">
        <w:rPr>
          <w:rFonts w:ascii="Arial" w:hAnsi="Arial" w:cs="Arial"/>
          <w:sz w:val="22"/>
          <w:szCs w:val="22"/>
          <w:lang w:eastAsia="en-IN"/>
        </w:rPr>
        <w:t xml:space="preserve"> civil</w:t>
      </w:r>
      <w:r w:rsidR="004555C1" w:rsidRPr="00F86B0C">
        <w:rPr>
          <w:rFonts w:ascii="Arial" w:hAnsi="Arial" w:cs="Arial"/>
          <w:sz w:val="22"/>
          <w:szCs w:val="22"/>
          <w:lang w:eastAsia="en-IN"/>
        </w:rPr>
        <w:t xml:space="preserve"> const</w:t>
      </w:r>
      <w:r w:rsidR="000B6FBD" w:rsidRPr="00F86B0C">
        <w:rPr>
          <w:rFonts w:ascii="Arial" w:hAnsi="Arial" w:cs="Arial"/>
          <w:sz w:val="22"/>
          <w:szCs w:val="22"/>
          <w:lang w:eastAsia="en-IN"/>
        </w:rPr>
        <w:t xml:space="preserve">ruction and Purchase &amp; installation cost of plant &amp; machinery, for which they are taking a term loan of INR </w:t>
      </w:r>
      <w:r w:rsidR="00D45560">
        <w:rPr>
          <w:rFonts w:ascii="Arial" w:hAnsi="Arial" w:cs="Arial"/>
          <w:sz w:val="22"/>
          <w:szCs w:val="22"/>
          <w:lang w:eastAsia="en-IN"/>
        </w:rPr>
        <w:t>20.00</w:t>
      </w:r>
      <w:r w:rsidR="000B6FBD" w:rsidRPr="00F86B0C">
        <w:rPr>
          <w:rFonts w:ascii="Arial" w:hAnsi="Arial" w:cs="Arial"/>
          <w:sz w:val="22"/>
          <w:szCs w:val="22"/>
          <w:lang w:eastAsia="en-IN"/>
        </w:rPr>
        <w:t xml:space="preserve"> Crore. Rest most of the heads will be funded through equity and approximately </w:t>
      </w:r>
      <w:r w:rsidR="00D45560">
        <w:rPr>
          <w:rFonts w:ascii="Arial" w:hAnsi="Arial" w:cs="Arial"/>
          <w:sz w:val="22"/>
          <w:szCs w:val="22"/>
          <w:lang w:eastAsia="en-IN"/>
        </w:rPr>
        <w:t>0.1</w:t>
      </w:r>
      <w:r w:rsidR="000B6FBD" w:rsidRPr="00F86B0C">
        <w:rPr>
          <w:rFonts w:ascii="Arial" w:hAnsi="Arial" w:cs="Arial"/>
          <w:sz w:val="22"/>
          <w:szCs w:val="22"/>
          <w:lang w:eastAsia="en-IN"/>
        </w:rPr>
        <w:t>2% of TPC is considered as contingencies.</w:t>
      </w:r>
      <w:r w:rsidR="00163CD6" w:rsidRPr="00F86B0C">
        <w:rPr>
          <w:rFonts w:ascii="Arial" w:hAnsi="Arial" w:cs="Arial"/>
          <w:sz w:val="22"/>
          <w:szCs w:val="22"/>
          <w:lang w:eastAsia="en-IN"/>
        </w:rPr>
        <w:t xml:space="preserve"> </w:t>
      </w:r>
    </w:p>
    <w:p w:rsidR="00000B46" w:rsidRPr="00AF1835" w:rsidRDefault="00563944" w:rsidP="00163CD6">
      <w:pPr>
        <w:pStyle w:val="ListParagraph"/>
        <w:spacing w:before="240" w:after="240" w:line="360" w:lineRule="auto"/>
        <w:ind w:left="709" w:right="-143"/>
        <w:jc w:val="both"/>
        <w:rPr>
          <w:rFonts w:ascii="Arial" w:hAnsi="Arial" w:cs="Arial"/>
          <w:sz w:val="22"/>
          <w:szCs w:val="22"/>
          <w:lang w:eastAsia="en-IN"/>
        </w:rPr>
      </w:pPr>
      <w:r w:rsidRPr="00AF1835">
        <w:rPr>
          <w:rFonts w:ascii="Arial" w:hAnsi="Arial" w:cs="Arial"/>
          <w:sz w:val="22"/>
          <w:szCs w:val="22"/>
          <w:lang w:eastAsia="en-IN"/>
        </w:rPr>
        <w:t xml:space="preserve">The </w:t>
      </w:r>
      <w:r w:rsidR="00AD0901" w:rsidRPr="00AF1835">
        <w:rPr>
          <w:rFonts w:ascii="Arial" w:hAnsi="Arial" w:cs="Arial"/>
          <w:sz w:val="22"/>
          <w:szCs w:val="22"/>
          <w:lang w:eastAsia="en-IN"/>
        </w:rPr>
        <w:t>company is planning to fund the project</w:t>
      </w:r>
      <w:r w:rsidR="0020166F" w:rsidRPr="00AF1835">
        <w:rPr>
          <w:rFonts w:ascii="Arial" w:hAnsi="Arial" w:cs="Arial"/>
          <w:sz w:val="22"/>
          <w:szCs w:val="22"/>
          <w:lang w:eastAsia="en-IN"/>
        </w:rPr>
        <w:t xml:space="preserve"> through term loan</w:t>
      </w:r>
      <w:r w:rsidR="00FF33F7" w:rsidRPr="00AF1835">
        <w:rPr>
          <w:rFonts w:ascii="Arial" w:hAnsi="Arial" w:cs="Arial"/>
          <w:sz w:val="22"/>
          <w:szCs w:val="22"/>
          <w:lang w:eastAsia="en-IN"/>
        </w:rPr>
        <w:t xml:space="preserve"> to initiate the </w:t>
      </w:r>
      <w:r w:rsidR="00D45560">
        <w:rPr>
          <w:rFonts w:ascii="Arial" w:hAnsi="Arial" w:cs="Arial"/>
          <w:sz w:val="22"/>
          <w:szCs w:val="22"/>
          <w:lang w:eastAsia="en-IN"/>
        </w:rPr>
        <w:t>initiate the Biogas plant</w:t>
      </w:r>
      <w:r w:rsidRPr="00AF1835">
        <w:rPr>
          <w:rFonts w:ascii="Arial" w:hAnsi="Arial" w:cs="Arial"/>
          <w:sz w:val="22"/>
          <w:szCs w:val="22"/>
          <w:lang w:eastAsia="en-IN"/>
        </w:rPr>
        <w:t xml:space="preserve"> </w:t>
      </w:r>
      <w:r w:rsidR="00AD0901" w:rsidRPr="00AF1835">
        <w:rPr>
          <w:rFonts w:ascii="Arial" w:hAnsi="Arial" w:cs="Arial"/>
          <w:sz w:val="22"/>
          <w:szCs w:val="22"/>
          <w:lang w:eastAsia="en-IN"/>
        </w:rPr>
        <w:t>and approaching the financial ins</w:t>
      </w:r>
      <w:r w:rsidR="0020166F" w:rsidRPr="00AF1835">
        <w:rPr>
          <w:rFonts w:ascii="Arial" w:hAnsi="Arial" w:cs="Arial"/>
          <w:sz w:val="22"/>
          <w:szCs w:val="22"/>
          <w:lang w:eastAsia="en-IN"/>
        </w:rPr>
        <w:t>titutions to provide the required capital</w:t>
      </w:r>
      <w:r w:rsidR="00AD0901" w:rsidRPr="00AF1835">
        <w:rPr>
          <w:rFonts w:ascii="Arial" w:hAnsi="Arial" w:cs="Arial"/>
          <w:sz w:val="22"/>
          <w:szCs w:val="22"/>
          <w:lang w:eastAsia="en-IN"/>
        </w:rPr>
        <w:t>.</w:t>
      </w:r>
    </w:p>
    <w:p w:rsidR="00B31E28" w:rsidRPr="00064124" w:rsidRDefault="00061CC6" w:rsidP="00064124">
      <w:pPr>
        <w:pStyle w:val="ListParagraph"/>
        <w:spacing w:line="360" w:lineRule="auto"/>
        <w:ind w:left="709" w:right="-1"/>
        <w:jc w:val="both"/>
        <w:rPr>
          <w:rFonts w:ascii="Arial" w:hAnsi="Arial" w:cs="Arial"/>
          <w:b/>
          <w:sz w:val="22"/>
          <w:szCs w:val="22"/>
          <w:lang w:eastAsia="en-IN"/>
        </w:rPr>
      </w:pPr>
      <w:r w:rsidRPr="00AF1835">
        <w:rPr>
          <w:rFonts w:ascii="Arial" w:hAnsi="Arial" w:cs="Arial"/>
          <w:b/>
          <w:sz w:val="22"/>
          <w:szCs w:val="22"/>
          <w:lang w:eastAsia="en-IN"/>
        </w:rPr>
        <w:t>CURRENT STATUS OF THE PROJECT:</w:t>
      </w:r>
      <w:r w:rsidR="00064124">
        <w:rPr>
          <w:rFonts w:ascii="Arial" w:hAnsi="Arial" w:cs="Arial"/>
          <w:b/>
          <w:sz w:val="22"/>
          <w:szCs w:val="22"/>
          <w:lang w:eastAsia="en-IN"/>
        </w:rPr>
        <w:t xml:space="preserve"> </w:t>
      </w:r>
      <w:r w:rsidR="00D02F9F" w:rsidRPr="00064124">
        <w:rPr>
          <w:rFonts w:ascii="Arial" w:hAnsi="Arial" w:cs="Arial"/>
          <w:sz w:val="22"/>
          <w:szCs w:val="22"/>
          <w:lang w:eastAsia="en-IN"/>
        </w:rPr>
        <w:t xml:space="preserve">As per </w:t>
      </w:r>
      <w:r w:rsidR="00D45560" w:rsidRPr="00064124">
        <w:rPr>
          <w:rFonts w:ascii="Arial" w:hAnsi="Arial" w:cs="Arial"/>
          <w:sz w:val="22"/>
          <w:szCs w:val="22"/>
          <w:lang w:eastAsia="en-IN"/>
        </w:rPr>
        <w:t xml:space="preserve">the shared lease deed and as </w:t>
      </w:r>
      <w:r w:rsidR="00591C56" w:rsidRPr="00064124">
        <w:rPr>
          <w:rFonts w:ascii="Arial" w:hAnsi="Arial" w:cs="Arial"/>
          <w:sz w:val="22"/>
          <w:szCs w:val="22"/>
          <w:lang w:eastAsia="en-IN"/>
        </w:rPr>
        <w:t xml:space="preserve">per the site survey, </w:t>
      </w:r>
      <w:r w:rsidR="00D62B24" w:rsidRPr="00064124">
        <w:rPr>
          <w:rFonts w:ascii="Arial" w:hAnsi="Arial" w:cs="Arial"/>
          <w:sz w:val="22"/>
          <w:szCs w:val="22"/>
          <w:lang w:eastAsia="en-IN"/>
        </w:rPr>
        <w:t xml:space="preserve">construction of </w:t>
      </w:r>
      <w:proofErr w:type="spellStart"/>
      <w:r w:rsidR="00D62B24" w:rsidRPr="00064124">
        <w:rPr>
          <w:rFonts w:ascii="Arial" w:hAnsi="Arial" w:cs="Arial"/>
          <w:sz w:val="22"/>
          <w:szCs w:val="22"/>
          <w:lang w:eastAsia="en-IN"/>
        </w:rPr>
        <w:t>b</w:t>
      </w:r>
      <w:r w:rsidR="002128D3" w:rsidRPr="00064124">
        <w:rPr>
          <w:rFonts w:ascii="Arial" w:hAnsi="Arial" w:cs="Arial"/>
          <w:sz w:val="22"/>
          <w:szCs w:val="22"/>
          <w:lang w:eastAsia="en-IN"/>
        </w:rPr>
        <w:t>oundry</w:t>
      </w:r>
      <w:proofErr w:type="spellEnd"/>
      <w:r w:rsidR="002C408F">
        <w:rPr>
          <w:rFonts w:ascii="Arial" w:hAnsi="Arial" w:cs="Arial"/>
          <w:sz w:val="22"/>
          <w:szCs w:val="22"/>
          <w:lang w:eastAsia="en-IN"/>
        </w:rPr>
        <w:t xml:space="preserve"> </w:t>
      </w:r>
      <w:r w:rsidR="002128D3" w:rsidRPr="00064124">
        <w:rPr>
          <w:rFonts w:ascii="Arial" w:hAnsi="Arial" w:cs="Arial"/>
          <w:sz w:val="22"/>
          <w:szCs w:val="22"/>
          <w:lang w:eastAsia="en-IN"/>
        </w:rPr>
        <w:t>wall work has been started</w:t>
      </w:r>
      <w:r w:rsidR="00AD1180" w:rsidRPr="00064124">
        <w:rPr>
          <w:rFonts w:ascii="Arial" w:hAnsi="Arial" w:cs="Arial"/>
          <w:sz w:val="22"/>
          <w:szCs w:val="22"/>
          <w:lang w:eastAsia="en-IN"/>
        </w:rPr>
        <w:t>,</w:t>
      </w:r>
      <w:r w:rsidR="00290347" w:rsidRPr="00064124">
        <w:rPr>
          <w:rFonts w:ascii="Arial" w:hAnsi="Arial" w:cs="Arial"/>
          <w:sz w:val="22"/>
          <w:szCs w:val="22"/>
          <w:lang w:eastAsia="en-IN"/>
        </w:rPr>
        <w:t xml:space="preserve"> however </w:t>
      </w:r>
      <w:r w:rsidR="00591C56" w:rsidRPr="00064124">
        <w:rPr>
          <w:rFonts w:ascii="Arial" w:hAnsi="Arial" w:cs="Arial"/>
          <w:sz w:val="22"/>
          <w:szCs w:val="22"/>
          <w:lang w:eastAsia="en-IN"/>
        </w:rPr>
        <w:t xml:space="preserve">foundation &amp; </w:t>
      </w:r>
      <w:r w:rsidR="00D02F9F" w:rsidRPr="00064124">
        <w:rPr>
          <w:rFonts w:ascii="Arial" w:hAnsi="Arial" w:cs="Arial"/>
          <w:sz w:val="22"/>
          <w:szCs w:val="22"/>
          <w:lang w:eastAsia="en-IN"/>
        </w:rPr>
        <w:t xml:space="preserve">plinth work </w:t>
      </w:r>
      <w:r w:rsidR="00290347" w:rsidRPr="00064124">
        <w:rPr>
          <w:rFonts w:ascii="Arial" w:hAnsi="Arial" w:cs="Arial"/>
          <w:sz w:val="22"/>
          <w:szCs w:val="22"/>
          <w:lang w:eastAsia="en-IN"/>
        </w:rPr>
        <w:t>will be</w:t>
      </w:r>
      <w:r w:rsidR="00D02F9F" w:rsidRPr="00064124">
        <w:rPr>
          <w:rFonts w:ascii="Arial" w:hAnsi="Arial" w:cs="Arial"/>
          <w:sz w:val="22"/>
          <w:szCs w:val="22"/>
          <w:lang w:eastAsia="en-IN"/>
        </w:rPr>
        <w:t xml:space="preserve"> </w:t>
      </w:r>
      <w:r w:rsidR="00290347" w:rsidRPr="00064124">
        <w:rPr>
          <w:rFonts w:ascii="Arial" w:hAnsi="Arial" w:cs="Arial"/>
          <w:sz w:val="22"/>
          <w:szCs w:val="22"/>
          <w:lang w:eastAsia="en-IN"/>
        </w:rPr>
        <w:t>initialized soon after loan sanction</w:t>
      </w:r>
      <w:r w:rsidR="00760FF5" w:rsidRPr="00064124">
        <w:rPr>
          <w:rFonts w:ascii="Arial" w:hAnsi="Arial" w:cs="Arial"/>
          <w:sz w:val="22"/>
          <w:szCs w:val="22"/>
          <w:lang w:eastAsia="en-IN"/>
        </w:rPr>
        <w:t xml:space="preserve"> (Kindly refer the attached site pictures in the report)</w:t>
      </w:r>
      <w:r w:rsidR="00D02F9F" w:rsidRPr="00064124">
        <w:rPr>
          <w:rFonts w:ascii="Arial" w:hAnsi="Arial" w:cs="Arial"/>
          <w:sz w:val="22"/>
          <w:szCs w:val="22"/>
          <w:lang w:eastAsia="en-IN"/>
        </w:rPr>
        <w:t>.</w:t>
      </w:r>
      <w:r w:rsidR="00AD1180" w:rsidRPr="00064124">
        <w:rPr>
          <w:rFonts w:ascii="Arial" w:hAnsi="Arial" w:cs="Arial"/>
          <w:sz w:val="22"/>
          <w:szCs w:val="22"/>
          <w:lang w:eastAsia="en-IN"/>
        </w:rPr>
        <w:t xml:space="preserve"> As per </w:t>
      </w:r>
      <w:r w:rsidR="00D45560" w:rsidRPr="00064124">
        <w:rPr>
          <w:rFonts w:ascii="Arial" w:hAnsi="Arial" w:cs="Arial"/>
          <w:sz w:val="22"/>
          <w:szCs w:val="22"/>
          <w:lang w:eastAsia="en-IN"/>
        </w:rPr>
        <w:t>the EPC agreement, the plan</w:t>
      </w:r>
      <w:r w:rsidR="00760FF5" w:rsidRPr="00064124">
        <w:rPr>
          <w:rFonts w:ascii="Arial" w:hAnsi="Arial" w:cs="Arial"/>
          <w:sz w:val="22"/>
          <w:szCs w:val="22"/>
          <w:lang w:eastAsia="en-IN"/>
        </w:rPr>
        <w:t>t</w:t>
      </w:r>
      <w:r w:rsidR="00D45560" w:rsidRPr="00064124">
        <w:rPr>
          <w:rFonts w:ascii="Arial" w:hAnsi="Arial" w:cs="Arial"/>
          <w:sz w:val="22"/>
          <w:szCs w:val="22"/>
          <w:lang w:eastAsia="en-IN"/>
        </w:rPr>
        <w:t xml:space="preserve"> will be set through EPC consultant from scratch to trial run.</w:t>
      </w:r>
    </w:p>
    <w:p w:rsidR="00591C56" w:rsidRPr="0070666B" w:rsidRDefault="00D45560" w:rsidP="0070666B">
      <w:pPr>
        <w:pStyle w:val="ListParagraph"/>
        <w:spacing w:before="240" w:line="360" w:lineRule="auto"/>
        <w:ind w:left="709" w:right="-1"/>
        <w:jc w:val="both"/>
        <w:rPr>
          <w:rFonts w:ascii="Arial" w:hAnsi="Arial" w:cs="Arial"/>
          <w:b/>
          <w:sz w:val="22"/>
          <w:szCs w:val="22"/>
          <w:lang w:eastAsia="en-IN"/>
        </w:rPr>
      </w:pPr>
      <w:r>
        <w:rPr>
          <w:rFonts w:ascii="Arial" w:hAnsi="Arial" w:cs="Arial"/>
          <w:sz w:val="22"/>
          <w:szCs w:val="22"/>
          <w:lang w:eastAsia="en-IN"/>
        </w:rPr>
        <w:t xml:space="preserve"> </w:t>
      </w:r>
      <w:r w:rsidR="00A9386B" w:rsidRPr="0070666B">
        <w:rPr>
          <w:rFonts w:ascii="Arial" w:hAnsi="Arial" w:cs="Arial"/>
          <w:sz w:val="22"/>
          <w:szCs w:val="22"/>
          <w:lang w:eastAsia="en-IN"/>
        </w:rPr>
        <w:t xml:space="preserve">As per the schedule shared by the client, the company is planning to achieve the COD by </w:t>
      </w:r>
      <w:r w:rsidR="00AD1180" w:rsidRPr="0070666B">
        <w:rPr>
          <w:rFonts w:ascii="Arial" w:hAnsi="Arial" w:cs="Arial"/>
          <w:sz w:val="22"/>
          <w:szCs w:val="22"/>
          <w:lang w:eastAsia="en-IN"/>
        </w:rPr>
        <w:t>June</w:t>
      </w:r>
      <w:r>
        <w:rPr>
          <w:rFonts w:ascii="Arial" w:hAnsi="Arial" w:cs="Arial"/>
          <w:sz w:val="22"/>
          <w:szCs w:val="22"/>
          <w:lang w:eastAsia="en-IN"/>
        </w:rPr>
        <w:t>, 2024</w:t>
      </w:r>
      <w:r w:rsidR="00644E13" w:rsidRPr="0070666B">
        <w:rPr>
          <w:rFonts w:ascii="Arial" w:hAnsi="Arial" w:cs="Arial"/>
          <w:sz w:val="22"/>
          <w:szCs w:val="22"/>
          <w:lang w:eastAsia="en-IN"/>
        </w:rPr>
        <w:t>.</w:t>
      </w:r>
      <w:r w:rsidR="00270086" w:rsidRPr="0070666B">
        <w:rPr>
          <w:rFonts w:ascii="Arial" w:hAnsi="Arial" w:cs="Arial"/>
          <w:sz w:val="22"/>
          <w:szCs w:val="22"/>
          <w:lang w:eastAsia="en-IN"/>
        </w:rPr>
        <w:t xml:space="preserve"> </w:t>
      </w:r>
      <w:r w:rsidR="00591C56" w:rsidRPr="0070666B">
        <w:rPr>
          <w:rFonts w:ascii="Arial" w:hAnsi="Arial" w:cs="Arial"/>
          <w:sz w:val="22"/>
          <w:szCs w:val="22"/>
          <w:lang w:eastAsia="en-IN"/>
        </w:rPr>
        <w:t>C</w:t>
      </w:r>
      <w:r w:rsidR="00FE7D09" w:rsidRPr="0070666B">
        <w:rPr>
          <w:rFonts w:ascii="Arial" w:hAnsi="Arial" w:cs="Arial"/>
          <w:sz w:val="22"/>
          <w:szCs w:val="22"/>
          <w:lang w:eastAsia="en-IN"/>
        </w:rPr>
        <w:t>urrently</w:t>
      </w:r>
      <w:r w:rsidR="00591C56" w:rsidRPr="0070666B">
        <w:rPr>
          <w:rFonts w:ascii="Arial" w:hAnsi="Arial" w:cs="Arial"/>
          <w:sz w:val="22"/>
          <w:szCs w:val="22"/>
          <w:lang w:eastAsia="en-IN"/>
        </w:rPr>
        <w:t>,</w:t>
      </w:r>
      <w:r w:rsidR="003E19C9" w:rsidRPr="0070666B">
        <w:rPr>
          <w:rFonts w:ascii="Arial" w:hAnsi="Arial" w:cs="Arial"/>
          <w:sz w:val="22"/>
          <w:szCs w:val="22"/>
          <w:lang w:eastAsia="en-IN"/>
        </w:rPr>
        <w:t xml:space="preserve"> </w:t>
      </w:r>
      <w:r w:rsidR="00EC5C3E" w:rsidRPr="0070666B">
        <w:rPr>
          <w:rFonts w:ascii="Arial" w:hAnsi="Arial" w:cs="Arial"/>
          <w:sz w:val="22"/>
          <w:szCs w:val="22"/>
          <w:lang w:eastAsia="en-IN"/>
        </w:rPr>
        <w:t xml:space="preserve">company </w:t>
      </w:r>
      <w:r w:rsidR="003E19C9" w:rsidRPr="0070666B">
        <w:rPr>
          <w:rFonts w:ascii="Arial" w:hAnsi="Arial" w:cs="Arial"/>
          <w:sz w:val="22"/>
          <w:szCs w:val="22"/>
          <w:lang w:eastAsia="en-IN"/>
        </w:rPr>
        <w:t xml:space="preserve">is </w:t>
      </w:r>
      <w:r w:rsidR="007F185E" w:rsidRPr="0070666B">
        <w:rPr>
          <w:rFonts w:ascii="Arial" w:hAnsi="Arial" w:cs="Arial"/>
          <w:sz w:val="22"/>
          <w:szCs w:val="22"/>
          <w:lang w:eastAsia="en-IN"/>
        </w:rPr>
        <w:t>in discussion</w:t>
      </w:r>
      <w:r w:rsidR="003E19C9" w:rsidRPr="0070666B">
        <w:rPr>
          <w:rFonts w:ascii="Arial" w:hAnsi="Arial" w:cs="Arial"/>
          <w:sz w:val="22"/>
          <w:szCs w:val="22"/>
          <w:lang w:eastAsia="en-IN"/>
        </w:rPr>
        <w:t xml:space="preserve"> with financial in</w:t>
      </w:r>
      <w:r w:rsidR="001A28C4" w:rsidRPr="0070666B">
        <w:rPr>
          <w:rFonts w:ascii="Arial" w:hAnsi="Arial" w:cs="Arial"/>
          <w:sz w:val="22"/>
          <w:szCs w:val="22"/>
          <w:lang w:eastAsia="en-IN"/>
        </w:rPr>
        <w:t>stitutions to fund the project</w:t>
      </w:r>
      <w:r w:rsidR="0041210C" w:rsidRPr="0070666B">
        <w:rPr>
          <w:rFonts w:ascii="Arial" w:hAnsi="Arial" w:cs="Arial"/>
          <w:sz w:val="22"/>
          <w:szCs w:val="22"/>
          <w:lang w:eastAsia="en-IN"/>
        </w:rPr>
        <w:t xml:space="preserve"> </w:t>
      </w:r>
      <w:r w:rsidR="0041210C" w:rsidRPr="0070666B">
        <w:rPr>
          <w:rFonts w:ascii="Arial" w:hAnsi="Arial" w:cs="Arial"/>
          <w:sz w:val="22"/>
          <w:szCs w:val="22"/>
          <w:lang w:eastAsia="en-IN"/>
        </w:rPr>
        <w:lastRenderedPageBreak/>
        <w:t xml:space="preserve">through a term loan of INR </w:t>
      </w:r>
      <w:r>
        <w:rPr>
          <w:rFonts w:ascii="Arial" w:hAnsi="Arial" w:cs="Arial"/>
          <w:sz w:val="22"/>
          <w:szCs w:val="22"/>
          <w:lang w:eastAsia="en-IN"/>
        </w:rPr>
        <w:t>20.00</w:t>
      </w:r>
      <w:r w:rsidR="00496881" w:rsidRPr="0070666B">
        <w:rPr>
          <w:rFonts w:ascii="Arial" w:hAnsi="Arial" w:cs="Arial"/>
          <w:sz w:val="22"/>
          <w:szCs w:val="22"/>
          <w:lang w:eastAsia="en-IN"/>
        </w:rPr>
        <w:t xml:space="preserve"> Crore</w:t>
      </w:r>
      <w:r w:rsidR="001A28C4" w:rsidRPr="0070666B">
        <w:rPr>
          <w:rFonts w:ascii="Arial" w:hAnsi="Arial" w:cs="Arial"/>
          <w:sz w:val="22"/>
          <w:szCs w:val="22"/>
          <w:lang w:eastAsia="en-IN"/>
        </w:rPr>
        <w:t>.</w:t>
      </w:r>
      <w:r w:rsidR="00867737" w:rsidRPr="0070666B">
        <w:rPr>
          <w:rFonts w:ascii="Arial" w:hAnsi="Arial" w:cs="Arial"/>
          <w:sz w:val="22"/>
          <w:szCs w:val="22"/>
          <w:lang w:eastAsia="en-IN"/>
        </w:rPr>
        <w:t xml:space="preserve"> Company plans to achieve</w:t>
      </w:r>
      <w:r w:rsidR="00171EF9" w:rsidRPr="0070666B">
        <w:rPr>
          <w:rFonts w:ascii="Arial" w:hAnsi="Arial" w:cs="Arial"/>
          <w:sz w:val="22"/>
          <w:szCs w:val="22"/>
          <w:lang w:eastAsia="en-IN"/>
        </w:rPr>
        <w:t xml:space="preserve"> the </w:t>
      </w:r>
      <w:r w:rsidR="0041210C" w:rsidRPr="0070666B">
        <w:rPr>
          <w:rFonts w:ascii="Arial" w:hAnsi="Arial" w:cs="Arial"/>
          <w:sz w:val="22"/>
          <w:szCs w:val="22"/>
          <w:lang w:eastAsia="en-IN"/>
        </w:rPr>
        <w:t>financial closure b</w:t>
      </w:r>
      <w:r w:rsidR="00AD1180" w:rsidRPr="0070666B">
        <w:rPr>
          <w:rFonts w:ascii="Arial" w:hAnsi="Arial" w:cs="Arial"/>
          <w:sz w:val="22"/>
          <w:szCs w:val="22"/>
          <w:lang w:eastAsia="en-IN"/>
        </w:rPr>
        <w:t xml:space="preserve">y </w:t>
      </w:r>
      <w:r>
        <w:rPr>
          <w:rFonts w:ascii="Arial" w:hAnsi="Arial" w:cs="Arial"/>
          <w:sz w:val="22"/>
          <w:szCs w:val="22"/>
          <w:lang w:eastAsia="en-IN"/>
        </w:rPr>
        <w:t>August</w:t>
      </w:r>
      <w:r w:rsidR="0041210C" w:rsidRPr="0070666B">
        <w:rPr>
          <w:rFonts w:ascii="Arial" w:hAnsi="Arial" w:cs="Arial"/>
          <w:sz w:val="22"/>
          <w:szCs w:val="22"/>
          <w:lang w:eastAsia="en-IN"/>
        </w:rPr>
        <w:t>, 2023</w:t>
      </w:r>
      <w:r w:rsidR="00171EF9" w:rsidRPr="0070666B">
        <w:rPr>
          <w:rFonts w:ascii="Arial" w:hAnsi="Arial" w:cs="Arial"/>
          <w:sz w:val="22"/>
          <w:szCs w:val="22"/>
          <w:lang w:eastAsia="en-IN"/>
        </w:rPr>
        <w:t xml:space="preserve"> (expected).</w:t>
      </w:r>
    </w:p>
    <w:p w:rsidR="00FF4B9A" w:rsidRPr="00AF1835" w:rsidRDefault="00FF4B9A" w:rsidP="00496881">
      <w:pPr>
        <w:pStyle w:val="ListParagraph"/>
        <w:spacing w:line="276" w:lineRule="auto"/>
        <w:ind w:left="567" w:right="-1"/>
        <w:jc w:val="both"/>
        <w:rPr>
          <w:rFonts w:ascii="Arial" w:hAnsi="Arial" w:cs="Arial"/>
          <w:sz w:val="22"/>
          <w:szCs w:val="22"/>
          <w:lang w:eastAsia="en-IN"/>
        </w:rPr>
      </w:pPr>
    </w:p>
    <w:p w:rsidR="008C496C" w:rsidRPr="00F10C61" w:rsidRDefault="004A5B84" w:rsidP="009C700D">
      <w:pPr>
        <w:pStyle w:val="ListParagraph"/>
        <w:spacing w:line="360" w:lineRule="auto"/>
        <w:ind w:left="709" w:right="-143"/>
        <w:jc w:val="both"/>
        <w:rPr>
          <w:rFonts w:ascii="Arial" w:hAnsi="Arial" w:cs="Arial"/>
          <w:b/>
          <w:sz w:val="22"/>
          <w:szCs w:val="22"/>
          <w:lang w:eastAsia="en-IN"/>
        </w:rPr>
      </w:pPr>
      <w:r w:rsidRPr="00AF1835">
        <w:rPr>
          <w:rFonts w:ascii="Arial" w:hAnsi="Arial" w:cs="Arial"/>
          <w:b/>
          <w:sz w:val="22"/>
          <w:szCs w:val="22"/>
          <w:lang w:eastAsia="en-IN"/>
        </w:rPr>
        <w:t xml:space="preserve">Therefore to </w:t>
      </w:r>
      <w:r w:rsidR="007F185E" w:rsidRPr="00AF1835">
        <w:rPr>
          <w:rFonts w:ascii="Arial" w:hAnsi="Arial" w:cs="Arial"/>
          <w:b/>
          <w:sz w:val="22"/>
          <w:szCs w:val="22"/>
          <w:lang w:eastAsia="en-IN"/>
        </w:rPr>
        <w:t>check and assess</w:t>
      </w:r>
      <w:r w:rsidR="00171EF9" w:rsidRPr="00AF1835">
        <w:rPr>
          <w:rFonts w:ascii="Arial" w:hAnsi="Arial" w:cs="Arial"/>
          <w:b/>
          <w:sz w:val="22"/>
          <w:szCs w:val="22"/>
          <w:lang w:eastAsia="en-IN"/>
        </w:rPr>
        <w:t xml:space="preserve"> the Techno-Economic</w:t>
      </w:r>
      <w:r w:rsidR="007F185E" w:rsidRPr="00AF1835">
        <w:rPr>
          <w:rFonts w:ascii="Arial" w:hAnsi="Arial" w:cs="Arial"/>
          <w:b/>
          <w:sz w:val="22"/>
          <w:szCs w:val="22"/>
          <w:lang w:eastAsia="en-IN"/>
        </w:rPr>
        <w:t xml:space="preserve"> viability of the Project for submitting the proposal to financial institutions</w:t>
      </w:r>
      <w:r w:rsidR="000F738E" w:rsidRPr="00AF1835">
        <w:rPr>
          <w:rFonts w:ascii="Arial" w:hAnsi="Arial" w:cs="Arial"/>
          <w:b/>
          <w:sz w:val="22"/>
          <w:szCs w:val="22"/>
          <w:lang w:eastAsia="en-IN"/>
        </w:rPr>
        <w:t xml:space="preserve">, </w:t>
      </w:r>
      <w:r w:rsidR="0041210C" w:rsidRPr="00AF1835">
        <w:rPr>
          <w:rFonts w:ascii="Arial" w:hAnsi="Arial" w:cs="Arial"/>
          <w:b/>
          <w:sz w:val="22"/>
          <w:szCs w:val="22"/>
          <w:lang w:eastAsia="en-IN"/>
        </w:rPr>
        <w:t xml:space="preserve">M/s </w:t>
      </w:r>
      <w:r w:rsidR="00D45560">
        <w:rPr>
          <w:rFonts w:ascii="Arial" w:hAnsi="Arial" w:cs="Arial"/>
          <w:b/>
          <w:sz w:val="22"/>
          <w:szCs w:val="22"/>
          <w:lang w:eastAsia="en-IN"/>
        </w:rPr>
        <w:t xml:space="preserve">PNB, MCC HARIDWAR </w:t>
      </w:r>
      <w:r w:rsidRPr="00AF1835">
        <w:rPr>
          <w:rFonts w:ascii="Arial" w:hAnsi="Arial" w:cs="Arial"/>
          <w:b/>
          <w:sz w:val="22"/>
          <w:szCs w:val="22"/>
          <w:lang w:eastAsia="en-IN"/>
        </w:rPr>
        <w:t xml:space="preserve">has appointed us as TEV consultant to review </w:t>
      </w:r>
      <w:r w:rsidR="009D0BA2" w:rsidRPr="00AF1835">
        <w:rPr>
          <w:rFonts w:ascii="Arial" w:hAnsi="Arial" w:cs="Arial"/>
          <w:b/>
          <w:sz w:val="22"/>
          <w:szCs w:val="22"/>
          <w:lang w:eastAsia="en-IN"/>
        </w:rPr>
        <w:t>technical, commercial and financial viability of the project based on our independent EIC resear</w:t>
      </w:r>
      <w:r w:rsidRPr="00AF1835">
        <w:rPr>
          <w:rFonts w:ascii="Arial" w:hAnsi="Arial" w:cs="Arial"/>
          <w:b/>
          <w:sz w:val="22"/>
          <w:szCs w:val="22"/>
          <w:lang w:eastAsia="en-IN"/>
        </w:rPr>
        <w:t xml:space="preserve">ch </w:t>
      </w:r>
      <w:r w:rsidR="009D0BA2" w:rsidRPr="00AF1835">
        <w:rPr>
          <w:rFonts w:ascii="Arial" w:hAnsi="Arial" w:cs="Arial"/>
          <w:b/>
          <w:sz w:val="22"/>
          <w:szCs w:val="22"/>
          <w:lang w:eastAsia="en-IN"/>
        </w:rPr>
        <w:t xml:space="preserve">and information/data provided to us about the project </w:t>
      </w:r>
      <w:r w:rsidR="000F738E" w:rsidRPr="00AF1835">
        <w:rPr>
          <w:rFonts w:ascii="Arial" w:hAnsi="Arial" w:cs="Arial"/>
          <w:b/>
          <w:sz w:val="22"/>
          <w:szCs w:val="22"/>
          <w:lang w:eastAsia="en-IN"/>
        </w:rPr>
        <w:t xml:space="preserve">by </w:t>
      </w:r>
      <w:r w:rsidR="0041210C" w:rsidRPr="00AF1835">
        <w:rPr>
          <w:rFonts w:ascii="Arial" w:hAnsi="Arial" w:cs="Arial"/>
          <w:b/>
          <w:sz w:val="22"/>
          <w:szCs w:val="22"/>
          <w:lang w:eastAsia="en-IN"/>
        </w:rPr>
        <w:t>client/company</w:t>
      </w:r>
      <w:r w:rsidR="009D0BA2" w:rsidRPr="00AF1835">
        <w:rPr>
          <w:rFonts w:ascii="Arial" w:hAnsi="Arial" w:cs="Arial"/>
          <w:b/>
          <w:sz w:val="22"/>
          <w:szCs w:val="22"/>
          <w:lang w:eastAsia="en-IN"/>
        </w:rPr>
        <w:t>.</w:t>
      </w:r>
      <w:r w:rsidR="005E0793" w:rsidRPr="00F10C61">
        <w:rPr>
          <w:rFonts w:ascii="Arial" w:hAnsi="Arial" w:cs="Arial"/>
          <w:b/>
          <w:sz w:val="22"/>
          <w:szCs w:val="22"/>
          <w:lang w:eastAsia="en-IN"/>
        </w:rPr>
        <w:t xml:space="preserve"> </w:t>
      </w:r>
    </w:p>
    <w:p w:rsidR="009C700D" w:rsidRDefault="009C700D" w:rsidP="009C700D">
      <w:pPr>
        <w:pStyle w:val="ListParagraph"/>
        <w:spacing w:line="360" w:lineRule="auto"/>
        <w:ind w:left="709" w:right="-1"/>
        <w:jc w:val="both"/>
        <w:rPr>
          <w:rFonts w:ascii="Arial" w:hAnsi="Arial" w:cs="Arial"/>
          <w:b/>
          <w:sz w:val="22"/>
          <w:szCs w:val="22"/>
        </w:rPr>
      </w:pPr>
    </w:p>
    <w:p w:rsidR="00EB5704" w:rsidRDefault="00A22FE5" w:rsidP="00305A1E">
      <w:pPr>
        <w:pStyle w:val="ListParagraph"/>
        <w:numPr>
          <w:ilvl w:val="0"/>
          <w:numId w:val="26"/>
        </w:numPr>
        <w:spacing w:line="360" w:lineRule="auto"/>
        <w:ind w:left="709" w:right="-143" w:hanging="425"/>
        <w:jc w:val="both"/>
        <w:rPr>
          <w:rFonts w:ascii="Arial" w:hAnsi="Arial" w:cs="Arial"/>
          <w:b/>
          <w:sz w:val="22"/>
          <w:szCs w:val="22"/>
        </w:rPr>
      </w:pPr>
      <w:r>
        <w:rPr>
          <w:rFonts w:ascii="Arial" w:hAnsi="Arial" w:cs="Arial"/>
          <w:b/>
          <w:sz w:val="22"/>
          <w:szCs w:val="22"/>
        </w:rPr>
        <w:t xml:space="preserve">PURPOSE OF THE REPORT: </w:t>
      </w:r>
      <w:r w:rsidRPr="008A0488">
        <w:rPr>
          <w:rFonts w:ascii="Arial" w:hAnsi="Arial" w:cs="Arial"/>
          <w:sz w:val="22"/>
          <w:szCs w:val="22"/>
        </w:rPr>
        <w:t xml:space="preserve">To assess </w:t>
      </w:r>
      <w:r w:rsidR="00275C8E" w:rsidRPr="008A0488">
        <w:rPr>
          <w:rFonts w:ascii="Arial" w:hAnsi="Arial" w:cs="Arial"/>
          <w:sz w:val="22"/>
          <w:szCs w:val="22"/>
        </w:rPr>
        <w:t>the</w:t>
      </w:r>
      <w:r w:rsidR="004A5B84" w:rsidRPr="008A0488">
        <w:rPr>
          <w:rFonts w:ascii="Arial" w:hAnsi="Arial" w:cs="Arial"/>
          <w:sz w:val="22"/>
          <w:szCs w:val="22"/>
        </w:rPr>
        <w:t xml:space="preserve"> Techno-</w:t>
      </w:r>
      <w:r w:rsidR="00171EF9">
        <w:rPr>
          <w:rFonts w:ascii="Arial" w:hAnsi="Arial" w:cs="Arial"/>
          <w:sz w:val="22"/>
          <w:szCs w:val="22"/>
        </w:rPr>
        <w:t>Economic</w:t>
      </w:r>
      <w:r w:rsidR="0033633E" w:rsidRPr="008A0488">
        <w:rPr>
          <w:rFonts w:ascii="Arial" w:hAnsi="Arial" w:cs="Arial"/>
          <w:sz w:val="22"/>
          <w:szCs w:val="22"/>
        </w:rPr>
        <w:t xml:space="preserve"> Feasibility </w:t>
      </w:r>
      <w:r w:rsidR="001A28C4">
        <w:rPr>
          <w:rFonts w:ascii="Arial" w:hAnsi="Arial" w:cs="Arial"/>
          <w:sz w:val="22"/>
          <w:szCs w:val="22"/>
        </w:rPr>
        <w:t xml:space="preserve">of the green field </w:t>
      </w:r>
      <w:r w:rsidR="00275C8E" w:rsidRPr="008A0488">
        <w:rPr>
          <w:rFonts w:ascii="Arial" w:hAnsi="Arial" w:cs="Arial"/>
          <w:sz w:val="22"/>
          <w:szCs w:val="22"/>
        </w:rPr>
        <w:t xml:space="preserve">proposed project </w:t>
      </w:r>
      <w:r w:rsidR="00DE7CE9">
        <w:rPr>
          <w:rFonts w:ascii="Arial" w:hAnsi="Arial" w:cs="Arial"/>
          <w:sz w:val="22"/>
          <w:szCs w:val="22"/>
          <w:lang w:eastAsia="en-IN"/>
        </w:rPr>
        <w:t>to take further Project funding decision for the same</w:t>
      </w:r>
      <w:r w:rsidRPr="00C77093">
        <w:rPr>
          <w:rFonts w:ascii="Arial" w:hAnsi="Arial" w:cs="Arial"/>
          <w:sz w:val="22"/>
          <w:szCs w:val="22"/>
        </w:rPr>
        <w:t>.</w:t>
      </w:r>
    </w:p>
    <w:p w:rsidR="009C700D" w:rsidRPr="009C700D" w:rsidRDefault="009C700D" w:rsidP="009C700D">
      <w:pPr>
        <w:spacing w:line="360" w:lineRule="auto"/>
        <w:ind w:right="-143"/>
        <w:jc w:val="both"/>
        <w:rPr>
          <w:rFonts w:ascii="Arial" w:hAnsi="Arial" w:cs="Arial"/>
          <w:b/>
          <w:sz w:val="22"/>
          <w:szCs w:val="22"/>
        </w:rPr>
      </w:pPr>
    </w:p>
    <w:p w:rsidR="000473E8" w:rsidRPr="000473E8" w:rsidRDefault="00A22FE5" w:rsidP="00305A1E">
      <w:pPr>
        <w:pStyle w:val="ListParagraph"/>
        <w:numPr>
          <w:ilvl w:val="0"/>
          <w:numId w:val="26"/>
        </w:numPr>
        <w:spacing w:line="360" w:lineRule="auto"/>
        <w:ind w:left="709" w:right="-143" w:hanging="425"/>
        <w:jc w:val="both"/>
        <w:rPr>
          <w:rFonts w:ascii="Arial" w:hAnsi="Arial" w:cs="Arial"/>
          <w:b/>
          <w:sz w:val="22"/>
          <w:szCs w:val="22"/>
        </w:rPr>
      </w:pPr>
      <w:r>
        <w:rPr>
          <w:rFonts w:ascii="Arial" w:hAnsi="Arial" w:cs="Arial"/>
          <w:b/>
          <w:sz w:val="22"/>
          <w:szCs w:val="22"/>
        </w:rPr>
        <w:t xml:space="preserve">SCOPE OF THE REPORT: </w:t>
      </w:r>
      <w:r w:rsidR="004A5B84" w:rsidRPr="004A5B84">
        <w:rPr>
          <w:rFonts w:ascii="Arial" w:hAnsi="Arial" w:cs="Arial"/>
          <w:sz w:val="22"/>
          <w:szCs w:val="22"/>
        </w:rPr>
        <w:t>T</w:t>
      </w:r>
      <w:r w:rsidR="00275C8E">
        <w:rPr>
          <w:rFonts w:ascii="Arial" w:hAnsi="Arial" w:cs="Arial"/>
          <w:sz w:val="22"/>
          <w:szCs w:val="22"/>
        </w:rPr>
        <w:t>o</w:t>
      </w:r>
      <w:r>
        <w:rPr>
          <w:rFonts w:ascii="Arial" w:hAnsi="Arial" w:cs="Arial"/>
          <w:sz w:val="22"/>
          <w:szCs w:val="22"/>
        </w:rPr>
        <w:t xml:space="preserve"> assess, eva</w:t>
      </w:r>
      <w:r w:rsidR="004A5B84">
        <w:rPr>
          <w:rFonts w:ascii="Arial" w:hAnsi="Arial" w:cs="Arial"/>
          <w:sz w:val="22"/>
          <w:szCs w:val="22"/>
        </w:rPr>
        <w:t>luate &amp; comment on Techno-</w:t>
      </w:r>
      <w:r>
        <w:rPr>
          <w:rFonts w:ascii="Arial" w:hAnsi="Arial" w:cs="Arial"/>
          <w:sz w:val="22"/>
          <w:szCs w:val="22"/>
        </w:rPr>
        <w:t xml:space="preserve">Financial Feasibility of the </w:t>
      </w:r>
      <w:r w:rsidR="004A5B84">
        <w:rPr>
          <w:rFonts w:ascii="Arial" w:hAnsi="Arial" w:cs="Arial"/>
          <w:sz w:val="22"/>
          <w:szCs w:val="22"/>
        </w:rPr>
        <w:t xml:space="preserve">proposed </w:t>
      </w:r>
      <w:r w:rsidR="0017328E">
        <w:rPr>
          <w:rFonts w:ascii="Arial" w:hAnsi="Arial" w:cs="Arial"/>
          <w:sz w:val="22"/>
          <w:szCs w:val="22"/>
        </w:rPr>
        <w:t>5000 Kg per Day Bio-CNG generating</w:t>
      </w:r>
      <w:r w:rsidR="00C5532E">
        <w:rPr>
          <w:rFonts w:ascii="Arial" w:hAnsi="Arial" w:cs="Arial"/>
          <w:sz w:val="22"/>
          <w:szCs w:val="22"/>
        </w:rPr>
        <w:t xml:space="preserve"> plant</w:t>
      </w:r>
      <w:r w:rsidR="0031407A">
        <w:rPr>
          <w:rFonts w:ascii="Arial" w:hAnsi="Arial" w:cs="Arial"/>
          <w:sz w:val="22"/>
          <w:szCs w:val="22"/>
        </w:rPr>
        <w:t xml:space="preserve"> </w:t>
      </w:r>
      <w:r w:rsidR="00DE7CE9">
        <w:rPr>
          <w:rFonts w:ascii="Arial" w:hAnsi="Arial" w:cs="Arial"/>
          <w:sz w:val="22"/>
          <w:szCs w:val="22"/>
        </w:rPr>
        <w:t xml:space="preserve">being </w:t>
      </w:r>
      <w:r w:rsidR="00C54165">
        <w:rPr>
          <w:rFonts w:ascii="Arial" w:hAnsi="Arial" w:cs="Arial"/>
          <w:sz w:val="22"/>
          <w:szCs w:val="22"/>
        </w:rPr>
        <w:t xml:space="preserve">set </w:t>
      </w:r>
      <w:r w:rsidR="00AC6B69">
        <w:rPr>
          <w:rFonts w:ascii="Arial" w:hAnsi="Arial" w:cs="Arial"/>
          <w:sz w:val="22"/>
          <w:szCs w:val="22"/>
        </w:rPr>
        <w:t>up by</w:t>
      </w:r>
      <w:r w:rsidR="00C54165">
        <w:rPr>
          <w:rFonts w:ascii="Arial" w:hAnsi="Arial" w:cs="Arial"/>
          <w:sz w:val="22"/>
          <w:szCs w:val="22"/>
        </w:rPr>
        <w:t xml:space="preserve"> M/s </w:t>
      </w:r>
      <w:r w:rsidR="00D45560">
        <w:rPr>
          <w:rFonts w:ascii="Arial" w:hAnsi="Arial" w:cs="Arial"/>
          <w:sz w:val="22"/>
          <w:szCs w:val="22"/>
        </w:rPr>
        <w:t xml:space="preserve">Shree </w:t>
      </w:r>
      <w:proofErr w:type="spellStart"/>
      <w:r w:rsidR="00D45560">
        <w:rPr>
          <w:rFonts w:ascii="Arial" w:hAnsi="Arial" w:cs="Arial"/>
          <w:sz w:val="22"/>
          <w:szCs w:val="22"/>
        </w:rPr>
        <w:t>Jee</w:t>
      </w:r>
      <w:proofErr w:type="spellEnd"/>
      <w:r w:rsidR="00D45560">
        <w:rPr>
          <w:rFonts w:ascii="Arial" w:hAnsi="Arial" w:cs="Arial"/>
          <w:sz w:val="22"/>
          <w:szCs w:val="22"/>
        </w:rPr>
        <w:t xml:space="preserve"> Bio Energy </w:t>
      </w:r>
      <w:r w:rsidR="00AC6B69">
        <w:rPr>
          <w:rFonts w:ascii="Arial" w:hAnsi="Arial" w:cs="Arial"/>
          <w:sz w:val="22"/>
          <w:szCs w:val="22"/>
        </w:rPr>
        <w:t>as</w:t>
      </w:r>
      <w:r>
        <w:rPr>
          <w:rFonts w:ascii="Arial" w:hAnsi="Arial" w:cs="Arial"/>
          <w:sz w:val="22"/>
          <w:szCs w:val="22"/>
        </w:rPr>
        <w:t xml:space="preserve"> per the </w:t>
      </w:r>
      <w:r w:rsidR="0033633E">
        <w:rPr>
          <w:rFonts w:ascii="Arial" w:hAnsi="Arial" w:cs="Arial"/>
          <w:sz w:val="22"/>
          <w:szCs w:val="22"/>
        </w:rPr>
        <w:t>data/</w:t>
      </w:r>
      <w:r>
        <w:rPr>
          <w:rFonts w:ascii="Arial" w:hAnsi="Arial" w:cs="Arial"/>
          <w:sz w:val="22"/>
          <w:szCs w:val="22"/>
        </w:rPr>
        <w:t>inf</w:t>
      </w:r>
      <w:r w:rsidR="0033633E">
        <w:rPr>
          <w:rFonts w:ascii="Arial" w:hAnsi="Arial" w:cs="Arial"/>
          <w:sz w:val="22"/>
          <w:szCs w:val="22"/>
        </w:rPr>
        <w:t xml:space="preserve">ormation provided by the </w:t>
      </w:r>
      <w:r w:rsidR="009231E7">
        <w:rPr>
          <w:rFonts w:ascii="Arial" w:hAnsi="Arial" w:cs="Arial"/>
          <w:sz w:val="22"/>
          <w:szCs w:val="22"/>
        </w:rPr>
        <w:t>client/</w:t>
      </w:r>
      <w:r w:rsidR="0033633E">
        <w:rPr>
          <w:rFonts w:ascii="Arial" w:hAnsi="Arial" w:cs="Arial"/>
          <w:sz w:val="22"/>
          <w:szCs w:val="22"/>
        </w:rPr>
        <w:t>promoter/stakeholder and our independent EIC research.</w:t>
      </w:r>
    </w:p>
    <w:p w:rsidR="003918B0" w:rsidRDefault="003918B0">
      <w:pPr>
        <w:rPr>
          <w:rFonts w:ascii="Arial" w:hAnsi="Arial" w:cs="Arial"/>
          <w:b/>
          <w:i/>
          <w:color w:val="000000"/>
          <w:sz w:val="22"/>
          <w:szCs w:val="22"/>
        </w:rPr>
      </w:pPr>
    </w:p>
    <w:p w:rsidR="00EB5704" w:rsidRPr="009231E7" w:rsidRDefault="00A22FE5" w:rsidP="009C700D">
      <w:pPr>
        <w:tabs>
          <w:tab w:val="left" w:pos="567"/>
        </w:tabs>
        <w:spacing w:after="240" w:line="276" w:lineRule="auto"/>
        <w:ind w:left="709" w:right="-1"/>
        <w:jc w:val="both"/>
        <w:rPr>
          <w:rFonts w:ascii="Arial" w:hAnsi="Arial" w:cs="Arial"/>
          <w:b/>
          <w:sz w:val="22"/>
          <w:szCs w:val="22"/>
        </w:rPr>
      </w:pPr>
      <w:r w:rsidRPr="009231E7">
        <w:rPr>
          <w:rFonts w:ascii="Arial" w:hAnsi="Arial" w:cs="Arial"/>
          <w:b/>
          <w:i/>
          <w:color w:val="000000"/>
          <w:sz w:val="22"/>
          <w:szCs w:val="22"/>
        </w:rPr>
        <w:t>NOTES:</w:t>
      </w:r>
    </w:p>
    <w:p w:rsidR="00395C32" w:rsidRDefault="00A22FE5" w:rsidP="004B1B67">
      <w:pPr>
        <w:pStyle w:val="ListParagraph"/>
        <w:numPr>
          <w:ilvl w:val="0"/>
          <w:numId w:val="6"/>
        </w:numPr>
        <w:spacing w:line="360" w:lineRule="auto"/>
        <w:ind w:left="993" w:right="-143" w:hanging="284"/>
        <w:jc w:val="both"/>
        <w:rPr>
          <w:rFonts w:ascii="Arial" w:hAnsi="Arial" w:cs="Arial"/>
          <w:i/>
          <w:color w:val="000000"/>
          <w:sz w:val="22"/>
          <w:szCs w:val="22"/>
        </w:rPr>
      </w:pPr>
      <w:r>
        <w:rPr>
          <w:rFonts w:ascii="Arial" w:hAnsi="Arial" w:cs="Arial"/>
          <w:i/>
          <w:color w:val="000000"/>
          <w:sz w:val="22"/>
          <w:szCs w:val="22"/>
        </w:rPr>
        <w:t>Project status is taken as per the inf</w:t>
      </w:r>
      <w:r w:rsidR="0033633E">
        <w:rPr>
          <w:rFonts w:ascii="Arial" w:hAnsi="Arial" w:cs="Arial"/>
          <w:i/>
          <w:color w:val="000000"/>
          <w:sz w:val="22"/>
          <w:szCs w:val="22"/>
        </w:rPr>
        <w:t>ormation provided by the company/promoter/stakeholder</w:t>
      </w:r>
      <w:r>
        <w:rPr>
          <w:rFonts w:ascii="Arial" w:hAnsi="Arial" w:cs="Arial"/>
          <w:i/>
          <w:color w:val="000000"/>
          <w:sz w:val="22"/>
          <w:szCs w:val="22"/>
        </w:rPr>
        <w:t xml:space="preserve">. </w:t>
      </w:r>
    </w:p>
    <w:p w:rsidR="00803606" w:rsidRPr="00803606" w:rsidRDefault="00E733B1" w:rsidP="009C700D">
      <w:pPr>
        <w:pStyle w:val="ListParagraph"/>
        <w:numPr>
          <w:ilvl w:val="0"/>
          <w:numId w:val="6"/>
        </w:numPr>
        <w:spacing w:line="360" w:lineRule="auto"/>
        <w:ind w:left="993" w:right="-143" w:hanging="284"/>
        <w:jc w:val="both"/>
        <w:rPr>
          <w:rFonts w:ascii="Arial" w:hAnsi="Arial" w:cs="Arial"/>
          <w:i/>
          <w:color w:val="000000"/>
          <w:sz w:val="22"/>
          <w:szCs w:val="22"/>
        </w:rPr>
      </w:pPr>
      <w:bookmarkStart w:id="2" w:name="_GoBack"/>
      <w:bookmarkEnd w:id="2"/>
      <w:r>
        <w:rPr>
          <w:rFonts w:ascii="Arial" w:hAnsi="Arial" w:cs="Arial"/>
          <w:i/>
          <w:color w:val="000000"/>
          <w:sz w:val="22"/>
          <w:szCs w:val="22"/>
        </w:rPr>
        <w:t>S</w:t>
      </w:r>
      <w:r w:rsidR="00C77093">
        <w:rPr>
          <w:rFonts w:ascii="Arial" w:hAnsi="Arial" w:cs="Arial"/>
          <w:i/>
          <w:color w:val="000000"/>
          <w:sz w:val="22"/>
          <w:szCs w:val="22"/>
        </w:rPr>
        <w:t xml:space="preserve">ite inspection has been carried </w:t>
      </w:r>
      <w:r>
        <w:rPr>
          <w:rFonts w:ascii="Arial" w:hAnsi="Arial" w:cs="Arial"/>
          <w:i/>
          <w:color w:val="000000"/>
          <w:sz w:val="22"/>
          <w:szCs w:val="22"/>
        </w:rPr>
        <w:t xml:space="preserve">out for the </w:t>
      </w:r>
      <w:r w:rsidR="0031407A">
        <w:rPr>
          <w:rFonts w:ascii="Arial" w:hAnsi="Arial" w:cs="Arial"/>
          <w:i/>
          <w:color w:val="000000"/>
          <w:sz w:val="22"/>
          <w:szCs w:val="22"/>
        </w:rPr>
        <w:t>proposed</w:t>
      </w:r>
      <w:r w:rsidR="00803606">
        <w:rPr>
          <w:rFonts w:ascii="Arial" w:hAnsi="Arial" w:cs="Arial"/>
          <w:i/>
          <w:color w:val="000000"/>
          <w:sz w:val="22"/>
          <w:szCs w:val="22"/>
        </w:rPr>
        <w:t xml:space="preserve"> units</w:t>
      </w:r>
      <w:r w:rsidR="00D45560">
        <w:rPr>
          <w:rFonts w:ascii="Arial" w:hAnsi="Arial" w:cs="Arial"/>
          <w:i/>
          <w:color w:val="000000"/>
          <w:sz w:val="22"/>
          <w:szCs w:val="22"/>
        </w:rPr>
        <w:t xml:space="preserve"> at proposed</w:t>
      </w:r>
      <w:r w:rsidR="009C700D">
        <w:rPr>
          <w:rFonts w:ascii="Arial" w:hAnsi="Arial" w:cs="Arial"/>
          <w:i/>
          <w:color w:val="000000"/>
          <w:sz w:val="22"/>
          <w:szCs w:val="22"/>
        </w:rPr>
        <w:t xml:space="preserve"> land</w:t>
      </w:r>
      <w:r w:rsidR="00803606">
        <w:rPr>
          <w:rFonts w:ascii="Arial" w:hAnsi="Arial" w:cs="Arial"/>
          <w:i/>
          <w:color w:val="000000"/>
          <w:sz w:val="22"/>
          <w:szCs w:val="22"/>
        </w:rPr>
        <w:t xml:space="preserve">. Operating details regarding the </w:t>
      </w:r>
      <w:r w:rsidR="00740DF4">
        <w:rPr>
          <w:rFonts w:ascii="Arial" w:hAnsi="Arial" w:cs="Arial"/>
          <w:i/>
          <w:color w:val="000000"/>
          <w:sz w:val="22"/>
          <w:szCs w:val="22"/>
        </w:rPr>
        <w:t>existing unit</w:t>
      </w:r>
      <w:r w:rsidR="00803606">
        <w:rPr>
          <w:rFonts w:ascii="Arial" w:hAnsi="Arial" w:cs="Arial"/>
          <w:i/>
          <w:color w:val="000000"/>
          <w:sz w:val="22"/>
          <w:szCs w:val="22"/>
        </w:rPr>
        <w:t xml:space="preserve"> is taken as per the information provided by the company which has been relied upon.</w:t>
      </w:r>
    </w:p>
    <w:p w:rsidR="00EB5704" w:rsidRDefault="00C77093" w:rsidP="009C700D">
      <w:pPr>
        <w:pStyle w:val="ListParagraph"/>
        <w:numPr>
          <w:ilvl w:val="0"/>
          <w:numId w:val="6"/>
        </w:numPr>
        <w:spacing w:line="360" w:lineRule="auto"/>
        <w:ind w:left="993" w:right="-143" w:hanging="284"/>
        <w:jc w:val="both"/>
        <w:rPr>
          <w:rFonts w:ascii="Arial" w:hAnsi="Arial" w:cs="Arial"/>
          <w:i/>
          <w:color w:val="000000"/>
          <w:sz w:val="22"/>
          <w:szCs w:val="22"/>
        </w:rPr>
      </w:pPr>
      <w:r>
        <w:rPr>
          <w:rFonts w:ascii="Arial" w:hAnsi="Arial" w:cs="Arial"/>
          <w:i/>
          <w:color w:val="000000"/>
          <w:sz w:val="22"/>
          <w:szCs w:val="22"/>
        </w:rPr>
        <w:t xml:space="preserve">Scrutiny about the company, </w:t>
      </w:r>
      <w:r w:rsidR="00A22FE5">
        <w:rPr>
          <w:rFonts w:ascii="Arial" w:hAnsi="Arial" w:cs="Arial"/>
          <w:i/>
          <w:color w:val="000000"/>
          <w:sz w:val="22"/>
          <w:szCs w:val="22"/>
        </w:rPr>
        <w:t xml:space="preserve">background </w:t>
      </w:r>
      <w:r w:rsidR="00DE7CE9">
        <w:rPr>
          <w:rFonts w:ascii="Arial" w:hAnsi="Arial" w:cs="Arial"/>
          <w:i/>
          <w:color w:val="000000"/>
          <w:sz w:val="22"/>
          <w:szCs w:val="22"/>
        </w:rPr>
        <w:t xml:space="preserve">check, </w:t>
      </w:r>
      <w:r w:rsidR="00395C32">
        <w:rPr>
          <w:rFonts w:ascii="Arial" w:hAnsi="Arial" w:cs="Arial"/>
          <w:i/>
          <w:color w:val="000000"/>
          <w:sz w:val="22"/>
          <w:szCs w:val="22"/>
        </w:rPr>
        <w:t>and credibility</w:t>
      </w:r>
      <w:r w:rsidR="00DE7CE9">
        <w:rPr>
          <w:rFonts w:ascii="Arial" w:hAnsi="Arial" w:cs="Arial"/>
          <w:i/>
          <w:color w:val="000000"/>
          <w:sz w:val="22"/>
          <w:szCs w:val="22"/>
        </w:rPr>
        <w:t>, credit worthiness of the company or</w:t>
      </w:r>
      <w:r>
        <w:rPr>
          <w:rFonts w:ascii="Arial" w:hAnsi="Arial" w:cs="Arial"/>
          <w:i/>
          <w:color w:val="000000"/>
          <w:sz w:val="22"/>
          <w:szCs w:val="22"/>
        </w:rPr>
        <w:t xml:space="preserve"> its promoters </w:t>
      </w:r>
      <w:r w:rsidR="00A22FE5">
        <w:rPr>
          <w:rFonts w:ascii="Arial" w:hAnsi="Arial" w:cs="Arial"/>
          <w:i/>
          <w:color w:val="000000"/>
          <w:sz w:val="22"/>
          <w:szCs w:val="22"/>
        </w:rPr>
        <w:t>is out-of-scope of this report.</w:t>
      </w:r>
    </w:p>
    <w:p w:rsidR="00454082" w:rsidRDefault="00A22FE5" w:rsidP="009C700D">
      <w:pPr>
        <w:pStyle w:val="ListParagraph"/>
        <w:numPr>
          <w:ilvl w:val="0"/>
          <w:numId w:val="6"/>
        </w:numPr>
        <w:spacing w:line="360" w:lineRule="auto"/>
        <w:ind w:left="993" w:right="-143" w:hanging="284"/>
        <w:jc w:val="both"/>
        <w:rPr>
          <w:rFonts w:ascii="Arial" w:hAnsi="Arial" w:cs="Arial"/>
          <w:i/>
          <w:color w:val="000000"/>
          <w:sz w:val="22"/>
          <w:szCs w:val="22"/>
        </w:rPr>
      </w:pPr>
      <w:r>
        <w:rPr>
          <w:rFonts w:ascii="Arial" w:hAnsi="Arial" w:cs="Arial"/>
          <w:i/>
          <w:color w:val="000000"/>
          <w:sz w:val="22"/>
          <w:szCs w:val="22"/>
        </w:rPr>
        <w:t xml:space="preserve">This report is only an opinion in respect to </w:t>
      </w:r>
      <w:r>
        <w:rPr>
          <w:rFonts w:ascii="Arial" w:hAnsi="Arial" w:cs="Arial"/>
          <w:i/>
          <w:iCs/>
          <w:sz w:val="22"/>
          <w:szCs w:val="22"/>
        </w:rPr>
        <w:t>Technical and Financial Feasibility</w:t>
      </w:r>
      <w:r>
        <w:rPr>
          <w:rFonts w:ascii="Arial" w:hAnsi="Arial" w:cs="Arial"/>
          <w:i/>
          <w:color w:val="000000"/>
          <w:sz w:val="22"/>
          <w:szCs w:val="22"/>
        </w:rPr>
        <w:t xml:space="preserve"> of the project as per the future Projections provided by the firm and independent analysis done by us and doesn’t contains any recommendations inclu</w:t>
      </w:r>
      <w:r w:rsidR="0033633E">
        <w:rPr>
          <w:rFonts w:ascii="Arial" w:hAnsi="Arial" w:cs="Arial"/>
          <w:i/>
          <w:color w:val="000000"/>
          <w:sz w:val="22"/>
          <w:szCs w:val="22"/>
        </w:rPr>
        <w:t>ding taking decision on the financial</w:t>
      </w:r>
      <w:r>
        <w:rPr>
          <w:rFonts w:ascii="Arial" w:hAnsi="Arial" w:cs="Arial"/>
          <w:i/>
          <w:color w:val="000000"/>
          <w:sz w:val="22"/>
          <w:szCs w:val="22"/>
        </w:rPr>
        <w:t xml:space="preserve"> exposure.</w:t>
      </w:r>
    </w:p>
    <w:p w:rsidR="00325319" w:rsidRPr="00745CFF" w:rsidRDefault="00DE7CE9" w:rsidP="00745CFF">
      <w:pPr>
        <w:pStyle w:val="ListParagraph"/>
        <w:numPr>
          <w:ilvl w:val="0"/>
          <w:numId w:val="6"/>
        </w:numPr>
        <w:spacing w:line="360" w:lineRule="auto"/>
        <w:ind w:left="993" w:right="-143" w:hanging="284"/>
        <w:jc w:val="both"/>
        <w:rPr>
          <w:rFonts w:ascii="Arial" w:hAnsi="Arial" w:cs="Arial"/>
          <w:i/>
          <w:color w:val="000000"/>
          <w:sz w:val="22"/>
          <w:szCs w:val="22"/>
        </w:rPr>
      </w:pPr>
      <w:r>
        <w:rPr>
          <w:rFonts w:ascii="Arial" w:hAnsi="Arial" w:cs="Arial"/>
          <w:i/>
          <w:color w:val="000000"/>
          <w:sz w:val="22"/>
          <w:szCs w:val="22"/>
        </w:rPr>
        <w:t>This is not an audit activity of any kind. We have relied upon the data/ information supplied by the company in good faith that it is true and without any fabrication.</w:t>
      </w:r>
    </w:p>
    <w:p w:rsidR="00325319" w:rsidRPr="009C700D" w:rsidRDefault="00B5501F" w:rsidP="009C700D">
      <w:pPr>
        <w:pStyle w:val="ListParagraph"/>
        <w:numPr>
          <w:ilvl w:val="0"/>
          <w:numId w:val="6"/>
        </w:numPr>
        <w:spacing w:line="360" w:lineRule="auto"/>
        <w:ind w:left="993" w:right="-143" w:hanging="284"/>
        <w:jc w:val="both"/>
        <w:rPr>
          <w:rFonts w:ascii="Arial" w:hAnsi="Arial" w:cs="Arial"/>
          <w:i/>
          <w:color w:val="000000"/>
          <w:sz w:val="22"/>
          <w:szCs w:val="22"/>
        </w:rPr>
      </w:pPr>
      <w:r>
        <w:rPr>
          <w:rFonts w:ascii="Arial" w:hAnsi="Arial" w:cs="Arial"/>
          <w:i/>
          <w:color w:val="000000"/>
          <w:sz w:val="22"/>
          <w:szCs w:val="22"/>
        </w:rPr>
        <w:t>This is not a Detailed Project Report or a detailed design or architecture document.</w:t>
      </w:r>
      <w:r w:rsidR="009C700D">
        <w:rPr>
          <w:rFonts w:ascii="Arial" w:hAnsi="Arial" w:cs="Arial"/>
          <w:i/>
          <w:color w:val="000000"/>
          <w:sz w:val="22"/>
          <w:szCs w:val="22"/>
        </w:rPr>
        <w:t xml:space="preserve"> </w:t>
      </w:r>
      <w:r w:rsidR="00325319" w:rsidRPr="009C700D">
        <w:rPr>
          <w:rFonts w:ascii="Arial" w:hAnsi="Arial" w:cs="Arial"/>
          <w:i/>
          <w:color w:val="000000"/>
          <w:sz w:val="22"/>
          <w:szCs w:val="22"/>
        </w:rPr>
        <w:t>Land and property details mentioned in the report is only for illustration purpose as per the information provided to us by the client. The same doesn’t tantamount for taking any responsibility regarding its legality, ownership and conforming to statutory norms.</w:t>
      </w:r>
    </w:p>
    <w:p w:rsidR="001A28C4" w:rsidRPr="00644443" w:rsidRDefault="001A28C4" w:rsidP="000473E8">
      <w:pPr>
        <w:spacing w:line="360" w:lineRule="auto"/>
        <w:ind w:left="284" w:right="-1"/>
        <w:jc w:val="both"/>
        <w:rPr>
          <w:rFonts w:ascii="Arial" w:hAnsi="Arial" w:cs="Arial"/>
          <w:i/>
          <w:color w:val="000000"/>
          <w:sz w:val="22"/>
          <w:szCs w:val="22"/>
        </w:rPr>
      </w:pPr>
    </w:p>
    <w:p w:rsidR="00EB5704" w:rsidRDefault="00A22FE5" w:rsidP="00305A1E">
      <w:pPr>
        <w:pStyle w:val="ListParagraph"/>
        <w:numPr>
          <w:ilvl w:val="0"/>
          <w:numId w:val="26"/>
        </w:numPr>
        <w:spacing w:line="360" w:lineRule="auto"/>
        <w:ind w:left="709" w:right="-143" w:hanging="425"/>
        <w:jc w:val="both"/>
        <w:rPr>
          <w:rFonts w:ascii="Arial" w:hAnsi="Arial" w:cs="Arial"/>
          <w:b/>
          <w:sz w:val="22"/>
          <w:szCs w:val="22"/>
        </w:rPr>
      </w:pPr>
      <w:r w:rsidRPr="008A0488">
        <w:rPr>
          <w:rFonts w:ascii="Arial" w:hAnsi="Arial" w:cs="Arial"/>
          <w:b/>
          <w:sz w:val="22"/>
          <w:szCs w:val="22"/>
        </w:rPr>
        <w:lastRenderedPageBreak/>
        <w:t>METHODOLOGY/ MODEL ADOPTED:</w:t>
      </w:r>
    </w:p>
    <w:p w:rsidR="00EB5704" w:rsidRPr="008A0488" w:rsidRDefault="009C700D" w:rsidP="00E77892">
      <w:pPr>
        <w:pStyle w:val="ListParagraph"/>
        <w:numPr>
          <w:ilvl w:val="0"/>
          <w:numId w:val="8"/>
        </w:numPr>
        <w:spacing w:before="240" w:line="360" w:lineRule="auto"/>
        <w:ind w:left="993" w:right="-143" w:hanging="284"/>
        <w:jc w:val="both"/>
        <w:rPr>
          <w:rFonts w:ascii="Arial" w:hAnsi="Arial" w:cs="Arial"/>
          <w:sz w:val="22"/>
          <w:szCs w:val="22"/>
        </w:rPr>
      </w:pPr>
      <w:r>
        <w:rPr>
          <w:rFonts w:ascii="Arial" w:hAnsi="Arial" w:cs="Arial"/>
          <w:sz w:val="22"/>
          <w:szCs w:val="22"/>
        </w:rPr>
        <w:t xml:space="preserve"> </w:t>
      </w:r>
      <w:r w:rsidR="00A22FE5" w:rsidRPr="008A0488">
        <w:rPr>
          <w:rFonts w:ascii="Arial" w:hAnsi="Arial" w:cs="Arial"/>
          <w:sz w:val="22"/>
          <w:szCs w:val="22"/>
        </w:rPr>
        <w:t>Data/ Information collection</w:t>
      </w:r>
      <w:r w:rsidR="002D4E11">
        <w:rPr>
          <w:rFonts w:ascii="Arial" w:hAnsi="Arial" w:cs="Arial"/>
          <w:sz w:val="22"/>
          <w:szCs w:val="22"/>
        </w:rPr>
        <w:t xml:space="preserve"> as per our standard checklist</w:t>
      </w:r>
      <w:r w:rsidR="00A22FE5" w:rsidRPr="008A0488">
        <w:rPr>
          <w:rFonts w:ascii="Arial" w:hAnsi="Arial" w:cs="Arial"/>
          <w:sz w:val="22"/>
          <w:szCs w:val="22"/>
        </w:rPr>
        <w:t>.</w:t>
      </w:r>
    </w:p>
    <w:p w:rsidR="009C700D" w:rsidRDefault="009C700D" w:rsidP="00E77892">
      <w:pPr>
        <w:pStyle w:val="ListParagraph"/>
        <w:numPr>
          <w:ilvl w:val="0"/>
          <w:numId w:val="8"/>
        </w:numPr>
        <w:spacing w:line="360" w:lineRule="auto"/>
        <w:ind w:left="993" w:right="-143" w:hanging="284"/>
        <w:jc w:val="both"/>
        <w:rPr>
          <w:rFonts w:ascii="Arial" w:hAnsi="Arial" w:cs="Arial"/>
          <w:sz w:val="22"/>
          <w:szCs w:val="22"/>
        </w:rPr>
      </w:pPr>
      <w:r>
        <w:rPr>
          <w:rFonts w:ascii="Arial" w:hAnsi="Arial" w:cs="Arial"/>
          <w:sz w:val="22"/>
          <w:szCs w:val="22"/>
        </w:rPr>
        <w:t xml:space="preserve"> </w:t>
      </w:r>
      <w:r w:rsidR="00A22FE5" w:rsidRPr="008A0488">
        <w:rPr>
          <w:rFonts w:ascii="Arial" w:hAnsi="Arial" w:cs="Arial"/>
          <w:sz w:val="22"/>
          <w:szCs w:val="22"/>
        </w:rPr>
        <w:t>Review of Data/ Information collected related to TEV study.</w:t>
      </w:r>
      <w:r w:rsidR="00E8789F" w:rsidRPr="00E8789F">
        <w:rPr>
          <w:rFonts w:ascii="Arial" w:hAnsi="Arial" w:cs="Arial"/>
          <w:sz w:val="22"/>
          <w:szCs w:val="22"/>
        </w:rPr>
        <w:t xml:space="preserve"> </w:t>
      </w:r>
    </w:p>
    <w:p w:rsidR="00EB5704" w:rsidRPr="009C700D" w:rsidRDefault="009C700D" w:rsidP="00E77892">
      <w:pPr>
        <w:pStyle w:val="ListParagraph"/>
        <w:numPr>
          <w:ilvl w:val="0"/>
          <w:numId w:val="8"/>
        </w:numPr>
        <w:spacing w:line="360" w:lineRule="auto"/>
        <w:ind w:left="993" w:right="-143" w:hanging="284"/>
        <w:jc w:val="both"/>
        <w:rPr>
          <w:rFonts w:ascii="Arial" w:hAnsi="Arial" w:cs="Arial"/>
          <w:sz w:val="22"/>
          <w:szCs w:val="22"/>
        </w:rPr>
      </w:pPr>
      <w:r>
        <w:rPr>
          <w:rFonts w:ascii="Arial" w:hAnsi="Arial" w:cs="Arial"/>
          <w:sz w:val="22"/>
          <w:szCs w:val="22"/>
        </w:rPr>
        <w:t xml:space="preserve"> </w:t>
      </w:r>
      <w:r w:rsidR="007F185E" w:rsidRPr="009C700D">
        <w:rPr>
          <w:rFonts w:ascii="Arial" w:hAnsi="Arial" w:cs="Arial"/>
          <w:sz w:val="22"/>
          <w:szCs w:val="22"/>
        </w:rPr>
        <w:t xml:space="preserve">Review and analysis of the Projections </w:t>
      </w:r>
      <w:r w:rsidR="009F21D7" w:rsidRPr="009C700D">
        <w:rPr>
          <w:rFonts w:ascii="Arial" w:hAnsi="Arial" w:cs="Arial"/>
          <w:sz w:val="22"/>
          <w:szCs w:val="22"/>
        </w:rPr>
        <w:t xml:space="preserve">as per the </w:t>
      </w:r>
      <w:r w:rsidR="007F185E" w:rsidRPr="009C700D">
        <w:rPr>
          <w:rFonts w:ascii="Arial" w:hAnsi="Arial" w:cs="Arial"/>
          <w:sz w:val="22"/>
          <w:szCs w:val="22"/>
        </w:rPr>
        <w:t xml:space="preserve">market </w:t>
      </w:r>
      <w:r w:rsidR="009F21D7" w:rsidRPr="009C700D">
        <w:rPr>
          <w:rFonts w:ascii="Arial" w:hAnsi="Arial" w:cs="Arial"/>
          <w:sz w:val="22"/>
          <w:szCs w:val="22"/>
        </w:rPr>
        <w:t xml:space="preserve">trends and futuristic </w:t>
      </w:r>
      <w:r w:rsidRPr="009C700D">
        <w:rPr>
          <w:rFonts w:ascii="Arial" w:hAnsi="Arial" w:cs="Arial"/>
          <w:sz w:val="22"/>
          <w:szCs w:val="22"/>
        </w:rPr>
        <w:t>growth opportunity</w:t>
      </w:r>
      <w:r w:rsidR="009F21D7" w:rsidRPr="009C700D">
        <w:rPr>
          <w:rFonts w:ascii="Arial" w:hAnsi="Arial" w:cs="Arial"/>
          <w:sz w:val="22"/>
          <w:szCs w:val="22"/>
        </w:rPr>
        <w:t xml:space="preserve"> of the industry and company.</w:t>
      </w:r>
    </w:p>
    <w:p w:rsidR="00113B90" w:rsidRPr="00113B90" w:rsidRDefault="009C700D" w:rsidP="00E77892">
      <w:pPr>
        <w:pStyle w:val="ListParagraph"/>
        <w:numPr>
          <w:ilvl w:val="0"/>
          <w:numId w:val="8"/>
        </w:numPr>
        <w:spacing w:line="360" w:lineRule="auto"/>
        <w:ind w:left="993" w:right="-143" w:hanging="284"/>
        <w:jc w:val="both"/>
        <w:rPr>
          <w:rFonts w:ascii="Arial" w:hAnsi="Arial" w:cs="Arial"/>
          <w:sz w:val="22"/>
          <w:szCs w:val="22"/>
        </w:rPr>
      </w:pPr>
      <w:r>
        <w:rPr>
          <w:rFonts w:ascii="Arial" w:hAnsi="Arial" w:cs="Arial"/>
          <w:sz w:val="22"/>
          <w:szCs w:val="22"/>
        </w:rPr>
        <w:t xml:space="preserve"> </w:t>
      </w:r>
      <w:r w:rsidR="00113B90" w:rsidRPr="008A0488">
        <w:rPr>
          <w:rFonts w:ascii="Arial" w:hAnsi="Arial" w:cs="Arial"/>
          <w:sz w:val="22"/>
          <w:szCs w:val="22"/>
        </w:rPr>
        <w:t xml:space="preserve">Independent review </w:t>
      </w:r>
      <w:r w:rsidR="00113B90">
        <w:rPr>
          <w:rFonts w:ascii="Arial" w:hAnsi="Arial" w:cs="Arial"/>
          <w:sz w:val="22"/>
          <w:szCs w:val="22"/>
        </w:rPr>
        <w:t xml:space="preserve">&amp; assessment of technology used </w:t>
      </w:r>
      <w:r w:rsidR="00113B90" w:rsidRPr="008A0488">
        <w:rPr>
          <w:rFonts w:ascii="Arial" w:hAnsi="Arial" w:cs="Arial"/>
          <w:sz w:val="22"/>
          <w:szCs w:val="22"/>
        </w:rPr>
        <w:t>provided by the company/promoters.</w:t>
      </w:r>
    </w:p>
    <w:p w:rsidR="00EB5704" w:rsidRDefault="009C700D" w:rsidP="00E77892">
      <w:pPr>
        <w:pStyle w:val="ListParagraph"/>
        <w:numPr>
          <w:ilvl w:val="0"/>
          <w:numId w:val="8"/>
        </w:numPr>
        <w:spacing w:line="360" w:lineRule="auto"/>
        <w:ind w:left="993" w:right="-143" w:hanging="284"/>
        <w:jc w:val="both"/>
        <w:rPr>
          <w:rFonts w:ascii="Arial" w:hAnsi="Arial" w:cs="Arial"/>
          <w:sz w:val="22"/>
          <w:szCs w:val="22"/>
        </w:rPr>
      </w:pPr>
      <w:r>
        <w:rPr>
          <w:rFonts w:ascii="Arial" w:hAnsi="Arial" w:cs="Arial"/>
          <w:sz w:val="22"/>
          <w:szCs w:val="22"/>
        </w:rPr>
        <w:t xml:space="preserve"> </w:t>
      </w:r>
      <w:r w:rsidR="00A22FE5" w:rsidRPr="008A0488">
        <w:rPr>
          <w:rFonts w:ascii="Arial" w:hAnsi="Arial" w:cs="Arial"/>
          <w:sz w:val="22"/>
          <w:szCs w:val="22"/>
        </w:rPr>
        <w:t xml:space="preserve">Projections of </w:t>
      </w:r>
      <w:r w:rsidR="000811E9" w:rsidRPr="008A0488">
        <w:rPr>
          <w:rFonts w:ascii="Arial" w:hAnsi="Arial" w:cs="Arial"/>
          <w:sz w:val="22"/>
          <w:szCs w:val="22"/>
        </w:rPr>
        <w:t>Revenue,</w:t>
      </w:r>
      <w:r w:rsidR="009F21D7" w:rsidRPr="008A0488">
        <w:rPr>
          <w:rFonts w:ascii="Arial" w:hAnsi="Arial" w:cs="Arial"/>
          <w:sz w:val="22"/>
          <w:szCs w:val="22"/>
        </w:rPr>
        <w:t xml:space="preserve"> Expenses,</w:t>
      </w:r>
      <w:r w:rsidR="000811E9" w:rsidRPr="008A0488">
        <w:rPr>
          <w:rFonts w:ascii="Arial" w:hAnsi="Arial" w:cs="Arial"/>
          <w:sz w:val="22"/>
          <w:szCs w:val="22"/>
        </w:rPr>
        <w:t xml:space="preserve"> </w:t>
      </w:r>
      <w:r w:rsidR="00A22FE5" w:rsidRPr="008A0488">
        <w:rPr>
          <w:rFonts w:ascii="Arial" w:hAnsi="Arial" w:cs="Arial"/>
          <w:sz w:val="22"/>
          <w:szCs w:val="22"/>
        </w:rPr>
        <w:t>P&amp;L, Balance Sheet</w:t>
      </w:r>
      <w:r w:rsidR="00E8789F">
        <w:rPr>
          <w:rFonts w:ascii="Arial" w:hAnsi="Arial" w:cs="Arial"/>
          <w:sz w:val="22"/>
          <w:szCs w:val="22"/>
        </w:rPr>
        <w:t>, fixed</w:t>
      </w:r>
      <w:r w:rsidR="009F21D7" w:rsidRPr="008A0488">
        <w:rPr>
          <w:rFonts w:ascii="Arial" w:hAnsi="Arial" w:cs="Arial"/>
          <w:sz w:val="22"/>
          <w:szCs w:val="22"/>
        </w:rPr>
        <w:t xml:space="preserve"> assets, COGS</w:t>
      </w:r>
      <w:r w:rsidR="00A22FE5" w:rsidRPr="008A0488">
        <w:rPr>
          <w:rFonts w:ascii="Arial" w:hAnsi="Arial" w:cs="Arial"/>
          <w:sz w:val="22"/>
          <w:szCs w:val="22"/>
        </w:rPr>
        <w:t>.</w:t>
      </w:r>
    </w:p>
    <w:p w:rsidR="00DE7CE9" w:rsidRPr="00586A69" w:rsidRDefault="009C700D" w:rsidP="00E77892">
      <w:pPr>
        <w:pStyle w:val="ListParagraph"/>
        <w:numPr>
          <w:ilvl w:val="0"/>
          <w:numId w:val="8"/>
        </w:numPr>
        <w:spacing w:line="360" w:lineRule="auto"/>
        <w:ind w:left="993" w:right="-143" w:hanging="284"/>
        <w:jc w:val="both"/>
        <w:rPr>
          <w:rFonts w:ascii="Arial" w:hAnsi="Arial" w:cs="Arial"/>
          <w:sz w:val="22"/>
          <w:szCs w:val="22"/>
        </w:rPr>
      </w:pPr>
      <w:r>
        <w:rPr>
          <w:rFonts w:ascii="Arial" w:hAnsi="Arial" w:cs="Arial"/>
          <w:sz w:val="22"/>
          <w:szCs w:val="22"/>
        </w:rPr>
        <w:t xml:space="preserve"> </w:t>
      </w:r>
      <w:r w:rsidR="00DE7CE9">
        <w:rPr>
          <w:rFonts w:ascii="Arial" w:hAnsi="Arial" w:cs="Arial"/>
          <w:sz w:val="22"/>
          <w:szCs w:val="22"/>
        </w:rPr>
        <w:t xml:space="preserve">Assessment of Key Financial </w:t>
      </w:r>
      <w:r w:rsidR="00740DF4">
        <w:rPr>
          <w:rFonts w:ascii="Arial" w:hAnsi="Arial" w:cs="Arial"/>
          <w:sz w:val="22"/>
          <w:szCs w:val="22"/>
        </w:rPr>
        <w:t>Metrics.</w:t>
      </w:r>
    </w:p>
    <w:p w:rsidR="008A0488" w:rsidRDefault="009C700D" w:rsidP="00E77892">
      <w:pPr>
        <w:pStyle w:val="ListParagraph"/>
        <w:numPr>
          <w:ilvl w:val="0"/>
          <w:numId w:val="8"/>
        </w:numPr>
        <w:spacing w:line="360" w:lineRule="auto"/>
        <w:ind w:left="993" w:right="-143" w:hanging="284"/>
        <w:jc w:val="both"/>
        <w:rPr>
          <w:rFonts w:ascii="Arial" w:hAnsi="Arial" w:cs="Arial"/>
          <w:sz w:val="22"/>
          <w:szCs w:val="22"/>
        </w:rPr>
      </w:pPr>
      <w:r>
        <w:rPr>
          <w:rFonts w:ascii="Arial" w:hAnsi="Arial" w:cs="Arial"/>
          <w:sz w:val="22"/>
          <w:szCs w:val="22"/>
        </w:rPr>
        <w:t xml:space="preserve"> </w:t>
      </w:r>
      <w:r w:rsidR="00A22FE5" w:rsidRPr="008A0488">
        <w:rPr>
          <w:rFonts w:ascii="Arial" w:hAnsi="Arial" w:cs="Arial"/>
          <w:sz w:val="22"/>
          <w:szCs w:val="22"/>
        </w:rPr>
        <w:t>Final conclusion.</w:t>
      </w:r>
    </w:p>
    <w:p w:rsidR="00E8789F" w:rsidRPr="00E738AB" w:rsidRDefault="00E8789F" w:rsidP="00DB54B8">
      <w:pPr>
        <w:spacing w:line="360" w:lineRule="auto"/>
        <w:ind w:right="-1"/>
        <w:jc w:val="both"/>
        <w:rPr>
          <w:rFonts w:ascii="Arial" w:hAnsi="Arial" w:cs="Arial"/>
          <w:b/>
          <w:sz w:val="22"/>
          <w:szCs w:val="22"/>
        </w:rPr>
      </w:pPr>
    </w:p>
    <w:p w:rsidR="00EB5704" w:rsidRPr="009C700D" w:rsidRDefault="00A22FE5" w:rsidP="00305A1E">
      <w:pPr>
        <w:pStyle w:val="ListParagraph"/>
        <w:numPr>
          <w:ilvl w:val="0"/>
          <w:numId w:val="26"/>
        </w:numPr>
        <w:spacing w:after="240" w:line="360" w:lineRule="auto"/>
        <w:ind w:left="709" w:right="-143" w:hanging="425"/>
        <w:jc w:val="both"/>
        <w:rPr>
          <w:rFonts w:ascii="Arial" w:eastAsia="Arial" w:hAnsi="Arial"/>
          <w:b/>
          <w:sz w:val="22"/>
        </w:rPr>
      </w:pPr>
      <w:r>
        <w:rPr>
          <w:rFonts w:ascii="Arial" w:eastAsia="Arial" w:hAnsi="Arial"/>
          <w:b/>
          <w:sz w:val="22"/>
        </w:rPr>
        <w:t>DATA/ INFORMATION RECEIVED FROM:</w:t>
      </w:r>
      <w:r w:rsidR="009C700D">
        <w:rPr>
          <w:rFonts w:ascii="Arial" w:eastAsia="Arial" w:hAnsi="Arial"/>
          <w:b/>
          <w:sz w:val="22"/>
        </w:rPr>
        <w:t xml:space="preserve"> </w:t>
      </w:r>
      <w:r w:rsidR="00CE6114" w:rsidRPr="009C700D">
        <w:rPr>
          <w:rFonts w:ascii="Arial" w:eastAsia="Arial" w:hAnsi="Arial"/>
          <w:sz w:val="22"/>
        </w:rPr>
        <w:t>All the data/</w:t>
      </w:r>
      <w:r w:rsidRPr="009C700D">
        <w:rPr>
          <w:rFonts w:ascii="Arial" w:eastAsia="Arial" w:hAnsi="Arial"/>
          <w:sz w:val="22"/>
        </w:rPr>
        <w:t>Information</w:t>
      </w:r>
      <w:r w:rsidR="00CE6114" w:rsidRPr="009C700D">
        <w:rPr>
          <w:rFonts w:ascii="Arial" w:eastAsia="Arial" w:hAnsi="Arial"/>
          <w:sz w:val="22"/>
        </w:rPr>
        <w:t xml:space="preserve"> has been</w:t>
      </w:r>
      <w:r w:rsidRPr="009C700D">
        <w:rPr>
          <w:rFonts w:ascii="Arial" w:eastAsia="Arial" w:hAnsi="Arial"/>
          <w:sz w:val="22"/>
        </w:rPr>
        <w:t xml:space="preserve"> received from</w:t>
      </w:r>
      <w:r w:rsidR="00AF0F53" w:rsidRPr="009C700D">
        <w:rPr>
          <w:rFonts w:ascii="Arial" w:eastAsia="Arial" w:hAnsi="Arial"/>
          <w:sz w:val="22"/>
        </w:rPr>
        <w:t xml:space="preserve"> </w:t>
      </w:r>
      <w:r w:rsidR="00872A1B" w:rsidRPr="009C700D">
        <w:rPr>
          <w:rFonts w:ascii="Arial" w:eastAsia="Arial" w:hAnsi="Arial"/>
          <w:sz w:val="22"/>
        </w:rPr>
        <w:t xml:space="preserve">Mr. </w:t>
      </w:r>
      <w:proofErr w:type="spellStart"/>
      <w:r w:rsidR="0070666B">
        <w:rPr>
          <w:rFonts w:ascii="Arial" w:eastAsia="Arial" w:hAnsi="Arial"/>
          <w:sz w:val="22"/>
        </w:rPr>
        <w:t>Arpit</w:t>
      </w:r>
      <w:proofErr w:type="spellEnd"/>
      <w:r w:rsidR="0070666B">
        <w:rPr>
          <w:rFonts w:ascii="Arial" w:eastAsia="Arial" w:hAnsi="Arial"/>
          <w:sz w:val="22"/>
        </w:rPr>
        <w:t xml:space="preserve"> Agarwal</w:t>
      </w:r>
      <w:r w:rsidR="000116F1" w:rsidRPr="009C700D">
        <w:rPr>
          <w:rFonts w:ascii="Arial" w:eastAsia="Arial" w:hAnsi="Arial"/>
          <w:sz w:val="22"/>
        </w:rPr>
        <w:t xml:space="preserve"> (Director) </w:t>
      </w:r>
      <w:r w:rsidR="00BF1C27" w:rsidRPr="009C700D">
        <w:rPr>
          <w:rFonts w:ascii="Arial" w:eastAsia="Arial" w:hAnsi="Arial"/>
          <w:sz w:val="22"/>
        </w:rPr>
        <w:t>and the required details about him shown in the below table</w:t>
      </w:r>
      <w:r w:rsidR="007F185E" w:rsidRPr="009C700D">
        <w:rPr>
          <w:rFonts w:ascii="Arial" w:eastAsia="Arial" w:hAnsi="Arial"/>
          <w:sz w:val="22"/>
        </w:rPr>
        <w:t>:</w:t>
      </w:r>
    </w:p>
    <w:tbl>
      <w:tblPr>
        <w:tblW w:w="4166" w:type="pct"/>
        <w:tblInd w:w="12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4111"/>
        <w:gridCol w:w="4111"/>
      </w:tblGrid>
      <w:tr w:rsidR="00EB5704" w:rsidRPr="00872A1B" w:rsidTr="004B1B67">
        <w:trPr>
          <w:trHeight w:val="20"/>
          <w:tblHeader/>
        </w:trPr>
        <w:tc>
          <w:tcPr>
            <w:tcW w:w="2500" w:type="pct"/>
            <w:shd w:val="clear" w:color="auto" w:fill="002060"/>
            <w:noWrap/>
            <w:vAlign w:val="bottom"/>
            <w:hideMark/>
          </w:tcPr>
          <w:p w:rsidR="00EB5704" w:rsidRPr="00872A1B" w:rsidRDefault="00A22FE5" w:rsidP="000473E8">
            <w:pPr>
              <w:ind w:left="284" w:right="-1"/>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Particulars</w:t>
            </w:r>
          </w:p>
        </w:tc>
        <w:tc>
          <w:tcPr>
            <w:tcW w:w="2500" w:type="pct"/>
            <w:shd w:val="clear" w:color="auto" w:fill="002060"/>
            <w:noWrap/>
            <w:vAlign w:val="bottom"/>
            <w:hideMark/>
          </w:tcPr>
          <w:p w:rsidR="00EB5704" w:rsidRPr="00872A1B" w:rsidRDefault="00A22FE5" w:rsidP="000473E8">
            <w:pPr>
              <w:ind w:left="284" w:right="-1"/>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Details</w:t>
            </w:r>
          </w:p>
        </w:tc>
      </w:tr>
      <w:tr w:rsidR="00740DF4" w:rsidRPr="00872A1B" w:rsidTr="004B1B67">
        <w:trPr>
          <w:trHeight w:val="20"/>
        </w:trPr>
        <w:tc>
          <w:tcPr>
            <w:tcW w:w="2500" w:type="pct"/>
            <w:shd w:val="clear" w:color="auto" w:fill="auto"/>
            <w:noWrap/>
            <w:vAlign w:val="center"/>
          </w:tcPr>
          <w:p w:rsidR="00740DF4" w:rsidRPr="00872A1B" w:rsidRDefault="00740DF4" w:rsidP="009231E7">
            <w:pPr>
              <w:ind w:left="284" w:right="-1" w:hanging="284"/>
              <w:rPr>
                <w:rFonts w:asciiTheme="minorHAnsi" w:hAnsiTheme="minorHAnsi" w:cstheme="minorHAnsi"/>
                <w:color w:val="000000"/>
                <w:sz w:val="22"/>
                <w:szCs w:val="22"/>
              </w:rPr>
            </w:pPr>
            <w:r>
              <w:rPr>
                <w:rFonts w:asciiTheme="minorHAnsi" w:hAnsiTheme="minorHAnsi" w:cstheme="minorHAnsi"/>
                <w:color w:val="000000"/>
                <w:sz w:val="22"/>
                <w:szCs w:val="22"/>
              </w:rPr>
              <w:t>Designation</w:t>
            </w:r>
          </w:p>
        </w:tc>
        <w:tc>
          <w:tcPr>
            <w:tcW w:w="2500" w:type="pct"/>
            <w:shd w:val="clear" w:color="auto" w:fill="auto"/>
            <w:noWrap/>
            <w:vAlign w:val="center"/>
          </w:tcPr>
          <w:p w:rsidR="00740DF4" w:rsidRPr="000116F1" w:rsidRDefault="00740DF4" w:rsidP="009231E7">
            <w:pPr>
              <w:ind w:left="284" w:right="-1" w:hanging="258"/>
              <w:rPr>
                <w:rFonts w:asciiTheme="minorHAnsi" w:hAnsiTheme="minorHAnsi" w:cstheme="minorHAnsi"/>
                <w:color w:val="000000"/>
                <w:sz w:val="22"/>
                <w:szCs w:val="22"/>
              </w:rPr>
            </w:pPr>
            <w:r>
              <w:rPr>
                <w:rFonts w:asciiTheme="minorHAnsi" w:hAnsiTheme="minorHAnsi" w:cstheme="minorHAnsi"/>
                <w:color w:val="000000"/>
                <w:sz w:val="22"/>
                <w:szCs w:val="22"/>
              </w:rPr>
              <w:t>Director</w:t>
            </w:r>
          </w:p>
        </w:tc>
      </w:tr>
      <w:tr w:rsidR="00EB5704" w:rsidRPr="00872A1B" w:rsidTr="004B1B67">
        <w:trPr>
          <w:trHeight w:val="20"/>
        </w:trPr>
        <w:tc>
          <w:tcPr>
            <w:tcW w:w="2500" w:type="pct"/>
            <w:shd w:val="clear" w:color="auto" w:fill="auto"/>
            <w:noWrap/>
            <w:vAlign w:val="center"/>
            <w:hideMark/>
          </w:tcPr>
          <w:p w:rsidR="00EB5704" w:rsidRPr="00872A1B" w:rsidRDefault="00A22FE5" w:rsidP="009231E7">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Company</w:t>
            </w:r>
          </w:p>
        </w:tc>
        <w:tc>
          <w:tcPr>
            <w:tcW w:w="2500" w:type="pct"/>
            <w:shd w:val="clear" w:color="auto" w:fill="auto"/>
            <w:noWrap/>
            <w:vAlign w:val="center"/>
            <w:hideMark/>
          </w:tcPr>
          <w:p w:rsidR="00EB5704" w:rsidRPr="00872A1B" w:rsidRDefault="00872A1B" w:rsidP="000116F1">
            <w:pPr>
              <w:ind w:left="284" w:right="-1" w:hanging="258"/>
              <w:rPr>
                <w:rFonts w:asciiTheme="minorHAnsi" w:hAnsiTheme="minorHAnsi" w:cstheme="minorHAnsi"/>
                <w:color w:val="000000"/>
                <w:sz w:val="22"/>
                <w:szCs w:val="22"/>
              </w:rPr>
            </w:pPr>
            <w:r w:rsidRPr="00872A1B">
              <w:rPr>
                <w:rFonts w:asciiTheme="minorHAnsi" w:hAnsiTheme="minorHAnsi" w:cstheme="minorHAnsi"/>
                <w:color w:val="000000"/>
                <w:sz w:val="22"/>
                <w:szCs w:val="22"/>
              </w:rPr>
              <w:t xml:space="preserve">M/s </w:t>
            </w:r>
            <w:r w:rsidR="0070666B">
              <w:rPr>
                <w:rFonts w:asciiTheme="minorHAnsi" w:hAnsiTheme="minorHAnsi" w:cstheme="minorHAnsi"/>
                <w:color w:val="000000"/>
                <w:sz w:val="22"/>
                <w:szCs w:val="22"/>
              </w:rPr>
              <w:t xml:space="preserve">Shree </w:t>
            </w:r>
            <w:proofErr w:type="spellStart"/>
            <w:r w:rsidR="0070666B">
              <w:rPr>
                <w:rFonts w:asciiTheme="minorHAnsi" w:hAnsiTheme="minorHAnsi" w:cstheme="minorHAnsi"/>
                <w:color w:val="000000"/>
                <w:sz w:val="22"/>
                <w:szCs w:val="22"/>
              </w:rPr>
              <w:t>Jee</w:t>
            </w:r>
            <w:proofErr w:type="spellEnd"/>
            <w:r w:rsidR="0070666B">
              <w:rPr>
                <w:rFonts w:asciiTheme="minorHAnsi" w:hAnsiTheme="minorHAnsi" w:cstheme="minorHAnsi"/>
                <w:color w:val="000000"/>
                <w:sz w:val="22"/>
                <w:szCs w:val="22"/>
              </w:rPr>
              <w:t xml:space="preserve"> Bio Energy</w:t>
            </w:r>
          </w:p>
        </w:tc>
      </w:tr>
      <w:tr w:rsidR="00EB5704" w:rsidRPr="00872A1B" w:rsidTr="004B1B67">
        <w:trPr>
          <w:trHeight w:val="20"/>
        </w:trPr>
        <w:tc>
          <w:tcPr>
            <w:tcW w:w="2500" w:type="pct"/>
            <w:shd w:val="clear" w:color="auto" w:fill="auto"/>
            <w:noWrap/>
            <w:vAlign w:val="center"/>
            <w:hideMark/>
          </w:tcPr>
          <w:p w:rsidR="00EB5704" w:rsidRPr="00872A1B" w:rsidRDefault="00A22FE5" w:rsidP="009231E7">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Email Address</w:t>
            </w:r>
          </w:p>
        </w:tc>
        <w:tc>
          <w:tcPr>
            <w:tcW w:w="2500" w:type="pct"/>
            <w:shd w:val="clear" w:color="auto" w:fill="auto"/>
            <w:noWrap/>
            <w:vAlign w:val="center"/>
            <w:hideMark/>
          </w:tcPr>
          <w:p w:rsidR="00EB5704" w:rsidRPr="00872A1B" w:rsidRDefault="0070666B" w:rsidP="009231E7">
            <w:pPr>
              <w:ind w:left="284" w:right="-1" w:hanging="258"/>
              <w:rPr>
                <w:rFonts w:asciiTheme="minorHAnsi" w:hAnsiTheme="minorHAnsi" w:cstheme="minorHAnsi"/>
                <w:color w:val="000000"/>
                <w:sz w:val="22"/>
                <w:szCs w:val="22"/>
              </w:rPr>
            </w:pPr>
            <w:r w:rsidRPr="0070666B">
              <w:rPr>
                <w:rStyle w:val="Hyperlink"/>
                <w:rFonts w:asciiTheme="minorHAnsi" w:hAnsiTheme="minorHAnsi" w:cstheme="minorHAnsi"/>
                <w:sz w:val="22"/>
                <w:szCs w:val="22"/>
              </w:rPr>
              <w:t>shreejeebioenergy@gmail.com</w:t>
            </w:r>
          </w:p>
        </w:tc>
      </w:tr>
      <w:tr w:rsidR="00EB5704" w:rsidRPr="00872A1B" w:rsidTr="004B1B67">
        <w:trPr>
          <w:trHeight w:val="20"/>
        </w:trPr>
        <w:tc>
          <w:tcPr>
            <w:tcW w:w="2500" w:type="pct"/>
            <w:shd w:val="clear" w:color="auto" w:fill="auto"/>
            <w:noWrap/>
            <w:vAlign w:val="center"/>
            <w:hideMark/>
          </w:tcPr>
          <w:p w:rsidR="00EB5704" w:rsidRPr="00872A1B" w:rsidRDefault="00A22FE5" w:rsidP="009231E7">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Contact No.</w:t>
            </w:r>
          </w:p>
        </w:tc>
        <w:tc>
          <w:tcPr>
            <w:tcW w:w="2500" w:type="pct"/>
            <w:shd w:val="clear" w:color="auto" w:fill="auto"/>
            <w:noWrap/>
            <w:vAlign w:val="center"/>
            <w:hideMark/>
          </w:tcPr>
          <w:p w:rsidR="00EB5704" w:rsidRPr="00872A1B" w:rsidRDefault="0070666B" w:rsidP="009231E7">
            <w:pPr>
              <w:ind w:left="284" w:right="-1" w:hanging="258"/>
              <w:rPr>
                <w:rFonts w:asciiTheme="minorHAnsi" w:hAnsiTheme="minorHAnsi" w:cstheme="minorHAnsi"/>
                <w:color w:val="000000"/>
                <w:sz w:val="22"/>
                <w:szCs w:val="22"/>
              </w:rPr>
            </w:pPr>
            <w:r w:rsidRPr="0070666B">
              <w:rPr>
                <w:rFonts w:asciiTheme="minorHAnsi" w:hAnsiTheme="minorHAnsi" w:cstheme="minorHAnsi"/>
                <w:color w:val="000000"/>
                <w:sz w:val="22"/>
                <w:szCs w:val="22"/>
              </w:rPr>
              <w:t>+91- 70603 56568</w:t>
            </w:r>
          </w:p>
        </w:tc>
      </w:tr>
    </w:tbl>
    <w:p w:rsidR="00641B45" w:rsidRPr="004B1B67" w:rsidRDefault="00641B45" w:rsidP="00F818E7">
      <w:pPr>
        <w:spacing w:line="360" w:lineRule="auto"/>
        <w:ind w:right="-1"/>
        <w:jc w:val="both"/>
        <w:rPr>
          <w:rFonts w:ascii="Arial" w:hAnsi="Arial" w:cs="Arial"/>
          <w:b/>
          <w:sz w:val="16"/>
          <w:szCs w:val="22"/>
        </w:rPr>
      </w:pPr>
    </w:p>
    <w:p w:rsidR="00B32752" w:rsidRPr="009C700D" w:rsidRDefault="00A22FE5" w:rsidP="00305A1E">
      <w:pPr>
        <w:pStyle w:val="ListParagraph"/>
        <w:numPr>
          <w:ilvl w:val="0"/>
          <w:numId w:val="26"/>
        </w:numPr>
        <w:spacing w:before="240" w:after="240" w:line="360" w:lineRule="auto"/>
        <w:ind w:left="709" w:right="-143" w:hanging="425"/>
        <w:jc w:val="both"/>
        <w:rPr>
          <w:rFonts w:ascii="Arial" w:hAnsi="Arial" w:cs="Arial"/>
          <w:b/>
          <w:sz w:val="22"/>
          <w:szCs w:val="22"/>
        </w:rPr>
      </w:pPr>
      <w:r>
        <w:rPr>
          <w:rFonts w:ascii="Arial" w:hAnsi="Arial" w:cs="Arial"/>
          <w:b/>
          <w:sz w:val="22"/>
          <w:szCs w:val="22"/>
        </w:rPr>
        <w:t>DOCUMENTS / DATA REFFERED:</w:t>
      </w:r>
    </w:p>
    <w:p w:rsidR="00740DF4" w:rsidRDefault="00740DF4" w:rsidP="00305A1E">
      <w:pPr>
        <w:pStyle w:val="ListParagraph"/>
        <w:numPr>
          <w:ilvl w:val="0"/>
          <w:numId w:val="16"/>
        </w:numPr>
        <w:tabs>
          <w:tab w:val="left" w:pos="5310"/>
        </w:tabs>
        <w:spacing w:line="360" w:lineRule="auto"/>
        <w:ind w:left="1134" w:right="-143" w:hanging="426"/>
        <w:jc w:val="both"/>
        <w:rPr>
          <w:rFonts w:ascii="Arial" w:hAnsi="Arial" w:cs="Arial"/>
          <w:sz w:val="22"/>
          <w:szCs w:val="22"/>
        </w:rPr>
      </w:pPr>
      <w:r>
        <w:rPr>
          <w:rFonts w:ascii="Arial" w:hAnsi="Arial" w:cs="Arial"/>
          <w:sz w:val="22"/>
          <w:szCs w:val="22"/>
        </w:rPr>
        <w:t>Detailed Project Report</w:t>
      </w:r>
      <w:r w:rsidR="002D4E11">
        <w:rPr>
          <w:rFonts w:ascii="Arial" w:hAnsi="Arial" w:cs="Arial"/>
          <w:sz w:val="22"/>
          <w:szCs w:val="22"/>
        </w:rPr>
        <w:t xml:space="preserve"> &amp; </w:t>
      </w:r>
      <w:r w:rsidR="002D4E11" w:rsidRPr="00BA3D1F">
        <w:rPr>
          <w:rFonts w:ascii="Arial" w:hAnsi="Arial" w:cs="Arial"/>
          <w:sz w:val="22"/>
          <w:szCs w:val="22"/>
        </w:rPr>
        <w:t>Proposed project cost.</w:t>
      </w:r>
    </w:p>
    <w:p w:rsidR="00C54165" w:rsidRPr="009C700D" w:rsidRDefault="00745CFF" w:rsidP="00305A1E">
      <w:pPr>
        <w:pStyle w:val="ListParagraph"/>
        <w:numPr>
          <w:ilvl w:val="0"/>
          <w:numId w:val="16"/>
        </w:numPr>
        <w:tabs>
          <w:tab w:val="left" w:pos="5310"/>
        </w:tabs>
        <w:spacing w:line="360" w:lineRule="auto"/>
        <w:ind w:left="1134" w:right="-143" w:hanging="426"/>
        <w:jc w:val="both"/>
        <w:rPr>
          <w:rFonts w:ascii="Arial" w:hAnsi="Arial" w:cs="Arial"/>
          <w:sz w:val="22"/>
          <w:szCs w:val="22"/>
        </w:rPr>
      </w:pPr>
      <w:r>
        <w:rPr>
          <w:rFonts w:ascii="Arial" w:hAnsi="Arial" w:cs="Arial"/>
          <w:sz w:val="22"/>
          <w:szCs w:val="22"/>
        </w:rPr>
        <w:t>Financial projections with detailed assumption.</w:t>
      </w:r>
    </w:p>
    <w:p w:rsidR="002D4E11" w:rsidRPr="00000172" w:rsidRDefault="002D4E11" w:rsidP="00305A1E">
      <w:pPr>
        <w:pStyle w:val="ListParagraph"/>
        <w:numPr>
          <w:ilvl w:val="0"/>
          <w:numId w:val="16"/>
        </w:numPr>
        <w:tabs>
          <w:tab w:val="left" w:pos="5310"/>
        </w:tabs>
        <w:spacing w:line="360" w:lineRule="auto"/>
        <w:ind w:left="1134" w:right="-143" w:hanging="426"/>
        <w:jc w:val="both"/>
        <w:rPr>
          <w:rFonts w:ascii="Arial" w:hAnsi="Arial" w:cs="Arial"/>
          <w:sz w:val="22"/>
          <w:szCs w:val="22"/>
        </w:rPr>
      </w:pPr>
      <w:r w:rsidRPr="00000172">
        <w:rPr>
          <w:rFonts w:ascii="Arial" w:hAnsi="Arial" w:cs="Arial"/>
          <w:sz w:val="22"/>
          <w:szCs w:val="22"/>
        </w:rPr>
        <w:t>Director’s</w:t>
      </w:r>
      <w:r w:rsidR="00000172">
        <w:rPr>
          <w:rFonts w:ascii="Arial" w:hAnsi="Arial" w:cs="Arial"/>
          <w:sz w:val="22"/>
          <w:szCs w:val="22"/>
        </w:rPr>
        <w:t xml:space="preserve"> details</w:t>
      </w:r>
      <w:r w:rsidR="00745CFF">
        <w:rPr>
          <w:rFonts w:ascii="Arial" w:hAnsi="Arial" w:cs="Arial"/>
          <w:sz w:val="22"/>
          <w:szCs w:val="22"/>
        </w:rPr>
        <w:t xml:space="preserve"> and EPC contractor’s details</w:t>
      </w:r>
      <w:r w:rsidR="00C54165" w:rsidRPr="00000172">
        <w:rPr>
          <w:rFonts w:ascii="Arial" w:hAnsi="Arial" w:cs="Arial"/>
          <w:sz w:val="22"/>
          <w:szCs w:val="22"/>
        </w:rPr>
        <w:t>.</w:t>
      </w:r>
      <w:r w:rsidRPr="00000172">
        <w:rPr>
          <w:rFonts w:ascii="Arial" w:hAnsi="Arial" w:cs="Arial"/>
          <w:sz w:val="22"/>
          <w:szCs w:val="22"/>
        </w:rPr>
        <w:t xml:space="preserve"> </w:t>
      </w:r>
    </w:p>
    <w:p w:rsidR="002D4E11" w:rsidRDefault="002D4E11" w:rsidP="00305A1E">
      <w:pPr>
        <w:pStyle w:val="ListParagraph"/>
        <w:numPr>
          <w:ilvl w:val="0"/>
          <w:numId w:val="16"/>
        </w:numPr>
        <w:tabs>
          <w:tab w:val="left" w:pos="5310"/>
        </w:tabs>
        <w:spacing w:line="360" w:lineRule="auto"/>
        <w:ind w:left="1134" w:right="-143" w:hanging="426"/>
        <w:jc w:val="both"/>
        <w:rPr>
          <w:rFonts w:ascii="Arial" w:hAnsi="Arial" w:cs="Arial"/>
          <w:sz w:val="22"/>
          <w:szCs w:val="22"/>
        </w:rPr>
      </w:pPr>
      <w:r>
        <w:rPr>
          <w:rFonts w:ascii="Arial" w:hAnsi="Arial" w:cs="Arial"/>
          <w:sz w:val="22"/>
          <w:szCs w:val="22"/>
        </w:rPr>
        <w:t>Manufacturing Process Flow Chart</w:t>
      </w:r>
    </w:p>
    <w:p w:rsidR="002D4E11" w:rsidRPr="002D4E11" w:rsidRDefault="002D4E11" w:rsidP="00305A1E">
      <w:pPr>
        <w:pStyle w:val="ListParagraph"/>
        <w:numPr>
          <w:ilvl w:val="0"/>
          <w:numId w:val="16"/>
        </w:numPr>
        <w:tabs>
          <w:tab w:val="left" w:pos="5310"/>
        </w:tabs>
        <w:spacing w:line="360" w:lineRule="auto"/>
        <w:ind w:left="1134" w:right="-143" w:hanging="426"/>
        <w:jc w:val="both"/>
        <w:rPr>
          <w:rFonts w:ascii="Arial" w:hAnsi="Arial" w:cs="Arial"/>
          <w:sz w:val="22"/>
          <w:szCs w:val="22"/>
        </w:rPr>
      </w:pPr>
      <w:r w:rsidRPr="00BA3D1F">
        <w:rPr>
          <w:rFonts w:ascii="Arial" w:hAnsi="Arial" w:cs="Arial"/>
          <w:sz w:val="22"/>
          <w:szCs w:val="22"/>
        </w:rPr>
        <w:t xml:space="preserve">List of </w:t>
      </w:r>
      <w:r>
        <w:rPr>
          <w:rFonts w:ascii="Arial" w:hAnsi="Arial" w:cs="Arial"/>
          <w:sz w:val="22"/>
          <w:szCs w:val="22"/>
        </w:rPr>
        <w:t>proposed Plant &amp;</w:t>
      </w:r>
      <w:r w:rsidRPr="00BA3D1F">
        <w:rPr>
          <w:rFonts w:ascii="Arial" w:hAnsi="Arial" w:cs="Arial"/>
          <w:sz w:val="22"/>
          <w:szCs w:val="22"/>
        </w:rPr>
        <w:t xml:space="preserve"> Machin</w:t>
      </w:r>
      <w:r>
        <w:rPr>
          <w:rFonts w:ascii="Arial" w:hAnsi="Arial" w:cs="Arial"/>
          <w:sz w:val="22"/>
          <w:szCs w:val="22"/>
        </w:rPr>
        <w:t>ery</w:t>
      </w:r>
      <w:r w:rsidRPr="00BA3D1F">
        <w:rPr>
          <w:rFonts w:ascii="Arial" w:hAnsi="Arial" w:cs="Arial"/>
          <w:sz w:val="22"/>
          <w:szCs w:val="22"/>
        </w:rPr>
        <w:t>.</w:t>
      </w:r>
    </w:p>
    <w:p w:rsidR="008A0488" w:rsidRPr="00BA3D1F" w:rsidRDefault="002D4E11" w:rsidP="00305A1E">
      <w:pPr>
        <w:pStyle w:val="ListParagraph"/>
        <w:numPr>
          <w:ilvl w:val="0"/>
          <w:numId w:val="16"/>
        </w:numPr>
        <w:tabs>
          <w:tab w:val="left" w:pos="5310"/>
        </w:tabs>
        <w:spacing w:line="360" w:lineRule="auto"/>
        <w:ind w:left="1134" w:right="-143" w:hanging="426"/>
        <w:jc w:val="both"/>
        <w:rPr>
          <w:rFonts w:ascii="Arial" w:hAnsi="Arial" w:cs="Arial"/>
          <w:sz w:val="22"/>
          <w:szCs w:val="22"/>
        </w:rPr>
      </w:pPr>
      <w:r>
        <w:rPr>
          <w:rFonts w:ascii="Arial" w:hAnsi="Arial" w:cs="Arial"/>
          <w:sz w:val="22"/>
          <w:szCs w:val="22"/>
        </w:rPr>
        <w:t>Description of suppliers and buyers</w:t>
      </w:r>
      <w:r w:rsidR="00A22FE5" w:rsidRPr="00BA3D1F">
        <w:rPr>
          <w:rFonts w:ascii="Arial" w:hAnsi="Arial" w:cs="Arial"/>
          <w:sz w:val="22"/>
          <w:szCs w:val="22"/>
        </w:rPr>
        <w:t xml:space="preserve"> of the company.</w:t>
      </w:r>
    </w:p>
    <w:p w:rsidR="00745CFF" w:rsidRDefault="002D4E11" w:rsidP="00305A1E">
      <w:pPr>
        <w:pStyle w:val="ListParagraph"/>
        <w:numPr>
          <w:ilvl w:val="0"/>
          <w:numId w:val="16"/>
        </w:numPr>
        <w:tabs>
          <w:tab w:val="left" w:pos="5310"/>
        </w:tabs>
        <w:spacing w:line="360" w:lineRule="auto"/>
        <w:ind w:left="1134" w:right="-143" w:hanging="426"/>
        <w:jc w:val="both"/>
        <w:rPr>
          <w:rFonts w:ascii="Arial" w:hAnsi="Arial" w:cs="Arial"/>
          <w:sz w:val="22"/>
          <w:szCs w:val="22"/>
        </w:rPr>
      </w:pPr>
      <w:r>
        <w:rPr>
          <w:rFonts w:ascii="Arial" w:hAnsi="Arial" w:cs="Arial"/>
          <w:sz w:val="22"/>
          <w:szCs w:val="22"/>
        </w:rPr>
        <w:t>Elec</w:t>
      </w:r>
      <w:r w:rsidR="00745CFF">
        <w:rPr>
          <w:rFonts w:ascii="Arial" w:hAnsi="Arial" w:cs="Arial"/>
          <w:sz w:val="22"/>
          <w:szCs w:val="22"/>
        </w:rPr>
        <w:t>tricity connection</w:t>
      </w:r>
      <w:r>
        <w:rPr>
          <w:rFonts w:ascii="Arial" w:hAnsi="Arial" w:cs="Arial"/>
          <w:sz w:val="22"/>
          <w:szCs w:val="22"/>
        </w:rPr>
        <w:t xml:space="preserve">, </w:t>
      </w:r>
      <w:r w:rsidR="0063198F" w:rsidRPr="002D4E11">
        <w:rPr>
          <w:rFonts w:ascii="Arial" w:hAnsi="Arial" w:cs="Arial"/>
          <w:sz w:val="22"/>
          <w:szCs w:val="22"/>
        </w:rPr>
        <w:t>Man power proposal</w:t>
      </w:r>
    </w:p>
    <w:p w:rsidR="00EE640E" w:rsidRDefault="00EE640E" w:rsidP="00305A1E">
      <w:pPr>
        <w:pStyle w:val="ListParagraph"/>
        <w:numPr>
          <w:ilvl w:val="0"/>
          <w:numId w:val="16"/>
        </w:numPr>
        <w:tabs>
          <w:tab w:val="left" w:pos="5310"/>
        </w:tabs>
        <w:spacing w:line="360" w:lineRule="auto"/>
        <w:ind w:left="1134" w:right="-143" w:hanging="426"/>
        <w:jc w:val="both"/>
        <w:rPr>
          <w:rFonts w:ascii="Arial" w:hAnsi="Arial" w:cs="Arial"/>
          <w:sz w:val="22"/>
          <w:szCs w:val="22"/>
        </w:rPr>
      </w:pPr>
      <w:r>
        <w:rPr>
          <w:rFonts w:ascii="Arial" w:hAnsi="Arial" w:cs="Arial"/>
          <w:sz w:val="22"/>
          <w:szCs w:val="22"/>
        </w:rPr>
        <w:t>Approved Map</w:t>
      </w:r>
    </w:p>
    <w:p w:rsidR="00745CFF" w:rsidRDefault="00745CFF" w:rsidP="00305A1E">
      <w:pPr>
        <w:pStyle w:val="ListParagraph"/>
        <w:numPr>
          <w:ilvl w:val="0"/>
          <w:numId w:val="16"/>
        </w:numPr>
        <w:tabs>
          <w:tab w:val="left" w:pos="5310"/>
        </w:tabs>
        <w:spacing w:line="360" w:lineRule="auto"/>
        <w:ind w:left="1134" w:right="-143" w:hanging="426"/>
        <w:jc w:val="both"/>
        <w:rPr>
          <w:rFonts w:ascii="Arial" w:hAnsi="Arial" w:cs="Arial"/>
          <w:sz w:val="22"/>
          <w:szCs w:val="22"/>
        </w:rPr>
      </w:pPr>
      <w:r>
        <w:rPr>
          <w:rFonts w:ascii="Arial" w:hAnsi="Arial" w:cs="Arial"/>
          <w:sz w:val="22"/>
          <w:szCs w:val="22"/>
        </w:rPr>
        <w:t>Lease Deed</w:t>
      </w:r>
      <w:r w:rsidR="00EE640E">
        <w:rPr>
          <w:rFonts w:ascii="Arial" w:hAnsi="Arial" w:cs="Arial"/>
          <w:sz w:val="22"/>
          <w:szCs w:val="22"/>
        </w:rPr>
        <w:t xml:space="preserve"> and Partnership Deed</w:t>
      </w:r>
    </w:p>
    <w:p w:rsidR="00EE640E" w:rsidRDefault="00EE640E" w:rsidP="00305A1E">
      <w:pPr>
        <w:pStyle w:val="ListParagraph"/>
        <w:numPr>
          <w:ilvl w:val="0"/>
          <w:numId w:val="16"/>
        </w:numPr>
        <w:tabs>
          <w:tab w:val="left" w:pos="5310"/>
        </w:tabs>
        <w:spacing w:line="360" w:lineRule="auto"/>
        <w:ind w:left="1134" w:right="-143" w:hanging="426"/>
        <w:jc w:val="both"/>
        <w:rPr>
          <w:rFonts w:ascii="Arial" w:hAnsi="Arial" w:cs="Arial"/>
          <w:sz w:val="22"/>
          <w:szCs w:val="22"/>
        </w:rPr>
      </w:pPr>
      <w:r>
        <w:rPr>
          <w:rFonts w:ascii="Arial" w:hAnsi="Arial" w:cs="Arial"/>
          <w:sz w:val="22"/>
          <w:szCs w:val="22"/>
        </w:rPr>
        <w:t>Single Window clearance form</w:t>
      </w:r>
    </w:p>
    <w:p w:rsidR="00EB5704" w:rsidRPr="002D4E11" w:rsidRDefault="002D4E11" w:rsidP="00305A1E">
      <w:pPr>
        <w:pStyle w:val="ListParagraph"/>
        <w:numPr>
          <w:ilvl w:val="0"/>
          <w:numId w:val="16"/>
        </w:numPr>
        <w:tabs>
          <w:tab w:val="left" w:pos="5310"/>
        </w:tabs>
        <w:spacing w:line="360" w:lineRule="auto"/>
        <w:ind w:left="1134" w:right="-143" w:hanging="426"/>
        <w:jc w:val="both"/>
        <w:rPr>
          <w:rFonts w:ascii="Arial" w:hAnsi="Arial" w:cs="Arial"/>
          <w:sz w:val="22"/>
          <w:szCs w:val="22"/>
        </w:rPr>
      </w:pPr>
      <w:r>
        <w:rPr>
          <w:rFonts w:ascii="Arial" w:hAnsi="Arial" w:cs="Arial"/>
          <w:sz w:val="22"/>
          <w:szCs w:val="22"/>
        </w:rPr>
        <w:t>Enrolment Certificate.</w:t>
      </w:r>
      <w:r w:rsidR="00A22FE5">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97"/>
        <w:gridCol w:w="7800"/>
      </w:tblGrid>
      <w:tr w:rsidR="00EB5704" w:rsidTr="003918B0">
        <w:trPr>
          <w:trHeight w:val="20"/>
        </w:trPr>
        <w:tc>
          <w:tcPr>
            <w:tcW w:w="1697" w:type="dxa"/>
            <w:shd w:val="clear" w:color="auto" w:fill="17365D"/>
            <w:vAlign w:val="center"/>
          </w:tcPr>
          <w:p w:rsidR="00EB5704" w:rsidRDefault="00A22FE5">
            <w:pPr>
              <w:jc w:val="center"/>
              <w:rPr>
                <w:rFonts w:ascii="Arial" w:hAnsi="Arial" w:cs="Arial"/>
                <w:b/>
                <w:i/>
                <w:sz w:val="22"/>
                <w:szCs w:val="22"/>
              </w:rPr>
            </w:pPr>
            <w:r>
              <w:rPr>
                <w:rFonts w:ascii="Arial" w:hAnsi="Arial" w:cs="Arial"/>
                <w:b/>
                <w:sz w:val="22"/>
                <w:szCs w:val="22"/>
              </w:rPr>
              <w:lastRenderedPageBreak/>
              <w:t>PART C</w:t>
            </w:r>
          </w:p>
        </w:tc>
        <w:tc>
          <w:tcPr>
            <w:tcW w:w="7800" w:type="dxa"/>
            <w:shd w:val="clear" w:color="auto" w:fill="C6D9F1" w:themeFill="text2" w:themeFillTint="33"/>
            <w:vAlign w:val="center"/>
          </w:tcPr>
          <w:p w:rsidR="00EB5704" w:rsidRDefault="00A22FE5">
            <w:pPr>
              <w:jc w:val="center"/>
              <w:rPr>
                <w:rFonts w:ascii="Arial" w:hAnsi="Arial" w:cs="Arial"/>
                <w:b/>
                <w:i/>
                <w:sz w:val="22"/>
                <w:szCs w:val="22"/>
              </w:rPr>
            </w:pPr>
            <w:r>
              <w:rPr>
                <w:rFonts w:ascii="Arial" w:hAnsi="Arial" w:cs="Arial"/>
                <w:b/>
                <w:sz w:val="22"/>
                <w:szCs w:val="22"/>
              </w:rPr>
              <w:t>COMPANY PROFILE</w:t>
            </w:r>
          </w:p>
        </w:tc>
      </w:tr>
    </w:tbl>
    <w:p w:rsidR="000473E8" w:rsidRDefault="000473E8">
      <w:pPr>
        <w:autoSpaceDE w:val="0"/>
        <w:autoSpaceDN w:val="0"/>
        <w:adjustRightInd w:val="0"/>
        <w:spacing w:line="360" w:lineRule="auto"/>
        <w:jc w:val="both"/>
        <w:rPr>
          <w:rFonts w:ascii="Arial" w:hAnsi="Arial" w:cs="Arial"/>
          <w:sz w:val="22"/>
          <w:szCs w:val="22"/>
          <w:lang w:eastAsia="en-IN"/>
        </w:rPr>
      </w:pPr>
    </w:p>
    <w:p w:rsidR="003918B0" w:rsidRPr="003918B0" w:rsidRDefault="00A22FE5" w:rsidP="00305A1E">
      <w:pPr>
        <w:pStyle w:val="ListParagraph"/>
        <w:numPr>
          <w:ilvl w:val="0"/>
          <w:numId w:val="17"/>
        </w:numPr>
        <w:spacing w:after="240" w:line="276" w:lineRule="auto"/>
        <w:ind w:left="567" w:right="-1" w:hanging="283"/>
        <w:jc w:val="both"/>
        <w:rPr>
          <w:rFonts w:ascii="Arial" w:hAnsi="Arial" w:cs="Arial"/>
          <w:sz w:val="22"/>
          <w:szCs w:val="22"/>
          <w:lang w:eastAsia="en-IN"/>
        </w:rPr>
      </w:pPr>
      <w:r w:rsidRPr="002E4BAF">
        <w:rPr>
          <w:rFonts w:ascii="Arial" w:hAnsi="Arial" w:cs="Arial"/>
          <w:b/>
          <w:sz w:val="22"/>
          <w:szCs w:val="22"/>
          <w:lang w:eastAsia="en-IN"/>
        </w:rPr>
        <w:t>COMPANY OVERVIEW:</w:t>
      </w:r>
    </w:p>
    <w:p w:rsidR="007C42C4" w:rsidRDefault="00E15B61" w:rsidP="007C42C4">
      <w:pPr>
        <w:pStyle w:val="ListParagraph"/>
        <w:spacing w:after="240" w:line="360" w:lineRule="auto"/>
        <w:ind w:left="567" w:right="-143"/>
        <w:jc w:val="both"/>
        <w:rPr>
          <w:rFonts w:ascii="Arial" w:hAnsi="Arial" w:cs="Arial"/>
          <w:sz w:val="22"/>
          <w:szCs w:val="22"/>
        </w:rPr>
      </w:pPr>
      <w:r w:rsidRPr="00E15B61">
        <w:rPr>
          <w:rFonts w:ascii="Arial" w:hAnsi="Arial" w:cs="Arial"/>
          <w:sz w:val="22"/>
          <w:szCs w:val="22"/>
        </w:rPr>
        <w:t>M/S. SHREE JEE BIO ENERGY, the Sole prompter of the Project, Joins the mission of “</w:t>
      </w:r>
      <w:proofErr w:type="spellStart"/>
      <w:r w:rsidRPr="00E15B61">
        <w:rPr>
          <w:rFonts w:ascii="Arial" w:hAnsi="Arial" w:cs="Arial"/>
          <w:sz w:val="22"/>
          <w:szCs w:val="22"/>
        </w:rPr>
        <w:t>Swachh</w:t>
      </w:r>
      <w:proofErr w:type="spellEnd"/>
      <w:r w:rsidRPr="00E15B61">
        <w:rPr>
          <w:rFonts w:ascii="Arial" w:hAnsi="Arial" w:cs="Arial"/>
          <w:sz w:val="22"/>
          <w:szCs w:val="22"/>
        </w:rPr>
        <w:t xml:space="preserve"> Bharat Abhiyan “for the Establishment of Waste to Energy Management based on the waste and residual organic substances from Urban, Industrial and Agricultural activities of Rural INDIA, such as Municipal Waste, Farm Residue, Vegetable Food Waste, Cattle Dung, Sugarcane Press mud, Napier Grass etc. State Pollution Department has also been worried about the dairy &amp;</w:t>
      </w:r>
      <w:r w:rsidR="00064124">
        <w:rPr>
          <w:rFonts w:ascii="Arial" w:hAnsi="Arial" w:cs="Arial"/>
          <w:sz w:val="22"/>
          <w:szCs w:val="22"/>
        </w:rPr>
        <w:t xml:space="preserve"> </w:t>
      </w:r>
      <w:r w:rsidRPr="00E15B61">
        <w:rPr>
          <w:rFonts w:ascii="Arial" w:hAnsi="Arial" w:cs="Arial"/>
          <w:sz w:val="22"/>
          <w:szCs w:val="22"/>
        </w:rPr>
        <w:t>farm wastes management</w:t>
      </w:r>
      <w:r w:rsidR="00EE640E">
        <w:rPr>
          <w:rFonts w:ascii="Arial" w:hAnsi="Arial" w:cs="Arial"/>
          <w:sz w:val="22"/>
          <w:szCs w:val="22"/>
        </w:rPr>
        <w:t>.</w:t>
      </w:r>
    </w:p>
    <w:tbl>
      <w:tblPr>
        <w:tblStyle w:val="TableGrid"/>
        <w:tblW w:w="9214" w:type="dxa"/>
        <w:tblInd w:w="675" w:type="dxa"/>
        <w:tblLook w:val="04A0" w:firstRow="1" w:lastRow="0" w:firstColumn="1" w:lastColumn="0" w:noHBand="0" w:noVBand="1"/>
      </w:tblPr>
      <w:tblGrid>
        <w:gridCol w:w="4508"/>
        <w:gridCol w:w="4706"/>
      </w:tblGrid>
      <w:tr w:rsidR="007C42C4" w:rsidRPr="007C42C4" w:rsidTr="007C42C4">
        <w:trPr>
          <w:trHeight w:val="292"/>
        </w:trPr>
        <w:tc>
          <w:tcPr>
            <w:tcW w:w="9214" w:type="dxa"/>
            <w:gridSpan w:val="2"/>
            <w:shd w:val="clear" w:color="auto" w:fill="002060"/>
          </w:tcPr>
          <w:p w:rsidR="007C42C4" w:rsidRPr="007C42C4" w:rsidRDefault="007C42C4" w:rsidP="00FA3551">
            <w:pPr>
              <w:adjustRightInd w:val="0"/>
              <w:spacing w:line="276" w:lineRule="auto"/>
              <w:jc w:val="center"/>
              <w:rPr>
                <w:rFonts w:asciiTheme="minorHAnsi" w:eastAsiaTheme="minorHAnsi" w:hAnsiTheme="minorHAnsi" w:cstheme="minorHAnsi"/>
                <w:b/>
                <w:color w:val="333333"/>
                <w:sz w:val="22"/>
                <w:szCs w:val="22"/>
              </w:rPr>
            </w:pPr>
            <w:r w:rsidRPr="007C42C4">
              <w:rPr>
                <w:rFonts w:asciiTheme="minorHAnsi" w:eastAsiaTheme="minorHAnsi" w:hAnsiTheme="minorHAnsi" w:cstheme="minorHAnsi"/>
                <w:b/>
                <w:color w:val="FFFFFF" w:themeColor="background1"/>
                <w:sz w:val="22"/>
                <w:szCs w:val="22"/>
              </w:rPr>
              <w:t>Organisation Details</w:t>
            </w:r>
          </w:p>
        </w:tc>
      </w:tr>
      <w:tr w:rsidR="007C42C4" w:rsidRPr="007C42C4" w:rsidTr="007C42C4">
        <w:tc>
          <w:tcPr>
            <w:tcW w:w="4508" w:type="dxa"/>
            <w:shd w:val="clear" w:color="auto" w:fill="95B3D7" w:themeFill="accent1" w:themeFillTint="99"/>
          </w:tcPr>
          <w:p w:rsidR="007C42C4" w:rsidRPr="007C42C4" w:rsidRDefault="007C42C4" w:rsidP="00FA3551">
            <w:pPr>
              <w:spacing w:line="276" w:lineRule="auto"/>
              <w:rPr>
                <w:rFonts w:asciiTheme="minorHAnsi" w:hAnsiTheme="minorHAnsi" w:cstheme="minorHAnsi"/>
                <w:b/>
                <w:sz w:val="22"/>
                <w:szCs w:val="22"/>
              </w:rPr>
            </w:pPr>
            <w:r w:rsidRPr="007C42C4">
              <w:rPr>
                <w:rFonts w:asciiTheme="minorHAnsi" w:hAnsiTheme="minorHAnsi" w:cstheme="minorHAnsi"/>
                <w:b/>
                <w:sz w:val="22"/>
                <w:szCs w:val="22"/>
              </w:rPr>
              <w:t xml:space="preserve">Particular </w:t>
            </w:r>
          </w:p>
        </w:tc>
        <w:tc>
          <w:tcPr>
            <w:tcW w:w="4706" w:type="dxa"/>
            <w:shd w:val="clear" w:color="auto" w:fill="95B3D7" w:themeFill="accent1" w:themeFillTint="99"/>
          </w:tcPr>
          <w:p w:rsidR="007C42C4" w:rsidRPr="007C42C4" w:rsidRDefault="007C42C4" w:rsidP="00FA3551">
            <w:pPr>
              <w:spacing w:line="276" w:lineRule="auto"/>
              <w:rPr>
                <w:rFonts w:asciiTheme="minorHAnsi" w:hAnsiTheme="minorHAnsi" w:cstheme="minorHAnsi"/>
                <w:b/>
                <w:sz w:val="22"/>
                <w:szCs w:val="22"/>
              </w:rPr>
            </w:pPr>
            <w:r w:rsidRPr="007C42C4">
              <w:rPr>
                <w:rFonts w:asciiTheme="minorHAnsi" w:hAnsiTheme="minorHAnsi" w:cstheme="minorHAnsi"/>
                <w:b/>
                <w:sz w:val="22"/>
                <w:szCs w:val="22"/>
              </w:rPr>
              <w:t>Details</w:t>
            </w:r>
          </w:p>
        </w:tc>
      </w:tr>
      <w:tr w:rsidR="007C42C4" w:rsidRPr="007C42C4" w:rsidTr="007C42C4">
        <w:tc>
          <w:tcPr>
            <w:tcW w:w="4508" w:type="dxa"/>
            <w:shd w:val="clear" w:color="auto" w:fill="FFFFFF" w:themeFill="background1"/>
          </w:tcPr>
          <w:p w:rsidR="007C42C4" w:rsidRPr="007C42C4" w:rsidRDefault="007C42C4" w:rsidP="00FA3551">
            <w:pPr>
              <w:spacing w:line="276" w:lineRule="auto"/>
              <w:rPr>
                <w:rFonts w:asciiTheme="minorHAnsi" w:hAnsiTheme="minorHAnsi" w:cstheme="minorHAnsi"/>
                <w:b/>
                <w:sz w:val="22"/>
                <w:szCs w:val="22"/>
              </w:rPr>
            </w:pPr>
            <w:r w:rsidRPr="007C42C4">
              <w:rPr>
                <w:rFonts w:asciiTheme="minorHAnsi" w:eastAsiaTheme="minorHAnsi" w:hAnsiTheme="minorHAnsi" w:cstheme="minorHAnsi"/>
                <w:sz w:val="22"/>
                <w:szCs w:val="22"/>
              </w:rPr>
              <w:t>Nature of Organisation</w:t>
            </w:r>
          </w:p>
        </w:tc>
        <w:tc>
          <w:tcPr>
            <w:tcW w:w="4706" w:type="dxa"/>
            <w:shd w:val="clear" w:color="auto" w:fill="FFFFFF" w:themeFill="background1"/>
          </w:tcPr>
          <w:p w:rsidR="007C42C4" w:rsidRPr="007C42C4" w:rsidRDefault="007C42C4" w:rsidP="00FA3551">
            <w:pPr>
              <w:adjustRightInd w:val="0"/>
              <w:rPr>
                <w:rFonts w:asciiTheme="minorHAnsi" w:eastAsiaTheme="minorHAnsi" w:hAnsiTheme="minorHAnsi" w:cstheme="minorHAnsi"/>
                <w:sz w:val="22"/>
                <w:szCs w:val="22"/>
              </w:rPr>
            </w:pPr>
            <w:r w:rsidRPr="007C42C4">
              <w:rPr>
                <w:rFonts w:asciiTheme="minorHAnsi" w:eastAsiaTheme="minorHAnsi" w:hAnsiTheme="minorHAnsi" w:cstheme="minorHAnsi"/>
                <w:sz w:val="22"/>
                <w:szCs w:val="22"/>
              </w:rPr>
              <w:t>Partnership Firm</w:t>
            </w:r>
          </w:p>
        </w:tc>
      </w:tr>
      <w:tr w:rsidR="007C42C4" w:rsidRPr="007C42C4" w:rsidTr="007C42C4">
        <w:tc>
          <w:tcPr>
            <w:tcW w:w="4508" w:type="dxa"/>
            <w:shd w:val="clear" w:color="auto" w:fill="FFFFFF" w:themeFill="background1"/>
          </w:tcPr>
          <w:p w:rsidR="007C42C4" w:rsidRPr="007C42C4" w:rsidRDefault="007C42C4" w:rsidP="00FA3551">
            <w:pPr>
              <w:spacing w:line="276" w:lineRule="auto"/>
              <w:rPr>
                <w:rFonts w:asciiTheme="minorHAnsi" w:eastAsiaTheme="minorHAnsi" w:hAnsiTheme="minorHAnsi" w:cstheme="minorHAnsi"/>
                <w:sz w:val="22"/>
                <w:szCs w:val="22"/>
              </w:rPr>
            </w:pPr>
            <w:r w:rsidRPr="007C42C4">
              <w:rPr>
                <w:rFonts w:asciiTheme="minorHAnsi" w:eastAsiaTheme="minorHAnsi" w:hAnsiTheme="minorHAnsi" w:cstheme="minorHAnsi"/>
                <w:sz w:val="22"/>
                <w:szCs w:val="22"/>
              </w:rPr>
              <w:t>First Name of Partner</w:t>
            </w:r>
          </w:p>
        </w:tc>
        <w:tc>
          <w:tcPr>
            <w:tcW w:w="4706" w:type="dxa"/>
            <w:shd w:val="clear" w:color="auto" w:fill="FFFFFF" w:themeFill="background1"/>
          </w:tcPr>
          <w:p w:rsidR="007C42C4" w:rsidRPr="007C42C4" w:rsidRDefault="007C42C4" w:rsidP="00FA3551">
            <w:pPr>
              <w:adjustRightInd w:val="0"/>
              <w:rPr>
                <w:rFonts w:asciiTheme="minorHAnsi" w:eastAsiaTheme="minorHAnsi" w:hAnsiTheme="minorHAnsi" w:cstheme="minorHAnsi"/>
                <w:sz w:val="22"/>
                <w:szCs w:val="22"/>
              </w:rPr>
            </w:pPr>
            <w:r w:rsidRPr="007C42C4">
              <w:rPr>
                <w:rFonts w:asciiTheme="minorHAnsi" w:eastAsiaTheme="minorHAnsi" w:hAnsiTheme="minorHAnsi" w:cstheme="minorHAnsi"/>
                <w:sz w:val="22"/>
                <w:szCs w:val="22"/>
              </w:rPr>
              <w:t xml:space="preserve">Mr. </w:t>
            </w:r>
            <w:proofErr w:type="spellStart"/>
            <w:r w:rsidRPr="007C42C4">
              <w:rPr>
                <w:rFonts w:asciiTheme="minorHAnsi" w:eastAsiaTheme="minorHAnsi" w:hAnsiTheme="minorHAnsi" w:cstheme="minorHAnsi"/>
                <w:sz w:val="22"/>
                <w:szCs w:val="22"/>
              </w:rPr>
              <w:t>Vivek</w:t>
            </w:r>
            <w:proofErr w:type="spellEnd"/>
            <w:r w:rsidRPr="007C42C4">
              <w:rPr>
                <w:rFonts w:asciiTheme="minorHAnsi" w:eastAsiaTheme="minorHAnsi" w:hAnsiTheme="minorHAnsi" w:cstheme="minorHAnsi"/>
                <w:sz w:val="22"/>
                <w:szCs w:val="22"/>
              </w:rPr>
              <w:t xml:space="preserve"> Agarwal</w:t>
            </w:r>
          </w:p>
        </w:tc>
      </w:tr>
      <w:tr w:rsidR="007C42C4" w:rsidRPr="007C42C4" w:rsidTr="007C42C4">
        <w:tc>
          <w:tcPr>
            <w:tcW w:w="4508" w:type="dxa"/>
            <w:shd w:val="clear" w:color="auto" w:fill="FFFFFF" w:themeFill="background1"/>
          </w:tcPr>
          <w:p w:rsidR="007C42C4" w:rsidRPr="007C42C4" w:rsidRDefault="007C42C4" w:rsidP="00FA3551">
            <w:pPr>
              <w:spacing w:line="276" w:lineRule="auto"/>
              <w:rPr>
                <w:rFonts w:asciiTheme="minorHAnsi" w:eastAsiaTheme="minorHAnsi" w:hAnsiTheme="minorHAnsi" w:cstheme="minorHAnsi"/>
                <w:sz w:val="22"/>
                <w:szCs w:val="22"/>
              </w:rPr>
            </w:pPr>
            <w:r w:rsidRPr="007C42C4">
              <w:rPr>
                <w:rFonts w:asciiTheme="minorHAnsi" w:eastAsiaTheme="minorHAnsi" w:hAnsiTheme="minorHAnsi" w:cstheme="minorHAnsi"/>
                <w:sz w:val="22"/>
                <w:szCs w:val="22"/>
              </w:rPr>
              <w:t>PAN No. of Partner</w:t>
            </w:r>
          </w:p>
        </w:tc>
        <w:tc>
          <w:tcPr>
            <w:tcW w:w="4706" w:type="dxa"/>
            <w:shd w:val="clear" w:color="auto" w:fill="FFFFFF" w:themeFill="background1"/>
          </w:tcPr>
          <w:p w:rsidR="007C42C4" w:rsidRPr="007C42C4" w:rsidRDefault="007C42C4" w:rsidP="00FA3551">
            <w:pPr>
              <w:adjustRightInd w:val="0"/>
              <w:rPr>
                <w:rFonts w:asciiTheme="minorHAnsi" w:eastAsiaTheme="minorHAnsi" w:hAnsiTheme="minorHAnsi" w:cstheme="minorHAnsi"/>
                <w:sz w:val="22"/>
                <w:szCs w:val="22"/>
              </w:rPr>
            </w:pPr>
            <w:r w:rsidRPr="007C42C4">
              <w:rPr>
                <w:rFonts w:asciiTheme="minorHAnsi" w:eastAsiaTheme="minorHAnsi" w:hAnsiTheme="minorHAnsi" w:cstheme="minorHAnsi"/>
                <w:sz w:val="22"/>
                <w:szCs w:val="22"/>
              </w:rPr>
              <w:t>AALPA7087J</w:t>
            </w:r>
          </w:p>
        </w:tc>
      </w:tr>
      <w:tr w:rsidR="007C42C4" w:rsidRPr="007C42C4" w:rsidTr="007C42C4">
        <w:tc>
          <w:tcPr>
            <w:tcW w:w="4508" w:type="dxa"/>
            <w:shd w:val="clear" w:color="auto" w:fill="FFFFFF" w:themeFill="background1"/>
          </w:tcPr>
          <w:p w:rsidR="007C42C4" w:rsidRPr="007C42C4" w:rsidRDefault="007C42C4" w:rsidP="00FA3551">
            <w:pPr>
              <w:spacing w:line="276" w:lineRule="auto"/>
              <w:rPr>
                <w:rFonts w:asciiTheme="minorHAnsi" w:eastAsiaTheme="minorHAnsi" w:hAnsiTheme="minorHAnsi" w:cstheme="minorHAnsi"/>
                <w:sz w:val="22"/>
                <w:szCs w:val="22"/>
              </w:rPr>
            </w:pPr>
            <w:r w:rsidRPr="007C42C4">
              <w:rPr>
                <w:rFonts w:asciiTheme="minorHAnsi" w:eastAsiaTheme="minorHAnsi" w:hAnsiTheme="minorHAnsi" w:cstheme="minorHAnsi"/>
                <w:sz w:val="22"/>
                <w:szCs w:val="22"/>
              </w:rPr>
              <w:t>Percentage Partner Share Holding</w:t>
            </w:r>
          </w:p>
        </w:tc>
        <w:tc>
          <w:tcPr>
            <w:tcW w:w="4706" w:type="dxa"/>
            <w:shd w:val="clear" w:color="auto" w:fill="FFFFFF" w:themeFill="background1"/>
          </w:tcPr>
          <w:p w:rsidR="007C42C4" w:rsidRPr="007C42C4" w:rsidRDefault="007C42C4" w:rsidP="00FA3551">
            <w:pPr>
              <w:adjustRightInd w:val="0"/>
              <w:rPr>
                <w:rFonts w:asciiTheme="minorHAnsi" w:eastAsiaTheme="minorHAnsi" w:hAnsiTheme="minorHAnsi" w:cstheme="minorHAnsi"/>
                <w:sz w:val="22"/>
                <w:szCs w:val="22"/>
              </w:rPr>
            </w:pPr>
            <w:r w:rsidRPr="007C42C4">
              <w:rPr>
                <w:rFonts w:asciiTheme="minorHAnsi" w:eastAsiaTheme="minorHAnsi" w:hAnsiTheme="minorHAnsi" w:cstheme="minorHAnsi"/>
                <w:sz w:val="22"/>
                <w:szCs w:val="22"/>
              </w:rPr>
              <w:t>50</w:t>
            </w:r>
          </w:p>
        </w:tc>
      </w:tr>
      <w:tr w:rsidR="007C42C4" w:rsidRPr="007C42C4" w:rsidTr="007C42C4">
        <w:tc>
          <w:tcPr>
            <w:tcW w:w="4508" w:type="dxa"/>
            <w:shd w:val="clear" w:color="auto" w:fill="FFFFFF" w:themeFill="background1"/>
          </w:tcPr>
          <w:p w:rsidR="007C42C4" w:rsidRPr="007C42C4" w:rsidRDefault="007C42C4" w:rsidP="00FA3551">
            <w:pPr>
              <w:spacing w:line="276" w:lineRule="auto"/>
              <w:rPr>
                <w:rFonts w:asciiTheme="minorHAnsi" w:eastAsiaTheme="minorHAnsi" w:hAnsiTheme="minorHAnsi" w:cstheme="minorHAnsi"/>
                <w:sz w:val="22"/>
                <w:szCs w:val="22"/>
              </w:rPr>
            </w:pPr>
            <w:r w:rsidRPr="007C42C4">
              <w:rPr>
                <w:rFonts w:asciiTheme="minorHAnsi" w:eastAsiaTheme="minorHAnsi" w:hAnsiTheme="minorHAnsi" w:cstheme="minorHAnsi"/>
                <w:sz w:val="22"/>
                <w:szCs w:val="22"/>
              </w:rPr>
              <w:t>First Name of Partner</w:t>
            </w:r>
          </w:p>
        </w:tc>
        <w:tc>
          <w:tcPr>
            <w:tcW w:w="4706" w:type="dxa"/>
            <w:shd w:val="clear" w:color="auto" w:fill="FFFFFF" w:themeFill="background1"/>
          </w:tcPr>
          <w:p w:rsidR="007C42C4" w:rsidRPr="007C42C4" w:rsidRDefault="007C42C4" w:rsidP="00FA3551">
            <w:pPr>
              <w:adjustRightInd w:val="0"/>
              <w:rPr>
                <w:rFonts w:asciiTheme="minorHAnsi" w:eastAsiaTheme="minorHAnsi" w:hAnsiTheme="minorHAnsi" w:cstheme="minorHAnsi"/>
                <w:sz w:val="22"/>
                <w:szCs w:val="22"/>
              </w:rPr>
            </w:pPr>
            <w:r w:rsidRPr="007C42C4">
              <w:rPr>
                <w:rFonts w:asciiTheme="minorHAnsi" w:eastAsiaTheme="minorHAnsi" w:hAnsiTheme="minorHAnsi" w:cstheme="minorHAnsi"/>
                <w:sz w:val="22"/>
                <w:szCs w:val="22"/>
              </w:rPr>
              <w:t xml:space="preserve">Mr. </w:t>
            </w:r>
            <w:proofErr w:type="spellStart"/>
            <w:r w:rsidRPr="007C42C4">
              <w:rPr>
                <w:rFonts w:asciiTheme="minorHAnsi" w:eastAsiaTheme="minorHAnsi" w:hAnsiTheme="minorHAnsi" w:cstheme="minorHAnsi"/>
                <w:sz w:val="22"/>
                <w:szCs w:val="22"/>
              </w:rPr>
              <w:t>Arpit</w:t>
            </w:r>
            <w:proofErr w:type="spellEnd"/>
            <w:r w:rsidRPr="007C42C4">
              <w:rPr>
                <w:rFonts w:asciiTheme="minorHAnsi" w:eastAsiaTheme="minorHAnsi" w:hAnsiTheme="minorHAnsi" w:cstheme="minorHAnsi"/>
                <w:sz w:val="22"/>
                <w:szCs w:val="22"/>
              </w:rPr>
              <w:t xml:space="preserve"> Agarwal</w:t>
            </w:r>
          </w:p>
        </w:tc>
      </w:tr>
      <w:tr w:rsidR="007C42C4" w:rsidRPr="007C42C4" w:rsidTr="007C42C4">
        <w:tc>
          <w:tcPr>
            <w:tcW w:w="4508" w:type="dxa"/>
            <w:shd w:val="clear" w:color="auto" w:fill="FFFFFF" w:themeFill="background1"/>
          </w:tcPr>
          <w:p w:rsidR="007C42C4" w:rsidRPr="007C42C4" w:rsidRDefault="007C42C4" w:rsidP="00FA3551">
            <w:pPr>
              <w:spacing w:line="276" w:lineRule="auto"/>
              <w:rPr>
                <w:rFonts w:asciiTheme="minorHAnsi" w:eastAsiaTheme="minorHAnsi" w:hAnsiTheme="minorHAnsi" w:cstheme="minorHAnsi"/>
                <w:sz w:val="22"/>
                <w:szCs w:val="22"/>
              </w:rPr>
            </w:pPr>
            <w:r w:rsidRPr="007C42C4">
              <w:rPr>
                <w:rFonts w:asciiTheme="minorHAnsi" w:eastAsiaTheme="minorHAnsi" w:hAnsiTheme="minorHAnsi" w:cstheme="minorHAnsi"/>
                <w:sz w:val="22"/>
                <w:szCs w:val="22"/>
              </w:rPr>
              <w:t>PAN No. of Partner</w:t>
            </w:r>
          </w:p>
        </w:tc>
        <w:tc>
          <w:tcPr>
            <w:tcW w:w="4706" w:type="dxa"/>
            <w:shd w:val="clear" w:color="auto" w:fill="FFFFFF" w:themeFill="background1"/>
          </w:tcPr>
          <w:p w:rsidR="007C42C4" w:rsidRPr="007C42C4" w:rsidRDefault="007C42C4" w:rsidP="00FA3551">
            <w:pPr>
              <w:adjustRightInd w:val="0"/>
              <w:rPr>
                <w:rFonts w:asciiTheme="minorHAnsi" w:eastAsiaTheme="minorHAnsi" w:hAnsiTheme="minorHAnsi" w:cstheme="minorHAnsi"/>
                <w:sz w:val="22"/>
                <w:szCs w:val="22"/>
              </w:rPr>
            </w:pPr>
            <w:r w:rsidRPr="007C42C4">
              <w:rPr>
                <w:rFonts w:asciiTheme="minorHAnsi" w:eastAsiaTheme="minorHAnsi" w:hAnsiTheme="minorHAnsi" w:cstheme="minorHAnsi"/>
                <w:sz w:val="22"/>
                <w:szCs w:val="22"/>
              </w:rPr>
              <w:t>DDOPA9007H</w:t>
            </w:r>
          </w:p>
        </w:tc>
      </w:tr>
      <w:tr w:rsidR="007C42C4" w:rsidRPr="007C42C4" w:rsidTr="007C42C4">
        <w:tc>
          <w:tcPr>
            <w:tcW w:w="4508" w:type="dxa"/>
            <w:shd w:val="clear" w:color="auto" w:fill="FFFFFF" w:themeFill="background1"/>
          </w:tcPr>
          <w:p w:rsidR="007C42C4" w:rsidRPr="007C42C4" w:rsidRDefault="007C42C4" w:rsidP="00FA3551">
            <w:pPr>
              <w:spacing w:line="276" w:lineRule="auto"/>
              <w:rPr>
                <w:rFonts w:asciiTheme="minorHAnsi" w:eastAsiaTheme="minorHAnsi" w:hAnsiTheme="minorHAnsi" w:cstheme="minorHAnsi"/>
                <w:sz w:val="22"/>
                <w:szCs w:val="22"/>
              </w:rPr>
            </w:pPr>
            <w:r w:rsidRPr="007C42C4">
              <w:rPr>
                <w:rFonts w:asciiTheme="minorHAnsi" w:eastAsiaTheme="minorHAnsi" w:hAnsiTheme="minorHAnsi" w:cstheme="minorHAnsi"/>
                <w:sz w:val="22"/>
                <w:szCs w:val="22"/>
              </w:rPr>
              <w:t>Percentage Partner Share Holding</w:t>
            </w:r>
          </w:p>
        </w:tc>
        <w:tc>
          <w:tcPr>
            <w:tcW w:w="4706" w:type="dxa"/>
            <w:shd w:val="clear" w:color="auto" w:fill="FFFFFF" w:themeFill="background1"/>
          </w:tcPr>
          <w:p w:rsidR="007C42C4" w:rsidRPr="007C42C4" w:rsidRDefault="007C42C4" w:rsidP="00FA3551">
            <w:pPr>
              <w:adjustRightInd w:val="0"/>
              <w:rPr>
                <w:rFonts w:asciiTheme="minorHAnsi" w:eastAsiaTheme="minorHAnsi" w:hAnsiTheme="minorHAnsi" w:cstheme="minorHAnsi"/>
                <w:sz w:val="22"/>
                <w:szCs w:val="22"/>
              </w:rPr>
            </w:pPr>
            <w:r w:rsidRPr="007C42C4">
              <w:rPr>
                <w:rFonts w:asciiTheme="minorHAnsi" w:eastAsiaTheme="minorHAnsi" w:hAnsiTheme="minorHAnsi" w:cstheme="minorHAnsi"/>
                <w:sz w:val="22"/>
                <w:szCs w:val="22"/>
              </w:rPr>
              <w:t>50</w:t>
            </w:r>
          </w:p>
        </w:tc>
      </w:tr>
    </w:tbl>
    <w:p w:rsidR="00B31E28" w:rsidRDefault="007C42C4" w:rsidP="007C42C4">
      <w:pPr>
        <w:pStyle w:val="ListParagraph"/>
        <w:spacing w:before="240" w:after="240" w:line="360" w:lineRule="auto"/>
        <w:ind w:left="567" w:right="-143"/>
        <w:jc w:val="both"/>
        <w:rPr>
          <w:rFonts w:ascii="Arial" w:hAnsi="Arial" w:cs="Arial"/>
          <w:sz w:val="22"/>
          <w:szCs w:val="22"/>
        </w:rPr>
      </w:pPr>
      <w:r w:rsidRPr="007C42C4">
        <w:rPr>
          <w:rFonts w:ascii="Arial" w:hAnsi="Arial" w:cs="Arial"/>
          <w:sz w:val="22"/>
          <w:szCs w:val="22"/>
        </w:rPr>
        <w:t>Category of Unit as per MSMED Act</w:t>
      </w:r>
      <w:r>
        <w:rPr>
          <w:rFonts w:ascii="Arial" w:hAnsi="Arial" w:cs="Arial"/>
          <w:sz w:val="22"/>
          <w:szCs w:val="22"/>
        </w:rPr>
        <w:t xml:space="preserve"> is Medium. </w:t>
      </w:r>
      <w:r w:rsidRPr="00263F1D">
        <w:rPr>
          <w:rFonts w:ascii="Arial" w:hAnsi="Arial" w:cs="Arial"/>
          <w:sz w:val="22"/>
          <w:szCs w:val="22"/>
        </w:rPr>
        <w:t xml:space="preserve"> </w:t>
      </w:r>
      <w:r w:rsidR="00263F1D" w:rsidRPr="00263F1D">
        <w:rPr>
          <w:rFonts w:ascii="Arial" w:hAnsi="Arial" w:cs="Arial"/>
          <w:sz w:val="22"/>
          <w:szCs w:val="22"/>
        </w:rPr>
        <w:t xml:space="preserve">The main objective of the project is to set up a compressed biogas plant to sale the Bio CNG to the local user at around INR- 70 per Kg. The plant also produces organic manure/Solid Fertiliser in large quantity which can be sold at about INR- 2.0 per Kg in open market. </w:t>
      </w:r>
    </w:p>
    <w:tbl>
      <w:tblPr>
        <w:tblStyle w:val="TableGrid"/>
        <w:tblW w:w="9214" w:type="dxa"/>
        <w:tblInd w:w="675" w:type="dxa"/>
        <w:tblLook w:val="04A0" w:firstRow="1" w:lastRow="0" w:firstColumn="1" w:lastColumn="0" w:noHBand="0" w:noVBand="1"/>
      </w:tblPr>
      <w:tblGrid>
        <w:gridCol w:w="1129"/>
        <w:gridCol w:w="2127"/>
        <w:gridCol w:w="2835"/>
        <w:gridCol w:w="3123"/>
      </w:tblGrid>
      <w:tr w:rsidR="00A57ABB" w:rsidRPr="00A57ABB" w:rsidTr="00A57ABB">
        <w:tc>
          <w:tcPr>
            <w:tcW w:w="9214" w:type="dxa"/>
            <w:gridSpan w:val="4"/>
            <w:shd w:val="clear" w:color="auto" w:fill="002060"/>
          </w:tcPr>
          <w:p w:rsidR="00A57ABB" w:rsidRPr="00A57ABB" w:rsidRDefault="00A57ABB" w:rsidP="00A57ABB">
            <w:pPr>
              <w:spacing w:line="276" w:lineRule="auto"/>
              <w:jc w:val="center"/>
              <w:rPr>
                <w:rFonts w:asciiTheme="minorHAnsi" w:hAnsiTheme="minorHAnsi" w:cstheme="minorHAnsi"/>
                <w:b/>
                <w:sz w:val="22"/>
                <w:szCs w:val="22"/>
              </w:rPr>
            </w:pPr>
            <w:r w:rsidRPr="00A57ABB">
              <w:rPr>
                <w:rFonts w:asciiTheme="minorHAnsi" w:hAnsiTheme="minorHAnsi" w:cstheme="minorHAnsi"/>
                <w:b/>
                <w:sz w:val="22"/>
                <w:szCs w:val="22"/>
              </w:rPr>
              <w:t>The produced Bio-CNG and Fermented Organic fertilizer ( 365 days)</w:t>
            </w:r>
          </w:p>
        </w:tc>
      </w:tr>
      <w:tr w:rsidR="00A57ABB" w:rsidRPr="00A57ABB" w:rsidTr="00A57ABB">
        <w:tc>
          <w:tcPr>
            <w:tcW w:w="1129" w:type="dxa"/>
            <w:shd w:val="clear" w:color="auto" w:fill="8DB3E2" w:themeFill="text2" w:themeFillTint="66"/>
          </w:tcPr>
          <w:p w:rsidR="00A57ABB" w:rsidRPr="00A57ABB" w:rsidRDefault="00A57ABB" w:rsidP="00730A56">
            <w:pPr>
              <w:spacing w:line="276" w:lineRule="auto"/>
              <w:rPr>
                <w:rFonts w:asciiTheme="minorHAnsi" w:hAnsiTheme="minorHAnsi" w:cstheme="minorHAnsi"/>
                <w:b/>
                <w:sz w:val="22"/>
                <w:szCs w:val="22"/>
              </w:rPr>
            </w:pPr>
            <w:r w:rsidRPr="00A57ABB">
              <w:rPr>
                <w:rFonts w:asciiTheme="minorHAnsi" w:hAnsiTheme="minorHAnsi" w:cstheme="minorHAnsi"/>
                <w:b/>
                <w:sz w:val="22"/>
                <w:szCs w:val="22"/>
              </w:rPr>
              <w:t>S. No.</w:t>
            </w:r>
          </w:p>
        </w:tc>
        <w:tc>
          <w:tcPr>
            <w:tcW w:w="2127" w:type="dxa"/>
            <w:shd w:val="clear" w:color="auto" w:fill="8DB3E2" w:themeFill="text2" w:themeFillTint="66"/>
          </w:tcPr>
          <w:p w:rsidR="00A57ABB" w:rsidRPr="00A57ABB" w:rsidRDefault="00A57ABB" w:rsidP="00730A56">
            <w:pPr>
              <w:spacing w:line="276" w:lineRule="auto"/>
              <w:jc w:val="center"/>
              <w:rPr>
                <w:rFonts w:asciiTheme="minorHAnsi" w:hAnsiTheme="minorHAnsi" w:cstheme="minorHAnsi"/>
                <w:b/>
                <w:sz w:val="22"/>
                <w:szCs w:val="22"/>
              </w:rPr>
            </w:pPr>
            <w:r w:rsidRPr="00A57ABB">
              <w:rPr>
                <w:rFonts w:asciiTheme="minorHAnsi" w:hAnsiTheme="minorHAnsi" w:cstheme="minorHAnsi"/>
                <w:b/>
                <w:sz w:val="22"/>
                <w:szCs w:val="22"/>
              </w:rPr>
              <w:t>Product</w:t>
            </w:r>
          </w:p>
        </w:tc>
        <w:tc>
          <w:tcPr>
            <w:tcW w:w="2835" w:type="dxa"/>
            <w:shd w:val="clear" w:color="auto" w:fill="8DB3E2" w:themeFill="text2" w:themeFillTint="66"/>
          </w:tcPr>
          <w:p w:rsidR="00A57ABB" w:rsidRPr="00A57ABB" w:rsidRDefault="00A57ABB" w:rsidP="00730A56">
            <w:pPr>
              <w:spacing w:line="276" w:lineRule="auto"/>
              <w:jc w:val="center"/>
              <w:rPr>
                <w:rFonts w:asciiTheme="minorHAnsi" w:hAnsiTheme="minorHAnsi" w:cstheme="minorHAnsi"/>
                <w:b/>
                <w:sz w:val="22"/>
                <w:szCs w:val="22"/>
              </w:rPr>
            </w:pPr>
            <w:r w:rsidRPr="00A57ABB">
              <w:rPr>
                <w:rFonts w:asciiTheme="minorHAnsi" w:hAnsiTheme="minorHAnsi" w:cstheme="minorHAnsi"/>
                <w:b/>
                <w:sz w:val="22"/>
                <w:szCs w:val="22"/>
              </w:rPr>
              <w:t>Per Day Generation</w:t>
            </w:r>
          </w:p>
        </w:tc>
        <w:tc>
          <w:tcPr>
            <w:tcW w:w="3123" w:type="dxa"/>
            <w:shd w:val="clear" w:color="auto" w:fill="8DB3E2" w:themeFill="text2" w:themeFillTint="66"/>
          </w:tcPr>
          <w:p w:rsidR="00A57ABB" w:rsidRPr="00A57ABB" w:rsidRDefault="00A57ABB" w:rsidP="00730A56">
            <w:pPr>
              <w:spacing w:line="276" w:lineRule="auto"/>
              <w:jc w:val="center"/>
              <w:rPr>
                <w:rFonts w:asciiTheme="minorHAnsi" w:hAnsiTheme="minorHAnsi" w:cstheme="minorHAnsi"/>
                <w:b/>
                <w:sz w:val="22"/>
                <w:szCs w:val="22"/>
              </w:rPr>
            </w:pPr>
            <w:r w:rsidRPr="00A57ABB">
              <w:rPr>
                <w:rFonts w:asciiTheme="minorHAnsi" w:hAnsiTheme="minorHAnsi" w:cstheme="minorHAnsi"/>
                <w:b/>
                <w:sz w:val="22"/>
                <w:szCs w:val="22"/>
              </w:rPr>
              <w:t>Per Annum Generation</w:t>
            </w:r>
          </w:p>
        </w:tc>
      </w:tr>
      <w:tr w:rsidR="00A57ABB" w:rsidRPr="00A57ABB" w:rsidTr="00A57ABB">
        <w:tc>
          <w:tcPr>
            <w:tcW w:w="1129" w:type="dxa"/>
          </w:tcPr>
          <w:p w:rsidR="00A57ABB" w:rsidRPr="00A57ABB" w:rsidRDefault="00A57ABB" w:rsidP="00305A1E">
            <w:pPr>
              <w:pStyle w:val="ListParagraph"/>
              <w:widowControl w:val="0"/>
              <w:numPr>
                <w:ilvl w:val="0"/>
                <w:numId w:val="51"/>
              </w:numPr>
              <w:autoSpaceDE w:val="0"/>
              <w:autoSpaceDN w:val="0"/>
              <w:spacing w:line="276" w:lineRule="auto"/>
              <w:contextualSpacing/>
              <w:rPr>
                <w:rFonts w:asciiTheme="minorHAnsi" w:hAnsiTheme="minorHAnsi" w:cstheme="minorHAnsi"/>
                <w:b/>
                <w:sz w:val="22"/>
                <w:szCs w:val="22"/>
              </w:rPr>
            </w:pPr>
          </w:p>
        </w:tc>
        <w:tc>
          <w:tcPr>
            <w:tcW w:w="2127" w:type="dxa"/>
          </w:tcPr>
          <w:p w:rsidR="00A57ABB" w:rsidRPr="00A57ABB" w:rsidRDefault="00A57ABB" w:rsidP="00730A56">
            <w:pPr>
              <w:spacing w:line="276" w:lineRule="auto"/>
              <w:jc w:val="center"/>
              <w:rPr>
                <w:rFonts w:asciiTheme="minorHAnsi" w:hAnsiTheme="minorHAnsi" w:cstheme="minorHAnsi"/>
                <w:sz w:val="22"/>
                <w:szCs w:val="22"/>
              </w:rPr>
            </w:pPr>
            <w:r w:rsidRPr="00A57ABB">
              <w:rPr>
                <w:rFonts w:asciiTheme="minorHAnsi" w:hAnsiTheme="minorHAnsi" w:cstheme="minorHAnsi"/>
                <w:sz w:val="22"/>
                <w:szCs w:val="22"/>
              </w:rPr>
              <w:t>Biogas</w:t>
            </w:r>
          </w:p>
        </w:tc>
        <w:tc>
          <w:tcPr>
            <w:tcW w:w="2835" w:type="dxa"/>
          </w:tcPr>
          <w:p w:rsidR="00A57ABB" w:rsidRPr="00A57ABB" w:rsidRDefault="00A57ABB" w:rsidP="00730A56">
            <w:pPr>
              <w:spacing w:line="276" w:lineRule="auto"/>
              <w:jc w:val="center"/>
              <w:rPr>
                <w:rFonts w:asciiTheme="minorHAnsi" w:hAnsiTheme="minorHAnsi" w:cstheme="minorHAnsi"/>
                <w:sz w:val="22"/>
                <w:szCs w:val="22"/>
              </w:rPr>
            </w:pPr>
            <w:r w:rsidRPr="00A57ABB">
              <w:rPr>
                <w:rFonts w:asciiTheme="minorHAnsi" w:hAnsiTheme="minorHAnsi" w:cstheme="minorHAnsi"/>
                <w:sz w:val="22"/>
                <w:szCs w:val="22"/>
              </w:rPr>
              <w:t>12,762 m3 per Day</w:t>
            </w:r>
          </w:p>
        </w:tc>
        <w:tc>
          <w:tcPr>
            <w:tcW w:w="3123" w:type="dxa"/>
          </w:tcPr>
          <w:p w:rsidR="00A57ABB" w:rsidRPr="00A57ABB" w:rsidRDefault="00A57ABB" w:rsidP="00730A56">
            <w:pPr>
              <w:spacing w:line="276" w:lineRule="auto"/>
              <w:jc w:val="center"/>
              <w:rPr>
                <w:rFonts w:asciiTheme="minorHAnsi" w:hAnsiTheme="minorHAnsi" w:cstheme="minorHAnsi"/>
                <w:sz w:val="22"/>
                <w:szCs w:val="22"/>
              </w:rPr>
            </w:pPr>
            <w:r w:rsidRPr="00A57ABB">
              <w:rPr>
                <w:rFonts w:asciiTheme="minorHAnsi" w:hAnsiTheme="minorHAnsi" w:cstheme="minorHAnsi"/>
                <w:sz w:val="22"/>
                <w:szCs w:val="22"/>
              </w:rPr>
              <w:t>46,58,130 M3</w:t>
            </w:r>
          </w:p>
        </w:tc>
      </w:tr>
      <w:tr w:rsidR="00A57ABB" w:rsidRPr="00A57ABB" w:rsidTr="00A57ABB">
        <w:tc>
          <w:tcPr>
            <w:tcW w:w="1129" w:type="dxa"/>
          </w:tcPr>
          <w:p w:rsidR="00A57ABB" w:rsidRPr="00A57ABB" w:rsidRDefault="00A57ABB" w:rsidP="00305A1E">
            <w:pPr>
              <w:pStyle w:val="ListParagraph"/>
              <w:widowControl w:val="0"/>
              <w:numPr>
                <w:ilvl w:val="0"/>
                <w:numId w:val="51"/>
              </w:numPr>
              <w:autoSpaceDE w:val="0"/>
              <w:autoSpaceDN w:val="0"/>
              <w:spacing w:line="276" w:lineRule="auto"/>
              <w:contextualSpacing/>
              <w:rPr>
                <w:rFonts w:asciiTheme="minorHAnsi" w:hAnsiTheme="minorHAnsi" w:cstheme="minorHAnsi"/>
                <w:b/>
                <w:sz w:val="22"/>
                <w:szCs w:val="22"/>
              </w:rPr>
            </w:pPr>
          </w:p>
        </w:tc>
        <w:tc>
          <w:tcPr>
            <w:tcW w:w="2127" w:type="dxa"/>
          </w:tcPr>
          <w:p w:rsidR="00A57ABB" w:rsidRPr="00A57ABB" w:rsidRDefault="00A57ABB" w:rsidP="00730A56">
            <w:pPr>
              <w:spacing w:line="276" w:lineRule="auto"/>
              <w:jc w:val="center"/>
              <w:rPr>
                <w:rFonts w:asciiTheme="minorHAnsi" w:hAnsiTheme="minorHAnsi" w:cstheme="minorHAnsi"/>
                <w:sz w:val="22"/>
                <w:szCs w:val="22"/>
              </w:rPr>
            </w:pPr>
            <w:r w:rsidRPr="00A57ABB">
              <w:rPr>
                <w:rFonts w:asciiTheme="minorHAnsi" w:hAnsiTheme="minorHAnsi" w:cstheme="minorHAnsi"/>
                <w:sz w:val="22"/>
                <w:szCs w:val="22"/>
              </w:rPr>
              <w:t>Bio-CNG</w:t>
            </w:r>
          </w:p>
        </w:tc>
        <w:tc>
          <w:tcPr>
            <w:tcW w:w="2835" w:type="dxa"/>
          </w:tcPr>
          <w:p w:rsidR="00A57ABB" w:rsidRPr="00A57ABB" w:rsidRDefault="00A57ABB" w:rsidP="00730A56">
            <w:pPr>
              <w:spacing w:line="276" w:lineRule="auto"/>
              <w:jc w:val="center"/>
              <w:rPr>
                <w:rFonts w:asciiTheme="minorHAnsi" w:hAnsiTheme="minorHAnsi" w:cstheme="minorHAnsi"/>
                <w:sz w:val="22"/>
                <w:szCs w:val="22"/>
              </w:rPr>
            </w:pPr>
            <w:r w:rsidRPr="00A57ABB">
              <w:rPr>
                <w:rFonts w:asciiTheme="minorHAnsi" w:hAnsiTheme="minorHAnsi" w:cstheme="minorHAnsi"/>
                <w:sz w:val="22"/>
                <w:szCs w:val="22"/>
              </w:rPr>
              <w:t>5,000 Kg per Day</w:t>
            </w:r>
          </w:p>
        </w:tc>
        <w:tc>
          <w:tcPr>
            <w:tcW w:w="3123" w:type="dxa"/>
          </w:tcPr>
          <w:p w:rsidR="00A57ABB" w:rsidRPr="00A57ABB" w:rsidRDefault="00A57ABB" w:rsidP="00730A56">
            <w:pPr>
              <w:spacing w:line="276" w:lineRule="auto"/>
              <w:jc w:val="center"/>
              <w:rPr>
                <w:rFonts w:asciiTheme="minorHAnsi" w:hAnsiTheme="minorHAnsi" w:cstheme="minorHAnsi"/>
                <w:sz w:val="22"/>
                <w:szCs w:val="22"/>
              </w:rPr>
            </w:pPr>
            <w:r w:rsidRPr="00A57ABB">
              <w:rPr>
                <w:rFonts w:asciiTheme="minorHAnsi" w:hAnsiTheme="minorHAnsi" w:cstheme="minorHAnsi"/>
                <w:sz w:val="22"/>
                <w:szCs w:val="22"/>
              </w:rPr>
              <w:t>18,25,000 Kg</w:t>
            </w:r>
          </w:p>
        </w:tc>
      </w:tr>
      <w:tr w:rsidR="00A57ABB" w:rsidRPr="00A57ABB" w:rsidTr="00A57ABB">
        <w:tc>
          <w:tcPr>
            <w:tcW w:w="1129" w:type="dxa"/>
          </w:tcPr>
          <w:p w:rsidR="00A57ABB" w:rsidRPr="00A57ABB" w:rsidRDefault="00A57ABB" w:rsidP="00305A1E">
            <w:pPr>
              <w:pStyle w:val="ListParagraph"/>
              <w:widowControl w:val="0"/>
              <w:numPr>
                <w:ilvl w:val="0"/>
                <w:numId w:val="51"/>
              </w:numPr>
              <w:autoSpaceDE w:val="0"/>
              <w:autoSpaceDN w:val="0"/>
              <w:spacing w:line="276" w:lineRule="auto"/>
              <w:contextualSpacing/>
              <w:rPr>
                <w:rFonts w:asciiTheme="minorHAnsi" w:hAnsiTheme="minorHAnsi" w:cstheme="minorHAnsi"/>
                <w:b/>
                <w:sz w:val="22"/>
                <w:szCs w:val="22"/>
              </w:rPr>
            </w:pPr>
          </w:p>
        </w:tc>
        <w:tc>
          <w:tcPr>
            <w:tcW w:w="2127" w:type="dxa"/>
          </w:tcPr>
          <w:p w:rsidR="00A57ABB" w:rsidRPr="00A57ABB" w:rsidRDefault="00A57ABB" w:rsidP="00730A56">
            <w:pPr>
              <w:spacing w:line="276" w:lineRule="auto"/>
              <w:jc w:val="center"/>
              <w:rPr>
                <w:rFonts w:asciiTheme="minorHAnsi" w:hAnsiTheme="minorHAnsi" w:cstheme="minorHAnsi"/>
                <w:sz w:val="22"/>
                <w:szCs w:val="22"/>
              </w:rPr>
            </w:pPr>
            <w:r w:rsidRPr="00A57ABB">
              <w:rPr>
                <w:rFonts w:asciiTheme="minorHAnsi" w:hAnsiTheme="minorHAnsi" w:cstheme="minorHAnsi"/>
                <w:sz w:val="22"/>
                <w:szCs w:val="22"/>
              </w:rPr>
              <w:t>Solid bio-fertilizer</w:t>
            </w:r>
          </w:p>
        </w:tc>
        <w:tc>
          <w:tcPr>
            <w:tcW w:w="2835" w:type="dxa"/>
          </w:tcPr>
          <w:p w:rsidR="00A57ABB" w:rsidRPr="00A57ABB" w:rsidRDefault="00A57ABB" w:rsidP="00730A56">
            <w:pPr>
              <w:spacing w:line="276" w:lineRule="auto"/>
              <w:jc w:val="center"/>
              <w:rPr>
                <w:rFonts w:asciiTheme="minorHAnsi" w:hAnsiTheme="minorHAnsi" w:cstheme="minorHAnsi"/>
                <w:sz w:val="22"/>
                <w:szCs w:val="22"/>
              </w:rPr>
            </w:pPr>
            <w:r w:rsidRPr="00A57ABB">
              <w:rPr>
                <w:rFonts w:asciiTheme="minorHAnsi" w:hAnsiTheme="minorHAnsi" w:cstheme="minorHAnsi"/>
                <w:sz w:val="22"/>
                <w:szCs w:val="22"/>
              </w:rPr>
              <w:t>30 Ton per Day</w:t>
            </w:r>
          </w:p>
        </w:tc>
        <w:tc>
          <w:tcPr>
            <w:tcW w:w="3123" w:type="dxa"/>
          </w:tcPr>
          <w:p w:rsidR="00A57ABB" w:rsidRPr="00A57ABB" w:rsidRDefault="00A57ABB" w:rsidP="00730A56">
            <w:pPr>
              <w:spacing w:line="276" w:lineRule="auto"/>
              <w:jc w:val="center"/>
              <w:rPr>
                <w:rFonts w:asciiTheme="minorHAnsi" w:hAnsiTheme="minorHAnsi" w:cstheme="minorHAnsi"/>
                <w:sz w:val="22"/>
                <w:szCs w:val="22"/>
              </w:rPr>
            </w:pPr>
            <w:r w:rsidRPr="00A57ABB">
              <w:rPr>
                <w:rFonts w:asciiTheme="minorHAnsi" w:hAnsiTheme="minorHAnsi" w:cstheme="minorHAnsi"/>
                <w:sz w:val="22"/>
                <w:szCs w:val="22"/>
              </w:rPr>
              <w:t>10,950 tons</w:t>
            </w:r>
          </w:p>
        </w:tc>
      </w:tr>
      <w:tr w:rsidR="00A57ABB" w:rsidRPr="00A57ABB" w:rsidTr="00A57ABB">
        <w:tc>
          <w:tcPr>
            <w:tcW w:w="1129" w:type="dxa"/>
          </w:tcPr>
          <w:p w:rsidR="00A57ABB" w:rsidRPr="00A57ABB" w:rsidRDefault="00A57ABB" w:rsidP="00305A1E">
            <w:pPr>
              <w:pStyle w:val="ListParagraph"/>
              <w:widowControl w:val="0"/>
              <w:numPr>
                <w:ilvl w:val="0"/>
                <w:numId w:val="51"/>
              </w:numPr>
              <w:autoSpaceDE w:val="0"/>
              <w:autoSpaceDN w:val="0"/>
              <w:spacing w:line="276" w:lineRule="auto"/>
              <w:contextualSpacing/>
              <w:rPr>
                <w:rFonts w:asciiTheme="minorHAnsi" w:hAnsiTheme="minorHAnsi" w:cstheme="minorHAnsi"/>
                <w:b/>
                <w:sz w:val="22"/>
                <w:szCs w:val="22"/>
              </w:rPr>
            </w:pPr>
          </w:p>
        </w:tc>
        <w:tc>
          <w:tcPr>
            <w:tcW w:w="2127" w:type="dxa"/>
          </w:tcPr>
          <w:p w:rsidR="00A57ABB" w:rsidRPr="00A57ABB" w:rsidRDefault="00A57ABB" w:rsidP="00730A56">
            <w:pPr>
              <w:spacing w:line="276" w:lineRule="auto"/>
              <w:jc w:val="center"/>
              <w:rPr>
                <w:rFonts w:asciiTheme="minorHAnsi" w:hAnsiTheme="minorHAnsi" w:cstheme="minorHAnsi"/>
                <w:sz w:val="22"/>
                <w:szCs w:val="22"/>
              </w:rPr>
            </w:pPr>
            <w:r w:rsidRPr="00A57ABB">
              <w:rPr>
                <w:rFonts w:asciiTheme="minorHAnsi" w:hAnsiTheme="minorHAnsi" w:cstheme="minorHAnsi"/>
                <w:sz w:val="22"/>
                <w:szCs w:val="22"/>
              </w:rPr>
              <w:t>Liquid bio-fertilizer</w:t>
            </w:r>
          </w:p>
        </w:tc>
        <w:tc>
          <w:tcPr>
            <w:tcW w:w="2835" w:type="dxa"/>
          </w:tcPr>
          <w:p w:rsidR="00A57ABB" w:rsidRPr="00A57ABB" w:rsidRDefault="00A57ABB" w:rsidP="00730A56">
            <w:pPr>
              <w:spacing w:line="276" w:lineRule="auto"/>
              <w:jc w:val="center"/>
              <w:rPr>
                <w:rFonts w:asciiTheme="minorHAnsi" w:hAnsiTheme="minorHAnsi" w:cstheme="minorHAnsi"/>
                <w:sz w:val="22"/>
                <w:szCs w:val="22"/>
              </w:rPr>
            </w:pPr>
            <w:r w:rsidRPr="00A57ABB">
              <w:rPr>
                <w:rFonts w:asciiTheme="minorHAnsi" w:hAnsiTheme="minorHAnsi" w:cstheme="minorHAnsi"/>
                <w:sz w:val="22"/>
                <w:szCs w:val="22"/>
              </w:rPr>
              <w:t>100 KL per Day</w:t>
            </w:r>
          </w:p>
        </w:tc>
        <w:tc>
          <w:tcPr>
            <w:tcW w:w="3123" w:type="dxa"/>
          </w:tcPr>
          <w:p w:rsidR="00A57ABB" w:rsidRPr="00A57ABB" w:rsidRDefault="00A57ABB" w:rsidP="00730A56">
            <w:pPr>
              <w:spacing w:line="276" w:lineRule="auto"/>
              <w:jc w:val="center"/>
              <w:rPr>
                <w:rFonts w:asciiTheme="minorHAnsi" w:hAnsiTheme="minorHAnsi" w:cstheme="minorHAnsi"/>
                <w:sz w:val="22"/>
                <w:szCs w:val="22"/>
              </w:rPr>
            </w:pPr>
            <w:r w:rsidRPr="00A57ABB">
              <w:rPr>
                <w:rFonts w:asciiTheme="minorHAnsi" w:hAnsiTheme="minorHAnsi" w:cstheme="minorHAnsi"/>
                <w:sz w:val="22"/>
                <w:szCs w:val="22"/>
              </w:rPr>
              <w:t>36,500 KL</w:t>
            </w:r>
          </w:p>
        </w:tc>
      </w:tr>
    </w:tbl>
    <w:p w:rsidR="00263F1D" w:rsidRDefault="00263F1D" w:rsidP="007C42C4">
      <w:pPr>
        <w:pStyle w:val="ListParagraph"/>
        <w:spacing w:before="240" w:after="240" w:line="360" w:lineRule="auto"/>
        <w:ind w:left="567" w:right="-143"/>
        <w:jc w:val="both"/>
        <w:rPr>
          <w:rFonts w:ascii="Arial" w:hAnsi="Arial" w:cs="Arial"/>
          <w:sz w:val="22"/>
          <w:szCs w:val="22"/>
        </w:rPr>
      </w:pPr>
      <w:r w:rsidRPr="00263F1D">
        <w:rPr>
          <w:rFonts w:ascii="Arial" w:hAnsi="Arial" w:cs="Arial"/>
          <w:sz w:val="22"/>
          <w:szCs w:val="22"/>
        </w:rPr>
        <w:t>Bio CNG is in good demand. Similarly organic manure is always in short supply. It is needed for fruits and vegetables and horticulture farming. The plant can be set up in a place where Sugarcane press-mud &amp; Cattle dung is available in large quantity or some other source of waste bio material is available.</w:t>
      </w:r>
    </w:p>
    <w:tbl>
      <w:tblPr>
        <w:tblW w:w="9214"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86"/>
        <w:gridCol w:w="2551"/>
        <w:gridCol w:w="2977"/>
      </w:tblGrid>
      <w:tr w:rsidR="00B31E28" w:rsidRPr="00B31E28" w:rsidTr="00B31E28">
        <w:trPr>
          <w:trHeight w:val="316"/>
        </w:trPr>
        <w:tc>
          <w:tcPr>
            <w:tcW w:w="9214" w:type="dxa"/>
            <w:gridSpan w:val="3"/>
            <w:shd w:val="clear" w:color="auto" w:fill="002060"/>
          </w:tcPr>
          <w:p w:rsidR="00B31E28" w:rsidRPr="00B31E28" w:rsidRDefault="00B31E28" w:rsidP="00B31E28">
            <w:pPr>
              <w:adjustRightInd w:val="0"/>
              <w:spacing w:line="276" w:lineRule="auto"/>
              <w:jc w:val="center"/>
              <w:rPr>
                <w:rFonts w:asciiTheme="minorHAnsi" w:hAnsiTheme="minorHAnsi" w:cstheme="minorHAnsi"/>
                <w:b/>
              </w:rPr>
            </w:pPr>
            <w:r w:rsidRPr="00B31E28">
              <w:rPr>
                <w:rFonts w:asciiTheme="minorHAnsi" w:eastAsiaTheme="minorHAnsi" w:hAnsiTheme="minorHAnsi" w:cstheme="minorHAnsi"/>
                <w:b/>
                <w:color w:val="FFFFFF" w:themeColor="background1"/>
                <w:sz w:val="22"/>
                <w:szCs w:val="22"/>
              </w:rPr>
              <w:t>Composition of purified Bio-CNG</w:t>
            </w:r>
          </w:p>
        </w:tc>
      </w:tr>
      <w:tr w:rsidR="00B31E28" w:rsidRPr="00B31E28" w:rsidTr="00B31E28">
        <w:trPr>
          <w:trHeight w:val="316"/>
        </w:trPr>
        <w:tc>
          <w:tcPr>
            <w:tcW w:w="3686" w:type="dxa"/>
            <w:shd w:val="clear" w:color="auto" w:fill="8DB3E2" w:themeFill="text2" w:themeFillTint="66"/>
          </w:tcPr>
          <w:p w:rsidR="00B31E28" w:rsidRPr="00B31E28" w:rsidRDefault="00B31E28" w:rsidP="00B31E28">
            <w:pPr>
              <w:adjustRightInd w:val="0"/>
              <w:spacing w:line="276" w:lineRule="auto"/>
              <w:jc w:val="center"/>
              <w:rPr>
                <w:rFonts w:asciiTheme="minorHAnsi" w:eastAsiaTheme="minorHAnsi" w:hAnsiTheme="minorHAnsi" w:cstheme="minorHAnsi"/>
                <w:b/>
                <w:sz w:val="22"/>
                <w:szCs w:val="22"/>
              </w:rPr>
            </w:pPr>
            <w:r w:rsidRPr="00B31E28">
              <w:rPr>
                <w:rFonts w:asciiTheme="minorHAnsi" w:eastAsiaTheme="minorHAnsi" w:hAnsiTheme="minorHAnsi" w:cstheme="minorHAnsi"/>
                <w:b/>
                <w:sz w:val="22"/>
                <w:szCs w:val="22"/>
              </w:rPr>
              <w:t>Ingredient</w:t>
            </w:r>
          </w:p>
        </w:tc>
        <w:tc>
          <w:tcPr>
            <w:tcW w:w="2551" w:type="dxa"/>
            <w:shd w:val="clear" w:color="auto" w:fill="8DB3E2" w:themeFill="text2" w:themeFillTint="66"/>
          </w:tcPr>
          <w:p w:rsidR="00B31E28" w:rsidRPr="00B31E28" w:rsidRDefault="00B31E28" w:rsidP="00B31E28">
            <w:pPr>
              <w:adjustRightInd w:val="0"/>
              <w:spacing w:line="276" w:lineRule="auto"/>
              <w:jc w:val="center"/>
              <w:rPr>
                <w:rFonts w:asciiTheme="minorHAnsi" w:eastAsiaTheme="minorHAnsi" w:hAnsiTheme="minorHAnsi" w:cstheme="minorHAnsi"/>
                <w:b/>
                <w:sz w:val="22"/>
                <w:szCs w:val="22"/>
              </w:rPr>
            </w:pPr>
            <w:r w:rsidRPr="00B31E28">
              <w:rPr>
                <w:rFonts w:asciiTheme="minorHAnsi" w:eastAsiaTheme="minorHAnsi" w:hAnsiTheme="minorHAnsi" w:cstheme="minorHAnsi"/>
                <w:b/>
                <w:sz w:val="22"/>
                <w:szCs w:val="22"/>
              </w:rPr>
              <w:t>Value</w:t>
            </w:r>
          </w:p>
        </w:tc>
        <w:tc>
          <w:tcPr>
            <w:tcW w:w="2977" w:type="dxa"/>
            <w:shd w:val="clear" w:color="auto" w:fill="8DB3E2" w:themeFill="text2" w:themeFillTint="66"/>
          </w:tcPr>
          <w:p w:rsidR="00B31E28" w:rsidRPr="00B31E28" w:rsidRDefault="00B31E28" w:rsidP="00B31E28">
            <w:pPr>
              <w:adjustRightInd w:val="0"/>
              <w:spacing w:line="276" w:lineRule="auto"/>
              <w:jc w:val="center"/>
              <w:rPr>
                <w:rFonts w:asciiTheme="minorHAnsi" w:eastAsiaTheme="minorHAnsi" w:hAnsiTheme="minorHAnsi" w:cstheme="minorHAnsi"/>
                <w:b/>
                <w:sz w:val="22"/>
                <w:szCs w:val="22"/>
              </w:rPr>
            </w:pPr>
            <w:r w:rsidRPr="00B31E28">
              <w:rPr>
                <w:rFonts w:asciiTheme="minorHAnsi" w:eastAsiaTheme="minorHAnsi" w:hAnsiTheme="minorHAnsi" w:cstheme="minorHAnsi"/>
                <w:b/>
                <w:sz w:val="22"/>
                <w:szCs w:val="22"/>
              </w:rPr>
              <w:t>Test Method</w:t>
            </w:r>
          </w:p>
        </w:tc>
      </w:tr>
      <w:tr w:rsidR="00B31E28" w:rsidRPr="00B31E28" w:rsidTr="00FA3551">
        <w:trPr>
          <w:trHeight w:val="316"/>
        </w:trPr>
        <w:tc>
          <w:tcPr>
            <w:tcW w:w="3686" w:type="dxa"/>
          </w:tcPr>
          <w:p w:rsidR="00B31E28" w:rsidRPr="00B31E28" w:rsidRDefault="00B31E28" w:rsidP="00FA3551">
            <w:pPr>
              <w:pStyle w:val="TableParagraph"/>
              <w:shd w:val="clear" w:color="auto" w:fill="FFFFFF" w:themeFill="background1"/>
              <w:ind w:left="105"/>
              <w:rPr>
                <w:rFonts w:asciiTheme="minorHAnsi" w:hAnsiTheme="minorHAnsi" w:cstheme="minorHAnsi"/>
              </w:rPr>
            </w:pPr>
            <w:r w:rsidRPr="00B31E28">
              <w:rPr>
                <w:rFonts w:asciiTheme="minorHAnsi" w:hAnsiTheme="minorHAnsi" w:cstheme="minorHAnsi"/>
                <w:position w:val="2"/>
              </w:rPr>
              <w:t>CH</w:t>
            </w:r>
            <w:r w:rsidRPr="00B31E28">
              <w:rPr>
                <w:rFonts w:asciiTheme="minorHAnsi" w:hAnsiTheme="minorHAnsi" w:cstheme="minorHAnsi"/>
              </w:rPr>
              <w:t>4</w:t>
            </w:r>
            <w:r w:rsidRPr="00B31E28">
              <w:rPr>
                <w:rFonts w:asciiTheme="minorHAnsi" w:hAnsiTheme="minorHAnsi" w:cstheme="minorHAnsi"/>
                <w:position w:val="2"/>
              </w:rPr>
              <w:t>(Percentage)</w:t>
            </w:r>
          </w:p>
        </w:tc>
        <w:tc>
          <w:tcPr>
            <w:tcW w:w="2551" w:type="dxa"/>
          </w:tcPr>
          <w:p w:rsidR="00B31E28" w:rsidRPr="00B31E28" w:rsidRDefault="00B31E28" w:rsidP="00FA3551">
            <w:pPr>
              <w:pStyle w:val="TableParagraph"/>
              <w:shd w:val="clear" w:color="auto" w:fill="FFFFFF" w:themeFill="background1"/>
              <w:spacing w:before="1"/>
              <w:ind w:left="139" w:right="129"/>
              <w:jc w:val="center"/>
              <w:rPr>
                <w:rFonts w:asciiTheme="minorHAnsi" w:hAnsiTheme="minorHAnsi" w:cstheme="minorHAnsi"/>
              </w:rPr>
            </w:pPr>
            <w:r w:rsidRPr="00B31E28">
              <w:rPr>
                <w:rFonts w:asciiTheme="minorHAnsi" w:hAnsiTheme="minorHAnsi" w:cstheme="minorHAnsi"/>
              </w:rPr>
              <w:t>95-96 %</w:t>
            </w:r>
          </w:p>
        </w:tc>
        <w:tc>
          <w:tcPr>
            <w:tcW w:w="2977" w:type="dxa"/>
          </w:tcPr>
          <w:p w:rsidR="00B31E28" w:rsidRPr="00B31E28" w:rsidRDefault="00B31E28" w:rsidP="00FA3551">
            <w:pPr>
              <w:pStyle w:val="TableParagraph"/>
              <w:shd w:val="clear" w:color="auto" w:fill="FFFFFF" w:themeFill="background1"/>
              <w:spacing w:before="1"/>
              <w:ind w:left="584" w:right="578"/>
              <w:jc w:val="center"/>
              <w:rPr>
                <w:rFonts w:asciiTheme="minorHAnsi" w:hAnsiTheme="minorHAnsi" w:cstheme="minorHAnsi"/>
              </w:rPr>
            </w:pPr>
            <w:r w:rsidRPr="00B31E28">
              <w:rPr>
                <w:rFonts w:asciiTheme="minorHAnsi" w:hAnsiTheme="minorHAnsi" w:cstheme="minorHAnsi"/>
              </w:rPr>
              <w:t>IS-5130</w:t>
            </w:r>
            <w:r w:rsidRPr="00B31E28">
              <w:rPr>
                <w:rFonts w:asciiTheme="minorHAnsi" w:hAnsiTheme="minorHAnsi" w:cstheme="minorHAnsi"/>
                <w:spacing w:val="-1"/>
              </w:rPr>
              <w:t xml:space="preserve"> </w:t>
            </w:r>
            <w:r w:rsidRPr="00B31E28">
              <w:rPr>
                <w:rFonts w:asciiTheme="minorHAnsi" w:hAnsiTheme="minorHAnsi" w:cstheme="minorHAnsi"/>
              </w:rPr>
              <w:t>(Part3)</w:t>
            </w:r>
          </w:p>
        </w:tc>
      </w:tr>
      <w:tr w:rsidR="00B31E28" w:rsidRPr="00B31E28" w:rsidTr="00FA3551">
        <w:trPr>
          <w:trHeight w:val="316"/>
        </w:trPr>
        <w:tc>
          <w:tcPr>
            <w:tcW w:w="3686" w:type="dxa"/>
          </w:tcPr>
          <w:p w:rsidR="00B31E28" w:rsidRPr="00B31E28" w:rsidRDefault="00B31E28" w:rsidP="00FA3551">
            <w:pPr>
              <w:pStyle w:val="TableParagraph"/>
              <w:shd w:val="clear" w:color="auto" w:fill="FFFFFF" w:themeFill="background1"/>
              <w:ind w:left="105"/>
              <w:rPr>
                <w:rFonts w:asciiTheme="minorHAnsi" w:hAnsiTheme="minorHAnsi" w:cstheme="minorHAnsi"/>
              </w:rPr>
            </w:pPr>
            <w:r w:rsidRPr="00B31E28">
              <w:rPr>
                <w:rFonts w:asciiTheme="minorHAnsi" w:hAnsiTheme="minorHAnsi" w:cstheme="minorHAnsi"/>
                <w:position w:val="2"/>
              </w:rPr>
              <w:lastRenderedPageBreak/>
              <w:t>CO</w:t>
            </w:r>
            <w:r w:rsidRPr="00B31E28">
              <w:rPr>
                <w:rFonts w:asciiTheme="minorHAnsi" w:hAnsiTheme="minorHAnsi" w:cstheme="minorHAnsi"/>
              </w:rPr>
              <w:t>2</w:t>
            </w:r>
            <w:r w:rsidRPr="00B31E28">
              <w:rPr>
                <w:rFonts w:asciiTheme="minorHAnsi" w:hAnsiTheme="minorHAnsi" w:cstheme="minorHAnsi"/>
                <w:position w:val="2"/>
              </w:rPr>
              <w:t>+</w:t>
            </w:r>
            <w:r w:rsidRPr="00B31E28">
              <w:rPr>
                <w:rFonts w:asciiTheme="minorHAnsi" w:hAnsiTheme="minorHAnsi" w:cstheme="minorHAnsi"/>
                <w:spacing w:val="-3"/>
                <w:position w:val="2"/>
              </w:rPr>
              <w:t xml:space="preserve"> </w:t>
            </w:r>
            <w:r w:rsidRPr="00B31E28">
              <w:rPr>
                <w:rFonts w:asciiTheme="minorHAnsi" w:hAnsiTheme="minorHAnsi" w:cstheme="minorHAnsi"/>
                <w:position w:val="2"/>
              </w:rPr>
              <w:t>N</w:t>
            </w:r>
            <w:r w:rsidRPr="00B31E28">
              <w:rPr>
                <w:rFonts w:asciiTheme="minorHAnsi" w:hAnsiTheme="minorHAnsi" w:cstheme="minorHAnsi"/>
              </w:rPr>
              <w:t>2</w:t>
            </w:r>
            <w:r w:rsidRPr="00B31E28">
              <w:rPr>
                <w:rFonts w:asciiTheme="minorHAnsi" w:hAnsiTheme="minorHAnsi" w:cstheme="minorHAnsi"/>
                <w:spacing w:val="18"/>
              </w:rPr>
              <w:t xml:space="preserve"> </w:t>
            </w:r>
            <w:r w:rsidRPr="00B31E28">
              <w:rPr>
                <w:rFonts w:asciiTheme="minorHAnsi" w:hAnsiTheme="minorHAnsi" w:cstheme="minorHAnsi"/>
                <w:position w:val="2"/>
              </w:rPr>
              <w:t>+</w:t>
            </w:r>
            <w:r w:rsidRPr="00B31E28">
              <w:rPr>
                <w:rFonts w:asciiTheme="minorHAnsi" w:hAnsiTheme="minorHAnsi" w:cstheme="minorHAnsi"/>
                <w:spacing w:val="-3"/>
                <w:position w:val="2"/>
              </w:rPr>
              <w:t xml:space="preserve"> </w:t>
            </w:r>
            <w:r w:rsidRPr="00B31E28">
              <w:rPr>
                <w:rFonts w:asciiTheme="minorHAnsi" w:hAnsiTheme="minorHAnsi" w:cstheme="minorHAnsi"/>
                <w:position w:val="2"/>
              </w:rPr>
              <w:t>O</w:t>
            </w:r>
            <w:r w:rsidRPr="00B31E28">
              <w:rPr>
                <w:rFonts w:asciiTheme="minorHAnsi" w:hAnsiTheme="minorHAnsi" w:cstheme="minorHAnsi"/>
              </w:rPr>
              <w:t>2</w:t>
            </w:r>
            <w:r w:rsidRPr="00B31E28">
              <w:rPr>
                <w:rFonts w:asciiTheme="minorHAnsi" w:hAnsiTheme="minorHAnsi" w:cstheme="minorHAnsi"/>
                <w:position w:val="2"/>
              </w:rPr>
              <w:t>(Percentage)</w:t>
            </w:r>
          </w:p>
        </w:tc>
        <w:tc>
          <w:tcPr>
            <w:tcW w:w="2551" w:type="dxa"/>
          </w:tcPr>
          <w:p w:rsidR="00B31E28" w:rsidRPr="00B31E28" w:rsidRDefault="00B31E28" w:rsidP="00FA3551">
            <w:pPr>
              <w:pStyle w:val="TableParagraph"/>
              <w:shd w:val="clear" w:color="auto" w:fill="FFFFFF" w:themeFill="background1"/>
              <w:spacing w:before="1"/>
              <w:ind w:left="139" w:right="129"/>
              <w:jc w:val="center"/>
              <w:rPr>
                <w:rFonts w:asciiTheme="minorHAnsi" w:hAnsiTheme="minorHAnsi" w:cstheme="minorHAnsi"/>
              </w:rPr>
            </w:pPr>
            <w:r w:rsidRPr="00B31E28">
              <w:rPr>
                <w:rFonts w:asciiTheme="minorHAnsi" w:hAnsiTheme="minorHAnsi" w:cstheme="minorHAnsi"/>
              </w:rPr>
              <w:t>4-5 %</w:t>
            </w:r>
          </w:p>
        </w:tc>
        <w:tc>
          <w:tcPr>
            <w:tcW w:w="2977" w:type="dxa"/>
          </w:tcPr>
          <w:p w:rsidR="00B31E28" w:rsidRPr="00B31E28" w:rsidRDefault="00B31E28" w:rsidP="00FA3551">
            <w:pPr>
              <w:pStyle w:val="TableParagraph"/>
              <w:shd w:val="clear" w:color="auto" w:fill="FFFFFF" w:themeFill="background1"/>
              <w:spacing w:before="1"/>
              <w:ind w:left="584" w:right="578"/>
              <w:jc w:val="center"/>
              <w:rPr>
                <w:rFonts w:asciiTheme="minorHAnsi" w:hAnsiTheme="minorHAnsi" w:cstheme="minorHAnsi"/>
              </w:rPr>
            </w:pPr>
            <w:r w:rsidRPr="00B31E28">
              <w:rPr>
                <w:rFonts w:asciiTheme="minorHAnsi" w:hAnsiTheme="minorHAnsi" w:cstheme="minorHAnsi"/>
              </w:rPr>
              <w:t>IS-15130</w:t>
            </w:r>
            <w:r w:rsidRPr="00B31E28">
              <w:rPr>
                <w:rFonts w:asciiTheme="minorHAnsi" w:hAnsiTheme="minorHAnsi" w:cstheme="minorHAnsi"/>
                <w:spacing w:val="-1"/>
              </w:rPr>
              <w:t xml:space="preserve"> </w:t>
            </w:r>
            <w:r w:rsidRPr="00B31E28">
              <w:rPr>
                <w:rFonts w:asciiTheme="minorHAnsi" w:hAnsiTheme="minorHAnsi" w:cstheme="minorHAnsi"/>
              </w:rPr>
              <w:t>(Part3)</w:t>
            </w:r>
          </w:p>
        </w:tc>
      </w:tr>
      <w:tr w:rsidR="00B31E28" w:rsidRPr="00B31E28" w:rsidTr="00FA3551">
        <w:trPr>
          <w:trHeight w:val="316"/>
        </w:trPr>
        <w:tc>
          <w:tcPr>
            <w:tcW w:w="3686" w:type="dxa"/>
          </w:tcPr>
          <w:p w:rsidR="00B31E28" w:rsidRPr="00B31E28" w:rsidRDefault="00B31E28" w:rsidP="00FA3551">
            <w:pPr>
              <w:pStyle w:val="TableParagraph"/>
              <w:shd w:val="clear" w:color="auto" w:fill="FFFFFF" w:themeFill="background1"/>
              <w:spacing w:before="1"/>
              <w:ind w:left="105"/>
              <w:rPr>
                <w:rFonts w:asciiTheme="minorHAnsi" w:hAnsiTheme="minorHAnsi" w:cstheme="minorHAnsi"/>
              </w:rPr>
            </w:pPr>
            <w:r w:rsidRPr="00B31E28">
              <w:rPr>
                <w:rFonts w:asciiTheme="minorHAnsi" w:hAnsiTheme="minorHAnsi" w:cstheme="minorHAnsi"/>
              </w:rPr>
              <w:t>Only</w:t>
            </w:r>
            <w:r w:rsidRPr="00B31E28">
              <w:rPr>
                <w:rFonts w:asciiTheme="minorHAnsi" w:hAnsiTheme="minorHAnsi" w:cstheme="minorHAnsi"/>
                <w:spacing w:val="-1"/>
              </w:rPr>
              <w:t xml:space="preserve"> </w:t>
            </w:r>
            <w:r w:rsidRPr="00B31E28">
              <w:rPr>
                <w:rFonts w:asciiTheme="minorHAnsi" w:hAnsiTheme="minorHAnsi" w:cstheme="minorHAnsi"/>
              </w:rPr>
              <w:t>CO2</w:t>
            </w:r>
          </w:p>
        </w:tc>
        <w:tc>
          <w:tcPr>
            <w:tcW w:w="2551" w:type="dxa"/>
          </w:tcPr>
          <w:p w:rsidR="00B31E28" w:rsidRPr="00B31E28" w:rsidRDefault="00B31E28" w:rsidP="00FA3551">
            <w:pPr>
              <w:pStyle w:val="TableParagraph"/>
              <w:shd w:val="clear" w:color="auto" w:fill="FFFFFF" w:themeFill="background1"/>
              <w:spacing w:before="1"/>
              <w:ind w:left="139" w:right="129"/>
              <w:jc w:val="center"/>
              <w:rPr>
                <w:rFonts w:asciiTheme="minorHAnsi" w:hAnsiTheme="minorHAnsi" w:cstheme="minorHAnsi"/>
              </w:rPr>
            </w:pPr>
            <w:r w:rsidRPr="00B31E28">
              <w:rPr>
                <w:rFonts w:asciiTheme="minorHAnsi" w:hAnsiTheme="minorHAnsi" w:cstheme="minorHAnsi"/>
              </w:rPr>
              <w:t>&lt; 4 %</w:t>
            </w:r>
          </w:p>
        </w:tc>
        <w:tc>
          <w:tcPr>
            <w:tcW w:w="2977" w:type="dxa"/>
          </w:tcPr>
          <w:p w:rsidR="00B31E28" w:rsidRPr="00B31E28" w:rsidRDefault="00B31E28" w:rsidP="00FA3551">
            <w:pPr>
              <w:pStyle w:val="TableParagraph"/>
              <w:shd w:val="clear" w:color="auto" w:fill="FFFFFF" w:themeFill="background1"/>
              <w:spacing w:before="1"/>
              <w:ind w:left="584" w:right="578"/>
              <w:jc w:val="center"/>
              <w:rPr>
                <w:rFonts w:asciiTheme="minorHAnsi" w:hAnsiTheme="minorHAnsi" w:cstheme="minorHAnsi"/>
              </w:rPr>
            </w:pPr>
            <w:r w:rsidRPr="00B31E28">
              <w:rPr>
                <w:rFonts w:asciiTheme="minorHAnsi" w:hAnsiTheme="minorHAnsi" w:cstheme="minorHAnsi"/>
              </w:rPr>
              <w:t>IS-15130</w:t>
            </w:r>
            <w:r w:rsidRPr="00B31E28">
              <w:rPr>
                <w:rFonts w:asciiTheme="minorHAnsi" w:hAnsiTheme="minorHAnsi" w:cstheme="minorHAnsi"/>
                <w:spacing w:val="-1"/>
              </w:rPr>
              <w:t xml:space="preserve"> </w:t>
            </w:r>
            <w:r w:rsidRPr="00B31E28">
              <w:rPr>
                <w:rFonts w:asciiTheme="minorHAnsi" w:hAnsiTheme="minorHAnsi" w:cstheme="minorHAnsi"/>
              </w:rPr>
              <w:t>(Part3)</w:t>
            </w:r>
          </w:p>
        </w:tc>
      </w:tr>
      <w:tr w:rsidR="00B31E28" w:rsidRPr="00B31E28" w:rsidTr="00FA3551">
        <w:trPr>
          <w:trHeight w:val="321"/>
        </w:trPr>
        <w:tc>
          <w:tcPr>
            <w:tcW w:w="3686" w:type="dxa"/>
          </w:tcPr>
          <w:p w:rsidR="00B31E28" w:rsidRPr="00B31E28" w:rsidRDefault="00B31E28" w:rsidP="00FA3551">
            <w:pPr>
              <w:pStyle w:val="TableParagraph"/>
              <w:shd w:val="clear" w:color="auto" w:fill="FFFFFF" w:themeFill="background1"/>
              <w:spacing w:before="1"/>
              <w:ind w:left="105"/>
              <w:rPr>
                <w:rFonts w:asciiTheme="minorHAnsi" w:hAnsiTheme="minorHAnsi" w:cstheme="minorHAnsi"/>
              </w:rPr>
            </w:pPr>
            <w:r w:rsidRPr="00B31E28">
              <w:rPr>
                <w:rFonts w:asciiTheme="minorHAnsi" w:hAnsiTheme="minorHAnsi" w:cstheme="minorHAnsi"/>
              </w:rPr>
              <w:t>H2S</w:t>
            </w:r>
            <w:r w:rsidRPr="00B31E28">
              <w:rPr>
                <w:rFonts w:asciiTheme="minorHAnsi" w:hAnsiTheme="minorHAnsi" w:cstheme="minorHAnsi"/>
                <w:spacing w:val="-2"/>
              </w:rPr>
              <w:t xml:space="preserve"> </w:t>
            </w:r>
            <w:r w:rsidRPr="00B31E28">
              <w:rPr>
                <w:rFonts w:asciiTheme="minorHAnsi" w:hAnsiTheme="minorHAnsi" w:cstheme="minorHAnsi"/>
              </w:rPr>
              <w:t>(Mg/M</w:t>
            </w:r>
            <w:r w:rsidRPr="00B31E28">
              <w:rPr>
                <w:rFonts w:asciiTheme="minorHAnsi" w:hAnsiTheme="minorHAnsi" w:cstheme="minorHAnsi"/>
                <w:vertAlign w:val="superscript"/>
              </w:rPr>
              <w:t>3</w:t>
            </w:r>
            <w:r w:rsidRPr="00B31E28">
              <w:rPr>
                <w:rFonts w:asciiTheme="minorHAnsi" w:hAnsiTheme="minorHAnsi" w:cstheme="minorHAnsi"/>
              </w:rPr>
              <w:t>)</w:t>
            </w:r>
          </w:p>
        </w:tc>
        <w:tc>
          <w:tcPr>
            <w:tcW w:w="2551" w:type="dxa"/>
          </w:tcPr>
          <w:p w:rsidR="00B31E28" w:rsidRPr="00B31E28" w:rsidRDefault="00B31E28" w:rsidP="00FA3551">
            <w:pPr>
              <w:pStyle w:val="TableParagraph"/>
              <w:shd w:val="clear" w:color="auto" w:fill="FFFFFF" w:themeFill="background1"/>
              <w:spacing w:before="1"/>
              <w:ind w:left="139" w:right="129"/>
              <w:jc w:val="center"/>
              <w:rPr>
                <w:rFonts w:asciiTheme="minorHAnsi" w:hAnsiTheme="minorHAnsi" w:cstheme="minorHAnsi"/>
              </w:rPr>
            </w:pPr>
            <w:r w:rsidRPr="00B31E28">
              <w:rPr>
                <w:rFonts w:asciiTheme="minorHAnsi" w:hAnsiTheme="minorHAnsi" w:cstheme="minorHAnsi"/>
              </w:rPr>
              <w:t>5</w:t>
            </w:r>
            <w:r w:rsidRPr="00B31E28">
              <w:rPr>
                <w:rFonts w:asciiTheme="minorHAnsi" w:hAnsiTheme="minorHAnsi" w:cstheme="minorHAnsi"/>
                <w:spacing w:val="-2"/>
              </w:rPr>
              <w:t xml:space="preserve"> </w:t>
            </w:r>
            <w:r w:rsidRPr="00B31E28">
              <w:rPr>
                <w:rFonts w:asciiTheme="minorHAnsi" w:hAnsiTheme="minorHAnsi" w:cstheme="minorHAnsi"/>
              </w:rPr>
              <w:t>(Mg/M</w:t>
            </w:r>
            <w:r w:rsidRPr="00B31E28">
              <w:rPr>
                <w:rFonts w:asciiTheme="minorHAnsi" w:hAnsiTheme="minorHAnsi" w:cstheme="minorHAnsi"/>
                <w:vertAlign w:val="superscript"/>
              </w:rPr>
              <w:t>3</w:t>
            </w:r>
            <w:r w:rsidRPr="00B31E28">
              <w:rPr>
                <w:rFonts w:asciiTheme="minorHAnsi" w:hAnsiTheme="minorHAnsi" w:cstheme="minorHAnsi"/>
              </w:rPr>
              <w:t>)</w:t>
            </w:r>
          </w:p>
        </w:tc>
        <w:tc>
          <w:tcPr>
            <w:tcW w:w="2977" w:type="dxa"/>
          </w:tcPr>
          <w:p w:rsidR="00B31E28" w:rsidRPr="00B31E28" w:rsidRDefault="00B31E28" w:rsidP="00FA3551">
            <w:pPr>
              <w:pStyle w:val="TableParagraph"/>
              <w:shd w:val="clear" w:color="auto" w:fill="FFFFFF" w:themeFill="background1"/>
              <w:spacing w:before="1"/>
              <w:ind w:left="584" w:right="578"/>
              <w:jc w:val="center"/>
              <w:rPr>
                <w:rFonts w:asciiTheme="minorHAnsi" w:hAnsiTheme="minorHAnsi" w:cstheme="minorHAnsi"/>
              </w:rPr>
            </w:pPr>
            <w:r w:rsidRPr="00B31E28">
              <w:rPr>
                <w:rFonts w:asciiTheme="minorHAnsi" w:hAnsiTheme="minorHAnsi" w:cstheme="minorHAnsi"/>
              </w:rPr>
              <w:t>ISO-</w:t>
            </w:r>
            <w:r w:rsidRPr="00B31E28">
              <w:rPr>
                <w:rFonts w:asciiTheme="minorHAnsi" w:hAnsiTheme="minorHAnsi" w:cstheme="minorHAnsi"/>
                <w:spacing w:val="-1"/>
              </w:rPr>
              <w:t xml:space="preserve"> </w:t>
            </w:r>
            <w:r w:rsidRPr="00B31E28">
              <w:rPr>
                <w:rFonts w:asciiTheme="minorHAnsi" w:hAnsiTheme="minorHAnsi" w:cstheme="minorHAnsi"/>
              </w:rPr>
              <w:t>6326-3</w:t>
            </w:r>
          </w:p>
        </w:tc>
      </w:tr>
      <w:tr w:rsidR="00B31E28" w:rsidRPr="00B31E28" w:rsidTr="00FA3551">
        <w:trPr>
          <w:trHeight w:val="273"/>
        </w:trPr>
        <w:tc>
          <w:tcPr>
            <w:tcW w:w="3686" w:type="dxa"/>
          </w:tcPr>
          <w:p w:rsidR="00B31E28" w:rsidRPr="00B31E28" w:rsidRDefault="00B31E28" w:rsidP="00FA3551">
            <w:pPr>
              <w:pStyle w:val="TableParagraph"/>
              <w:shd w:val="clear" w:color="auto" w:fill="FFFFFF" w:themeFill="background1"/>
              <w:spacing w:line="253" w:lineRule="exact"/>
              <w:ind w:left="105"/>
              <w:rPr>
                <w:rFonts w:asciiTheme="minorHAnsi" w:hAnsiTheme="minorHAnsi" w:cstheme="minorHAnsi"/>
              </w:rPr>
            </w:pPr>
            <w:r w:rsidRPr="00B31E28">
              <w:rPr>
                <w:rFonts w:asciiTheme="minorHAnsi" w:hAnsiTheme="minorHAnsi" w:cstheme="minorHAnsi"/>
              </w:rPr>
              <w:t>Moisture</w:t>
            </w:r>
            <w:r w:rsidRPr="00B31E28">
              <w:rPr>
                <w:rFonts w:asciiTheme="minorHAnsi" w:hAnsiTheme="minorHAnsi" w:cstheme="minorHAnsi"/>
                <w:spacing w:val="-3"/>
              </w:rPr>
              <w:t xml:space="preserve"> </w:t>
            </w:r>
            <w:r w:rsidRPr="00B31E28">
              <w:rPr>
                <w:rFonts w:asciiTheme="minorHAnsi" w:hAnsiTheme="minorHAnsi" w:cstheme="minorHAnsi"/>
              </w:rPr>
              <w:t>(Mg/M</w:t>
            </w:r>
            <w:r w:rsidRPr="00B31E28">
              <w:rPr>
                <w:rFonts w:asciiTheme="minorHAnsi" w:hAnsiTheme="minorHAnsi" w:cstheme="minorHAnsi"/>
                <w:vertAlign w:val="superscript"/>
              </w:rPr>
              <w:t>3</w:t>
            </w:r>
            <w:r w:rsidRPr="00B31E28">
              <w:rPr>
                <w:rFonts w:asciiTheme="minorHAnsi" w:hAnsiTheme="minorHAnsi" w:cstheme="minorHAnsi"/>
              </w:rPr>
              <w:t>)</w:t>
            </w:r>
          </w:p>
        </w:tc>
        <w:tc>
          <w:tcPr>
            <w:tcW w:w="2551" w:type="dxa"/>
          </w:tcPr>
          <w:p w:rsidR="00B31E28" w:rsidRPr="00B31E28" w:rsidRDefault="00B31E28" w:rsidP="00FA3551">
            <w:pPr>
              <w:pStyle w:val="TableParagraph"/>
              <w:shd w:val="clear" w:color="auto" w:fill="FFFFFF" w:themeFill="background1"/>
              <w:spacing w:line="253" w:lineRule="exact"/>
              <w:ind w:left="139" w:right="129"/>
              <w:jc w:val="center"/>
              <w:rPr>
                <w:rFonts w:asciiTheme="minorHAnsi" w:hAnsiTheme="minorHAnsi" w:cstheme="minorHAnsi"/>
              </w:rPr>
            </w:pPr>
            <w:r w:rsidRPr="00B31E28">
              <w:rPr>
                <w:rFonts w:asciiTheme="minorHAnsi" w:hAnsiTheme="minorHAnsi" w:cstheme="minorHAnsi"/>
              </w:rPr>
              <w:t>5</w:t>
            </w:r>
            <w:r w:rsidRPr="00B31E28">
              <w:rPr>
                <w:rFonts w:asciiTheme="minorHAnsi" w:hAnsiTheme="minorHAnsi" w:cstheme="minorHAnsi"/>
                <w:spacing w:val="-2"/>
              </w:rPr>
              <w:t xml:space="preserve"> </w:t>
            </w:r>
            <w:r w:rsidRPr="00B31E28">
              <w:rPr>
                <w:rFonts w:asciiTheme="minorHAnsi" w:hAnsiTheme="minorHAnsi" w:cstheme="minorHAnsi"/>
              </w:rPr>
              <w:t>(Mg/M</w:t>
            </w:r>
            <w:r w:rsidRPr="00B31E28">
              <w:rPr>
                <w:rFonts w:asciiTheme="minorHAnsi" w:hAnsiTheme="minorHAnsi" w:cstheme="minorHAnsi"/>
                <w:vertAlign w:val="superscript"/>
              </w:rPr>
              <w:t>3</w:t>
            </w:r>
            <w:r w:rsidRPr="00B31E28">
              <w:rPr>
                <w:rFonts w:asciiTheme="minorHAnsi" w:hAnsiTheme="minorHAnsi" w:cstheme="minorHAnsi"/>
              </w:rPr>
              <w:t>)</w:t>
            </w:r>
          </w:p>
        </w:tc>
        <w:tc>
          <w:tcPr>
            <w:tcW w:w="2977" w:type="dxa"/>
          </w:tcPr>
          <w:p w:rsidR="00B31E28" w:rsidRPr="00B31E28" w:rsidRDefault="00B31E28" w:rsidP="00FA3551">
            <w:pPr>
              <w:pStyle w:val="TableParagraph"/>
              <w:shd w:val="clear" w:color="auto" w:fill="FFFFFF" w:themeFill="background1"/>
              <w:spacing w:line="253" w:lineRule="exact"/>
              <w:ind w:left="584" w:right="578"/>
              <w:jc w:val="center"/>
              <w:rPr>
                <w:rFonts w:asciiTheme="minorHAnsi" w:hAnsiTheme="minorHAnsi" w:cstheme="minorHAnsi"/>
              </w:rPr>
            </w:pPr>
            <w:r w:rsidRPr="00B31E28">
              <w:rPr>
                <w:rFonts w:asciiTheme="minorHAnsi" w:hAnsiTheme="minorHAnsi" w:cstheme="minorHAnsi"/>
              </w:rPr>
              <w:t>IS-15641</w:t>
            </w:r>
            <w:r w:rsidRPr="00B31E28">
              <w:rPr>
                <w:rFonts w:asciiTheme="minorHAnsi" w:hAnsiTheme="minorHAnsi" w:cstheme="minorHAnsi"/>
                <w:spacing w:val="-1"/>
              </w:rPr>
              <w:t xml:space="preserve"> </w:t>
            </w:r>
            <w:r w:rsidRPr="00B31E28">
              <w:rPr>
                <w:rFonts w:asciiTheme="minorHAnsi" w:hAnsiTheme="minorHAnsi" w:cstheme="minorHAnsi"/>
              </w:rPr>
              <w:t>(Part2)</w:t>
            </w:r>
          </w:p>
        </w:tc>
      </w:tr>
    </w:tbl>
    <w:p w:rsidR="00263F1D" w:rsidRDefault="00263F1D" w:rsidP="00B31E28">
      <w:pPr>
        <w:pStyle w:val="ListParagraph"/>
        <w:spacing w:before="240" w:after="240" w:line="360" w:lineRule="auto"/>
        <w:ind w:left="567" w:right="-143"/>
        <w:jc w:val="both"/>
        <w:rPr>
          <w:rFonts w:ascii="Arial" w:hAnsi="Arial" w:cs="Arial"/>
          <w:sz w:val="22"/>
          <w:szCs w:val="22"/>
        </w:rPr>
      </w:pPr>
      <w:r w:rsidRPr="00263F1D">
        <w:rPr>
          <w:rFonts w:ascii="Arial" w:hAnsi="Arial" w:cs="Arial"/>
          <w:sz w:val="22"/>
          <w:szCs w:val="22"/>
        </w:rPr>
        <w:t xml:space="preserve">The EPC of the Project will be executed by JOG WASTE TO ENERGY PVT. LTD. Registered address- 16/3, </w:t>
      </w:r>
      <w:proofErr w:type="spellStart"/>
      <w:r w:rsidRPr="00263F1D">
        <w:rPr>
          <w:rFonts w:ascii="Arial" w:hAnsi="Arial" w:cs="Arial"/>
          <w:sz w:val="22"/>
          <w:szCs w:val="22"/>
        </w:rPr>
        <w:t>Shivbhumi</w:t>
      </w:r>
      <w:proofErr w:type="spellEnd"/>
      <w:r w:rsidRPr="00263F1D">
        <w:rPr>
          <w:rFonts w:ascii="Arial" w:hAnsi="Arial" w:cs="Arial"/>
          <w:sz w:val="22"/>
          <w:szCs w:val="22"/>
        </w:rPr>
        <w:t xml:space="preserve"> Industrial </w:t>
      </w:r>
      <w:proofErr w:type="spellStart"/>
      <w:r w:rsidRPr="00263F1D">
        <w:rPr>
          <w:rFonts w:ascii="Arial" w:hAnsi="Arial" w:cs="Arial"/>
          <w:sz w:val="22"/>
          <w:szCs w:val="22"/>
        </w:rPr>
        <w:t>Easte</w:t>
      </w:r>
      <w:proofErr w:type="spellEnd"/>
      <w:r w:rsidRPr="00263F1D">
        <w:rPr>
          <w:rFonts w:ascii="Arial" w:hAnsi="Arial" w:cs="Arial"/>
          <w:sz w:val="22"/>
          <w:szCs w:val="22"/>
        </w:rPr>
        <w:t xml:space="preserve"> II, Near Indore Highway, </w:t>
      </w:r>
      <w:proofErr w:type="spellStart"/>
      <w:r w:rsidRPr="00263F1D">
        <w:rPr>
          <w:rFonts w:ascii="Arial" w:hAnsi="Arial" w:cs="Arial"/>
          <w:sz w:val="22"/>
          <w:szCs w:val="22"/>
        </w:rPr>
        <w:t>Gatrad</w:t>
      </w:r>
      <w:proofErr w:type="spellEnd"/>
      <w:r w:rsidRPr="00263F1D">
        <w:rPr>
          <w:rFonts w:ascii="Arial" w:hAnsi="Arial" w:cs="Arial"/>
          <w:sz w:val="22"/>
          <w:szCs w:val="22"/>
        </w:rPr>
        <w:t xml:space="preserve"> </w:t>
      </w:r>
      <w:proofErr w:type="spellStart"/>
      <w:r w:rsidRPr="00263F1D">
        <w:rPr>
          <w:rFonts w:ascii="Arial" w:hAnsi="Arial" w:cs="Arial"/>
          <w:sz w:val="22"/>
          <w:szCs w:val="22"/>
        </w:rPr>
        <w:t>Bakrol</w:t>
      </w:r>
      <w:proofErr w:type="spellEnd"/>
      <w:r w:rsidRPr="00263F1D">
        <w:rPr>
          <w:rFonts w:ascii="Arial" w:hAnsi="Arial" w:cs="Arial"/>
          <w:sz w:val="22"/>
          <w:szCs w:val="22"/>
        </w:rPr>
        <w:t xml:space="preserve"> Road, </w:t>
      </w:r>
      <w:proofErr w:type="spellStart"/>
      <w:r w:rsidRPr="00263F1D">
        <w:rPr>
          <w:rFonts w:ascii="Arial" w:hAnsi="Arial" w:cs="Arial"/>
          <w:sz w:val="22"/>
          <w:szCs w:val="22"/>
        </w:rPr>
        <w:t>Bakrol</w:t>
      </w:r>
      <w:proofErr w:type="spellEnd"/>
      <w:r w:rsidRPr="00263F1D">
        <w:rPr>
          <w:rFonts w:ascii="Arial" w:hAnsi="Arial" w:cs="Arial"/>
          <w:sz w:val="22"/>
          <w:szCs w:val="22"/>
        </w:rPr>
        <w:t xml:space="preserve"> </w:t>
      </w:r>
      <w:proofErr w:type="spellStart"/>
      <w:r w:rsidRPr="00263F1D">
        <w:rPr>
          <w:rFonts w:ascii="Arial" w:hAnsi="Arial" w:cs="Arial"/>
          <w:sz w:val="22"/>
          <w:szCs w:val="22"/>
        </w:rPr>
        <w:t>Bujarang</w:t>
      </w:r>
      <w:proofErr w:type="spellEnd"/>
      <w:r w:rsidRPr="00263F1D">
        <w:rPr>
          <w:rFonts w:ascii="Arial" w:hAnsi="Arial" w:cs="Arial"/>
          <w:sz w:val="22"/>
          <w:szCs w:val="22"/>
        </w:rPr>
        <w:t xml:space="preserve"> 382433. Jog Waste To Energy Private Limited is a Private incorporated on 13 June 2016, Our Corporate Identification Number is (CIN) U40100GJ2016PTC092443, (GST)-24AADCJ7356G1ZJ and its registration number is 92443. JOG Waste to Energy is a company established, with a prime objective of providing cost effective innovative products and services, to cater ever emerging needs of the domain, of solar energy / Biogas and other waste to energy technologies.</w:t>
      </w:r>
    </w:p>
    <w:p w:rsidR="00263F1D" w:rsidRDefault="00263F1D" w:rsidP="00263F1D">
      <w:pPr>
        <w:pStyle w:val="ListParagraph"/>
        <w:spacing w:after="240" w:line="360" w:lineRule="auto"/>
        <w:ind w:left="567" w:right="-143"/>
        <w:jc w:val="both"/>
        <w:rPr>
          <w:rFonts w:ascii="Arial" w:hAnsi="Arial" w:cs="Arial"/>
          <w:sz w:val="22"/>
          <w:szCs w:val="22"/>
        </w:rPr>
      </w:pPr>
      <w:r w:rsidRPr="00263F1D">
        <w:rPr>
          <w:rFonts w:ascii="Arial" w:hAnsi="Arial" w:cs="Arial"/>
          <w:sz w:val="22"/>
          <w:szCs w:val="22"/>
        </w:rPr>
        <w:t>The present project is a 14,100 M3/Day Biogas plant design capacity and 12,600 M3/Day Biogas generation plant based on anaerobic digestion of Sugarcane Press mud and Cattle manure Waste or any other suitable wastes which may be available</w:t>
      </w:r>
      <w:r>
        <w:rPr>
          <w:rFonts w:ascii="Arial" w:hAnsi="Arial" w:cs="Arial"/>
          <w:sz w:val="22"/>
          <w:szCs w:val="22"/>
        </w:rPr>
        <w:t xml:space="preserve">. </w:t>
      </w:r>
      <w:r w:rsidRPr="00263F1D">
        <w:rPr>
          <w:rFonts w:ascii="Arial" w:hAnsi="Arial" w:cs="Arial"/>
          <w:sz w:val="22"/>
          <w:szCs w:val="22"/>
        </w:rPr>
        <w:t>Project envisages setting up of a state of art upgraded bio-fuels production plant to convert cattle Sugarcane Press mud and Cattle Manure into the following products.</w:t>
      </w:r>
    </w:p>
    <w:p w:rsidR="001C3911" w:rsidRPr="001C3911" w:rsidRDefault="001C3911" w:rsidP="001C3911">
      <w:pPr>
        <w:pStyle w:val="ListParagraph"/>
        <w:spacing w:after="240" w:line="360" w:lineRule="auto"/>
        <w:ind w:left="567" w:right="-143"/>
        <w:jc w:val="center"/>
        <w:rPr>
          <w:rFonts w:ascii="Arial" w:hAnsi="Arial" w:cs="Arial"/>
          <w:b/>
          <w:sz w:val="22"/>
          <w:szCs w:val="22"/>
          <w:u w:val="single"/>
        </w:rPr>
      </w:pPr>
      <w:r w:rsidRPr="001C3911">
        <w:rPr>
          <w:rFonts w:ascii="Arial" w:hAnsi="Arial" w:cs="Arial"/>
          <w:b/>
          <w:sz w:val="22"/>
          <w:szCs w:val="22"/>
          <w:u w:val="single"/>
        </w:rPr>
        <w:t>BIOGAS GENERATION ESTIMATION</w:t>
      </w:r>
    </w:p>
    <w:tbl>
      <w:tblPr>
        <w:tblW w:w="5654" w:type="pct"/>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169"/>
        <w:gridCol w:w="1068"/>
        <w:gridCol w:w="1008"/>
        <w:gridCol w:w="1215"/>
        <w:gridCol w:w="1049"/>
        <w:gridCol w:w="751"/>
        <w:gridCol w:w="1029"/>
        <w:gridCol w:w="1165"/>
        <w:gridCol w:w="1133"/>
        <w:gridCol w:w="1323"/>
      </w:tblGrid>
      <w:tr w:rsidR="00D63490" w:rsidRPr="00D63490" w:rsidTr="001C3911">
        <w:trPr>
          <w:trHeight w:val="1209"/>
        </w:trPr>
        <w:tc>
          <w:tcPr>
            <w:tcW w:w="536" w:type="pct"/>
            <w:shd w:val="clear" w:color="auto" w:fill="002060"/>
            <w:vAlign w:val="center"/>
          </w:tcPr>
          <w:p w:rsidR="001C3911" w:rsidRPr="00D63490" w:rsidRDefault="001C3911" w:rsidP="00730A56">
            <w:pPr>
              <w:pStyle w:val="TableParagraph"/>
              <w:spacing w:before="194"/>
              <w:rPr>
                <w:rFonts w:asciiTheme="minorHAnsi" w:hAnsiTheme="minorHAnsi" w:cstheme="minorHAnsi"/>
                <w:b/>
                <w:sz w:val="20"/>
                <w:szCs w:val="20"/>
              </w:rPr>
            </w:pPr>
            <w:r w:rsidRPr="00D63490">
              <w:rPr>
                <w:rFonts w:asciiTheme="minorHAnsi" w:hAnsiTheme="minorHAnsi" w:cstheme="minorHAnsi"/>
                <w:b/>
                <w:color w:val="FFFFFF"/>
                <w:w w:val="115"/>
                <w:sz w:val="20"/>
                <w:szCs w:val="20"/>
              </w:rPr>
              <w:t>Material</w:t>
            </w:r>
            <w:r w:rsidRPr="00D63490">
              <w:rPr>
                <w:rFonts w:asciiTheme="minorHAnsi" w:hAnsiTheme="minorHAnsi" w:cstheme="minorHAnsi"/>
                <w:b/>
                <w:sz w:val="20"/>
                <w:szCs w:val="20"/>
              </w:rPr>
              <w:t xml:space="preserve"> </w:t>
            </w:r>
            <w:r w:rsidRPr="00D63490">
              <w:rPr>
                <w:rFonts w:asciiTheme="minorHAnsi" w:hAnsiTheme="minorHAnsi" w:cstheme="minorHAnsi"/>
                <w:b/>
                <w:color w:val="FFFFFF"/>
                <w:w w:val="115"/>
                <w:sz w:val="20"/>
                <w:szCs w:val="20"/>
              </w:rPr>
              <w:t>/Substrate</w:t>
            </w:r>
          </w:p>
        </w:tc>
        <w:tc>
          <w:tcPr>
            <w:tcW w:w="489" w:type="pct"/>
            <w:shd w:val="clear" w:color="auto" w:fill="002060"/>
            <w:vAlign w:val="center"/>
          </w:tcPr>
          <w:p w:rsidR="001C3911" w:rsidRPr="00D63490" w:rsidRDefault="001C3911" w:rsidP="00730A56">
            <w:pPr>
              <w:pStyle w:val="TableParagraph"/>
              <w:jc w:val="center"/>
              <w:rPr>
                <w:rFonts w:asciiTheme="minorHAnsi" w:hAnsiTheme="minorHAnsi" w:cstheme="minorHAnsi"/>
                <w:b/>
                <w:sz w:val="20"/>
                <w:szCs w:val="20"/>
              </w:rPr>
            </w:pPr>
          </w:p>
          <w:p w:rsidR="001C3911" w:rsidRPr="00D63490" w:rsidRDefault="001C3911" w:rsidP="00730A56">
            <w:pPr>
              <w:pStyle w:val="TableParagraph"/>
              <w:spacing w:before="194" w:line="309" w:lineRule="auto"/>
              <w:ind w:left="138" w:right="114"/>
              <w:jc w:val="center"/>
              <w:rPr>
                <w:rFonts w:asciiTheme="minorHAnsi" w:hAnsiTheme="minorHAnsi" w:cstheme="minorHAnsi"/>
                <w:b/>
                <w:sz w:val="20"/>
                <w:szCs w:val="20"/>
              </w:rPr>
            </w:pPr>
            <w:r w:rsidRPr="00D63490">
              <w:rPr>
                <w:rFonts w:asciiTheme="minorHAnsi" w:hAnsiTheme="minorHAnsi" w:cstheme="minorHAnsi"/>
                <w:b/>
                <w:color w:val="FFFFFF"/>
                <w:w w:val="110"/>
                <w:sz w:val="20"/>
                <w:szCs w:val="20"/>
              </w:rPr>
              <w:t>Quantity per</w:t>
            </w:r>
            <w:r w:rsidRPr="00D63490">
              <w:rPr>
                <w:rFonts w:asciiTheme="minorHAnsi" w:hAnsiTheme="minorHAnsi" w:cstheme="minorHAnsi"/>
                <w:b/>
                <w:color w:val="FFFFFF"/>
                <w:spacing w:val="-65"/>
                <w:w w:val="110"/>
                <w:sz w:val="20"/>
                <w:szCs w:val="20"/>
              </w:rPr>
              <w:t xml:space="preserve"> </w:t>
            </w:r>
            <w:r w:rsidRPr="00D63490">
              <w:rPr>
                <w:rFonts w:asciiTheme="minorHAnsi" w:hAnsiTheme="minorHAnsi" w:cstheme="minorHAnsi"/>
                <w:b/>
                <w:color w:val="FFFFFF"/>
                <w:w w:val="120"/>
                <w:sz w:val="20"/>
                <w:szCs w:val="20"/>
              </w:rPr>
              <w:t>day</w:t>
            </w:r>
            <w:r w:rsidRPr="00D63490">
              <w:rPr>
                <w:rFonts w:asciiTheme="minorHAnsi" w:hAnsiTheme="minorHAnsi" w:cstheme="minorHAnsi"/>
                <w:b/>
                <w:color w:val="FFFFFF"/>
                <w:spacing w:val="-26"/>
                <w:w w:val="120"/>
                <w:sz w:val="20"/>
                <w:szCs w:val="20"/>
              </w:rPr>
              <w:t xml:space="preserve"> </w:t>
            </w:r>
            <w:r w:rsidRPr="00D63490">
              <w:rPr>
                <w:rFonts w:asciiTheme="minorHAnsi" w:hAnsiTheme="minorHAnsi" w:cstheme="minorHAnsi"/>
                <w:b/>
                <w:color w:val="FFFFFF"/>
                <w:w w:val="120"/>
                <w:sz w:val="20"/>
                <w:szCs w:val="20"/>
              </w:rPr>
              <w:t>(t)</w:t>
            </w:r>
          </w:p>
        </w:tc>
        <w:tc>
          <w:tcPr>
            <w:tcW w:w="462" w:type="pct"/>
            <w:shd w:val="clear" w:color="auto" w:fill="002060"/>
            <w:vAlign w:val="center"/>
          </w:tcPr>
          <w:p w:rsidR="001C3911" w:rsidRPr="00D63490" w:rsidRDefault="001C3911" w:rsidP="00730A56">
            <w:pPr>
              <w:pStyle w:val="TableParagraph"/>
              <w:jc w:val="center"/>
              <w:rPr>
                <w:rFonts w:asciiTheme="minorHAnsi" w:hAnsiTheme="minorHAnsi" w:cstheme="minorHAnsi"/>
                <w:b/>
                <w:sz w:val="20"/>
                <w:szCs w:val="20"/>
              </w:rPr>
            </w:pPr>
          </w:p>
          <w:p w:rsidR="001C3911" w:rsidRPr="00D63490" w:rsidRDefault="001C3911" w:rsidP="00730A56">
            <w:pPr>
              <w:pStyle w:val="TableParagraph"/>
              <w:spacing w:before="194" w:line="309" w:lineRule="auto"/>
              <w:ind w:left="118"/>
              <w:jc w:val="center"/>
              <w:rPr>
                <w:rFonts w:asciiTheme="minorHAnsi" w:hAnsiTheme="minorHAnsi" w:cstheme="minorHAnsi"/>
                <w:b/>
                <w:sz w:val="20"/>
                <w:szCs w:val="20"/>
              </w:rPr>
            </w:pPr>
            <w:r w:rsidRPr="00D63490">
              <w:rPr>
                <w:rFonts w:asciiTheme="minorHAnsi" w:hAnsiTheme="minorHAnsi" w:cstheme="minorHAnsi"/>
                <w:b/>
                <w:color w:val="FFFFFF"/>
                <w:w w:val="120"/>
                <w:sz w:val="20"/>
                <w:szCs w:val="20"/>
              </w:rPr>
              <w:t>Quantity</w:t>
            </w:r>
            <w:r w:rsidRPr="00D63490">
              <w:rPr>
                <w:rFonts w:asciiTheme="minorHAnsi" w:hAnsiTheme="minorHAnsi" w:cstheme="minorHAnsi"/>
                <w:b/>
                <w:color w:val="FFFFFF"/>
                <w:spacing w:val="1"/>
                <w:w w:val="120"/>
                <w:sz w:val="20"/>
                <w:szCs w:val="20"/>
              </w:rPr>
              <w:t xml:space="preserve"> </w:t>
            </w:r>
            <w:r w:rsidRPr="00D63490">
              <w:rPr>
                <w:rFonts w:asciiTheme="minorHAnsi" w:hAnsiTheme="minorHAnsi" w:cstheme="minorHAnsi"/>
                <w:b/>
                <w:color w:val="FFFFFF"/>
                <w:w w:val="115"/>
                <w:sz w:val="20"/>
                <w:szCs w:val="20"/>
              </w:rPr>
              <w:t>per</w:t>
            </w:r>
            <w:r w:rsidRPr="00D63490">
              <w:rPr>
                <w:rFonts w:asciiTheme="minorHAnsi" w:hAnsiTheme="minorHAnsi" w:cstheme="minorHAnsi"/>
                <w:b/>
                <w:color w:val="FFFFFF"/>
                <w:spacing w:val="-19"/>
                <w:w w:val="115"/>
                <w:sz w:val="20"/>
                <w:szCs w:val="20"/>
              </w:rPr>
              <w:t xml:space="preserve"> </w:t>
            </w:r>
            <w:r w:rsidRPr="00D63490">
              <w:rPr>
                <w:rFonts w:asciiTheme="minorHAnsi" w:hAnsiTheme="minorHAnsi" w:cstheme="minorHAnsi"/>
                <w:b/>
                <w:color w:val="FFFFFF"/>
                <w:w w:val="115"/>
                <w:sz w:val="20"/>
                <w:szCs w:val="20"/>
              </w:rPr>
              <w:t>year</w:t>
            </w:r>
            <w:r w:rsidRPr="00D63490">
              <w:rPr>
                <w:rFonts w:asciiTheme="minorHAnsi" w:hAnsiTheme="minorHAnsi" w:cstheme="minorHAnsi"/>
                <w:b/>
                <w:color w:val="FFFFFF"/>
                <w:spacing w:val="-19"/>
                <w:w w:val="115"/>
                <w:sz w:val="20"/>
                <w:szCs w:val="20"/>
              </w:rPr>
              <w:t xml:space="preserve"> </w:t>
            </w:r>
            <w:r w:rsidRPr="00D63490">
              <w:rPr>
                <w:rFonts w:asciiTheme="minorHAnsi" w:hAnsiTheme="minorHAnsi" w:cstheme="minorHAnsi"/>
                <w:b/>
                <w:color w:val="FFFFFF"/>
                <w:w w:val="115"/>
                <w:sz w:val="20"/>
                <w:szCs w:val="20"/>
              </w:rPr>
              <w:t>(t)</w:t>
            </w:r>
          </w:p>
        </w:tc>
        <w:tc>
          <w:tcPr>
            <w:tcW w:w="557" w:type="pct"/>
            <w:shd w:val="clear" w:color="auto" w:fill="002060"/>
            <w:vAlign w:val="center"/>
          </w:tcPr>
          <w:p w:rsidR="001C3911" w:rsidRPr="00D63490" w:rsidRDefault="001C3911" w:rsidP="00730A56">
            <w:pPr>
              <w:pStyle w:val="TableParagraph"/>
              <w:spacing w:before="211"/>
              <w:ind w:left="283" w:right="161"/>
              <w:jc w:val="center"/>
              <w:rPr>
                <w:rFonts w:asciiTheme="minorHAnsi" w:hAnsiTheme="minorHAnsi" w:cstheme="minorHAnsi"/>
                <w:b/>
                <w:sz w:val="20"/>
                <w:szCs w:val="20"/>
              </w:rPr>
            </w:pPr>
            <w:r w:rsidRPr="00D63490">
              <w:rPr>
                <w:rFonts w:asciiTheme="minorHAnsi" w:hAnsiTheme="minorHAnsi" w:cstheme="minorHAnsi"/>
                <w:b/>
                <w:color w:val="FFFFFF"/>
                <w:w w:val="105"/>
                <w:sz w:val="20"/>
                <w:szCs w:val="20"/>
              </w:rPr>
              <w:t>DM</w:t>
            </w:r>
            <w:r w:rsidRPr="00D63490">
              <w:rPr>
                <w:rFonts w:asciiTheme="minorHAnsi" w:hAnsiTheme="minorHAnsi" w:cstheme="minorHAnsi"/>
                <w:b/>
                <w:sz w:val="20"/>
                <w:szCs w:val="20"/>
              </w:rPr>
              <w:t xml:space="preserve"> </w:t>
            </w:r>
            <w:r w:rsidRPr="00D63490">
              <w:rPr>
                <w:rFonts w:asciiTheme="minorHAnsi" w:hAnsiTheme="minorHAnsi" w:cstheme="minorHAnsi"/>
                <w:b/>
                <w:color w:val="FFFFFF"/>
                <w:w w:val="120"/>
                <w:sz w:val="20"/>
                <w:szCs w:val="20"/>
              </w:rPr>
              <w:t>(Dry</w:t>
            </w:r>
            <w:r w:rsidRPr="00D63490">
              <w:rPr>
                <w:rFonts w:asciiTheme="minorHAnsi" w:hAnsiTheme="minorHAnsi" w:cstheme="minorHAnsi"/>
                <w:b/>
                <w:color w:val="FFFFFF"/>
                <w:spacing w:val="1"/>
                <w:w w:val="120"/>
                <w:sz w:val="20"/>
                <w:szCs w:val="20"/>
              </w:rPr>
              <w:t xml:space="preserve"> </w:t>
            </w:r>
            <w:r w:rsidRPr="00D63490">
              <w:rPr>
                <w:rFonts w:asciiTheme="minorHAnsi" w:hAnsiTheme="minorHAnsi" w:cstheme="minorHAnsi"/>
                <w:b/>
                <w:color w:val="FFFFFF"/>
                <w:w w:val="120"/>
                <w:sz w:val="20"/>
                <w:szCs w:val="20"/>
              </w:rPr>
              <w:t>matter)</w:t>
            </w:r>
            <w:r w:rsidRPr="00D63490">
              <w:rPr>
                <w:rFonts w:asciiTheme="minorHAnsi" w:hAnsiTheme="minorHAnsi" w:cstheme="minorHAnsi"/>
                <w:b/>
                <w:color w:val="FFFFFF"/>
                <w:spacing w:val="-71"/>
                <w:w w:val="120"/>
                <w:sz w:val="20"/>
                <w:szCs w:val="20"/>
              </w:rPr>
              <w:t xml:space="preserve"> </w:t>
            </w:r>
            <w:r w:rsidRPr="00D63490">
              <w:rPr>
                <w:rFonts w:asciiTheme="minorHAnsi" w:hAnsiTheme="minorHAnsi" w:cstheme="minorHAnsi"/>
                <w:b/>
                <w:color w:val="FFFFFF"/>
                <w:w w:val="120"/>
                <w:sz w:val="20"/>
                <w:szCs w:val="20"/>
              </w:rPr>
              <w:t>(%)</w:t>
            </w:r>
          </w:p>
        </w:tc>
        <w:tc>
          <w:tcPr>
            <w:tcW w:w="481" w:type="pct"/>
            <w:shd w:val="clear" w:color="auto" w:fill="002060"/>
            <w:vAlign w:val="center"/>
          </w:tcPr>
          <w:p w:rsidR="001C3911" w:rsidRPr="00D63490" w:rsidRDefault="001C3911" w:rsidP="00730A56">
            <w:pPr>
              <w:pStyle w:val="TableParagraph"/>
              <w:spacing w:before="194"/>
              <w:ind w:right="161"/>
              <w:jc w:val="center"/>
              <w:rPr>
                <w:rFonts w:asciiTheme="minorHAnsi" w:hAnsiTheme="minorHAnsi" w:cstheme="minorHAnsi"/>
                <w:b/>
                <w:sz w:val="20"/>
                <w:szCs w:val="20"/>
              </w:rPr>
            </w:pPr>
            <w:r w:rsidRPr="00D63490">
              <w:rPr>
                <w:rFonts w:asciiTheme="minorHAnsi" w:hAnsiTheme="minorHAnsi" w:cstheme="minorHAnsi"/>
                <w:b/>
                <w:color w:val="FFFFFF"/>
                <w:w w:val="105"/>
                <w:sz w:val="20"/>
                <w:szCs w:val="20"/>
              </w:rPr>
              <w:t>DM</w:t>
            </w:r>
            <w:r w:rsidRPr="00D63490">
              <w:rPr>
                <w:rFonts w:asciiTheme="minorHAnsi" w:hAnsiTheme="minorHAnsi" w:cstheme="minorHAnsi"/>
                <w:b/>
                <w:sz w:val="20"/>
                <w:szCs w:val="20"/>
              </w:rPr>
              <w:t xml:space="preserve"> </w:t>
            </w:r>
            <w:r w:rsidRPr="00D63490">
              <w:rPr>
                <w:rFonts w:asciiTheme="minorHAnsi" w:hAnsiTheme="minorHAnsi" w:cstheme="minorHAnsi"/>
                <w:b/>
                <w:color w:val="FFFFFF"/>
                <w:w w:val="125"/>
                <w:sz w:val="20"/>
                <w:szCs w:val="20"/>
              </w:rPr>
              <w:t>(kg/day)</w:t>
            </w:r>
          </w:p>
        </w:tc>
        <w:tc>
          <w:tcPr>
            <w:tcW w:w="344" w:type="pct"/>
            <w:shd w:val="clear" w:color="auto" w:fill="002060"/>
            <w:vAlign w:val="center"/>
          </w:tcPr>
          <w:p w:rsidR="001C3911" w:rsidRPr="00D63490" w:rsidRDefault="001C3911" w:rsidP="00730A56">
            <w:pPr>
              <w:pStyle w:val="TableParagraph"/>
              <w:spacing w:before="48"/>
              <w:ind w:right="-1"/>
              <w:jc w:val="center"/>
              <w:rPr>
                <w:rFonts w:asciiTheme="minorHAnsi" w:hAnsiTheme="minorHAnsi" w:cstheme="minorHAnsi"/>
                <w:b/>
                <w:sz w:val="20"/>
                <w:szCs w:val="20"/>
              </w:rPr>
            </w:pPr>
            <w:r w:rsidRPr="00D63490">
              <w:rPr>
                <w:rFonts w:asciiTheme="minorHAnsi" w:hAnsiTheme="minorHAnsi" w:cstheme="minorHAnsi"/>
                <w:b/>
                <w:color w:val="FFFFFF"/>
                <w:w w:val="105"/>
                <w:sz w:val="20"/>
                <w:szCs w:val="20"/>
              </w:rPr>
              <w:t>ODM</w:t>
            </w:r>
            <w:r w:rsidRPr="00D63490">
              <w:rPr>
                <w:rFonts w:asciiTheme="minorHAnsi" w:hAnsiTheme="minorHAnsi" w:cstheme="minorHAnsi"/>
                <w:b/>
                <w:sz w:val="20"/>
                <w:szCs w:val="20"/>
              </w:rPr>
              <w:t xml:space="preserve"> </w:t>
            </w:r>
            <w:r w:rsidRPr="00D63490">
              <w:rPr>
                <w:rFonts w:asciiTheme="minorHAnsi" w:hAnsiTheme="minorHAnsi" w:cstheme="minorHAnsi"/>
                <w:b/>
                <w:color w:val="FFFFFF"/>
                <w:w w:val="110"/>
                <w:sz w:val="20"/>
                <w:szCs w:val="20"/>
              </w:rPr>
              <w:t>(organic</w:t>
            </w:r>
            <w:r w:rsidRPr="00D63490">
              <w:rPr>
                <w:rFonts w:asciiTheme="minorHAnsi" w:hAnsiTheme="minorHAnsi" w:cstheme="minorHAnsi"/>
                <w:b/>
                <w:color w:val="FFFFFF"/>
                <w:spacing w:val="-65"/>
                <w:w w:val="110"/>
                <w:sz w:val="20"/>
                <w:szCs w:val="20"/>
              </w:rPr>
              <w:t xml:space="preserve"> </w:t>
            </w:r>
            <w:r w:rsidRPr="00D63490">
              <w:rPr>
                <w:rFonts w:asciiTheme="minorHAnsi" w:hAnsiTheme="minorHAnsi" w:cstheme="minorHAnsi"/>
                <w:b/>
                <w:color w:val="FFFFFF"/>
                <w:w w:val="115"/>
                <w:sz w:val="20"/>
                <w:szCs w:val="20"/>
              </w:rPr>
              <w:t>dry</w:t>
            </w:r>
            <w:r w:rsidRPr="00D63490">
              <w:rPr>
                <w:rFonts w:asciiTheme="minorHAnsi" w:hAnsiTheme="minorHAnsi" w:cstheme="minorHAnsi"/>
                <w:b/>
                <w:color w:val="FFFFFF"/>
                <w:spacing w:val="1"/>
                <w:w w:val="115"/>
                <w:sz w:val="20"/>
                <w:szCs w:val="20"/>
              </w:rPr>
              <w:t xml:space="preserve"> </w:t>
            </w:r>
            <w:r w:rsidRPr="00D63490">
              <w:rPr>
                <w:rFonts w:asciiTheme="minorHAnsi" w:hAnsiTheme="minorHAnsi" w:cstheme="minorHAnsi"/>
                <w:b/>
                <w:color w:val="FFFFFF"/>
                <w:w w:val="115"/>
                <w:sz w:val="20"/>
                <w:szCs w:val="20"/>
              </w:rPr>
              <w:t>matter)</w:t>
            </w:r>
            <w:r w:rsidRPr="00D63490">
              <w:rPr>
                <w:rFonts w:asciiTheme="minorHAnsi" w:hAnsiTheme="minorHAnsi" w:cstheme="minorHAnsi"/>
                <w:b/>
                <w:color w:val="FFFFFF"/>
                <w:spacing w:val="1"/>
                <w:w w:val="115"/>
                <w:sz w:val="20"/>
                <w:szCs w:val="20"/>
              </w:rPr>
              <w:t xml:space="preserve"> </w:t>
            </w:r>
            <w:r w:rsidRPr="00D63490">
              <w:rPr>
                <w:rFonts w:asciiTheme="minorHAnsi" w:hAnsiTheme="minorHAnsi" w:cstheme="minorHAnsi"/>
                <w:b/>
                <w:color w:val="FFFFFF"/>
                <w:w w:val="115"/>
                <w:sz w:val="20"/>
                <w:szCs w:val="20"/>
              </w:rPr>
              <w:t>(%)</w:t>
            </w:r>
          </w:p>
        </w:tc>
        <w:tc>
          <w:tcPr>
            <w:tcW w:w="472" w:type="pct"/>
            <w:shd w:val="clear" w:color="auto" w:fill="002060"/>
            <w:vAlign w:val="center"/>
          </w:tcPr>
          <w:p w:rsidR="001C3911" w:rsidRPr="00D63490" w:rsidRDefault="001C3911" w:rsidP="00730A56">
            <w:pPr>
              <w:pStyle w:val="TableParagraph"/>
              <w:spacing w:before="194"/>
              <w:ind w:left="141"/>
              <w:rPr>
                <w:rFonts w:asciiTheme="minorHAnsi" w:hAnsiTheme="minorHAnsi" w:cstheme="minorHAnsi"/>
                <w:b/>
                <w:sz w:val="20"/>
                <w:szCs w:val="20"/>
              </w:rPr>
            </w:pPr>
            <w:r w:rsidRPr="00D63490">
              <w:rPr>
                <w:rFonts w:asciiTheme="minorHAnsi" w:hAnsiTheme="minorHAnsi" w:cstheme="minorHAnsi"/>
                <w:b/>
                <w:color w:val="FFFFFF"/>
                <w:w w:val="105"/>
                <w:sz w:val="20"/>
                <w:szCs w:val="20"/>
              </w:rPr>
              <w:t>ODM</w:t>
            </w:r>
            <w:r w:rsidRPr="00D63490">
              <w:rPr>
                <w:rFonts w:asciiTheme="minorHAnsi" w:hAnsiTheme="minorHAnsi" w:cstheme="minorHAnsi"/>
                <w:b/>
                <w:sz w:val="20"/>
                <w:szCs w:val="20"/>
              </w:rPr>
              <w:t xml:space="preserve"> </w:t>
            </w:r>
            <w:r w:rsidRPr="00D63490">
              <w:rPr>
                <w:rFonts w:asciiTheme="minorHAnsi" w:hAnsiTheme="minorHAnsi" w:cstheme="minorHAnsi"/>
                <w:b/>
                <w:color w:val="FFFFFF"/>
                <w:w w:val="125"/>
                <w:sz w:val="20"/>
                <w:szCs w:val="20"/>
              </w:rPr>
              <w:t>(kg/day)</w:t>
            </w:r>
          </w:p>
        </w:tc>
        <w:tc>
          <w:tcPr>
            <w:tcW w:w="534" w:type="pct"/>
            <w:shd w:val="clear" w:color="auto" w:fill="002060"/>
            <w:vAlign w:val="center"/>
          </w:tcPr>
          <w:p w:rsidR="001C3911" w:rsidRPr="00D63490" w:rsidRDefault="001C3911" w:rsidP="00730A56">
            <w:pPr>
              <w:pStyle w:val="TableParagraph"/>
              <w:spacing w:before="211" w:line="312" w:lineRule="auto"/>
              <w:ind w:left="141" w:right="320"/>
              <w:rPr>
                <w:rFonts w:asciiTheme="minorHAnsi" w:hAnsiTheme="minorHAnsi" w:cstheme="minorHAnsi"/>
                <w:b/>
                <w:sz w:val="20"/>
                <w:szCs w:val="20"/>
              </w:rPr>
            </w:pPr>
            <w:r w:rsidRPr="00D63490">
              <w:rPr>
                <w:rFonts w:asciiTheme="minorHAnsi" w:hAnsiTheme="minorHAnsi" w:cstheme="minorHAnsi"/>
                <w:b/>
                <w:color w:val="FFFFFF"/>
                <w:w w:val="110"/>
                <w:sz w:val="20"/>
                <w:szCs w:val="20"/>
              </w:rPr>
              <w:t>Biogas</w:t>
            </w:r>
            <w:r w:rsidRPr="00D63490">
              <w:rPr>
                <w:rFonts w:asciiTheme="minorHAnsi" w:hAnsiTheme="minorHAnsi" w:cstheme="minorHAnsi"/>
                <w:b/>
                <w:color w:val="FFFFFF"/>
                <w:spacing w:val="-65"/>
                <w:w w:val="110"/>
                <w:sz w:val="20"/>
                <w:szCs w:val="20"/>
              </w:rPr>
              <w:t xml:space="preserve"> </w:t>
            </w:r>
            <w:r w:rsidRPr="00D63490">
              <w:rPr>
                <w:rFonts w:asciiTheme="minorHAnsi" w:hAnsiTheme="minorHAnsi" w:cstheme="minorHAnsi"/>
                <w:b/>
                <w:color w:val="FFFFFF"/>
                <w:w w:val="115"/>
                <w:sz w:val="20"/>
                <w:szCs w:val="20"/>
              </w:rPr>
              <w:t>yield</w:t>
            </w:r>
            <w:r w:rsidRPr="00D63490">
              <w:rPr>
                <w:rFonts w:asciiTheme="minorHAnsi" w:hAnsiTheme="minorHAnsi" w:cstheme="minorHAnsi"/>
                <w:b/>
                <w:color w:val="FFFFFF"/>
                <w:spacing w:val="1"/>
                <w:w w:val="115"/>
                <w:sz w:val="20"/>
                <w:szCs w:val="20"/>
              </w:rPr>
              <w:t xml:space="preserve"> </w:t>
            </w:r>
            <w:r w:rsidRPr="00D63490">
              <w:rPr>
                <w:rFonts w:asciiTheme="minorHAnsi" w:hAnsiTheme="minorHAnsi" w:cstheme="minorHAnsi"/>
                <w:b/>
                <w:color w:val="FFFFFF"/>
                <w:w w:val="115"/>
                <w:sz w:val="20"/>
                <w:szCs w:val="20"/>
              </w:rPr>
              <w:t>(m3/kg</w:t>
            </w:r>
            <w:r w:rsidRPr="00D63490">
              <w:rPr>
                <w:rFonts w:asciiTheme="minorHAnsi" w:hAnsiTheme="minorHAnsi" w:cstheme="minorHAnsi"/>
                <w:b/>
                <w:color w:val="FFFFFF"/>
                <w:spacing w:val="-68"/>
                <w:w w:val="115"/>
                <w:sz w:val="20"/>
                <w:szCs w:val="20"/>
              </w:rPr>
              <w:t xml:space="preserve"> </w:t>
            </w:r>
            <w:r w:rsidRPr="00D63490">
              <w:rPr>
                <w:rFonts w:asciiTheme="minorHAnsi" w:hAnsiTheme="minorHAnsi" w:cstheme="minorHAnsi"/>
                <w:b/>
                <w:color w:val="FFFFFF"/>
                <w:w w:val="115"/>
                <w:sz w:val="20"/>
                <w:szCs w:val="20"/>
              </w:rPr>
              <w:t>ODM)</w:t>
            </w:r>
          </w:p>
        </w:tc>
        <w:tc>
          <w:tcPr>
            <w:tcW w:w="519" w:type="pct"/>
            <w:shd w:val="clear" w:color="auto" w:fill="002060"/>
            <w:vAlign w:val="center"/>
          </w:tcPr>
          <w:p w:rsidR="001C3911" w:rsidRPr="00D63490" w:rsidRDefault="001C3911" w:rsidP="00730A56">
            <w:pPr>
              <w:pStyle w:val="TableParagraph"/>
              <w:spacing w:before="2"/>
              <w:jc w:val="center"/>
              <w:rPr>
                <w:rFonts w:asciiTheme="minorHAnsi" w:hAnsiTheme="minorHAnsi" w:cstheme="minorHAnsi"/>
                <w:b/>
                <w:sz w:val="20"/>
                <w:szCs w:val="20"/>
              </w:rPr>
            </w:pPr>
          </w:p>
          <w:p w:rsidR="001C3911" w:rsidRPr="00D63490" w:rsidRDefault="001C3911" w:rsidP="00730A56">
            <w:pPr>
              <w:pStyle w:val="TableParagraph"/>
              <w:spacing w:line="314" w:lineRule="auto"/>
              <w:ind w:left="148" w:right="124" w:hanging="1"/>
              <w:jc w:val="center"/>
              <w:rPr>
                <w:rFonts w:asciiTheme="minorHAnsi" w:hAnsiTheme="minorHAnsi" w:cstheme="minorHAnsi"/>
                <w:b/>
                <w:sz w:val="20"/>
                <w:szCs w:val="20"/>
              </w:rPr>
            </w:pPr>
            <w:r w:rsidRPr="00D63490">
              <w:rPr>
                <w:rFonts w:asciiTheme="minorHAnsi" w:hAnsiTheme="minorHAnsi" w:cstheme="minorHAnsi"/>
                <w:b/>
                <w:color w:val="FFFFFF"/>
                <w:w w:val="115"/>
                <w:sz w:val="20"/>
                <w:szCs w:val="20"/>
              </w:rPr>
              <w:t>Biogas</w:t>
            </w:r>
            <w:r w:rsidRPr="00D63490">
              <w:rPr>
                <w:rFonts w:asciiTheme="minorHAnsi" w:hAnsiTheme="minorHAnsi" w:cstheme="minorHAnsi"/>
                <w:b/>
                <w:color w:val="FFFFFF"/>
                <w:spacing w:val="1"/>
                <w:w w:val="115"/>
                <w:sz w:val="20"/>
                <w:szCs w:val="20"/>
              </w:rPr>
              <w:t xml:space="preserve"> </w:t>
            </w:r>
            <w:r w:rsidRPr="00D63490">
              <w:rPr>
                <w:rFonts w:asciiTheme="minorHAnsi" w:hAnsiTheme="minorHAnsi" w:cstheme="minorHAnsi"/>
                <w:b/>
                <w:color w:val="FFFFFF"/>
                <w:w w:val="115"/>
                <w:sz w:val="20"/>
                <w:szCs w:val="20"/>
              </w:rPr>
              <w:t>yield</w:t>
            </w:r>
            <w:r w:rsidRPr="00D63490">
              <w:rPr>
                <w:rFonts w:asciiTheme="minorHAnsi" w:hAnsiTheme="minorHAnsi" w:cstheme="minorHAnsi"/>
                <w:b/>
                <w:color w:val="FFFFFF"/>
                <w:spacing w:val="1"/>
                <w:w w:val="115"/>
                <w:sz w:val="20"/>
                <w:szCs w:val="20"/>
              </w:rPr>
              <w:t xml:space="preserve"> </w:t>
            </w:r>
            <w:r w:rsidRPr="00D63490">
              <w:rPr>
                <w:rFonts w:asciiTheme="minorHAnsi" w:hAnsiTheme="minorHAnsi" w:cstheme="minorHAnsi"/>
                <w:b/>
                <w:color w:val="FFFFFF"/>
                <w:w w:val="115"/>
                <w:sz w:val="20"/>
                <w:szCs w:val="20"/>
              </w:rPr>
              <w:t>(m³/day)</w:t>
            </w:r>
          </w:p>
        </w:tc>
        <w:tc>
          <w:tcPr>
            <w:tcW w:w="606" w:type="pct"/>
            <w:shd w:val="clear" w:color="auto" w:fill="002060"/>
            <w:vAlign w:val="center"/>
          </w:tcPr>
          <w:p w:rsidR="001C3911" w:rsidRPr="00D63490" w:rsidRDefault="001C3911" w:rsidP="00730A56">
            <w:pPr>
              <w:pStyle w:val="TableParagraph"/>
              <w:spacing w:before="2"/>
              <w:jc w:val="center"/>
              <w:rPr>
                <w:rFonts w:asciiTheme="minorHAnsi" w:hAnsiTheme="minorHAnsi" w:cstheme="minorHAnsi"/>
                <w:b/>
                <w:sz w:val="20"/>
                <w:szCs w:val="20"/>
              </w:rPr>
            </w:pPr>
          </w:p>
          <w:p w:rsidR="001C3911" w:rsidRPr="00D63490" w:rsidRDefault="001C3911" w:rsidP="00730A56">
            <w:pPr>
              <w:pStyle w:val="TableParagraph"/>
              <w:spacing w:line="314" w:lineRule="auto"/>
              <w:ind w:left="225" w:right="202"/>
              <w:jc w:val="center"/>
              <w:rPr>
                <w:rFonts w:asciiTheme="minorHAnsi" w:hAnsiTheme="minorHAnsi" w:cstheme="minorHAnsi"/>
                <w:b/>
                <w:sz w:val="20"/>
                <w:szCs w:val="20"/>
              </w:rPr>
            </w:pPr>
            <w:r w:rsidRPr="00D63490">
              <w:rPr>
                <w:rFonts w:asciiTheme="minorHAnsi" w:hAnsiTheme="minorHAnsi" w:cstheme="minorHAnsi"/>
                <w:b/>
                <w:color w:val="FFFFFF"/>
                <w:w w:val="110"/>
                <w:sz w:val="20"/>
                <w:szCs w:val="20"/>
              </w:rPr>
              <w:t>Biogas</w:t>
            </w:r>
            <w:r w:rsidRPr="00D63490">
              <w:rPr>
                <w:rFonts w:asciiTheme="minorHAnsi" w:hAnsiTheme="minorHAnsi" w:cstheme="minorHAnsi"/>
                <w:b/>
                <w:color w:val="FFFFFF"/>
                <w:spacing w:val="1"/>
                <w:w w:val="110"/>
                <w:sz w:val="20"/>
                <w:szCs w:val="20"/>
              </w:rPr>
              <w:t xml:space="preserve"> </w:t>
            </w:r>
            <w:r w:rsidRPr="00D63490">
              <w:rPr>
                <w:rFonts w:asciiTheme="minorHAnsi" w:hAnsiTheme="minorHAnsi" w:cstheme="minorHAnsi"/>
                <w:b/>
                <w:color w:val="FFFFFF"/>
                <w:w w:val="110"/>
                <w:sz w:val="20"/>
                <w:szCs w:val="20"/>
              </w:rPr>
              <w:t>yield</w:t>
            </w:r>
            <w:r w:rsidRPr="00D63490">
              <w:rPr>
                <w:rFonts w:asciiTheme="minorHAnsi" w:hAnsiTheme="minorHAnsi" w:cstheme="minorHAnsi"/>
                <w:b/>
                <w:color w:val="FFFFFF"/>
                <w:spacing w:val="1"/>
                <w:w w:val="110"/>
                <w:sz w:val="20"/>
                <w:szCs w:val="20"/>
              </w:rPr>
              <w:t xml:space="preserve"> </w:t>
            </w:r>
            <w:r w:rsidRPr="00D63490">
              <w:rPr>
                <w:rFonts w:asciiTheme="minorHAnsi" w:hAnsiTheme="minorHAnsi" w:cstheme="minorHAnsi"/>
                <w:b/>
                <w:color w:val="FFFFFF"/>
                <w:w w:val="110"/>
                <w:sz w:val="20"/>
                <w:szCs w:val="20"/>
              </w:rPr>
              <w:t>(m³/year)</w:t>
            </w:r>
          </w:p>
        </w:tc>
      </w:tr>
      <w:tr w:rsidR="00D63490" w:rsidRPr="00D63490" w:rsidTr="001C3911">
        <w:trPr>
          <w:trHeight w:val="575"/>
        </w:trPr>
        <w:tc>
          <w:tcPr>
            <w:tcW w:w="536" w:type="pct"/>
            <w:vAlign w:val="center"/>
          </w:tcPr>
          <w:p w:rsidR="001C3911" w:rsidRPr="00D63490" w:rsidRDefault="001C3911" w:rsidP="00730A56">
            <w:pPr>
              <w:pStyle w:val="TableParagraph"/>
              <w:spacing w:before="150"/>
              <w:ind w:right="349"/>
              <w:jc w:val="center"/>
              <w:rPr>
                <w:rFonts w:asciiTheme="minorHAnsi" w:hAnsiTheme="minorHAnsi" w:cstheme="minorHAnsi"/>
                <w:sz w:val="20"/>
                <w:szCs w:val="20"/>
              </w:rPr>
            </w:pPr>
            <w:r w:rsidRPr="00D63490">
              <w:rPr>
                <w:rFonts w:asciiTheme="minorHAnsi" w:hAnsiTheme="minorHAnsi" w:cstheme="minorHAnsi"/>
                <w:sz w:val="20"/>
                <w:szCs w:val="20"/>
              </w:rPr>
              <w:t>Press</w:t>
            </w:r>
            <w:r w:rsidRPr="00D63490">
              <w:rPr>
                <w:rFonts w:asciiTheme="minorHAnsi" w:hAnsiTheme="minorHAnsi" w:cstheme="minorHAnsi"/>
                <w:spacing w:val="3"/>
                <w:sz w:val="20"/>
                <w:szCs w:val="20"/>
              </w:rPr>
              <w:t xml:space="preserve"> </w:t>
            </w:r>
            <w:r w:rsidRPr="00D63490">
              <w:rPr>
                <w:rFonts w:asciiTheme="minorHAnsi" w:hAnsiTheme="minorHAnsi" w:cstheme="minorHAnsi"/>
                <w:sz w:val="20"/>
                <w:szCs w:val="20"/>
              </w:rPr>
              <w:t>Mud</w:t>
            </w:r>
          </w:p>
        </w:tc>
        <w:tc>
          <w:tcPr>
            <w:tcW w:w="489" w:type="pct"/>
            <w:vAlign w:val="center"/>
          </w:tcPr>
          <w:p w:rsidR="001C3911" w:rsidRPr="00D63490" w:rsidRDefault="001C3911" w:rsidP="00730A56">
            <w:pPr>
              <w:pStyle w:val="TableParagraph"/>
              <w:spacing w:before="150"/>
              <w:ind w:right="141"/>
              <w:jc w:val="center"/>
              <w:rPr>
                <w:rFonts w:asciiTheme="minorHAnsi" w:hAnsiTheme="minorHAnsi" w:cstheme="minorHAnsi"/>
                <w:sz w:val="20"/>
                <w:szCs w:val="20"/>
              </w:rPr>
            </w:pPr>
            <w:r w:rsidRPr="00D63490">
              <w:rPr>
                <w:rFonts w:asciiTheme="minorHAnsi" w:hAnsiTheme="minorHAnsi" w:cstheme="minorHAnsi"/>
                <w:sz w:val="20"/>
                <w:szCs w:val="20"/>
              </w:rPr>
              <w:t>120</w:t>
            </w:r>
          </w:p>
        </w:tc>
        <w:tc>
          <w:tcPr>
            <w:tcW w:w="462" w:type="pct"/>
            <w:vAlign w:val="center"/>
          </w:tcPr>
          <w:p w:rsidR="001C3911" w:rsidRPr="00D63490" w:rsidRDefault="001C3911" w:rsidP="00730A56">
            <w:pPr>
              <w:pStyle w:val="TableParagraph"/>
              <w:spacing w:before="150"/>
              <w:ind w:left="209" w:right="202"/>
              <w:jc w:val="center"/>
              <w:rPr>
                <w:rFonts w:asciiTheme="minorHAnsi" w:hAnsiTheme="minorHAnsi" w:cstheme="minorHAnsi"/>
                <w:sz w:val="20"/>
                <w:szCs w:val="20"/>
              </w:rPr>
            </w:pPr>
            <w:r w:rsidRPr="00D63490">
              <w:rPr>
                <w:rFonts w:asciiTheme="minorHAnsi" w:hAnsiTheme="minorHAnsi" w:cstheme="minorHAnsi"/>
                <w:sz w:val="20"/>
                <w:szCs w:val="20"/>
              </w:rPr>
              <w:t>43,800</w:t>
            </w:r>
          </w:p>
        </w:tc>
        <w:tc>
          <w:tcPr>
            <w:tcW w:w="557" w:type="pct"/>
            <w:vAlign w:val="center"/>
          </w:tcPr>
          <w:p w:rsidR="001C3911" w:rsidRPr="00D63490" w:rsidRDefault="001C3911" w:rsidP="00730A56">
            <w:pPr>
              <w:pStyle w:val="TableParagraph"/>
              <w:spacing w:before="150"/>
              <w:ind w:left="172" w:right="161"/>
              <w:jc w:val="center"/>
              <w:rPr>
                <w:rFonts w:asciiTheme="minorHAnsi" w:hAnsiTheme="minorHAnsi" w:cstheme="minorHAnsi"/>
                <w:sz w:val="20"/>
                <w:szCs w:val="20"/>
              </w:rPr>
            </w:pPr>
            <w:r w:rsidRPr="00D63490">
              <w:rPr>
                <w:rFonts w:asciiTheme="minorHAnsi" w:hAnsiTheme="minorHAnsi" w:cstheme="minorHAnsi"/>
                <w:sz w:val="20"/>
                <w:szCs w:val="20"/>
              </w:rPr>
              <w:t>23</w:t>
            </w:r>
          </w:p>
        </w:tc>
        <w:tc>
          <w:tcPr>
            <w:tcW w:w="481" w:type="pct"/>
            <w:vAlign w:val="center"/>
          </w:tcPr>
          <w:p w:rsidR="001C3911" w:rsidRPr="00D63490" w:rsidRDefault="001C3911" w:rsidP="00730A56">
            <w:pPr>
              <w:pStyle w:val="TableParagraph"/>
              <w:spacing w:before="150"/>
              <w:ind w:left="173" w:right="161"/>
              <w:jc w:val="center"/>
              <w:rPr>
                <w:rFonts w:asciiTheme="minorHAnsi" w:hAnsiTheme="minorHAnsi" w:cstheme="minorHAnsi"/>
                <w:sz w:val="20"/>
                <w:szCs w:val="20"/>
              </w:rPr>
            </w:pPr>
            <w:r w:rsidRPr="00D63490">
              <w:rPr>
                <w:rFonts w:asciiTheme="minorHAnsi" w:hAnsiTheme="minorHAnsi" w:cstheme="minorHAnsi"/>
                <w:sz w:val="20"/>
                <w:szCs w:val="20"/>
              </w:rPr>
              <w:t>27,600</w:t>
            </w:r>
          </w:p>
        </w:tc>
        <w:tc>
          <w:tcPr>
            <w:tcW w:w="344" w:type="pct"/>
            <w:vAlign w:val="center"/>
          </w:tcPr>
          <w:p w:rsidR="001C3911" w:rsidRPr="00D63490" w:rsidRDefault="001C3911" w:rsidP="00730A56">
            <w:pPr>
              <w:pStyle w:val="TableParagraph"/>
              <w:spacing w:before="150"/>
              <w:ind w:left="215" w:right="202"/>
              <w:jc w:val="center"/>
              <w:rPr>
                <w:rFonts w:asciiTheme="minorHAnsi" w:hAnsiTheme="minorHAnsi" w:cstheme="minorHAnsi"/>
                <w:sz w:val="20"/>
                <w:szCs w:val="20"/>
              </w:rPr>
            </w:pPr>
            <w:r w:rsidRPr="00D63490">
              <w:rPr>
                <w:rFonts w:asciiTheme="minorHAnsi" w:hAnsiTheme="minorHAnsi" w:cstheme="minorHAnsi"/>
                <w:sz w:val="20"/>
                <w:szCs w:val="20"/>
              </w:rPr>
              <w:t>80</w:t>
            </w:r>
          </w:p>
        </w:tc>
        <w:tc>
          <w:tcPr>
            <w:tcW w:w="472" w:type="pct"/>
            <w:vAlign w:val="center"/>
          </w:tcPr>
          <w:p w:rsidR="001C3911" w:rsidRPr="00D63490" w:rsidRDefault="001C3911" w:rsidP="00730A56">
            <w:pPr>
              <w:pStyle w:val="TableParagraph"/>
              <w:spacing w:before="150"/>
              <w:ind w:left="130" w:right="112"/>
              <w:jc w:val="center"/>
              <w:rPr>
                <w:rFonts w:asciiTheme="minorHAnsi" w:hAnsiTheme="minorHAnsi" w:cstheme="minorHAnsi"/>
                <w:sz w:val="20"/>
                <w:szCs w:val="20"/>
              </w:rPr>
            </w:pPr>
            <w:r w:rsidRPr="00D63490">
              <w:rPr>
                <w:rFonts w:asciiTheme="minorHAnsi" w:hAnsiTheme="minorHAnsi" w:cstheme="minorHAnsi"/>
                <w:sz w:val="20"/>
                <w:szCs w:val="20"/>
              </w:rPr>
              <w:t>22,080</w:t>
            </w:r>
          </w:p>
        </w:tc>
        <w:tc>
          <w:tcPr>
            <w:tcW w:w="534" w:type="pct"/>
            <w:vAlign w:val="center"/>
          </w:tcPr>
          <w:p w:rsidR="001C3911" w:rsidRPr="00D63490" w:rsidRDefault="001C3911" w:rsidP="00730A56">
            <w:pPr>
              <w:pStyle w:val="TableParagraph"/>
              <w:spacing w:before="150"/>
              <w:ind w:left="220" w:right="202"/>
              <w:jc w:val="center"/>
              <w:rPr>
                <w:rFonts w:asciiTheme="minorHAnsi" w:hAnsiTheme="minorHAnsi" w:cstheme="minorHAnsi"/>
                <w:sz w:val="20"/>
                <w:szCs w:val="20"/>
              </w:rPr>
            </w:pPr>
            <w:r w:rsidRPr="00D63490">
              <w:rPr>
                <w:rFonts w:asciiTheme="minorHAnsi" w:hAnsiTheme="minorHAnsi" w:cstheme="minorHAnsi"/>
                <w:sz w:val="20"/>
                <w:szCs w:val="20"/>
              </w:rPr>
              <w:t>0.55</w:t>
            </w:r>
          </w:p>
        </w:tc>
        <w:tc>
          <w:tcPr>
            <w:tcW w:w="519" w:type="pct"/>
            <w:vAlign w:val="center"/>
          </w:tcPr>
          <w:p w:rsidR="001C3911" w:rsidRPr="00D63490" w:rsidRDefault="001C3911" w:rsidP="00730A56">
            <w:pPr>
              <w:pStyle w:val="TableParagraph"/>
              <w:spacing w:before="150"/>
              <w:ind w:right="324"/>
              <w:jc w:val="center"/>
              <w:rPr>
                <w:rFonts w:asciiTheme="minorHAnsi" w:hAnsiTheme="minorHAnsi" w:cstheme="minorHAnsi"/>
                <w:sz w:val="20"/>
                <w:szCs w:val="20"/>
              </w:rPr>
            </w:pPr>
            <w:r w:rsidRPr="00D63490">
              <w:rPr>
                <w:rFonts w:asciiTheme="minorHAnsi" w:hAnsiTheme="minorHAnsi" w:cstheme="minorHAnsi"/>
                <w:sz w:val="20"/>
                <w:szCs w:val="20"/>
              </w:rPr>
              <w:t>12,144</w:t>
            </w:r>
          </w:p>
        </w:tc>
        <w:tc>
          <w:tcPr>
            <w:tcW w:w="606" w:type="pct"/>
            <w:vAlign w:val="center"/>
          </w:tcPr>
          <w:p w:rsidR="001C3911" w:rsidRPr="00D63490" w:rsidRDefault="001C3911" w:rsidP="00730A56">
            <w:pPr>
              <w:pStyle w:val="TableParagraph"/>
              <w:spacing w:before="150"/>
              <w:ind w:left="223" w:right="202"/>
              <w:jc w:val="center"/>
              <w:rPr>
                <w:rFonts w:asciiTheme="minorHAnsi" w:hAnsiTheme="minorHAnsi" w:cstheme="minorHAnsi"/>
                <w:sz w:val="20"/>
                <w:szCs w:val="20"/>
              </w:rPr>
            </w:pPr>
            <w:r w:rsidRPr="00D63490">
              <w:rPr>
                <w:rFonts w:asciiTheme="minorHAnsi" w:hAnsiTheme="minorHAnsi" w:cstheme="minorHAnsi"/>
                <w:sz w:val="20"/>
                <w:szCs w:val="20"/>
              </w:rPr>
              <w:t>44,32,560</w:t>
            </w:r>
          </w:p>
        </w:tc>
      </w:tr>
      <w:tr w:rsidR="00D63490" w:rsidRPr="00D63490" w:rsidTr="001C3911">
        <w:trPr>
          <w:trHeight w:val="575"/>
        </w:trPr>
        <w:tc>
          <w:tcPr>
            <w:tcW w:w="536" w:type="pct"/>
            <w:vAlign w:val="center"/>
          </w:tcPr>
          <w:p w:rsidR="001C3911" w:rsidRPr="00D63490" w:rsidRDefault="001C3911" w:rsidP="00730A56">
            <w:pPr>
              <w:pStyle w:val="TableParagraph"/>
              <w:spacing w:before="155"/>
              <w:ind w:right="349"/>
              <w:jc w:val="center"/>
              <w:rPr>
                <w:rFonts w:asciiTheme="minorHAnsi" w:hAnsiTheme="minorHAnsi" w:cstheme="minorHAnsi"/>
                <w:sz w:val="20"/>
                <w:szCs w:val="20"/>
              </w:rPr>
            </w:pPr>
            <w:r w:rsidRPr="00D63490">
              <w:rPr>
                <w:rFonts w:asciiTheme="minorHAnsi" w:hAnsiTheme="minorHAnsi" w:cstheme="minorHAnsi"/>
                <w:sz w:val="20"/>
                <w:szCs w:val="20"/>
              </w:rPr>
              <w:t>Cattle</w:t>
            </w:r>
            <w:r w:rsidRPr="00D63490">
              <w:rPr>
                <w:rFonts w:asciiTheme="minorHAnsi" w:hAnsiTheme="minorHAnsi" w:cstheme="minorHAnsi"/>
                <w:spacing w:val="-10"/>
                <w:sz w:val="20"/>
                <w:szCs w:val="20"/>
              </w:rPr>
              <w:t xml:space="preserve"> </w:t>
            </w:r>
            <w:r w:rsidRPr="00D63490">
              <w:rPr>
                <w:rFonts w:asciiTheme="minorHAnsi" w:hAnsiTheme="minorHAnsi" w:cstheme="minorHAnsi"/>
                <w:sz w:val="20"/>
                <w:szCs w:val="20"/>
              </w:rPr>
              <w:t>Dung</w:t>
            </w:r>
          </w:p>
        </w:tc>
        <w:tc>
          <w:tcPr>
            <w:tcW w:w="489" w:type="pct"/>
            <w:vAlign w:val="center"/>
          </w:tcPr>
          <w:p w:rsidR="001C3911" w:rsidRPr="00D63490" w:rsidRDefault="001C3911" w:rsidP="00730A56">
            <w:pPr>
              <w:pStyle w:val="TableParagraph"/>
              <w:spacing w:before="155"/>
              <w:ind w:right="141"/>
              <w:jc w:val="center"/>
              <w:rPr>
                <w:rFonts w:asciiTheme="minorHAnsi" w:hAnsiTheme="minorHAnsi" w:cstheme="minorHAnsi"/>
                <w:sz w:val="20"/>
                <w:szCs w:val="20"/>
              </w:rPr>
            </w:pPr>
            <w:r w:rsidRPr="00D63490">
              <w:rPr>
                <w:rFonts w:asciiTheme="minorHAnsi" w:hAnsiTheme="minorHAnsi" w:cstheme="minorHAnsi"/>
                <w:sz w:val="20"/>
                <w:szCs w:val="20"/>
              </w:rPr>
              <w:t>10</w:t>
            </w:r>
          </w:p>
        </w:tc>
        <w:tc>
          <w:tcPr>
            <w:tcW w:w="462" w:type="pct"/>
            <w:vAlign w:val="center"/>
          </w:tcPr>
          <w:p w:rsidR="001C3911" w:rsidRPr="00D63490" w:rsidRDefault="001C3911" w:rsidP="00730A56">
            <w:pPr>
              <w:pStyle w:val="TableParagraph"/>
              <w:spacing w:before="155"/>
              <w:ind w:left="209" w:right="202"/>
              <w:jc w:val="center"/>
              <w:rPr>
                <w:rFonts w:asciiTheme="minorHAnsi" w:hAnsiTheme="minorHAnsi" w:cstheme="minorHAnsi"/>
                <w:sz w:val="20"/>
                <w:szCs w:val="20"/>
              </w:rPr>
            </w:pPr>
            <w:r w:rsidRPr="00D63490">
              <w:rPr>
                <w:rFonts w:asciiTheme="minorHAnsi" w:hAnsiTheme="minorHAnsi" w:cstheme="minorHAnsi"/>
                <w:sz w:val="20"/>
                <w:szCs w:val="20"/>
              </w:rPr>
              <w:t>3,650</w:t>
            </w:r>
          </w:p>
        </w:tc>
        <w:tc>
          <w:tcPr>
            <w:tcW w:w="557" w:type="pct"/>
            <w:vAlign w:val="center"/>
          </w:tcPr>
          <w:p w:rsidR="001C3911" w:rsidRPr="00D63490" w:rsidRDefault="001C3911" w:rsidP="00730A56">
            <w:pPr>
              <w:pStyle w:val="TableParagraph"/>
              <w:spacing w:before="155"/>
              <w:ind w:left="171" w:right="161"/>
              <w:jc w:val="center"/>
              <w:rPr>
                <w:rFonts w:asciiTheme="minorHAnsi" w:hAnsiTheme="minorHAnsi" w:cstheme="minorHAnsi"/>
                <w:sz w:val="20"/>
                <w:szCs w:val="20"/>
              </w:rPr>
            </w:pPr>
            <w:r w:rsidRPr="00D63490">
              <w:rPr>
                <w:rFonts w:asciiTheme="minorHAnsi" w:hAnsiTheme="minorHAnsi" w:cstheme="minorHAnsi"/>
                <w:sz w:val="20"/>
                <w:szCs w:val="20"/>
              </w:rPr>
              <w:t>15</w:t>
            </w:r>
          </w:p>
        </w:tc>
        <w:tc>
          <w:tcPr>
            <w:tcW w:w="481" w:type="pct"/>
            <w:vAlign w:val="center"/>
          </w:tcPr>
          <w:p w:rsidR="001C3911" w:rsidRPr="00D63490" w:rsidRDefault="001C3911" w:rsidP="00730A56">
            <w:pPr>
              <w:pStyle w:val="TableParagraph"/>
              <w:spacing w:before="155"/>
              <w:ind w:left="173" w:right="161"/>
              <w:jc w:val="center"/>
              <w:rPr>
                <w:rFonts w:asciiTheme="minorHAnsi" w:hAnsiTheme="minorHAnsi" w:cstheme="minorHAnsi"/>
                <w:sz w:val="20"/>
                <w:szCs w:val="20"/>
              </w:rPr>
            </w:pPr>
            <w:r w:rsidRPr="00D63490">
              <w:rPr>
                <w:rFonts w:asciiTheme="minorHAnsi" w:hAnsiTheme="minorHAnsi" w:cstheme="minorHAnsi"/>
                <w:sz w:val="20"/>
                <w:szCs w:val="20"/>
              </w:rPr>
              <w:t>1,500</w:t>
            </w:r>
          </w:p>
        </w:tc>
        <w:tc>
          <w:tcPr>
            <w:tcW w:w="344" w:type="pct"/>
            <w:vAlign w:val="center"/>
          </w:tcPr>
          <w:p w:rsidR="001C3911" w:rsidRPr="00D63490" w:rsidRDefault="001C3911" w:rsidP="00730A56">
            <w:pPr>
              <w:pStyle w:val="TableParagraph"/>
              <w:spacing w:before="155"/>
              <w:ind w:left="215" w:right="202"/>
              <w:jc w:val="center"/>
              <w:rPr>
                <w:rFonts w:asciiTheme="minorHAnsi" w:hAnsiTheme="minorHAnsi" w:cstheme="minorHAnsi"/>
                <w:sz w:val="20"/>
                <w:szCs w:val="20"/>
              </w:rPr>
            </w:pPr>
            <w:r w:rsidRPr="00D63490">
              <w:rPr>
                <w:rFonts w:asciiTheme="minorHAnsi" w:hAnsiTheme="minorHAnsi" w:cstheme="minorHAnsi"/>
                <w:sz w:val="20"/>
                <w:szCs w:val="20"/>
              </w:rPr>
              <w:t>75</w:t>
            </w:r>
          </w:p>
        </w:tc>
        <w:tc>
          <w:tcPr>
            <w:tcW w:w="472" w:type="pct"/>
            <w:vAlign w:val="center"/>
          </w:tcPr>
          <w:p w:rsidR="001C3911" w:rsidRPr="00D63490" w:rsidRDefault="001C3911" w:rsidP="00730A56">
            <w:pPr>
              <w:pStyle w:val="TableParagraph"/>
              <w:spacing w:before="155"/>
              <w:ind w:left="130" w:right="112"/>
              <w:jc w:val="center"/>
              <w:rPr>
                <w:rFonts w:asciiTheme="minorHAnsi" w:hAnsiTheme="minorHAnsi" w:cstheme="minorHAnsi"/>
                <w:sz w:val="20"/>
                <w:szCs w:val="20"/>
              </w:rPr>
            </w:pPr>
            <w:r w:rsidRPr="00D63490">
              <w:rPr>
                <w:rFonts w:asciiTheme="minorHAnsi" w:hAnsiTheme="minorHAnsi" w:cstheme="minorHAnsi"/>
                <w:sz w:val="20"/>
                <w:szCs w:val="20"/>
              </w:rPr>
              <w:t>1,125</w:t>
            </w:r>
          </w:p>
        </w:tc>
        <w:tc>
          <w:tcPr>
            <w:tcW w:w="534" w:type="pct"/>
            <w:vAlign w:val="center"/>
          </w:tcPr>
          <w:p w:rsidR="001C3911" w:rsidRPr="00D63490" w:rsidRDefault="001C3911" w:rsidP="00730A56">
            <w:pPr>
              <w:pStyle w:val="TableParagraph"/>
              <w:spacing w:before="155"/>
              <w:ind w:left="219" w:right="202"/>
              <w:jc w:val="center"/>
              <w:rPr>
                <w:rFonts w:asciiTheme="minorHAnsi" w:hAnsiTheme="minorHAnsi" w:cstheme="minorHAnsi"/>
                <w:sz w:val="20"/>
                <w:szCs w:val="20"/>
              </w:rPr>
            </w:pPr>
            <w:r w:rsidRPr="00D63490">
              <w:rPr>
                <w:rFonts w:asciiTheme="minorHAnsi" w:hAnsiTheme="minorHAnsi" w:cstheme="minorHAnsi"/>
                <w:sz w:val="20"/>
                <w:szCs w:val="20"/>
              </w:rPr>
              <w:t>0.55</w:t>
            </w:r>
          </w:p>
        </w:tc>
        <w:tc>
          <w:tcPr>
            <w:tcW w:w="519" w:type="pct"/>
            <w:vAlign w:val="center"/>
          </w:tcPr>
          <w:p w:rsidR="001C3911" w:rsidRPr="00D63490" w:rsidRDefault="001C3911" w:rsidP="00730A56">
            <w:pPr>
              <w:pStyle w:val="TableParagraph"/>
              <w:spacing w:before="155"/>
              <w:ind w:right="279"/>
              <w:jc w:val="center"/>
              <w:rPr>
                <w:rFonts w:asciiTheme="minorHAnsi" w:hAnsiTheme="minorHAnsi" w:cstheme="minorHAnsi"/>
                <w:sz w:val="20"/>
                <w:szCs w:val="20"/>
              </w:rPr>
            </w:pPr>
            <w:r w:rsidRPr="00D63490">
              <w:rPr>
                <w:rFonts w:asciiTheme="minorHAnsi" w:hAnsiTheme="minorHAnsi" w:cstheme="minorHAnsi"/>
                <w:sz w:val="20"/>
                <w:szCs w:val="20"/>
              </w:rPr>
              <w:t>618</w:t>
            </w:r>
          </w:p>
        </w:tc>
        <w:tc>
          <w:tcPr>
            <w:tcW w:w="606" w:type="pct"/>
            <w:vAlign w:val="center"/>
          </w:tcPr>
          <w:p w:rsidR="001C3911" w:rsidRPr="00D63490" w:rsidRDefault="001C3911" w:rsidP="00730A56">
            <w:pPr>
              <w:pStyle w:val="TableParagraph"/>
              <w:spacing w:before="155"/>
              <w:ind w:left="223" w:right="202"/>
              <w:jc w:val="center"/>
              <w:rPr>
                <w:rFonts w:asciiTheme="minorHAnsi" w:hAnsiTheme="minorHAnsi" w:cstheme="minorHAnsi"/>
                <w:sz w:val="20"/>
                <w:szCs w:val="20"/>
              </w:rPr>
            </w:pPr>
            <w:r w:rsidRPr="00D63490">
              <w:rPr>
                <w:rFonts w:asciiTheme="minorHAnsi" w:hAnsiTheme="minorHAnsi" w:cstheme="minorHAnsi"/>
                <w:sz w:val="20"/>
                <w:szCs w:val="20"/>
              </w:rPr>
              <w:t>2,25,570</w:t>
            </w:r>
          </w:p>
        </w:tc>
      </w:tr>
      <w:tr w:rsidR="001C3911" w:rsidRPr="00D63490" w:rsidTr="00D63490">
        <w:trPr>
          <w:trHeight w:val="258"/>
        </w:trPr>
        <w:tc>
          <w:tcPr>
            <w:tcW w:w="536" w:type="pct"/>
            <w:shd w:val="clear" w:color="auto" w:fill="8DB3E2" w:themeFill="text2" w:themeFillTint="66"/>
            <w:vAlign w:val="center"/>
          </w:tcPr>
          <w:p w:rsidR="001C3911" w:rsidRPr="00D63490" w:rsidRDefault="001C3911" w:rsidP="00D63490">
            <w:pPr>
              <w:pStyle w:val="TableParagraph"/>
              <w:spacing w:before="155"/>
              <w:ind w:right="349"/>
              <w:jc w:val="center"/>
              <w:rPr>
                <w:rFonts w:asciiTheme="minorHAnsi" w:hAnsiTheme="minorHAnsi" w:cstheme="minorHAnsi"/>
                <w:b/>
                <w:sz w:val="20"/>
                <w:szCs w:val="20"/>
              </w:rPr>
            </w:pPr>
            <w:r w:rsidRPr="00D63490">
              <w:rPr>
                <w:rFonts w:asciiTheme="minorHAnsi" w:hAnsiTheme="minorHAnsi" w:cstheme="minorHAnsi"/>
                <w:b/>
                <w:w w:val="115"/>
                <w:sz w:val="20"/>
                <w:szCs w:val="20"/>
              </w:rPr>
              <w:t>Total</w:t>
            </w:r>
          </w:p>
        </w:tc>
        <w:tc>
          <w:tcPr>
            <w:tcW w:w="489" w:type="pct"/>
            <w:shd w:val="clear" w:color="auto" w:fill="8DB3E2" w:themeFill="text2" w:themeFillTint="66"/>
            <w:vAlign w:val="center"/>
          </w:tcPr>
          <w:p w:rsidR="001C3911" w:rsidRPr="00D63490" w:rsidRDefault="001C3911" w:rsidP="00D63490">
            <w:pPr>
              <w:pStyle w:val="TableParagraph"/>
              <w:spacing w:before="155"/>
              <w:ind w:right="141"/>
              <w:jc w:val="center"/>
              <w:rPr>
                <w:rFonts w:asciiTheme="minorHAnsi" w:hAnsiTheme="minorHAnsi" w:cstheme="minorHAnsi"/>
                <w:b/>
                <w:sz w:val="20"/>
                <w:szCs w:val="20"/>
              </w:rPr>
            </w:pPr>
            <w:r w:rsidRPr="00D63490">
              <w:rPr>
                <w:rFonts w:asciiTheme="minorHAnsi" w:hAnsiTheme="minorHAnsi" w:cstheme="minorHAnsi"/>
                <w:b/>
                <w:sz w:val="20"/>
                <w:szCs w:val="20"/>
              </w:rPr>
              <w:t>130</w:t>
            </w:r>
          </w:p>
        </w:tc>
        <w:tc>
          <w:tcPr>
            <w:tcW w:w="462" w:type="pct"/>
            <w:shd w:val="clear" w:color="auto" w:fill="8DB3E2" w:themeFill="text2" w:themeFillTint="66"/>
            <w:vAlign w:val="center"/>
          </w:tcPr>
          <w:p w:rsidR="001C3911" w:rsidRPr="00D63490" w:rsidRDefault="001C3911" w:rsidP="00730A56">
            <w:pPr>
              <w:pStyle w:val="TableParagraph"/>
              <w:spacing w:before="155"/>
              <w:ind w:left="209" w:right="202"/>
              <w:jc w:val="center"/>
              <w:rPr>
                <w:rFonts w:asciiTheme="minorHAnsi" w:hAnsiTheme="minorHAnsi" w:cstheme="minorHAnsi"/>
                <w:b/>
                <w:sz w:val="20"/>
                <w:szCs w:val="20"/>
              </w:rPr>
            </w:pPr>
            <w:r w:rsidRPr="00D63490">
              <w:rPr>
                <w:rFonts w:asciiTheme="minorHAnsi" w:hAnsiTheme="minorHAnsi" w:cstheme="minorHAnsi"/>
                <w:b/>
                <w:sz w:val="20"/>
                <w:szCs w:val="20"/>
              </w:rPr>
              <w:t>47,450</w:t>
            </w:r>
          </w:p>
        </w:tc>
        <w:tc>
          <w:tcPr>
            <w:tcW w:w="557" w:type="pct"/>
            <w:shd w:val="clear" w:color="auto" w:fill="8DB3E2" w:themeFill="text2" w:themeFillTint="66"/>
            <w:vAlign w:val="center"/>
          </w:tcPr>
          <w:p w:rsidR="001C3911" w:rsidRPr="00D63490" w:rsidRDefault="001C3911" w:rsidP="00730A56">
            <w:pPr>
              <w:pStyle w:val="TableParagraph"/>
              <w:spacing w:before="155"/>
              <w:ind w:left="10"/>
              <w:jc w:val="center"/>
              <w:rPr>
                <w:rFonts w:asciiTheme="minorHAnsi" w:hAnsiTheme="minorHAnsi" w:cstheme="minorHAnsi"/>
                <w:b/>
                <w:sz w:val="20"/>
                <w:szCs w:val="20"/>
              </w:rPr>
            </w:pPr>
            <w:r w:rsidRPr="00D63490">
              <w:rPr>
                <w:rFonts w:asciiTheme="minorHAnsi" w:hAnsiTheme="minorHAnsi" w:cstheme="minorHAnsi"/>
                <w:b/>
                <w:w w:val="90"/>
                <w:sz w:val="20"/>
                <w:szCs w:val="20"/>
              </w:rPr>
              <w:t>-</w:t>
            </w:r>
          </w:p>
        </w:tc>
        <w:tc>
          <w:tcPr>
            <w:tcW w:w="481" w:type="pct"/>
            <w:shd w:val="clear" w:color="auto" w:fill="8DB3E2" w:themeFill="text2" w:themeFillTint="66"/>
            <w:vAlign w:val="center"/>
          </w:tcPr>
          <w:p w:rsidR="001C3911" w:rsidRPr="00D63490" w:rsidRDefault="001C3911" w:rsidP="00730A56">
            <w:pPr>
              <w:pStyle w:val="TableParagraph"/>
              <w:spacing w:before="155"/>
              <w:ind w:left="173" w:right="161"/>
              <w:jc w:val="center"/>
              <w:rPr>
                <w:rFonts w:asciiTheme="minorHAnsi" w:hAnsiTheme="minorHAnsi" w:cstheme="minorHAnsi"/>
                <w:b/>
                <w:sz w:val="20"/>
                <w:szCs w:val="20"/>
              </w:rPr>
            </w:pPr>
            <w:r w:rsidRPr="00D63490">
              <w:rPr>
                <w:rFonts w:asciiTheme="minorHAnsi" w:hAnsiTheme="minorHAnsi" w:cstheme="minorHAnsi"/>
                <w:b/>
                <w:sz w:val="20"/>
                <w:szCs w:val="20"/>
              </w:rPr>
              <w:t>29,100</w:t>
            </w:r>
          </w:p>
        </w:tc>
        <w:tc>
          <w:tcPr>
            <w:tcW w:w="344" w:type="pct"/>
            <w:shd w:val="clear" w:color="auto" w:fill="8DB3E2" w:themeFill="text2" w:themeFillTint="66"/>
            <w:vAlign w:val="center"/>
          </w:tcPr>
          <w:p w:rsidR="001C3911" w:rsidRPr="00D63490" w:rsidRDefault="001C3911" w:rsidP="00730A56">
            <w:pPr>
              <w:pStyle w:val="TableParagraph"/>
              <w:spacing w:before="155"/>
              <w:ind w:left="13"/>
              <w:jc w:val="center"/>
              <w:rPr>
                <w:rFonts w:asciiTheme="minorHAnsi" w:hAnsiTheme="minorHAnsi" w:cstheme="minorHAnsi"/>
                <w:b/>
                <w:sz w:val="20"/>
                <w:szCs w:val="20"/>
              </w:rPr>
            </w:pPr>
            <w:r w:rsidRPr="00D63490">
              <w:rPr>
                <w:rFonts w:asciiTheme="minorHAnsi" w:hAnsiTheme="minorHAnsi" w:cstheme="minorHAnsi"/>
                <w:b/>
                <w:w w:val="90"/>
                <w:sz w:val="20"/>
                <w:szCs w:val="20"/>
              </w:rPr>
              <w:t>-</w:t>
            </w:r>
          </w:p>
        </w:tc>
        <w:tc>
          <w:tcPr>
            <w:tcW w:w="472" w:type="pct"/>
            <w:shd w:val="clear" w:color="auto" w:fill="8DB3E2" w:themeFill="text2" w:themeFillTint="66"/>
            <w:vAlign w:val="center"/>
          </w:tcPr>
          <w:p w:rsidR="001C3911" w:rsidRPr="00D63490" w:rsidRDefault="001C3911" w:rsidP="00730A56">
            <w:pPr>
              <w:pStyle w:val="TableParagraph"/>
              <w:spacing w:before="155"/>
              <w:ind w:left="18"/>
              <w:jc w:val="center"/>
              <w:rPr>
                <w:rFonts w:asciiTheme="minorHAnsi" w:hAnsiTheme="minorHAnsi" w:cstheme="minorHAnsi"/>
                <w:b/>
                <w:sz w:val="20"/>
                <w:szCs w:val="20"/>
              </w:rPr>
            </w:pPr>
            <w:r w:rsidRPr="00D63490">
              <w:rPr>
                <w:rFonts w:asciiTheme="minorHAnsi" w:hAnsiTheme="minorHAnsi" w:cstheme="minorHAnsi"/>
                <w:b/>
                <w:w w:val="90"/>
                <w:sz w:val="20"/>
                <w:szCs w:val="20"/>
              </w:rPr>
              <w:t>-</w:t>
            </w:r>
          </w:p>
        </w:tc>
        <w:tc>
          <w:tcPr>
            <w:tcW w:w="534" w:type="pct"/>
            <w:shd w:val="clear" w:color="auto" w:fill="8DB3E2" w:themeFill="text2" w:themeFillTint="66"/>
            <w:vAlign w:val="center"/>
          </w:tcPr>
          <w:p w:rsidR="001C3911" w:rsidRPr="00D63490" w:rsidRDefault="001C3911" w:rsidP="00730A56">
            <w:pPr>
              <w:pStyle w:val="TableParagraph"/>
              <w:spacing w:before="155"/>
              <w:ind w:left="17"/>
              <w:jc w:val="center"/>
              <w:rPr>
                <w:rFonts w:asciiTheme="minorHAnsi" w:hAnsiTheme="minorHAnsi" w:cstheme="minorHAnsi"/>
                <w:b/>
                <w:sz w:val="20"/>
                <w:szCs w:val="20"/>
              </w:rPr>
            </w:pPr>
            <w:r w:rsidRPr="00D63490">
              <w:rPr>
                <w:rFonts w:asciiTheme="minorHAnsi" w:hAnsiTheme="minorHAnsi" w:cstheme="minorHAnsi"/>
                <w:b/>
                <w:w w:val="90"/>
                <w:sz w:val="20"/>
                <w:szCs w:val="20"/>
              </w:rPr>
              <w:t>-</w:t>
            </w:r>
          </w:p>
        </w:tc>
        <w:tc>
          <w:tcPr>
            <w:tcW w:w="519" w:type="pct"/>
            <w:shd w:val="clear" w:color="auto" w:fill="8DB3E2" w:themeFill="text2" w:themeFillTint="66"/>
            <w:vAlign w:val="center"/>
          </w:tcPr>
          <w:p w:rsidR="001C3911" w:rsidRPr="00D63490" w:rsidRDefault="001C3911" w:rsidP="00730A56">
            <w:pPr>
              <w:pStyle w:val="TableParagraph"/>
              <w:spacing w:before="155"/>
              <w:ind w:right="313"/>
              <w:jc w:val="center"/>
              <w:rPr>
                <w:rFonts w:asciiTheme="minorHAnsi" w:hAnsiTheme="minorHAnsi" w:cstheme="minorHAnsi"/>
                <w:b/>
                <w:sz w:val="20"/>
                <w:szCs w:val="20"/>
              </w:rPr>
            </w:pPr>
            <w:r w:rsidRPr="00D63490">
              <w:rPr>
                <w:rFonts w:asciiTheme="minorHAnsi" w:hAnsiTheme="minorHAnsi" w:cstheme="minorHAnsi"/>
                <w:b/>
                <w:sz w:val="20"/>
                <w:szCs w:val="20"/>
              </w:rPr>
              <w:t>12,762</w:t>
            </w:r>
          </w:p>
        </w:tc>
        <w:tc>
          <w:tcPr>
            <w:tcW w:w="606" w:type="pct"/>
            <w:shd w:val="clear" w:color="auto" w:fill="8DB3E2" w:themeFill="text2" w:themeFillTint="66"/>
            <w:vAlign w:val="center"/>
          </w:tcPr>
          <w:p w:rsidR="001C3911" w:rsidRPr="00D63490" w:rsidRDefault="001C3911" w:rsidP="00730A56">
            <w:pPr>
              <w:pStyle w:val="TableParagraph"/>
              <w:spacing w:before="155"/>
              <w:ind w:left="223" w:right="202"/>
              <w:jc w:val="center"/>
              <w:rPr>
                <w:rFonts w:asciiTheme="minorHAnsi" w:hAnsiTheme="minorHAnsi" w:cstheme="minorHAnsi"/>
                <w:b/>
                <w:sz w:val="20"/>
                <w:szCs w:val="20"/>
              </w:rPr>
            </w:pPr>
            <w:r w:rsidRPr="00D63490">
              <w:rPr>
                <w:rFonts w:asciiTheme="minorHAnsi" w:hAnsiTheme="minorHAnsi" w:cstheme="minorHAnsi"/>
                <w:b/>
                <w:sz w:val="20"/>
                <w:szCs w:val="20"/>
              </w:rPr>
              <w:t>46,58,130</w:t>
            </w:r>
          </w:p>
        </w:tc>
      </w:tr>
    </w:tbl>
    <w:p w:rsidR="00D46DB1" w:rsidRDefault="00D46DB1" w:rsidP="00263F1D">
      <w:pPr>
        <w:pStyle w:val="ListParagraph"/>
        <w:spacing w:after="240" w:line="360" w:lineRule="auto"/>
        <w:ind w:left="567" w:right="-143"/>
        <w:jc w:val="both"/>
        <w:rPr>
          <w:rFonts w:ascii="Arial" w:hAnsi="Arial" w:cs="Arial"/>
          <w:sz w:val="22"/>
          <w:szCs w:val="22"/>
        </w:rPr>
      </w:pPr>
    </w:p>
    <w:p w:rsidR="00263F1D" w:rsidRPr="00064124" w:rsidRDefault="00263F1D" w:rsidP="00064124">
      <w:pPr>
        <w:pStyle w:val="ListParagraph"/>
        <w:spacing w:after="240" w:line="360" w:lineRule="auto"/>
        <w:ind w:left="567" w:right="-143"/>
        <w:jc w:val="both"/>
        <w:rPr>
          <w:rFonts w:ascii="Arial" w:hAnsi="Arial" w:cs="Arial"/>
          <w:b/>
          <w:sz w:val="22"/>
          <w:szCs w:val="22"/>
        </w:rPr>
      </w:pPr>
      <w:r w:rsidRPr="00263F1D">
        <w:rPr>
          <w:rFonts w:ascii="Arial" w:hAnsi="Arial" w:cs="Arial"/>
          <w:sz w:val="22"/>
          <w:szCs w:val="22"/>
        </w:rPr>
        <w:t xml:space="preserve">5,000 kg (7000 m3)/ day of </w:t>
      </w:r>
      <w:r>
        <w:rPr>
          <w:rFonts w:ascii="Arial" w:hAnsi="Arial" w:cs="Arial"/>
          <w:sz w:val="22"/>
          <w:szCs w:val="22"/>
        </w:rPr>
        <w:t>B</w:t>
      </w:r>
      <w:r w:rsidRPr="00263F1D">
        <w:rPr>
          <w:rFonts w:ascii="Arial" w:hAnsi="Arial" w:cs="Arial"/>
          <w:sz w:val="22"/>
          <w:szCs w:val="22"/>
        </w:rPr>
        <w:t>io-</w:t>
      </w:r>
      <w:r>
        <w:rPr>
          <w:rFonts w:ascii="Arial" w:hAnsi="Arial" w:cs="Arial"/>
          <w:sz w:val="22"/>
          <w:szCs w:val="22"/>
        </w:rPr>
        <w:t>CNG</w:t>
      </w:r>
      <w:r w:rsidRPr="00263F1D">
        <w:rPr>
          <w:rFonts w:ascii="Arial" w:hAnsi="Arial" w:cs="Arial"/>
          <w:sz w:val="22"/>
          <w:szCs w:val="22"/>
        </w:rPr>
        <w:t xml:space="preserve">, which will be sold as replacement to commercial </w:t>
      </w:r>
      <w:r>
        <w:rPr>
          <w:rFonts w:ascii="Arial" w:hAnsi="Arial" w:cs="Arial"/>
          <w:sz w:val="22"/>
          <w:szCs w:val="22"/>
        </w:rPr>
        <w:t>LPG/CNG</w:t>
      </w:r>
      <w:r w:rsidRPr="00263F1D">
        <w:rPr>
          <w:rFonts w:ascii="Arial" w:hAnsi="Arial" w:cs="Arial"/>
          <w:sz w:val="22"/>
          <w:szCs w:val="22"/>
        </w:rPr>
        <w:t xml:space="preserve"> or petrol and diesel.</w:t>
      </w:r>
      <w:r>
        <w:rPr>
          <w:rFonts w:ascii="Arial" w:hAnsi="Arial" w:cs="Arial"/>
          <w:sz w:val="22"/>
          <w:szCs w:val="22"/>
        </w:rPr>
        <w:t xml:space="preserve"> </w:t>
      </w:r>
      <w:r w:rsidRPr="00263F1D">
        <w:rPr>
          <w:rFonts w:ascii="Arial" w:hAnsi="Arial" w:cs="Arial"/>
          <w:sz w:val="22"/>
          <w:szCs w:val="22"/>
        </w:rPr>
        <w:t>30 Ton/day of solid organic fertilizer and 90 KL/ Day of Liquid Fertilizer, which will be sold as value added by products.</w:t>
      </w:r>
      <w:r>
        <w:rPr>
          <w:rFonts w:ascii="Arial" w:hAnsi="Arial" w:cs="Arial"/>
          <w:sz w:val="22"/>
          <w:szCs w:val="22"/>
        </w:rPr>
        <w:t xml:space="preserve"> </w:t>
      </w:r>
      <w:r w:rsidRPr="00263F1D">
        <w:rPr>
          <w:rFonts w:ascii="Arial" w:hAnsi="Arial" w:cs="Arial"/>
          <w:b/>
          <w:sz w:val="22"/>
          <w:szCs w:val="22"/>
        </w:rPr>
        <w:t>Plant operation: 80% is mechanical and 20% is manual.</w:t>
      </w:r>
      <w:r>
        <w:rPr>
          <w:rFonts w:ascii="Arial" w:hAnsi="Arial" w:cs="Arial"/>
          <w:b/>
          <w:sz w:val="22"/>
          <w:szCs w:val="22"/>
        </w:rPr>
        <w:t xml:space="preserve"> </w:t>
      </w:r>
      <w:r w:rsidRPr="00064124">
        <w:rPr>
          <w:rFonts w:ascii="Arial" w:hAnsi="Arial" w:cs="Arial"/>
          <w:sz w:val="22"/>
          <w:szCs w:val="22"/>
        </w:rPr>
        <w:t xml:space="preserve">These are CSTR type reactor and operate at mesophilic temperatures. HRT is 28 to 32 days. Feed stock will be stored in open area covered with black colour plastic sheet to protect from direct sunlight and UV Rays. Approx. 200 days of </w:t>
      </w:r>
      <w:r w:rsidRPr="00064124">
        <w:rPr>
          <w:rFonts w:ascii="Arial" w:hAnsi="Arial" w:cs="Arial"/>
          <w:sz w:val="22"/>
          <w:szCs w:val="22"/>
        </w:rPr>
        <w:lastRenderedPageBreak/>
        <w:t>feedstock will be stored in our project premises. It will help us to maintain daily feedstock and smooth process of biogas generation.</w:t>
      </w:r>
    </w:p>
    <w:p w:rsidR="00457525" w:rsidRDefault="00263F1D" w:rsidP="00457525">
      <w:pPr>
        <w:pStyle w:val="ListParagraph"/>
        <w:spacing w:after="240" w:line="360" w:lineRule="auto"/>
        <w:ind w:left="567" w:right="-143"/>
        <w:jc w:val="both"/>
        <w:rPr>
          <w:rFonts w:ascii="Arial" w:hAnsi="Arial" w:cs="Arial"/>
          <w:sz w:val="22"/>
          <w:szCs w:val="22"/>
        </w:rPr>
      </w:pPr>
      <w:r w:rsidRPr="00263F1D">
        <w:rPr>
          <w:rFonts w:ascii="Arial" w:hAnsi="Arial" w:cs="Arial"/>
          <w:sz w:val="22"/>
          <w:szCs w:val="22"/>
        </w:rPr>
        <w:t>Feed tank is fitted with a mixer for making uniform feed slurry and pumped, into digesters through underground pipe line.</w:t>
      </w:r>
      <w:r>
        <w:rPr>
          <w:rFonts w:ascii="Arial" w:hAnsi="Arial" w:cs="Arial"/>
          <w:sz w:val="22"/>
          <w:szCs w:val="22"/>
        </w:rPr>
        <w:t xml:space="preserve"> </w:t>
      </w:r>
      <w:r w:rsidRPr="00263F1D">
        <w:rPr>
          <w:rFonts w:ascii="Arial" w:hAnsi="Arial" w:cs="Arial"/>
          <w:sz w:val="22"/>
          <w:szCs w:val="22"/>
        </w:rPr>
        <w:t>The digester is also equipped with gas capturing system to hold about 1500 M3 (Balloon Capacity) of Biogas. It is of European make; air inflated double membrane type, to prevent the heat loss from the digester top portion. It is also weather resistant.</w:t>
      </w:r>
    </w:p>
    <w:p w:rsidR="00BC6A9C" w:rsidRDefault="002C408F" w:rsidP="00457525">
      <w:pPr>
        <w:pStyle w:val="ListParagraph"/>
        <w:spacing w:after="240" w:line="360" w:lineRule="auto"/>
        <w:ind w:left="567" w:right="-143"/>
        <w:jc w:val="both"/>
        <w:rPr>
          <w:rFonts w:ascii="Arial" w:hAnsi="Arial" w:cs="Arial"/>
          <w:sz w:val="22"/>
          <w:szCs w:val="22"/>
          <w:lang w:eastAsia="en-IN"/>
        </w:rPr>
      </w:pPr>
      <w:r>
        <w:rPr>
          <w:rFonts w:ascii="Arial" w:hAnsi="Arial" w:cs="Arial"/>
          <w:b/>
          <w:noProof/>
          <w:sz w:val="22"/>
          <w:szCs w:val="22"/>
          <w:lang w:eastAsia="en-IN"/>
        </w:rPr>
        <w:drawing>
          <wp:anchor distT="0" distB="0" distL="114300" distR="114300" simplePos="0" relativeHeight="251661312" behindDoc="0" locked="0" layoutInCell="1" allowOverlap="1">
            <wp:simplePos x="0" y="0"/>
            <wp:positionH relativeFrom="column">
              <wp:posOffset>340360</wp:posOffset>
            </wp:positionH>
            <wp:positionV relativeFrom="paragraph">
              <wp:posOffset>1718310</wp:posOffset>
            </wp:positionV>
            <wp:extent cx="5855970" cy="2266950"/>
            <wp:effectExtent l="19050" t="19050" r="11430" b="1905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EC3AC4.tmp"/>
                    <pic:cNvPicPr/>
                  </pic:nvPicPr>
                  <pic:blipFill>
                    <a:blip r:embed="rId17">
                      <a:extLst>
                        <a:ext uri="{28A0092B-C50C-407E-A947-70E740481C1C}">
                          <a14:useLocalDpi xmlns:a14="http://schemas.microsoft.com/office/drawing/2010/main" val="0"/>
                        </a:ext>
                      </a:extLst>
                    </a:blip>
                    <a:stretch>
                      <a:fillRect/>
                    </a:stretch>
                  </pic:blipFill>
                  <pic:spPr>
                    <a:xfrm>
                      <a:off x="0" y="0"/>
                      <a:ext cx="5855970" cy="2266950"/>
                    </a:xfrm>
                    <a:prstGeom prst="rect">
                      <a:avLst/>
                    </a:prstGeom>
                    <a:ln>
                      <a:solidFill>
                        <a:schemeClr val="tx1"/>
                      </a:solidFill>
                    </a:ln>
                  </pic:spPr>
                </pic:pic>
              </a:graphicData>
            </a:graphic>
            <wp14:sizeRelV relativeFrom="margin">
              <wp14:pctHeight>0</wp14:pctHeight>
            </wp14:sizeRelV>
          </wp:anchor>
        </w:drawing>
      </w:r>
      <w:r w:rsidR="00457525" w:rsidRPr="00457525">
        <w:rPr>
          <w:rFonts w:ascii="Arial" w:hAnsi="Arial" w:cs="Arial"/>
          <w:b/>
          <w:sz w:val="22"/>
          <w:szCs w:val="22"/>
          <w:lang w:eastAsia="en-IN"/>
        </w:rPr>
        <w:t>MARKET FOR THE PRODUCTS</w:t>
      </w:r>
      <w:r w:rsidR="00457525">
        <w:rPr>
          <w:rFonts w:ascii="Arial" w:hAnsi="Arial" w:cs="Arial"/>
          <w:b/>
          <w:sz w:val="22"/>
          <w:szCs w:val="22"/>
          <w:lang w:eastAsia="en-IN"/>
        </w:rPr>
        <w:t xml:space="preserve">: </w:t>
      </w:r>
      <w:r w:rsidR="00457525" w:rsidRPr="00457525">
        <w:rPr>
          <w:rFonts w:ascii="Arial" w:hAnsi="Arial" w:cs="Arial"/>
          <w:sz w:val="22"/>
          <w:szCs w:val="22"/>
          <w:lang w:eastAsia="en-IN"/>
        </w:rPr>
        <w:t>Bio-CNG is to be supplied to consumers directly as a replacement for CNG as a fuel in Vehicular Fuel, industrial utilization, or as a cooking fuel in the restaurants at the nearby markets. It can also be used as an automobile fuel using gas dispensers and as high grade industrial fuel for cutting and welding applications. The Bio-CNG produced has to be sold to INDIAN OIL CORPORATION LTD. @ INR 70.00/Kg. We have already secured a purchase agreement/ LOI (Ref No.)</w:t>
      </w:r>
      <w:r w:rsidR="00B31E28">
        <w:rPr>
          <w:rFonts w:ascii="Arial" w:hAnsi="Arial" w:cs="Arial"/>
          <w:sz w:val="22"/>
          <w:szCs w:val="22"/>
          <w:lang w:eastAsia="en-IN"/>
        </w:rPr>
        <w:t xml:space="preserve"> </w:t>
      </w:r>
      <w:proofErr w:type="spellStart"/>
      <w:r w:rsidR="00457525" w:rsidRPr="00457525">
        <w:rPr>
          <w:rFonts w:ascii="Arial" w:hAnsi="Arial" w:cs="Arial"/>
          <w:b/>
          <w:sz w:val="22"/>
          <w:szCs w:val="22"/>
          <w:lang w:eastAsia="en-IN"/>
        </w:rPr>
        <w:t>IndianOil</w:t>
      </w:r>
      <w:proofErr w:type="spellEnd"/>
      <w:r w:rsidR="00457525" w:rsidRPr="00457525">
        <w:rPr>
          <w:rFonts w:ascii="Arial" w:hAnsi="Arial" w:cs="Arial"/>
          <w:b/>
          <w:sz w:val="22"/>
          <w:szCs w:val="22"/>
          <w:lang w:eastAsia="en-IN"/>
        </w:rPr>
        <w:t>/SATAT/01/3366.</w:t>
      </w:r>
      <w:r>
        <w:rPr>
          <w:rFonts w:ascii="Arial" w:hAnsi="Arial" w:cs="Arial"/>
          <w:b/>
          <w:sz w:val="22"/>
          <w:szCs w:val="22"/>
          <w:lang w:eastAsia="en-IN"/>
        </w:rPr>
        <w:t xml:space="preserve"> (</w:t>
      </w:r>
      <w:r w:rsidRPr="002C408F">
        <w:rPr>
          <w:rFonts w:ascii="Arial" w:hAnsi="Arial" w:cs="Arial"/>
          <w:b/>
          <w:sz w:val="22"/>
          <w:szCs w:val="22"/>
          <w:lang w:eastAsia="en-IN"/>
        </w:rPr>
        <w:t>Change of address consent taken by the company</w:t>
      </w:r>
      <w:r>
        <w:rPr>
          <w:rFonts w:ascii="Arial" w:hAnsi="Arial" w:cs="Arial"/>
          <w:sz w:val="22"/>
          <w:szCs w:val="22"/>
          <w:lang w:eastAsia="en-IN"/>
        </w:rPr>
        <w:t>)</w:t>
      </w:r>
      <w:r w:rsidRPr="002C408F">
        <w:rPr>
          <w:rFonts w:ascii="Arial" w:hAnsi="Arial" w:cs="Arial"/>
          <w:sz w:val="22"/>
          <w:szCs w:val="22"/>
          <w:lang w:eastAsia="en-IN"/>
        </w:rPr>
        <w:t>.</w:t>
      </w:r>
    </w:p>
    <w:p w:rsidR="002C408F" w:rsidRDefault="002C408F" w:rsidP="00457525">
      <w:pPr>
        <w:pStyle w:val="ListParagraph"/>
        <w:spacing w:after="240" w:line="360" w:lineRule="auto"/>
        <w:ind w:left="567" w:right="-143"/>
        <w:jc w:val="both"/>
        <w:rPr>
          <w:rFonts w:ascii="Arial" w:hAnsi="Arial" w:cs="Arial"/>
          <w:b/>
          <w:sz w:val="22"/>
          <w:szCs w:val="22"/>
          <w:lang w:eastAsia="en-IN"/>
        </w:rPr>
      </w:pPr>
    </w:p>
    <w:p w:rsidR="002C408F" w:rsidRDefault="002C408F" w:rsidP="00457525">
      <w:pPr>
        <w:pStyle w:val="ListParagraph"/>
        <w:spacing w:after="240" w:line="360" w:lineRule="auto"/>
        <w:ind w:left="567" w:right="-143"/>
        <w:jc w:val="both"/>
        <w:rPr>
          <w:rFonts w:ascii="Arial" w:hAnsi="Arial" w:cs="Arial"/>
          <w:b/>
          <w:sz w:val="22"/>
          <w:szCs w:val="22"/>
          <w:lang w:eastAsia="en-IN"/>
        </w:rPr>
      </w:pPr>
    </w:p>
    <w:p w:rsidR="002C408F" w:rsidRDefault="002C408F" w:rsidP="00457525">
      <w:pPr>
        <w:pStyle w:val="ListParagraph"/>
        <w:spacing w:after="240" w:line="360" w:lineRule="auto"/>
        <w:ind w:left="567" w:right="-143"/>
        <w:jc w:val="both"/>
        <w:rPr>
          <w:rFonts w:ascii="Arial" w:hAnsi="Arial" w:cs="Arial"/>
          <w:b/>
          <w:sz w:val="22"/>
          <w:szCs w:val="22"/>
          <w:lang w:eastAsia="en-IN"/>
        </w:rPr>
      </w:pPr>
    </w:p>
    <w:p w:rsidR="00457525" w:rsidRPr="00457525" w:rsidRDefault="00457525" w:rsidP="00457525">
      <w:pPr>
        <w:pStyle w:val="ListParagraph"/>
        <w:spacing w:after="240" w:line="360" w:lineRule="auto"/>
        <w:ind w:left="567" w:right="-143"/>
        <w:jc w:val="both"/>
        <w:rPr>
          <w:rFonts w:ascii="Arial" w:hAnsi="Arial" w:cs="Arial"/>
          <w:b/>
          <w:sz w:val="22"/>
          <w:szCs w:val="22"/>
        </w:rPr>
      </w:pPr>
    </w:p>
    <w:p w:rsidR="002C408F" w:rsidRDefault="002C408F" w:rsidP="00760FF5">
      <w:pPr>
        <w:pStyle w:val="ListParagraph"/>
        <w:spacing w:after="240" w:line="360" w:lineRule="auto"/>
        <w:ind w:left="567" w:right="-143"/>
        <w:jc w:val="both"/>
        <w:rPr>
          <w:rFonts w:ascii="Arial" w:hAnsi="Arial" w:cs="Arial"/>
          <w:sz w:val="22"/>
          <w:szCs w:val="22"/>
          <w:lang w:eastAsia="en-IN"/>
        </w:rPr>
      </w:pPr>
    </w:p>
    <w:p w:rsidR="002C408F" w:rsidRDefault="004F1B41" w:rsidP="00760FF5">
      <w:pPr>
        <w:pStyle w:val="ListParagraph"/>
        <w:spacing w:after="240" w:line="360" w:lineRule="auto"/>
        <w:ind w:left="567" w:right="-143"/>
        <w:jc w:val="both"/>
        <w:rPr>
          <w:rFonts w:ascii="Arial" w:hAnsi="Arial" w:cs="Arial"/>
          <w:sz w:val="22"/>
          <w:szCs w:val="22"/>
          <w:lang w:eastAsia="en-IN"/>
        </w:rPr>
      </w:pPr>
      <w:r>
        <w:rPr>
          <w:rFonts w:ascii="Arial" w:hAnsi="Arial" w:cs="Arial"/>
          <w:noProof/>
          <w:sz w:val="22"/>
          <w:szCs w:val="22"/>
          <w:lang w:eastAsia="en-IN"/>
        </w:rPr>
        <w:drawing>
          <wp:anchor distT="0" distB="0" distL="114300" distR="114300" simplePos="0" relativeHeight="251667456" behindDoc="0" locked="0" layoutInCell="1" allowOverlap="1">
            <wp:simplePos x="0" y="0"/>
            <wp:positionH relativeFrom="column">
              <wp:posOffset>340360</wp:posOffset>
            </wp:positionH>
            <wp:positionV relativeFrom="paragraph">
              <wp:posOffset>312419</wp:posOffset>
            </wp:positionV>
            <wp:extent cx="5855970" cy="1857375"/>
            <wp:effectExtent l="19050" t="19050" r="11430" b="2857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70C7E69.tmp"/>
                    <pic:cNvPicPr/>
                  </pic:nvPicPr>
                  <pic:blipFill>
                    <a:blip r:embed="rId18">
                      <a:extLst>
                        <a:ext uri="{28A0092B-C50C-407E-A947-70E740481C1C}">
                          <a14:useLocalDpi xmlns:a14="http://schemas.microsoft.com/office/drawing/2010/main" val="0"/>
                        </a:ext>
                      </a:extLst>
                    </a:blip>
                    <a:stretch>
                      <a:fillRect/>
                    </a:stretch>
                  </pic:blipFill>
                  <pic:spPr>
                    <a:xfrm>
                      <a:off x="0" y="0"/>
                      <a:ext cx="5855970" cy="18573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2C408F" w:rsidRDefault="002C408F" w:rsidP="00760FF5">
      <w:pPr>
        <w:pStyle w:val="ListParagraph"/>
        <w:spacing w:after="240" w:line="360" w:lineRule="auto"/>
        <w:ind w:left="567" w:right="-143"/>
        <w:jc w:val="both"/>
        <w:rPr>
          <w:rFonts w:ascii="Arial" w:hAnsi="Arial" w:cs="Arial"/>
          <w:sz w:val="22"/>
          <w:szCs w:val="22"/>
          <w:lang w:eastAsia="en-IN"/>
        </w:rPr>
      </w:pPr>
    </w:p>
    <w:p w:rsidR="002C408F" w:rsidRDefault="002C408F" w:rsidP="00760FF5">
      <w:pPr>
        <w:pStyle w:val="ListParagraph"/>
        <w:spacing w:after="240" w:line="360" w:lineRule="auto"/>
        <w:ind w:left="567" w:right="-143"/>
        <w:jc w:val="both"/>
        <w:rPr>
          <w:rFonts w:ascii="Arial" w:hAnsi="Arial" w:cs="Arial"/>
          <w:sz w:val="22"/>
          <w:szCs w:val="22"/>
          <w:lang w:eastAsia="en-IN"/>
        </w:rPr>
      </w:pPr>
    </w:p>
    <w:p w:rsidR="004F1B41" w:rsidRDefault="004F1B41" w:rsidP="00760FF5">
      <w:pPr>
        <w:pStyle w:val="ListParagraph"/>
        <w:spacing w:after="240" w:line="360" w:lineRule="auto"/>
        <w:ind w:left="567" w:right="-143"/>
        <w:jc w:val="both"/>
        <w:rPr>
          <w:rFonts w:ascii="Arial" w:hAnsi="Arial" w:cs="Arial"/>
          <w:sz w:val="22"/>
          <w:szCs w:val="22"/>
          <w:lang w:eastAsia="en-IN"/>
        </w:rPr>
      </w:pPr>
    </w:p>
    <w:p w:rsidR="004F1B41" w:rsidRDefault="004F1B41" w:rsidP="00760FF5">
      <w:pPr>
        <w:pStyle w:val="ListParagraph"/>
        <w:spacing w:after="240" w:line="360" w:lineRule="auto"/>
        <w:ind w:left="567" w:right="-143"/>
        <w:jc w:val="both"/>
        <w:rPr>
          <w:rFonts w:ascii="Arial" w:hAnsi="Arial" w:cs="Arial"/>
          <w:sz w:val="22"/>
          <w:szCs w:val="22"/>
          <w:lang w:eastAsia="en-IN"/>
        </w:rPr>
      </w:pPr>
    </w:p>
    <w:p w:rsidR="004F1B41" w:rsidRDefault="004F1B41" w:rsidP="00760FF5">
      <w:pPr>
        <w:pStyle w:val="ListParagraph"/>
        <w:spacing w:after="240" w:line="360" w:lineRule="auto"/>
        <w:ind w:left="567" w:right="-143"/>
        <w:jc w:val="both"/>
        <w:rPr>
          <w:rFonts w:ascii="Arial" w:hAnsi="Arial" w:cs="Arial"/>
          <w:sz w:val="22"/>
          <w:szCs w:val="22"/>
          <w:lang w:eastAsia="en-IN"/>
        </w:rPr>
      </w:pPr>
    </w:p>
    <w:p w:rsidR="000D32C9" w:rsidRPr="005B6656" w:rsidRDefault="00BC6A9C" w:rsidP="00760FF5">
      <w:pPr>
        <w:pStyle w:val="ListParagraph"/>
        <w:spacing w:after="240" w:line="360" w:lineRule="auto"/>
        <w:ind w:left="567" w:right="-143"/>
        <w:jc w:val="both"/>
        <w:rPr>
          <w:rFonts w:ascii="Arial" w:hAnsi="Arial" w:cs="Arial"/>
          <w:b/>
          <w:sz w:val="22"/>
          <w:szCs w:val="22"/>
          <w:lang w:eastAsia="en-IN"/>
        </w:rPr>
      </w:pPr>
      <w:r w:rsidRPr="001A05AC">
        <w:rPr>
          <w:rFonts w:ascii="Arial" w:hAnsi="Arial" w:cs="Arial"/>
          <w:sz w:val="22"/>
          <w:szCs w:val="22"/>
          <w:lang w:eastAsia="en-IN"/>
        </w:rPr>
        <w:t xml:space="preserve">The promoters of the company are </w:t>
      </w:r>
      <w:r w:rsidR="00760FF5">
        <w:rPr>
          <w:rFonts w:ascii="Arial" w:hAnsi="Arial" w:cs="Arial"/>
          <w:sz w:val="22"/>
          <w:szCs w:val="22"/>
          <w:lang w:eastAsia="en-IN"/>
        </w:rPr>
        <w:t xml:space="preserve">Mr. </w:t>
      </w:r>
      <w:proofErr w:type="spellStart"/>
      <w:r w:rsidR="00760FF5">
        <w:rPr>
          <w:rFonts w:ascii="Arial" w:hAnsi="Arial" w:cs="Arial"/>
          <w:sz w:val="22"/>
          <w:szCs w:val="22"/>
          <w:lang w:eastAsia="en-IN"/>
        </w:rPr>
        <w:t>Vivek</w:t>
      </w:r>
      <w:proofErr w:type="spellEnd"/>
      <w:r w:rsidR="00760FF5">
        <w:rPr>
          <w:rFonts w:ascii="Arial" w:hAnsi="Arial" w:cs="Arial"/>
          <w:sz w:val="22"/>
          <w:szCs w:val="22"/>
          <w:lang w:eastAsia="en-IN"/>
        </w:rPr>
        <w:t xml:space="preserve"> Agarwal and Mr </w:t>
      </w:r>
      <w:proofErr w:type="spellStart"/>
      <w:r w:rsidR="00760FF5">
        <w:rPr>
          <w:rFonts w:ascii="Arial" w:hAnsi="Arial" w:cs="Arial"/>
          <w:sz w:val="22"/>
          <w:szCs w:val="22"/>
          <w:lang w:eastAsia="en-IN"/>
        </w:rPr>
        <w:t>Arpit</w:t>
      </w:r>
      <w:proofErr w:type="spellEnd"/>
      <w:r w:rsidR="00760FF5">
        <w:rPr>
          <w:rFonts w:ascii="Arial" w:hAnsi="Arial" w:cs="Arial"/>
          <w:sz w:val="22"/>
          <w:szCs w:val="22"/>
          <w:lang w:eastAsia="en-IN"/>
        </w:rPr>
        <w:t xml:space="preserve"> Agarwal</w:t>
      </w:r>
      <w:r w:rsidRPr="001A05AC">
        <w:rPr>
          <w:rFonts w:ascii="Arial" w:hAnsi="Arial" w:cs="Arial"/>
          <w:sz w:val="22"/>
          <w:szCs w:val="22"/>
        </w:rPr>
        <w:t xml:space="preserve"> are also the Directors of the company</w:t>
      </w:r>
      <w:r w:rsidR="00760FF5">
        <w:rPr>
          <w:rFonts w:ascii="Arial" w:hAnsi="Arial" w:cs="Arial"/>
          <w:sz w:val="22"/>
          <w:szCs w:val="22"/>
        </w:rPr>
        <w:t xml:space="preserve"> </w:t>
      </w:r>
      <w:r w:rsidR="00760FF5">
        <w:rPr>
          <w:rFonts w:ascii="Arial" w:hAnsi="Arial" w:cs="Arial"/>
          <w:sz w:val="22"/>
          <w:szCs w:val="22"/>
          <w:lang w:eastAsia="en-IN"/>
        </w:rPr>
        <w:t xml:space="preserve">and </w:t>
      </w:r>
      <w:r w:rsidR="00E70067" w:rsidRPr="005B6656">
        <w:rPr>
          <w:rFonts w:ascii="Arial" w:hAnsi="Arial" w:cs="Arial"/>
          <w:sz w:val="22"/>
          <w:szCs w:val="22"/>
          <w:lang w:eastAsia="en-IN"/>
        </w:rPr>
        <w:t>are the major shareholders of the company who are holding more than 50%</w:t>
      </w:r>
      <w:r w:rsidR="00760FF5">
        <w:rPr>
          <w:rFonts w:ascii="Arial" w:hAnsi="Arial" w:cs="Arial"/>
          <w:sz w:val="22"/>
          <w:szCs w:val="22"/>
          <w:lang w:eastAsia="en-IN"/>
        </w:rPr>
        <w:t>-50%</w:t>
      </w:r>
      <w:r w:rsidR="00E70067" w:rsidRPr="005B6656">
        <w:rPr>
          <w:rFonts w:ascii="Arial" w:hAnsi="Arial" w:cs="Arial"/>
          <w:sz w:val="22"/>
          <w:szCs w:val="22"/>
          <w:lang w:eastAsia="en-IN"/>
        </w:rPr>
        <w:t xml:space="preserve"> share of the company in total</w:t>
      </w:r>
      <w:r w:rsidR="001F224B" w:rsidRPr="005B6656">
        <w:rPr>
          <w:rFonts w:ascii="Arial" w:hAnsi="Arial" w:cs="Arial"/>
          <w:sz w:val="22"/>
          <w:szCs w:val="22"/>
          <w:lang w:eastAsia="en-IN"/>
        </w:rPr>
        <w:t>.</w:t>
      </w:r>
      <w:r w:rsidR="005E0793" w:rsidRPr="005B6656">
        <w:rPr>
          <w:rFonts w:ascii="Arial" w:hAnsi="Arial" w:cs="Arial"/>
          <w:b/>
          <w:sz w:val="22"/>
          <w:szCs w:val="22"/>
          <w:lang w:eastAsia="en-IN"/>
        </w:rPr>
        <w:t xml:space="preserve">                                                                                    </w:t>
      </w:r>
      <w:r w:rsidR="000953AE" w:rsidRPr="005B6656">
        <w:rPr>
          <w:rFonts w:ascii="Arial" w:hAnsi="Arial" w:cs="Arial"/>
          <w:b/>
          <w:sz w:val="22"/>
          <w:szCs w:val="22"/>
          <w:lang w:eastAsia="en-IN"/>
        </w:rPr>
        <w:t xml:space="preserve"> </w:t>
      </w:r>
      <w:r w:rsidR="005426ED" w:rsidRPr="005B6656">
        <w:rPr>
          <w:rFonts w:ascii="Arial" w:hAnsi="Arial" w:cs="Arial"/>
          <w:b/>
          <w:sz w:val="22"/>
          <w:szCs w:val="22"/>
          <w:lang w:eastAsia="en-IN"/>
        </w:rPr>
        <w:t xml:space="preserve">   </w:t>
      </w:r>
      <w:r w:rsidR="00DF4F65" w:rsidRPr="005B6656">
        <w:rPr>
          <w:rFonts w:ascii="Arial" w:hAnsi="Arial" w:cs="Arial"/>
          <w:b/>
          <w:sz w:val="22"/>
          <w:szCs w:val="22"/>
          <w:lang w:eastAsia="en-IN"/>
        </w:rPr>
        <w:t xml:space="preserve">              </w:t>
      </w:r>
      <w:r w:rsidR="00514BBC" w:rsidRPr="005B6656">
        <w:rPr>
          <w:rFonts w:ascii="Arial" w:hAnsi="Arial" w:cs="Arial"/>
          <w:b/>
          <w:sz w:val="22"/>
          <w:szCs w:val="22"/>
          <w:lang w:eastAsia="en-IN"/>
        </w:rPr>
        <w:t xml:space="preserve">  </w:t>
      </w:r>
      <w:r w:rsidR="00F818E7" w:rsidRPr="005B6656">
        <w:rPr>
          <w:rFonts w:ascii="Arial" w:hAnsi="Arial" w:cs="Arial"/>
          <w:b/>
          <w:sz w:val="22"/>
          <w:szCs w:val="22"/>
          <w:lang w:eastAsia="en-IN"/>
        </w:rPr>
        <w:t xml:space="preserve">      </w:t>
      </w:r>
    </w:p>
    <w:p w:rsidR="007B72A1" w:rsidRPr="005B6656" w:rsidRDefault="007B72A1" w:rsidP="00305A1E">
      <w:pPr>
        <w:pStyle w:val="ListParagraph"/>
        <w:numPr>
          <w:ilvl w:val="0"/>
          <w:numId w:val="17"/>
        </w:numPr>
        <w:spacing w:line="360" w:lineRule="auto"/>
        <w:ind w:left="567" w:right="-143" w:hanging="283"/>
        <w:jc w:val="both"/>
        <w:rPr>
          <w:rFonts w:ascii="Arial" w:hAnsi="Arial" w:cs="Arial"/>
          <w:b/>
          <w:sz w:val="22"/>
          <w:szCs w:val="22"/>
          <w:lang w:eastAsia="en-IN"/>
        </w:rPr>
      </w:pPr>
      <w:r>
        <w:rPr>
          <w:rFonts w:ascii="Arial" w:hAnsi="Arial" w:cs="Arial"/>
          <w:b/>
          <w:sz w:val="22"/>
          <w:szCs w:val="22"/>
          <w:lang w:eastAsia="en-IN"/>
        </w:rPr>
        <w:lastRenderedPageBreak/>
        <w:t>PROMOTERS/</w:t>
      </w:r>
      <w:r w:rsidR="00A22FE5" w:rsidRPr="000D32C9">
        <w:rPr>
          <w:rFonts w:ascii="Arial" w:hAnsi="Arial" w:cs="Arial"/>
          <w:b/>
          <w:sz w:val="22"/>
          <w:szCs w:val="22"/>
          <w:lang w:eastAsia="en-IN"/>
        </w:rPr>
        <w:t>DIRECTORS PROFILE</w:t>
      </w:r>
      <w:r w:rsidR="00EC4571">
        <w:rPr>
          <w:rFonts w:ascii="Arial" w:hAnsi="Arial" w:cs="Arial"/>
          <w:b/>
          <w:sz w:val="22"/>
          <w:szCs w:val="22"/>
          <w:lang w:eastAsia="en-IN"/>
        </w:rPr>
        <w:t>:</w:t>
      </w:r>
      <w:r w:rsidR="005B6656">
        <w:rPr>
          <w:rFonts w:ascii="Arial" w:hAnsi="Arial" w:cs="Arial"/>
          <w:b/>
          <w:sz w:val="22"/>
          <w:szCs w:val="22"/>
          <w:lang w:eastAsia="en-IN"/>
        </w:rPr>
        <w:t xml:space="preserve"> </w:t>
      </w:r>
      <w:r w:rsidR="000A0385">
        <w:rPr>
          <w:rFonts w:ascii="Arial" w:hAnsi="Arial" w:cs="Arial"/>
          <w:sz w:val="22"/>
          <w:szCs w:val="22"/>
          <w:lang w:eastAsia="en-IN"/>
        </w:rPr>
        <w:t>Promo</w:t>
      </w:r>
      <w:r w:rsidR="00BE5A9E" w:rsidRPr="005B6656">
        <w:rPr>
          <w:rFonts w:ascii="Arial" w:hAnsi="Arial" w:cs="Arial"/>
          <w:sz w:val="22"/>
          <w:szCs w:val="22"/>
          <w:lang w:eastAsia="en-IN"/>
        </w:rPr>
        <w:t xml:space="preserve">tor’s details have been shown in the below </w:t>
      </w:r>
      <w:r w:rsidR="000A61DF" w:rsidRPr="005B6656">
        <w:rPr>
          <w:rFonts w:ascii="Arial" w:hAnsi="Arial" w:cs="Arial"/>
          <w:sz w:val="22"/>
          <w:szCs w:val="22"/>
          <w:lang w:eastAsia="en-IN"/>
        </w:rPr>
        <w:t>table:</w:t>
      </w:r>
    </w:p>
    <w:p w:rsidR="005B6656" w:rsidRDefault="005B6656" w:rsidP="005B6656">
      <w:pPr>
        <w:autoSpaceDE w:val="0"/>
        <w:autoSpaceDN w:val="0"/>
        <w:adjustRightInd w:val="0"/>
        <w:spacing w:after="240" w:line="360" w:lineRule="auto"/>
        <w:jc w:val="center"/>
        <w:rPr>
          <w:rFonts w:ascii="Arial" w:hAnsi="Arial" w:cs="Arial"/>
          <w:b/>
          <w:sz w:val="22"/>
          <w:szCs w:val="22"/>
          <w:lang w:eastAsia="en-IN"/>
        </w:rPr>
      </w:pPr>
      <w:r w:rsidRPr="005B6656">
        <w:rPr>
          <w:rFonts w:ascii="Arial" w:hAnsi="Arial" w:cs="Arial"/>
          <w:b/>
          <w:sz w:val="22"/>
          <w:szCs w:val="22"/>
          <w:u w:val="single"/>
          <w:lang w:eastAsia="en-IN"/>
        </w:rPr>
        <w:t xml:space="preserve">TABLE: </w:t>
      </w:r>
      <w:r w:rsidR="000A0385">
        <w:rPr>
          <w:rFonts w:ascii="Arial" w:hAnsi="Arial" w:cs="Arial"/>
          <w:b/>
          <w:sz w:val="22"/>
          <w:szCs w:val="22"/>
          <w:u w:val="single"/>
          <w:lang w:eastAsia="en-IN"/>
        </w:rPr>
        <w:t>PROMO</w:t>
      </w:r>
      <w:r w:rsidRPr="005B6656">
        <w:rPr>
          <w:rFonts w:ascii="Arial" w:hAnsi="Arial" w:cs="Arial"/>
          <w:b/>
          <w:sz w:val="22"/>
          <w:szCs w:val="22"/>
          <w:u w:val="single"/>
          <w:lang w:eastAsia="en-IN"/>
        </w:rPr>
        <w:t>TORS DETAILS</w:t>
      </w:r>
    </w:p>
    <w:tbl>
      <w:tblPr>
        <w:tblW w:w="9214" w:type="dxa"/>
        <w:tblInd w:w="6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4"/>
        <w:gridCol w:w="1134"/>
        <w:gridCol w:w="1985"/>
        <w:gridCol w:w="4961"/>
      </w:tblGrid>
      <w:tr w:rsidR="000A0385" w:rsidRPr="001B6157" w:rsidTr="006E79E3">
        <w:trPr>
          <w:trHeight w:val="474"/>
        </w:trPr>
        <w:tc>
          <w:tcPr>
            <w:tcW w:w="1134" w:type="dxa"/>
            <w:shd w:val="clear" w:color="auto" w:fill="002060"/>
            <w:vAlign w:val="center"/>
          </w:tcPr>
          <w:p w:rsidR="000A0385" w:rsidRPr="001B6157" w:rsidRDefault="000A0385" w:rsidP="00322519">
            <w:pPr>
              <w:jc w:val="center"/>
              <w:rPr>
                <w:rFonts w:asciiTheme="minorHAnsi" w:hAnsiTheme="minorHAnsi" w:cstheme="minorHAnsi"/>
                <w:b/>
                <w:bCs/>
                <w:color w:val="FFFFFF"/>
                <w:sz w:val="22"/>
                <w:szCs w:val="22"/>
              </w:rPr>
            </w:pPr>
            <w:r w:rsidRPr="001B6157">
              <w:rPr>
                <w:rFonts w:asciiTheme="minorHAnsi" w:hAnsiTheme="minorHAnsi" w:cstheme="minorHAnsi"/>
                <w:b/>
                <w:bCs/>
                <w:color w:val="FFFFFF"/>
                <w:sz w:val="22"/>
                <w:szCs w:val="22"/>
              </w:rPr>
              <w:t>Name</w:t>
            </w:r>
          </w:p>
        </w:tc>
        <w:tc>
          <w:tcPr>
            <w:tcW w:w="1134" w:type="dxa"/>
            <w:shd w:val="clear" w:color="auto" w:fill="002060"/>
            <w:vAlign w:val="center"/>
          </w:tcPr>
          <w:p w:rsidR="000A0385" w:rsidRPr="001B6157" w:rsidRDefault="000A0385" w:rsidP="00322519">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Age</w:t>
            </w:r>
          </w:p>
        </w:tc>
        <w:tc>
          <w:tcPr>
            <w:tcW w:w="1985" w:type="dxa"/>
            <w:shd w:val="clear" w:color="auto" w:fill="002060"/>
            <w:vAlign w:val="center"/>
          </w:tcPr>
          <w:p w:rsidR="000A0385" w:rsidRPr="001B6157" w:rsidRDefault="000A0385" w:rsidP="000A0385">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Contact Details</w:t>
            </w:r>
          </w:p>
        </w:tc>
        <w:tc>
          <w:tcPr>
            <w:tcW w:w="4961" w:type="dxa"/>
            <w:shd w:val="clear" w:color="auto" w:fill="002060"/>
            <w:vAlign w:val="center"/>
          </w:tcPr>
          <w:p w:rsidR="000A0385" w:rsidRPr="001B6157" w:rsidRDefault="000A0385" w:rsidP="00322519">
            <w:pPr>
              <w:jc w:val="center"/>
              <w:rPr>
                <w:rFonts w:asciiTheme="minorHAnsi" w:hAnsiTheme="minorHAnsi" w:cstheme="minorHAnsi"/>
                <w:b/>
                <w:bCs/>
                <w:color w:val="FFFFFF"/>
                <w:sz w:val="22"/>
                <w:szCs w:val="22"/>
              </w:rPr>
            </w:pPr>
            <w:r w:rsidRPr="001B6157">
              <w:rPr>
                <w:rFonts w:asciiTheme="minorHAnsi" w:hAnsiTheme="minorHAnsi" w:cstheme="minorHAnsi"/>
                <w:b/>
                <w:bCs/>
                <w:color w:val="FFFFFF"/>
                <w:sz w:val="22"/>
                <w:szCs w:val="22"/>
              </w:rPr>
              <w:t>Qualifications/Experience</w:t>
            </w:r>
          </w:p>
        </w:tc>
      </w:tr>
      <w:tr w:rsidR="000A0385" w:rsidRPr="001B6157" w:rsidTr="006E79E3">
        <w:tc>
          <w:tcPr>
            <w:tcW w:w="1134" w:type="dxa"/>
            <w:vAlign w:val="center"/>
          </w:tcPr>
          <w:p w:rsidR="000A0385" w:rsidRPr="001B6157" w:rsidRDefault="000A0385" w:rsidP="00322519">
            <w:pPr>
              <w:rPr>
                <w:rFonts w:asciiTheme="minorHAnsi" w:hAnsiTheme="minorHAnsi" w:cstheme="minorHAnsi"/>
                <w:sz w:val="22"/>
                <w:szCs w:val="22"/>
              </w:rPr>
            </w:pPr>
            <w:r w:rsidRPr="000A0385">
              <w:rPr>
                <w:rFonts w:asciiTheme="minorHAnsi" w:hAnsiTheme="minorHAnsi" w:cstheme="minorHAnsi"/>
                <w:sz w:val="22"/>
                <w:szCs w:val="22"/>
              </w:rPr>
              <w:t xml:space="preserve">Mr. </w:t>
            </w:r>
            <w:proofErr w:type="spellStart"/>
            <w:r w:rsidRPr="000A0385">
              <w:rPr>
                <w:rFonts w:asciiTheme="minorHAnsi" w:hAnsiTheme="minorHAnsi" w:cstheme="minorHAnsi"/>
                <w:sz w:val="22"/>
                <w:szCs w:val="22"/>
              </w:rPr>
              <w:t>Vivek</w:t>
            </w:r>
            <w:proofErr w:type="spellEnd"/>
            <w:r w:rsidRPr="000A0385">
              <w:rPr>
                <w:rFonts w:asciiTheme="minorHAnsi" w:hAnsiTheme="minorHAnsi" w:cstheme="minorHAnsi"/>
                <w:sz w:val="22"/>
                <w:szCs w:val="22"/>
              </w:rPr>
              <w:t xml:space="preserve"> Agarwal</w:t>
            </w:r>
          </w:p>
        </w:tc>
        <w:tc>
          <w:tcPr>
            <w:tcW w:w="1134" w:type="dxa"/>
            <w:vAlign w:val="center"/>
          </w:tcPr>
          <w:p w:rsidR="000A0385" w:rsidRPr="001B6157" w:rsidRDefault="000A0385" w:rsidP="00322519">
            <w:pPr>
              <w:jc w:val="center"/>
              <w:rPr>
                <w:rFonts w:asciiTheme="minorHAnsi" w:hAnsiTheme="minorHAnsi" w:cstheme="minorHAnsi"/>
                <w:sz w:val="22"/>
                <w:szCs w:val="22"/>
              </w:rPr>
            </w:pPr>
            <w:r>
              <w:rPr>
                <w:rFonts w:asciiTheme="minorHAnsi" w:hAnsiTheme="minorHAnsi" w:cstheme="minorHAnsi"/>
                <w:sz w:val="22"/>
                <w:szCs w:val="22"/>
              </w:rPr>
              <w:t>49 Years</w:t>
            </w:r>
          </w:p>
        </w:tc>
        <w:tc>
          <w:tcPr>
            <w:tcW w:w="1985" w:type="dxa"/>
            <w:vAlign w:val="center"/>
          </w:tcPr>
          <w:p w:rsidR="000A0385" w:rsidRDefault="000A0385" w:rsidP="000A0385">
            <w:pPr>
              <w:spacing w:line="360" w:lineRule="auto"/>
              <w:jc w:val="center"/>
              <w:rPr>
                <w:rFonts w:asciiTheme="minorHAnsi" w:hAnsiTheme="minorHAnsi" w:cstheme="minorHAnsi"/>
                <w:sz w:val="22"/>
                <w:szCs w:val="22"/>
              </w:rPr>
            </w:pPr>
            <w:r w:rsidRPr="000A0385">
              <w:rPr>
                <w:rFonts w:asciiTheme="minorHAnsi" w:hAnsiTheme="minorHAnsi" w:cstheme="minorHAnsi"/>
                <w:sz w:val="22"/>
                <w:szCs w:val="22"/>
              </w:rPr>
              <w:t>+91-9412956568</w:t>
            </w:r>
          </w:p>
          <w:p w:rsidR="000A0385" w:rsidRDefault="000A0385" w:rsidP="000A0385">
            <w:pPr>
              <w:spacing w:line="360" w:lineRule="auto"/>
              <w:jc w:val="center"/>
              <w:rPr>
                <w:rFonts w:asciiTheme="minorHAnsi" w:hAnsiTheme="minorHAnsi" w:cstheme="minorHAnsi"/>
                <w:sz w:val="22"/>
                <w:szCs w:val="22"/>
              </w:rPr>
            </w:pPr>
            <w:r>
              <w:rPr>
                <w:rFonts w:asciiTheme="minorHAnsi" w:hAnsiTheme="minorHAnsi" w:cstheme="minorHAnsi"/>
                <w:color w:val="0070C0"/>
                <w:sz w:val="22"/>
                <w:szCs w:val="22"/>
              </w:rPr>
              <w:t>(</w:t>
            </w:r>
            <w:hyperlink r:id="rId19" w:history="1">
              <w:r w:rsidRPr="001025A1">
                <w:rPr>
                  <w:rStyle w:val="Hyperlink"/>
                  <w:rFonts w:asciiTheme="minorHAnsi" w:hAnsiTheme="minorHAnsi" w:cstheme="minorHAnsi"/>
                  <w:sz w:val="22"/>
                  <w:szCs w:val="22"/>
                </w:rPr>
                <w:t>shreejeebioenergy@gmail.com</w:t>
              </w:r>
            </w:hyperlink>
            <w:r>
              <w:rPr>
                <w:rFonts w:asciiTheme="minorHAnsi" w:hAnsiTheme="minorHAnsi" w:cstheme="minorHAnsi"/>
                <w:color w:val="0070C0"/>
                <w:sz w:val="22"/>
                <w:szCs w:val="22"/>
              </w:rPr>
              <w:t>)</w:t>
            </w:r>
          </w:p>
        </w:tc>
        <w:tc>
          <w:tcPr>
            <w:tcW w:w="4961" w:type="dxa"/>
          </w:tcPr>
          <w:p w:rsidR="00E70F51" w:rsidRDefault="006E79E3" w:rsidP="00E70F51">
            <w:pPr>
              <w:spacing w:before="240" w:line="360" w:lineRule="auto"/>
              <w:jc w:val="both"/>
              <w:rPr>
                <w:rFonts w:asciiTheme="minorHAnsi" w:hAnsiTheme="minorHAnsi" w:cstheme="minorHAnsi"/>
                <w:sz w:val="22"/>
                <w:szCs w:val="22"/>
              </w:rPr>
            </w:pPr>
            <w:r w:rsidRPr="006E79E3">
              <w:rPr>
                <w:rFonts w:asciiTheme="minorHAnsi" w:hAnsiTheme="minorHAnsi" w:cstheme="minorHAnsi"/>
                <w:sz w:val="22"/>
                <w:szCs w:val="22"/>
              </w:rPr>
              <w:t xml:space="preserve">Mr. </w:t>
            </w:r>
            <w:proofErr w:type="spellStart"/>
            <w:r w:rsidRPr="006E79E3">
              <w:rPr>
                <w:rFonts w:asciiTheme="minorHAnsi" w:hAnsiTheme="minorHAnsi" w:cstheme="minorHAnsi"/>
                <w:sz w:val="22"/>
                <w:szCs w:val="22"/>
              </w:rPr>
              <w:t>Vivek</w:t>
            </w:r>
            <w:proofErr w:type="spellEnd"/>
            <w:r w:rsidRPr="006E79E3">
              <w:rPr>
                <w:rFonts w:asciiTheme="minorHAnsi" w:hAnsiTheme="minorHAnsi" w:cstheme="minorHAnsi"/>
                <w:sz w:val="22"/>
                <w:szCs w:val="22"/>
              </w:rPr>
              <w:t xml:space="preserve"> Agarwal </w:t>
            </w:r>
            <w:r>
              <w:rPr>
                <w:rFonts w:asciiTheme="minorHAnsi" w:hAnsiTheme="minorHAnsi" w:cstheme="minorHAnsi"/>
                <w:sz w:val="22"/>
                <w:szCs w:val="22"/>
              </w:rPr>
              <w:t xml:space="preserve">(M. Com.) </w:t>
            </w:r>
            <w:r w:rsidRPr="006E79E3">
              <w:rPr>
                <w:rFonts w:asciiTheme="minorHAnsi" w:hAnsiTheme="minorHAnsi" w:cstheme="minorHAnsi"/>
                <w:sz w:val="22"/>
                <w:szCs w:val="22"/>
              </w:rPr>
              <w:t>is Committed and motivated business owner with almost a decade of experience in the textile, hotels, catering and in retail sectors</w:t>
            </w:r>
            <w:r w:rsidR="00E70F51">
              <w:rPr>
                <w:rFonts w:asciiTheme="minorHAnsi" w:hAnsiTheme="minorHAnsi" w:cstheme="minorHAnsi"/>
                <w:sz w:val="22"/>
                <w:szCs w:val="22"/>
              </w:rPr>
              <w:t xml:space="preserve"> </w:t>
            </w:r>
            <w:r w:rsidR="00E70F51" w:rsidRPr="006E79E3">
              <w:rPr>
                <w:rFonts w:asciiTheme="minorHAnsi" w:hAnsiTheme="minorHAnsi" w:cstheme="minorHAnsi"/>
                <w:sz w:val="22"/>
                <w:szCs w:val="22"/>
              </w:rPr>
              <w:t>He has experience and a solid academic background in accounting and financial management</w:t>
            </w:r>
            <w:r w:rsidRPr="006E79E3">
              <w:rPr>
                <w:rFonts w:asciiTheme="minorHAnsi" w:hAnsiTheme="minorHAnsi" w:cstheme="minorHAnsi"/>
                <w:sz w:val="22"/>
                <w:szCs w:val="22"/>
              </w:rPr>
              <w:t xml:space="preserve">. </w:t>
            </w:r>
          </w:p>
          <w:p w:rsidR="00FA5E78" w:rsidRDefault="00FA5E78" w:rsidP="00E70F51">
            <w:pPr>
              <w:spacing w:before="240" w:line="360" w:lineRule="auto"/>
              <w:jc w:val="both"/>
              <w:rPr>
                <w:rFonts w:asciiTheme="minorHAnsi" w:hAnsiTheme="minorHAnsi" w:cstheme="minorHAnsi"/>
                <w:sz w:val="22"/>
                <w:szCs w:val="22"/>
              </w:rPr>
            </w:pPr>
            <w:r>
              <w:rPr>
                <w:rFonts w:asciiTheme="minorHAnsi" w:hAnsiTheme="minorHAnsi" w:cstheme="minorHAnsi"/>
                <w:sz w:val="22"/>
                <w:szCs w:val="22"/>
              </w:rPr>
              <w:t>Having rich</w:t>
            </w:r>
            <w:r w:rsidRPr="006E79E3">
              <w:rPr>
                <w:rFonts w:asciiTheme="minorHAnsi" w:hAnsiTheme="minorHAnsi" w:cstheme="minorHAnsi"/>
                <w:sz w:val="22"/>
                <w:szCs w:val="22"/>
              </w:rPr>
              <w:t xml:space="preserve"> knowledge</w:t>
            </w:r>
            <w:r>
              <w:rPr>
                <w:rFonts w:asciiTheme="minorHAnsi" w:hAnsiTheme="minorHAnsi" w:cstheme="minorHAnsi"/>
                <w:sz w:val="22"/>
                <w:szCs w:val="22"/>
              </w:rPr>
              <w:t xml:space="preserve"> </w:t>
            </w:r>
            <w:r w:rsidRPr="006E79E3">
              <w:rPr>
                <w:rFonts w:asciiTheme="minorHAnsi" w:hAnsiTheme="minorHAnsi" w:cstheme="minorHAnsi"/>
                <w:sz w:val="22"/>
                <w:szCs w:val="22"/>
              </w:rPr>
              <w:t>about the fundamental construction principles, customer service, project management and leadership. Excellent analytical and problem-solving skill, able to handle multiple projects while producing high quality work in a fast-paced, deadline-oriented environment.</w:t>
            </w:r>
          </w:p>
          <w:p w:rsidR="00E70F51" w:rsidRDefault="00E70F51" w:rsidP="00E70F51">
            <w:pPr>
              <w:spacing w:before="240" w:line="360" w:lineRule="auto"/>
              <w:jc w:val="both"/>
              <w:rPr>
                <w:rFonts w:asciiTheme="minorHAnsi" w:hAnsiTheme="minorHAnsi" w:cstheme="minorHAnsi"/>
                <w:sz w:val="22"/>
                <w:szCs w:val="22"/>
              </w:rPr>
            </w:pPr>
            <w:r w:rsidRPr="006E79E3">
              <w:rPr>
                <w:rFonts w:asciiTheme="minorHAnsi" w:hAnsiTheme="minorHAnsi" w:cstheme="minorHAnsi"/>
                <w:sz w:val="22"/>
                <w:szCs w:val="22"/>
              </w:rPr>
              <w:t xml:space="preserve">Started his own business of sarees and suits from year 1989 later, he has also gain experience in gold and silver jeweller ornaments business at 1998. </w:t>
            </w:r>
          </w:p>
          <w:p w:rsidR="00FA5E78" w:rsidRDefault="00FA5E78" w:rsidP="00FA5E78">
            <w:pPr>
              <w:spacing w:before="240" w:line="360" w:lineRule="auto"/>
              <w:jc w:val="both"/>
              <w:rPr>
                <w:rFonts w:asciiTheme="minorHAnsi" w:hAnsiTheme="minorHAnsi" w:cstheme="minorHAnsi"/>
                <w:sz w:val="22"/>
                <w:szCs w:val="22"/>
              </w:rPr>
            </w:pPr>
            <w:r>
              <w:rPr>
                <w:rFonts w:asciiTheme="minorHAnsi" w:hAnsiTheme="minorHAnsi" w:cstheme="minorHAnsi"/>
                <w:sz w:val="22"/>
                <w:szCs w:val="22"/>
              </w:rPr>
              <w:t xml:space="preserve">As per data/information shared by the client, </w:t>
            </w:r>
            <w:r w:rsidR="00E70F51" w:rsidRPr="006E79E3">
              <w:rPr>
                <w:rFonts w:asciiTheme="minorHAnsi" w:hAnsiTheme="minorHAnsi" w:cstheme="minorHAnsi"/>
                <w:sz w:val="22"/>
                <w:szCs w:val="22"/>
              </w:rPr>
              <w:t xml:space="preserve">Mr. </w:t>
            </w:r>
            <w:proofErr w:type="spellStart"/>
            <w:r w:rsidR="00E70F51" w:rsidRPr="006E79E3">
              <w:rPr>
                <w:rFonts w:asciiTheme="minorHAnsi" w:hAnsiTheme="minorHAnsi" w:cstheme="minorHAnsi"/>
                <w:sz w:val="22"/>
                <w:szCs w:val="22"/>
              </w:rPr>
              <w:t>Vivek</w:t>
            </w:r>
            <w:proofErr w:type="spellEnd"/>
            <w:r w:rsidR="00E70F51" w:rsidRPr="006E79E3">
              <w:rPr>
                <w:rFonts w:asciiTheme="minorHAnsi" w:hAnsiTheme="minorHAnsi" w:cstheme="minorHAnsi"/>
                <w:sz w:val="22"/>
                <w:szCs w:val="22"/>
              </w:rPr>
              <w:t xml:space="preserve"> is also having a largest distributorship of </w:t>
            </w:r>
            <w:proofErr w:type="spellStart"/>
            <w:r w:rsidR="00E70F51" w:rsidRPr="006E79E3">
              <w:rPr>
                <w:rFonts w:asciiTheme="minorHAnsi" w:hAnsiTheme="minorHAnsi" w:cstheme="minorHAnsi"/>
                <w:sz w:val="22"/>
                <w:szCs w:val="22"/>
              </w:rPr>
              <w:t>UltraTech</w:t>
            </w:r>
            <w:proofErr w:type="spellEnd"/>
            <w:r w:rsidR="00E70F51" w:rsidRPr="006E79E3">
              <w:rPr>
                <w:rFonts w:asciiTheme="minorHAnsi" w:hAnsiTheme="minorHAnsi" w:cstheme="minorHAnsi"/>
                <w:sz w:val="22"/>
                <w:szCs w:val="22"/>
              </w:rPr>
              <w:t xml:space="preserve"> cement in </w:t>
            </w:r>
            <w:proofErr w:type="spellStart"/>
            <w:r w:rsidR="00E70F51" w:rsidRPr="006E79E3">
              <w:rPr>
                <w:rFonts w:asciiTheme="minorHAnsi" w:hAnsiTheme="minorHAnsi" w:cstheme="minorHAnsi"/>
                <w:sz w:val="22"/>
                <w:szCs w:val="22"/>
              </w:rPr>
              <w:t>Uttarakhand</w:t>
            </w:r>
            <w:proofErr w:type="spellEnd"/>
            <w:r w:rsidR="00E70F51" w:rsidRPr="006E79E3">
              <w:rPr>
                <w:rFonts w:asciiTheme="minorHAnsi" w:hAnsiTheme="minorHAnsi" w:cstheme="minorHAnsi"/>
                <w:sz w:val="22"/>
                <w:szCs w:val="22"/>
              </w:rPr>
              <w:t xml:space="preserve"> and he sell more than 2</w:t>
            </w:r>
            <w:proofErr w:type="gramStart"/>
            <w:r w:rsidR="00E70F51" w:rsidRPr="006E79E3">
              <w:rPr>
                <w:rFonts w:asciiTheme="minorHAnsi" w:hAnsiTheme="minorHAnsi" w:cstheme="minorHAnsi"/>
                <w:sz w:val="22"/>
                <w:szCs w:val="22"/>
              </w:rPr>
              <w:t>,25,000</w:t>
            </w:r>
            <w:proofErr w:type="gramEnd"/>
            <w:r w:rsidR="00E70F51" w:rsidRPr="006E79E3">
              <w:rPr>
                <w:rFonts w:asciiTheme="minorHAnsi" w:hAnsiTheme="minorHAnsi" w:cstheme="minorHAnsi"/>
                <w:sz w:val="22"/>
                <w:szCs w:val="22"/>
              </w:rPr>
              <w:t xml:space="preserve"> bag of cements per annum on an average and also runs hospitality management business with own 2 hotels at different locations</w:t>
            </w:r>
            <w:r>
              <w:rPr>
                <w:rFonts w:asciiTheme="minorHAnsi" w:hAnsiTheme="minorHAnsi" w:cstheme="minorHAnsi"/>
                <w:sz w:val="22"/>
                <w:szCs w:val="22"/>
              </w:rPr>
              <w:t>.</w:t>
            </w:r>
          </w:p>
          <w:p w:rsidR="00FA5E78" w:rsidRDefault="00FA5E78" w:rsidP="00FA5E78">
            <w:pPr>
              <w:spacing w:before="240" w:line="360" w:lineRule="auto"/>
              <w:jc w:val="both"/>
              <w:rPr>
                <w:rFonts w:asciiTheme="minorHAnsi" w:hAnsiTheme="minorHAnsi" w:cstheme="minorHAnsi"/>
                <w:sz w:val="22"/>
                <w:szCs w:val="22"/>
              </w:rPr>
            </w:pPr>
            <w:r>
              <w:rPr>
                <w:rFonts w:asciiTheme="minorHAnsi" w:hAnsiTheme="minorHAnsi" w:cstheme="minorHAnsi"/>
                <w:sz w:val="22"/>
                <w:szCs w:val="22"/>
              </w:rPr>
              <w:t>He has a p</w:t>
            </w:r>
            <w:r w:rsidR="006E79E3" w:rsidRPr="006E79E3">
              <w:rPr>
                <w:rFonts w:asciiTheme="minorHAnsi" w:hAnsiTheme="minorHAnsi" w:cstheme="minorHAnsi"/>
                <w:sz w:val="22"/>
                <w:szCs w:val="22"/>
              </w:rPr>
              <w:t xml:space="preserve">roven track of </w:t>
            </w:r>
            <w:proofErr w:type="spellStart"/>
            <w:r w:rsidR="006E79E3" w:rsidRPr="006E79E3">
              <w:rPr>
                <w:rFonts w:asciiTheme="minorHAnsi" w:hAnsiTheme="minorHAnsi" w:cstheme="minorHAnsi"/>
                <w:sz w:val="22"/>
                <w:szCs w:val="22"/>
              </w:rPr>
              <w:t>analyzing</w:t>
            </w:r>
            <w:proofErr w:type="spellEnd"/>
            <w:r w:rsidR="006E79E3" w:rsidRPr="006E79E3">
              <w:rPr>
                <w:rFonts w:asciiTheme="minorHAnsi" w:hAnsiTheme="minorHAnsi" w:cstheme="minorHAnsi"/>
                <w:sz w:val="22"/>
                <w:szCs w:val="22"/>
              </w:rPr>
              <w:t xml:space="preserve"> construction plans and proposals and identifying affordable sources of material and </w:t>
            </w:r>
            <w:r w:rsidRPr="006E79E3">
              <w:rPr>
                <w:rFonts w:asciiTheme="minorHAnsi" w:hAnsiTheme="minorHAnsi" w:cstheme="minorHAnsi"/>
                <w:sz w:val="22"/>
                <w:szCs w:val="22"/>
              </w:rPr>
              <w:t>labour</w:t>
            </w:r>
            <w:r w:rsidR="006E79E3" w:rsidRPr="006E79E3">
              <w:rPr>
                <w:rFonts w:asciiTheme="minorHAnsi" w:hAnsiTheme="minorHAnsi" w:cstheme="minorHAnsi"/>
                <w:sz w:val="22"/>
                <w:szCs w:val="22"/>
              </w:rPr>
              <w:t xml:space="preserve">. </w:t>
            </w:r>
          </w:p>
          <w:p w:rsidR="000A0385" w:rsidRPr="001B6157" w:rsidRDefault="006E79E3" w:rsidP="00FA5E78">
            <w:pPr>
              <w:spacing w:before="240" w:line="360" w:lineRule="auto"/>
              <w:jc w:val="both"/>
              <w:rPr>
                <w:rFonts w:asciiTheme="minorHAnsi" w:hAnsiTheme="minorHAnsi" w:cstheme="minorHAnsi"/>
                <w:sz w:val="22"/>
                <w:szCs w:val="22"/>
              </w:rPr>
            </w:pPr>
            <w:r w:rsidRPr="006E79E3">
              <w:rPr>
                <w:rFonts w:asciiTheme="minorHAnsi" w:hAnsiTheme="minorHAnsi" w:cstheme="minorHAnsi"/>
                <w:sz w:val="22"/>
                <w:szCs w:val="22"/>
              </w:rPr>
              <w:t xml:space="preserve">He also has a position in market research or financial analysis where strong technical skills, </w:t>
            </w:r>
            <w:r w:rsidRPr="006E79E3">
              <w:rPr>
                <w:rFonts w:asciiTheme="minorHAnsi" w:hAnsiTheme="minorHAnsi" w:cstheme="minorHAnsi"/>
                <w:sz w:val="22"/>
                <w:szCs w:val="22"/>
              </w:rPr>
              <w:lastRenderedPageBreak/>
              <w:t>mathematical/statistical background and problem-solving abilities can be applied towards the successful achievement of business goals and objectives.</w:t>
            </w:r>
          </w:p>
        </w:tc>
      </w:tr>
      <w:tr w:rsidR="000A0385" w:rsidRPr="001B6157" w:rsidTr="00FA5E78">
        <w:tc>
          <w:tcPr>
            <w:tcW w:w="1134" w:type="dxa"/>
            <w:vAlign w:val="center"/>
          </w:tcPr>
          <w:p w:rsidR="000A0385" w:rsidRPr="001B6157" w:rsidRDefault="00FA5E78" w:rsidP="00322519">
            <w:pPr>
              <w:rPr>
                <w:rFonts w:asciiTheme="minorHAnsi" w:hAnsiTheme="minorHAnsi" w:cstheme="minorHAnsi"/>
                <w:sz w:val="22"/>
                <w:szCs w:val="22"/>
              </w:rPr>
            </w:pPr>
            <w:r w:rsidRPr="00FA5E78">
              <w:rPr>
                <w:rFonts w:asciiTheme="minorHAnsi" w:hAnsiTheme="minorHAnsi" w:cstheme="minorHAnsi"/>
                <w:sz w:val="22"/>
                <w:szCs w:val="22"/>
              </w:rPr>
              <w:lastRenderedPageBreak/>
              <w:t xml:space="preserve">Mr. </w:t>
            </w:r>
            <w:proofErr w:type="spellStart"/>
            <w:r w:rsidRPr="00FA5E78">
              <w:rPr>
                <w:rFonts w:asciiTheme="minorHAnsi" w:hAnsiTheme="minorHAnsi" w:cstheme="minorHAnsi"/>
                <w:sz w:val="22"/>
                <w:szCs w:val="22"/>
              </w:rPr>
              <w:t>Arpit</w:t>
            </w:r>
            <w:proofErr w:type="spellEnd"/>
            <w:r w:rsidRPr="00FA5E78">
              <w:rPr>
                <w:rFonts w:asciiTheme="minorHAnsi" w:hAnsiTheme="minorHAnsi" w:cstheme="minorHAnsi"/>
                <w:sz w:val="22"/>
                <w:szCs w:val="22"/>
              </w:rPr>
              <w:t xml:space="preserve"> Agarwal</w:t>
            </w:r>
          </w:p>
        </w:tc>
        <w:tc>
          <w:tcPr>
            <w:tcW w:w="1134" w:type="dxa"/>
            <w:vAlign w:val="center"/>
          </w:tcPr>
          <w:p w:rsidR="000A0385" w:rsidRPr="001B6157" w:rsidRDefault="00FA5E78" w:rsidP="00322519">
            <w:pPr>
              <w:rPr>
                <w:rFonts w:asciiTheme="minorHAnsi" w:hAnsiTheme="minorHAnsi" w:cstheme="minorHAnsi"/>
                <w:sz w:val="22"/>
                <w:szCs w:val="22"/>
              </w:rPr>
            </w:pPr>
            <w:r>
              <w:rPr>
                <w:rFonts w:asciiTheme="minorHAnsi" w:hAnsiTheme="minorHAnsi" w:cstheme="minorHAnsi"/>
                <w:sz w:val="22"/>
                <w:szCs w:val="22"/>
              </w:rPr>
              <w:t>22 years</w:t>
            </w:r>
          </w:p>
        </w:tc>
        <w:tc>
          <w:tcPr>
            <w:tcW w:w="1985" w:type="dxa"/>
            <w:vAlign w:val="center"/>
          </w:tcPr>
          <w:p w:rsidR="000A0385" w:rsidRDefault="00FA5E78" w:rsidP="00FA5E78">
            <w:pPr>
              <w:spacing w:line="360" w:lineRule="auto"/>
              <w:jc w:val="center"/>
              <w:rPr>
                <w:rFonts w:asciiTheme="minorHAnsi" w:hAnsiTheme="minorHAnsi" w:cstheme="minorHAnsi"/>
                <w:sz w:val="22"/>
                <w:szCs w:val="22"/>
              </w:rPr>
            </w:pPr>
            <w:r w:rsidRPr="00FA5E78">
              <w:rPr>
                <w:rFonts w:asciiTheme="minorHAnsi" w:hAnsiTheme="minorHAnsi" w:cstheme="minorHAnsi"/>
                <w:sz w:val="22"/>
                <w:szCs w:val="22"/>
              </w:rPr>
              <w:t>+91- 70603 56568</w:t>
            </w:r>
          </w:p>
          <w:p w:rsidR="00FA5E78" w:rsidRDefault="00FA5E78" w:rsidP="00FA5E78">
            <w:pPr>
              <w:spacing w:line="360" w:lineRule="auto"/>
              <w:jc w:val="center"/>
              <w:rPr>
                <w:rFonts w:asciiTheme="minorHAnsi" w:hAnsiTheme="minorHAnsi" w:cstheme="minorHAnsi"/>
                <w:sz w:val="22"/>
                <w:szCs w:val="22"/>
              </w:rPr>
            </w:pPr>
            <w:r>
              <w:rPr>
                <w:rFonts w:asciiTheme="minorHAnsi" w:hAnsiTheme="minorHAnsi" w:cstheme="minorHAnsi"/>
                <w:color w:val="0070C0"/>
                <w:sz w:val="22"/>
                <w:szCs w:val="22"/>
              </w:rPr>
              <w:t>(</w:t>
            </w:r>
            <w:hyperlink r:id="rId20" w:history="1">
              <w:r w:rsidRPr="001025A1">
                <w:rPr>
                  <w:rStyle w:val="Hyperlink"/>
                  <w:rFonts w:asciiTheme="minorHAnsi" w:hAnsiTheme="minorHAnsi" w:cstheme="minorHAnsi"/>
                  <w:sz w:val="22"/>
                  <w:szCs w:val="22"/>
                </w:rPr>
                <w:t>shreejeebioenergy@gmail.com</w:t>
              </w:r>
            </w:hyperlink>
            <w:r>
              <w:rPr>
                <w:rFonts w:asciiTheme="minorHAnsi" w:hAnsiTheme="minorHAnsi" w:cstheme="minorHAnsi"/>
                <w:color w:val="0070C0"/>
                <w:sz w:val="22"/>
                <w:szCs w:val="22"/>
              </w:rPr>
              <w:t xml:space="preserve">) </w:t>
            </w:r>
          </w:p>
        </w:tc>
        <w:tc>
          <w:tcPr>
            <w:tcW w:w="4961" w:type="dxa"/>
          </w:tcPr>
          <w:p w:rsidR="001A0206" w:rsidRDefault="00FA5E78" w:rsidP="001A0206">
            <w:pPr>
              <w:spacing w:before="240" w:line="360" w:lineRule="auto"/>
              <w:jc w:val="both"/>
              <w:rPr>
                <w:rFonts w:asciiTheme="minorHAnsi" w:hAnsiTheme="minorHAnsi" w:cstheme="minorHAnsi"/>
                <w:sz w:val="22"/>
                <w:szCs w:val="22"/>
              </w:rPr>
            </w:pPr>
            <w:r w:rsidRPr="00FA5E78">
              <w:rPr>
                <w:rFonts w:asciiTheme="minorHAnsi" w:hAnsiTheme="minorHAnsi" w:cstheme="minorHAnsi"/>
                <w:sz w:val="22"/>
                <w:szCs w:val="22"/>
              </w:rPr>
              <w:t xml:space="preserve">Mr. </w:t>
            </w:r>
            <w:proofErr w:type="spellStart"/>
            <w:r w:rsidRPr="00FA5E78">
              <w:rPr>
                <w:rFonts w:asciiTheme="minorHAnsi" w:hAnsiTheme="minorHAnsi" w:cstheme="minorHAnsi"/>
                <w:sz w:val="22"/>
                <w:szCs w:val="22"/>
              </w:rPr>
              <w:t>Arpit</w:t>
            </w:r>
            <w:proofErr w:type="spellEnd"/>
            <w:r w:rsidRPr="00FA5E78">
              <w:rPr>
                <w:rFonts w:asciiTheme="minorHAnsi" w:hAnsiTheme="minorHAnsi" w:cstheme="minorHAnsi"/>
                <w:sz w:val="22"/>
                <w:szCs w:val="22"/>
              </w:rPr>
              <w:t xml:space="preserve"> Agarwal</w:t>
            </w:r>
            <w:r>
              <w:rPr>
                <w:rFonts w:asciiTheme="minorHAnsi" w:hAnsiTheme="minorHAnsi" w:cstheme="minorHAnsi"/>
                <w:sz w:val="22"/>
                <w:szCs w:val="22"/>
              </w:rPr>
              <w:t xml:space="preserve"> (B.A., LLB)</w:t>
            </w:r>
            <w:r w:rsidRPr="00FA5E78">
              <w:rPr>
                <w:rFonts w:asciiTheme="minorHAnsi" w:hAnsiTheme="minorHAnsi" w:cstheme="minorHAnsi"/>
                <w:sz w:val="22"/>
                <w:szCs w:val="22"/>
              </w:rPr>
              <w:t xml:space="preserve"> is an enthusiastic, creative and self-motivated personality having strong educational and laboratory-based background of pharmaceutical and formulation, regardless giving the best of knowledge and </w:t>
            </w:r>
            <w:r w:rsidR="001A0206" w:rsidRPr="00FA5E78">
              <w:rPr>
                <w:rFonts w:asciiTheme="minorHAnsi" w:hAnsiTheme="minorHAnsi" w:cstheme="minorHAnsi"/>
                <w:sz w:val="22"/>
                <w:szCs w:val="22"/>
              </w:rPr>
              <w:t>skilful</w:t>
            </w:r>
            <w:r w:rsidRPr="00FA5E78">
              <w:rPr>
                <w:rFonts w:asciiTheme="minorHAnsi" w:hAnsiTheme="minorHAnsi" w:cstheme="minorHAnsi"/>
                <w:sz w:val="22"/>
                <w:szCs w:val="22"/>
              </w:rPr>
              <w:t xml:space="preserve"> work to enrich valuable targeted goal of an organization. </w:t>
            </w:r>
          </w:p>
          <w:p w:rsidR="001A0206" w:rsidRDefault="00FA5E78" w:rsidP="001A0206">
            <w:pPr>
              <w:spacing w:before="240" w:line="360" w:lineRule="auto"/>
              <w:jc w:val="both"/>
              <w:rPr>
                <w:rFonts w:asciiTheme="minorHAnsi" w:hAnsiTheme="minorHAnsi" w:cstheme="minorHAnsi"/>
                <w:sz w:val="22"/>
                <w:szCs w:val="22"/>
              </w:rPr>
            </w:pPr>
            <w:r w:rsidRPr="00FA5E78">
              <w:rPr>
                <w:rFonts w:asciiTheme="minorHAnsi" w:hAnsiTheme="minorHAnsi" w:cstheme="minorHAnsi"/>
                <w:sz w:val="22"/>
                <w:szCs w:val="22"/>
              </w:rPr>
              <w:t>As a manufacturer he was responsible to monitoring for the batch-wise manufacture of active pharmaceutical ingredients. Utilizing batch logs, (SOP) standard operation procedures, and work instructions under cGMP guidelines he would double check material calculation, check and prep process lines and equipment prior to charging reactors.</w:t>
            </w:r>
          </w:p>
          <w:p w:rsidR="001A0206" w:rsidRDefault="00FA5E78" w:rsidP="001A0206">
            <w:pPr>
              <w:spacing w:before="240" w:line="360" w:lineRule="auto"/>
              <w:jc w:val="both"/>
              <w:rPr>
                <w:rFonts w:asciiTheme="minorHAnsi" w:hAnsiTheme="minorHAnsi" w:cstheme="minorHAnsi"/>
                <w:sz w:val="22"/>
                <w:szCs w:val="22"/>
              </w:rPr>
            </w:pPr>
            <w:r w:rsidRPr="00FA5E78">
              <w:rPr>
                <w:rFonts w:asciiTheme="minorHAnsi" w:hAnsiTheme="minorHAnsi" w:cstheme="minorHAnsi"/>
                <w:sz w:val="22"/>
                <w:szCs w:val="22"/>
              </w:rPr>
              <w:t xml:space="preserve">He has experienced in streamlining the drug manufacturing process, in accordance with the safety guidelines and corporate standards. Ensures consistent quality and efficacy of prescription medications. Adept at employing multiple techniques and appropriately modifying protocols, as required, to suit the changing needs of research or development sciences. </w:t>
            </w:r>
          </w:p>
          <w:p w:rsidR="000A0385" w:rsidRPr="001A0206" w:rsidRDefault="00FA5E78" w:rsidP="001A0206">
            <w:pPr>
              <w:spacing w:before="240" w:line="360" w:lineRule="auto"/>
              <w:jc w:val="both"/>
              <w:rPr>
                <w:rFonts w:asciiTheme="minorHAnsi" w:hAnsiTheme="minorHAnsi" w:cstheme="minorHAnsi"/>
                <w:sz w:val="22"/>
                <w:szCs w:val="22"/>
              </w:rPr>
            </w:pPr>
            <w:r w:rsidRPr="00FA5E78">
              <w:rPr>
                <w:rFonts w:asciiTheme="minorHAnsi" w:hAnsiTheme="minorHAnsi" w:cstheme="minorHAnsi"/>
                <w:sz w:val="22"/>
                <w:szCs w:val="22"/>
              </w:rPr>
              <w:t xml:space="preserve">He has also strong research skills including observation, analysis, assessment, and reporting and excellent understanding of the integration of quantitative pharmacology and </w:t>
            </w:r>
            <w:proofErr w:type="spellStart"/>
            <w:r w:rsidRPr="00FA5E78">
              <w:rPr>
                <w:rFonts w:asciiTheme="minorHAnsi" w:hAnsiTheme="minorHAnsi" w:cstheme="minorHAnsi"/>
                <w:sz w:val="22"/>
                <w:szCs w:val="22"/>
              </w:rPr>
              <w:t>pharmacometrics</w:t>
            </w:r>
            <w:proofErr w:type="spellEnd"/>
            <w:r w:rsidRPr="00FA5E78">
              <w:rPr>
                <w:rFonts w:asciiTheme="minorHAnsi" w:hAnsiTheme="minorHAnsi" w:cstheme="minorHAnsi"/>
                <w:sz w:val="22"/>
                <w:szCs w:val="22"/>
              </w:rPr>
              <w:t xml:space="preserve"> into clinical drug development.</w:t>
            </w:r>
          </w:p>
        </w:tc>
      </w:tr>
    </w:tbl>
    <w:p w:rsidR="000D32C9" w:rsidRPr="000A61DF" w:rsidRDefault="000A61DF" w:rsidP="000A61DF">
      <w:pPr>
        <w:pStyle w:val="ListParagraph"/>
        <w:autoSpaceDE w:val="0"/>
        <w:autoSpaceDN w:val="0"/>
        <w:adjustRightInd w:val="0"/>
        <w:spacing w:line="360" w:lineRule="auto"/>
        <w:ind w:left="284"/>
        <w:jc w:val="right"/>
        <w:rPr>
          <w:rFonts w:ascii="Arial" w:hAnsi="Arial" w:cs="Arial"/>
          <w:i/>
          <w:sz w:val="20"/>
          <w:szCs w:val="22"/>
          <w:lang w:eastAsia="en-IN"/>
        </w:rPr>
      </w:pPr>
      <w:r w:rsidRPr="000A61DF">
        <w:rPr>
          <w:rFonts w:ascii="Arial" w:hAnsi="Arial" w:cs="Arial"/>
          <w:b/>
          <w:i/>
          <w:sz w:val="20"/>
          <w:szCs w:val="22"/>
          <w:lang w:eastAsia="en-IN"/>
        </w:rPr>
        <w:t>Source</w:t>
      </w:r>
      <w:r w:rsidRPr="000A61DF">
        <w:rPr>
          <w:rFonts w:ascii="Arial" w:hAnsi="Arial" w:cs="Arial"/>
          <w:i/>
          <w:sz w:val="20"/>
          <w:szCs w:val="22"/>
          <w:lang w:eastAsia="en-IN"/>
        </w:rPr>
        <w:t>: Data/Information provided by the client</w:t>
      </w:r>
    </w:p>
    <w:tbl>
      <w:tblPr>
        <w:tblStyle w:val="TableGrid"/>
        <w:tblW w:w="9497" w:type="dxa"/>
        <w:tblInd w:w="392" w:type="dxa"/>
        <w:tblCellMar>
          <w:top w:w="142" w:type="dxa"/>
          <w:bottom w:w="142" w:type="dxa"/>
        </w:tblCellMar>
        <w:tblLook w:val="04A0" w:firstRow="1" w:lastRow="0" w:firstColumn="1" w:lastColumn="0" w:noHBand="0" w:noVBand="1"/>
      </w:tblPr>
      <w:tblGrid>
        <w:gridCol w:w="1554"/>
        <w:gridCol w:w="7943"/>
      </w:tblGrid>
      <w:tr w:rsidR="00EB5704" w:rsidTr="00F60EB3">
        <w:trPr>
          <w:trHeight w:val="138"/>
        </w:trPr>
        <w:tc>
          <w:tcPr>
            <w:tcW w:w="1554" w:type="dxa"/>
            <w:shd w:val="clear" w:color="auto" w:fill="002060"/>
            <w:vAlign w:val="center"/>
          </w:tcPr>
          <w:p w:rsidR="00EB5704" w:rsidRDefault="00A22FE5">
            <w:pPr>
              <w:jc w:val="center"/>
              <w:rPr>
                <w:rFonts w:ascii="Arial" w:hAnsi="Arial" w:cs="Arial"/>
                <w:b/>
                <w:sz w:val="22"/>
                <w:szCs w:val="22"/>
              </w:rPr>
            </w:pPr>
            <w:r>
              <w:rPr>
                <w:rFonts w:ascii="Arial" w:hAnsi="Arial" w:cs="Arial"/>
                <w:b/>
                <w:sz w:val="22"/>
                <w:szCs w:val="22"/>
              </w:rPr>
              <w:lastRenderedPageBreak/>
              <w:t xml:space="preserve">PART </w:t>
            </w:r>
            <w:r w:rsidR="003425D9">
              <w:rPr>
                <w:rFonts w:ascii="Arial" w:hAnsi="Arial" w:cs="Arial"/>
                <w:b/>
                <w:sz w:val="22"/>
                <w:szCs w:val="22"/>
              </w:rPr>
              <w:t>D</w:t>
            </w:r>
          </w:p>
        </w:tc>
        <w:tc>
          <w:tcPr>
            <w:tcW w:w="7943" w:type="dxa"/>
            <w:shd w:val="clear" w:color="auto" w:fill="C6D9F1" w:themeFill="text2" w:themeFillTint="33"/>
            <w:vAlign w:val="center"/>
          </w:tcPr>
          <w:p w:rsidR="00EB5704" w:rsidRDefault="00090050">
            <w:pPr>
              <w:jc w:val="center"/>
              <w:rPr>
                <w:rFonts w:ascii="Arial" w:hAnsi="Arial" w:cs="Arial"/>
                <w:b/>
                <w:sz w:val="22"/>
                <w:szCs w:val="22"/>
              </w:rPr>
            </w:pPr>
            <w:r>
              <w:rPr>
                <w:rFonts w:ascii="Arial" w:hAnsi="Arial" w:cs="Arial"/>
                <w:b/>
                <w:sz w:val="22"/>
                <w:szCs w:val="22"/>
              </w:rPr>
              <w:t xml:space="preserve">PROPOSED UNIT’S </w:t>
            </w:r>
            <w:r w:rsidR="00A22FE5">
              <w:rPr>
                <w:rFonts w:ascii="Arial" w:hAnsi="Arial" w:cs="Arial"/>
                <w:b/>
                <w:sz w:val="22"/>
                <w:szCs w:val="22"/>
              </w:rPr>
              <w:t xml:space="preserve">INFRASTRUCTURE DETAILS </w:t>
            </w:r>
          </w:p>
        </w:tc>
      </w:tr>
    </w:tbl>
    <w:p w:rsidR="006A3BCC" w:rsidRDefault="006A3BCC" w:rsidP="006A3BCC">
      <w:pPr>
        <w:spacing w:line="360" w:lineRule="auto"/>
        <w:ind w:left="142" w:right="-143"/>
        <w:jc w:val="both"/>
        <w:rPr>
          <w:rFonts w:ascii="Arial" w:hAnsi="Arial" w:cs="Arial"/>
          <w:sz w:val="22"/>
          <w:szCs w:val="22"/>
        </w:rPr>
      </w:pPr>
    </w:p>
    <w:p w:rsidR="0052319A" w:rsidRDefault="006A3BCC" w:rsidP="00305A1E">
      <w:pPr>
        <w:pStyle w:val="ListParagraph"/>
        <w:numPr>
          <w:ilvl w:val="0"/>
          <w:numId w:val="27"/>
        </w:numPr>
        <w:spacing w:before="240" w:line="360" w:lineRule="auto"/>
        <w:ind w:left="709" w:right="-143" w:hanging="425"/>
        <w:jc w:val="both"/>
        <w:rPr>
          <w:rFonts w:ascii="Arial" w:hAnsi="Arial" w:cs="Arial"/>
          <w:sz w:val="22"/>
          <w:szCs w:val="22"/>
        </w:rPr>
      </w:pPr>
      <w:r w:rsidRPr="006A3BCC">
        <w:rPr>
          <w:rFonts w:ascii="Arial" w:hAnsi="Arial" w:cs="Arial"/>
          <w:b/>
          <w:sz w:val="22"/>
          <w:szCs w:val="22"/>
          <w:lang w:eastAsia="en-IN"/>
        </w:rPr>
        <w:t xml:space="preserve">PROPOSED PLANT LOCATION: </w:t>
      </w:r>
      <w:r w:rsidR="0084176E">
        <w:rPr>
          <w:rFonts w:ascii="Arial" w:hAnsi="Arial" w:cs="Arial"/>
          <w:sz w:val="22"/>
          <w:szCs w:val="22"/>
        </w:rPr>
        <w:t xml:space="preserve">The proposed Biogas plant will be set up by M/s Shree </w:t>
      </w:r>
      <w:proofErr w:type="spellStart"/>
      <w:r w:rsidR="0084176E">
        <w:rPr>
          <w:rFonts w:ascii="Arial" w:hAnsi="Arial" w:cs="Arial"/>
          <w:sz w:val="22"/>
          <w:szCs w:val="22"/>
        </w:rPr>
        <w:t>Jee</w:t>
      </w:r>
      <w:proofErr w:type="spellEnd"/>
      <w:r w:rsidR="0084176E">
        <w:rPr>
          <w:rFonts w:ascii="Arial" w:hAnsi="Arial" w:cs="Arial"/>
          <w:sz w:val="22"/>
          <w:szCs w:val="22"/>
        </w:rPr>
        <w:t xml:space="preserve"> Bio Energy</w:t>
      </w:r>
      <w:r w:rsidRPr="006A3BCC">
        <w:rPr>
          <w:rFonts w:ascii="Arial" w:hAnsi="Arial" w:cs="Arial"/>
          <w:sz w:val="22"/>
          <w:szCs w:val="22"/>
        </w:rPr>
        <w:t xml:space="preserve"> at </w:t>
      </w:r>
      <w:r w:rsidR="0084176E">
        <w:rPr>
          <w:rFonts w:ascii="Arial" w:hAnsi="Arial" w:cs="Arial"/>
          <w:sz w:val="22"/>
          <w:szCs w:val="22"/>
        </w:rPr>
        <w:t xml:space="preserve">a 2.1610 hectare lease </w:t>
      </w:r>
      <w:proofErr w:type="spellStart"/>
      <w:r w:rsidR="0084176E">
        <w:rPr>
          <w:rFonts w:ascii="Arial" w:hAnsi="Arial" w:cs="Arial"/>
          <w:sz w:val="22"/>
          <w:szCs w:val="22"/>
        </w:rPr>
        <w:t>holded</w:t>
      </w:r>
      <w:proofErr w:type="spellEnd"/>
      <w:r w:rsidR="0084176E">
        <w:rPr>
          <w:rFonts w:ascii="Arial" w:hAnsi="Arial" w:cs="Arial"/>
          <w:sz w:val="22"/>
          <w:szCs w:val="22"/>
        </w:rPr>
        <w:t xml:space="preserve"> </w:t>
      </w:r>
      <w:r w:rsidRPr="006A3BCC">
        <w:rPr>
          <w:rFonts w:ascii="Arial" w:hAnsi="Arial" w:cs="Arial"/>
          <w:sz w:val="22"/>
          <w:szCs w:val="22"/>
        </w:rPr>
        <w:t xml:space="preserve">land at </w:t>
      </w:r>
      <w:proofErr w:type="spellStart"/>
      <w:r w:rsidR="0084176E" w:rsidRPr="00BA37C7">
        <w:rPr>
          <w:rFonts w:ascii="Arial" w:hAnsi="Arial" w:cs="Arial"/>
          <w:sz w:val="22"/>
          <w:szCs w:val="22"/>
          <w:lang w:eastAsia="en-IN"/>
        </w:rPr>
        <w:t>Khasra</w:t>
      </w:r>
      <w:proofErr w:type="spellEnd"/>
      <w:r w:rsidR="0084176E" w:rsidRPr="00BA37C7">
        <w:rPr>
          <w:rFonts w:ascii="Arial" w:hAnsi="Arial" w:cs="Arial"/>
          <w:sz w:val="22"/>
          <w:szCs w:val="22"/>
          <w:lang w:eastAsia="en-IN"/>
        </w:rPr>
        <w:t xml:space="preserve"> No 1/16, 1/17, 1/25, 1/27,</w:t>
      </w:r>
      <w:r w:rsidR="0084176E">
        <w:rPr>
          <w:rFonts w:ascii="Arial" w:hAnsi="Arial" w:cs="Arial"/>
          <w:sz w:val="22"/>
          <w:szCs w:val="22"/>
          <w:lang w:eastAsia="en-IN"/>
        </w:rPr>
        <w:t xml:space="preserve"> 1/28, 1/29 Village</w:t>
      </w:r>
      <w:r w:rsidR="0084176E" w:rsidRPr="00BA37C7">
        <w:rPr>
          <w:rFonts w:ascii="Arial" w:hAnsi="Arial" w:cs="Arial"/>
          <w:sz w:val="22"/>
          <w:szCs w:val="22"/>
          <w:lang w:eastAsia="en-IN"/>
        </w:rPr>
        <w:t xml:space="preserve"> - </w:t>
      </w:r>
      <w:proofErr w:type="spellStart"/>
      <w:r w:rsidR="0084176E" w:rsidRPr="00BA37C7">
        <w:rPr>
          <w:rFonts w:ascii="Arial" w:hAnsi="Arial" w:cs="Arial"/>
          <w:sz w:val="22"/>
          <w:szCs w:val="22"/>
          <w:lang w:eastAsia="en-IN"/>
        </w:rPr>
        <w:t>Jaswa</w:t>
      </w:r>
      <w:proofErr w:type="spellEnd"/>
      <w:r w:rsidR="0084176E" w:rsidRPr="00BA37C7">
        <w:rPr>
          <w:rFonts w:ascii="Arial" w:hAnsi="Arial" w:cs="Arial"/>
          <w:sz w:val="22"/>
          <w:szCs w:val="22"/>
          <w:lang w:eastAsia="en-IN"/>
        </w:rPr>
        <w:t xml:space="preserve"> Wala, Block</w:t>
      </w:r>
      <w:r w:rsidR="0084176E">
        <w:rPr>
          <w:rFonts w:ascii="Arial" w:hAnsi="Arial" w:cs="Arial"/>
          <w:sz w:val="22"/>
          <w:szCs w:val="22"/>
          <w:lang w:eastAsia="en-IN"/>
        </w:rPr>
        <w:t xml:space="preserve">- </w:t>
      </w:r>
      <w:proofErr w:type="spellStart"/>
      <w:r w:rsidR="0084176E" w:rsidRPr="00BA37C7">
        <w:rPr>
          <w:rFonts w:ascii="Arial" w:hAnsi="Arial" w:cs="Arial"/>
          <w:sz w:val="22"/>
          <w:szCs w:val="22"/>
          <w:lang w:eastAsia="en-IN"/>
        </w:rPr>
        <w:t>Bahadrabad</w:t>
      </w:r>
      <w:proofErr w:type="spellEnd"/>
      <w:r w:rsidR="0084176E" w:rsidRPr="00BA37C7">
        <w:rPr>
          <w:rFonts w:ascii="Arial" w:hAnsi="Arial" w:cs="Arial"/>
          <w:sz w:val="22"/>
          <w:szCs w:val="22"/>
          <w:lang w:eastAsia="en-IN"/>
        </w:rPr>
        <w:t xml:space="preserve">, District - </w:t>
      </w:r>
      <w:proofErr w:type="spellStart"/>
      <w:r w:rsidR="0084176E" w:rsidRPr="00BA37C7">
        <w:rPr>
          <w:rFonts w:ascii="Arial" w:hAnsi="Arial" w:cs="Arial"/>
          <w:sz w:val="22"/>
          <w:szCs w:val="22"/>
          <w:lang w:eastAsia="en-IN"/>
        </w:rPr>
        <w:t>Haridwar</w:t>
      </w:r>
      <w:proofErr w:type="spellEnd"/>
      <w:r w:rsidR="0084176E" w:rsidRPr="00BA37C7">
        <w:rPr>
          <w:rFonts w:ascii="Arial" w:hAnsi="Arial" w:cs="Arial"/>
          <w:sz w:val="22"/>
          <w:szCs w:val="22"/>
          <w:lang w:eastAsia="en-IN"/>
        </w:rPr>
        <w:t xml:space="preserve">, </w:t>
      </w:r>
      <w:proofErr w:type="spellStart"/>
      <w:r w:rsidR="0084176E" w:rsidRPr="00BA37C7">
        <w:rPr>
          <w:rFonts w:ascii="Arial" w:hAnsi="Arial" w:cs="Arial"/>
          <w:sz w:val="22"/>
          <w:szCs w:val="22"/>
          <w:lang w:eastAsia="en-IN"/>
        </w:rPr>
        <w:t>Uttarakhand</w:t>
      </w:r>
      <w:proofErr w:type="spellEnd"/>
      <w:r w:rsidR="0084176E" w:rsidRPr="00BA37C7">
        <w:rPr>
          <w:rFonts w:ascii="Arial" w:hAnsi="Arial" w:cs="Arial"/>
          <w:sz w:val="22"/>
          <w:szCs w:val="22"/>
          <w:lang w:eastAsia="en-IN"/>
        </w:rPr>
        <w:t xml:space="preserve"> -249402</w:t>
      </w:r>
      <w:r w:rsidR="0084176E">
        <w:rPr>
          <w:rFonts w:ascii="Arial" w:hAnsi="Arial" w:cs="Arial"/>
          <w:sz w:val="22"/>
          <w:szCs w:val="22"/>
          <w:lang w:eastAsia="en-IN"/>
        </w:rPr>
        <w:t>.</w:t>
      </w:r>
      <w:r w:rsidRPr="006A3BCC">
        <w:rPr>
          <w:rFonts w:ascii="Arial" w:hAnsi="Arial" w:cs="Arial"/>
          <w:sz w:val="22"/>
          <w:szCs w:val="22"/>
        </w:rPr>
        <w:t xml:space="preserve">, which is spread over an area of </w:t>
      </w:r>
      <w:r w:rsidR="0084176E">
        <w:rPr>
          <w:rFonts w:ascii="Arial" w:hAnsi="Arial" w:cs="Arial"/>
          <w:sz w:val="22"/>
          <w:szCs w:val="22"/>
        </w:rPr>
        <w:t>21610 Square meter (2.1610 Hectare</w:t>
      </w:r>
      <w:r w:rsidRPr="006A3BCC">
        <w:rPr>
          <w:rFonts w:ascii="Arial" w:hAnsi="Arial" w:cs="Arial"/>
          <w:sz w:val="22"/>
          <w:szCs w:val="22"/>
        </w:rPr>
        <w:t xml:space="preserve">). </w:t>
      </w:r>
    </w:p>
    <w:p w:rsidR="00FA3551" w:rsidRDefault="00FA3551" w:rsidP="00FA3551">
      <w:pPr>
        <w:pStyle w:val="ListParagraph"/>
        <w:spacing w:before="240" w:line="360" w:lineRule="auto"/>
        <w:ind w:left="709" w:right="-143"/>
        <w:jc w:val="both"/>
        <w:rPr>
          <w:rFonts w:ascii="Arial" w:hAnsi="Arial" w:cs="Arial"/>
          <w:sz w:val="22"/>
          <w:szCs w:val="22"/>
        </w:rPr>
      </w:pPr>
      <w:proofErr w:type="spellStart"/>
      <w:r w:rsidRPr="00FA3551">
        <w:rPr>
          <w:rFonts w:ascii="Arial" w:hAnsi="Arial" w:cs="Arial"/>
          <w:sz w:val="22"/>
          <w:szCs w:val="22"/>
        </w:rPr>
        <w:t>Bahadrabad</w:t>
      </w:r>
      <w:proofErr w:type="spellEnd"/>
      <w:r w:rsidRPr="00FA3551">
        <w:rPr>
          <w:rFonts w:ascii="Arial" w:hAnsi="Arial" w:cs="Arial"/>
          <w:sz w:val="22"/>
          <w:szCs w:val="22"/>
        </w:rPr>
        <w:t xml:space="preserve"> is a Town in </w:t>
      </w:r>
      <w:proofErr w:type="spellStart"/>
      <w:r w:rsidRPr="00FA3551">
        <w:rPr>
          <w:rFonts w:ascii="Arial" w:hAnsi="Arial" w:cs="Arial"/>
          <w:sz w:val="22"/>
          <w:szCs w:val="22"/>
        </w:rPr>
        <w:t>Bahadrabad</w:t>
      </w:r>
      <w:proofErr w:type="spellEnd"/>
      <w:r w:rsidRPr="00FA3551">
        <w:rPr>
          <w:rFonts w:ascii="Arial" w:hAnsi="Arial" w:cs="Arial"/>
          <w:sz w:val="22"/>
          <w:szCs w:val="22"/>
        </w:rPr>
        <w:t xml:space="preserve"> Block in </w:t>
      </w:r>
      <w:proofErr w:type="spellStart"/>
      <w:r w:rsidRPr="00FA3551">
        <w:rPr>
          <w:rFonts w:ascii="Arial" w:hAnsi="Arial" w:cs="Arial"/>
          <w:sz w:val="22"/>
          <w:szCs w:val="22"/>
        </w:rPr>
        <w:t>Haridwar</w:t>
      </w:r>
      <w:proofErr w:type="spellEnd"/>
      <w:r w:rsidRPr="00FA3551">
        <w:rPr>
          <w:rFonts w:ascii="Arial" w:hAnsi="Arial" w:cs="Arial"/>
          <w:sz w:val="22"/>
          <w:szCs w:val="22"/>
        </w:rPr>
        <w:t xml:space="preserve"> District of </w:t>
      </w:r>
      <w:proofErr w:type="spellStart"/>
      <w:r w:rsidRPr="00FA3551">
        <w:rPr>
          <w:rFonts w:ascii="Arial" w:hAnsi="Arial" w:cs="Arial"/>
          <w:sz w:val="22"/>
          <w:szCs w:val="22"/>
        </w:rPr>
        <w:t>Uttarakhand</w:t>
      </w:r>
      <w:proofErr w:type="spellEnd"/>
      <w:r w:rsidRPr="00FA3551">
        <w:rPr>
          <w:rFonts w:ascii="Arial" w:hAnsi="Arial" w:cs="Arial"/>
          <w:sz w:val="22"/>
          <w:szCs w:val="22"/>
        </w:rPr>
        <w:t xml:space="preserve"> State, India. It is located 12 KM towards west from District headquarters </w:t>
      </w:r>
      <w:proofErr w:type="spellStart"/>
      <w:r w:rsidRPr="00FA3551">
        <w:rPr>
          <w:rFonts w:ascii="Arial" w:hAnsi="Arial" w:cs="Arial"/>
          <w:sz w:val="22"/>
          <w:szCs w:val="22"/>
        </w:rPr>
        <w:t>Haridwar</w:t>
      </w:r>
      <w:proofErr w:type="spellEnd"/>
      <w:r w:rsidRPr="00FA3551">
        <w:rPr>
          <w:rFonts w:ascii="Arial" w:hAnsi="Arial" w:cs="Arial"/>
          <w:sz w:val="22"/>
          <w:szCs w:val="22"/>
        </w:rPr>
        <w:t>. It is a Block head quarter. El</w:t>
      </w:r>
      <w:r>
        <w:rPr>
          <w:rFonts w:ascii="Arial" w:hAnsi="Arial" w:cs="Arial"/>
          <w:sz w:val="22"/>
          <w:szCs w:val="22"/>
        </w:rPr>
        <w:t>evation / Altitude: 271 meters a</w:t>
      </w:r>
      <w:r w:rsidRPr="00FA3551">
        <w:rPr>
          <w:rFonts w:ascii="Arial" w:hAnsi="Arial" w:cs="Arial"/>
          <w:sz w:val="22"/>
          <w:szCs w:val="22"/>
        </w:rPr>
        <w:t>bove Sea level</w:t>
      </w:r>
      <w:r>
        <w:rPr>
          <w:rFonts w:ascii="Arial" w:hAnsi="Arial" w:cs="Arial"/>
          <w:sz w:val="22"/>
          <w:szCs w:val="22"/>
        </w:rPr>
        <w:t>.</w:t>
      </w:r>
    </w:p>
    <w:p w:rsidR="006A3BCC" w:rsidRPr="00506597" w:rsidRDefault="006A3BCC" w:rsidP="00506597">
      <w:pPr>
        <w:pStyle w:val="ListParagraph"/>
        <w:spacing w:before="240" w:line="360" w:lineRule="auto"/>
        <w:ind w:left="709" w:right="-143"/>
        <w:jc w:val="both"/>
        <w:rPr>
          <w:rFonts w:ascii="Arial" w:hAnsi="Arial" w:cs="Arial"/>
          <w:sz w:val="22"/>
          <w:szCs w:val="22"/>
        </w:rPr>
      </w:pPr>
      <w:r w:rsidRPr="0052319A">
        <w:rPr>
          <w:rFonts w:ascii="Arial" w:hAnsi="Arial" w:cs="Arial"/>
          <w:sz w:val="22"/>
          <w:szCs w:val="22"/>
        </w:rPr>
        <w:t xml:space="preserve">As per data/information provided by the company’s representative during the site visit, </w:t>
      </w:r>
      <w:r w:rsidR="0084176E">
        <w:rPr>
          <w:rFonts w:ascii="Arial" w:hAnsi="Arial" w:cs="Arial"/>
          <w:sz w:val="22"/>
          <w:szCs w:val="22"/>
        </w:rPr>
        <w:t>company has achieved change of land use certificate by the concerned authority.</w:t>
      </w:r>
      <w:r w:rsidR="00506597">
        <w:rPr>
          <w:rFonts w:ascii="Arial" w:hAnsi="Arial" w:cs="Arial"/>
          <w:sz w:val="22"/>
          <w:szCs w:val="22"/>
        </w:rPr>
        <w:t xml:space="preserve"> </w:t>
      </w:r>
      <w:r w:rsidRPr="00506597">
        <w:rPr>
          <w:rFonts w:ascii="Arial" w:hAnsi="Arial" w:cs="Arial"/>
          <w:sz w:val="22"/>
          <w:szCs w:val="22"/>
        </w:rPr>
        <w:t xml:space="preserve">The land mark for the property is </w:t>
      </w:r>
      <w:proofErr w:type="spellStart"/>
      <w:r w:rsidR="00506597">
        <w:rPr>
          <w:rFonts w:ascii="Arial" w:hAnsi="Arial" w:cs="Arial"/>
          <w:sz w:val="22"/>
          <w:szCs w:val="22"/>
        </w:rPr>
        <w:t>Hanumaan</w:t>
      </w:r>
      <w:proofErr w:type="spellEnd"/>
      <w:r w:rsidR="00506597">
        <w:rPr>
          <w:rFonts w:ascii="Arial" w:hAnsi="Arial" w:cs="Arial"/>
          <w:sz w:val="22"/>
          <w:szCs w:val="22"/>
        </w:rPr>
        <w:t xml:space="preserve"> </w:t>
      </w:r>
      <w:proofErr w:type="spellStart"/>
      <w:r w:rsidR="00506597">
        <w:rPr>
          <w:rFonts w:ascii="Arial" w:hAnsi="Arial" w:cs="Arial"/>
          <w:sz w:val="22"/>
          <w:szCs w:val="22"/>
        </w:rPr>
        <w:t>Mandir</w:t>
      </w:r>
      <w:proofErr w:type="spellEnd"/>
      <w:r w:rsidRPr="00506597">
        <w:rPr>
          <w:rFonts w:ascii="Arial" w:hAnsi="Arial" w:cs="Arial"/>
          <w:sz w:val="22"/>
          <w:szCs w:val="22"/>
        </w:rPr>
        <w:t>. Below table shows the adjoining properties details of the proposed plant:</w:t>
      </w:r>
    </w:p>
    <w:tbl>
      <w:tblPr>
        <w:tblW w:w="6148" w:type="dxa"/>
        <w:tblInd w:w="2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79"/>
        <w:gridCol w:w="3969"/>
      </w:tblGrid>
      <w:tr w:rsidR="006A3BCC" w:rsidRPr="00454D36" w:rsidTr="0052319A">
        <w:trPr>
          <w:trHeight w:val="206"/>
          <w:tblHeader/>
        </w:trPr>
        <w:tc>
          <w:tcPr>
            <w:tcW w:w="2179" w:type="dxa"/>
            <w:shd w:val="clear" w:color="auto" w:fill="002060"/>
            <w:vAlign w:val="center"/>
          </w:tcPr>
          <w:p w:rsidR="006A3BCC" w:rsidRPr="003327AE" w:rsidRDefault="006A3BCC" w:rsidP="006A3BCC">
            <w:pPr>
              <w:spacing w:before="40" w:after="40" w:line="276" w:lineRule="auto"/>
              <w:ind w:left="132"/>
              <w:rPr>
                <w:rFonts w:asciiTheme="minorHAnsi" w:hAnsiTheme="minorHAnsi" w:cstheme="minorHAnsi"/>
                <w:b/>
                <w:iCs/>
                <w:color w:val="FFFFFF"/>
                <w:sz w:val="22"/>
                <w:szCs w:val="22"/>
              </w:rPr>
            </w:pPr>
            <w:r>
              <w:rPr>
                <w:rFonts w:asciiTheme="minorHAnsi" w:hAnsiTheme="minorHAnsi" w:cstheme="minorHAnsi"/>
                <w:b/>
                <w:iCs/>
                <w:color w:val="FFFFFF"/>
                <w:sz w:val="22"/>
                <w:szCs w:val="22"/>
              </w:rPr>
              <w:t>Location</w:t>
            </w:r>
          </w:p>
        </w:tc>
        <w:tc>
          <w:tcPr>
            <w:tcW w:w="3969" w:type="dxa"/>
            <w:shd w:val="clear" w:color="auto" w:fill="002060"/>
            <w:vAlign w:val="center"/>
          </w:tcPr>
          <w:p w:rsidR="006A3BCC" w:rsidRPr="003327AE" w:rsidRDefault="006A3BCC" w:rsidP="006A3BCC">
            <w:pPr>
              <w:spacing w:before="40" w:after="40" w:line="276" w:lineRule="auto"/>
              <w:ind w:left="284"/>
              <w:rPr>
                <w:rFonts w:asciiTheme="minorHAnsi" w:hAnsiTheme="minorHAnsi" w:cstheme="minorHAnsi"/>
                <w:b/>
                <w:iCs/>
                <w:color w:val="FFFFFF"/>
                <w:sz w:val="22"/>
                <w:szCs w:val="22"/>
              </w:rPr>
            </w:pPr>
            <w:r w:rsidRPr="00B15666">
              <w:rPr>
                <w:rFonts w:asciiTheme="minorHAnsi" w:hAnsiTheme="minorHAnsi" w:cstheme="minorHAnsi"/>
                <w:b/>
                <w:iCs/>
                <w:color w:val="FFFFFF"/>
                <w:sz w:val="22"/>
                <w:szCs w:val="22"/>
              </w:rPr>
              <w:t>Adjoining Property</w:t>
            </w:r>
          </w:p>
        </w:tc>
      </w:tr>
      <w:tr w:rsidR="006A3BCC" w:rsidRPr="00454D36" w:rsidTr="0052319A">
        <w:trPr>
          <w:trHeight w:val="171"/>
        </w:trPr>
        <w:tc>
          <w:tcPr>
            <w:tcW w:w="2179" w:type="dxa"/>
            <w:vAlign w:val="center"/>
          </w:tcPr>
          <w:p w:rsidR="006A3BCC" w:rsidRPr="003327AE" w:rsidRDefault="006A3BCC" w:rsidP="006A3BC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East</w:t>
            </w:r>
          </w:p>
        </w:tc>
        <w:tc>
          <w:tcPr>
            <w:tcW w:w="3969" w:type="dxa"/>
            <w:vAlign w:val="center"/>
          </w:tcPr>
          <w:p w:rsidR="006A3BCC" w:rsidRPr="003327AE" w:rsidRDefault="00506597" w:rsidP="006A3BCC">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Road 5 Metre</w:t>
            </w:r>
          </w:p>
        </w:tc>
      </w:tr>
      <w:tr w:rsidR="006A3BCC" w:rsidRPr="00454D36" w:rsidTr="0052319A">
        <w:trPr>
          <w:trHeight w:val="171"/>
        </w:trPr>
        <w:tc>
          <w:tcPr>
            <w:tcW w:w="2179" w:type="dxa"/>
            <w:vAlign w:val="center"/>
          </w:tcPr>
          <w:p w:rsidR="006A3BCC" w:rsidRPr="003327AE" w:rsidRDefault="006A3BCC" w:rsidP="006A3BC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West</w:t>
            </w:r>
          </w:p>
        </w:tc>
        <w:tc>
          <w:tcPr>
            <w:tcW w:w="3969" w:type="dxa"/>
            <w:vAlign w:val="center"/>
          </w:tcPr>
          <w:p w:rsidR="006A3BCC" w:rsidRDefault="00506597" w:rsidP="006A3BCC">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Land of others</w:t>
            </w:r>
          </w:p>
        </w:tc>
      </w:tr>
      <w:tr w:rsidR="006A3BCC" w:rsidRPr="00454D36" w:rsidTr="0052319A">
        <w:trPr>
          <w:trHeight w:val="171"/>
        </w:trPr>
        <w:tc>
          <w:tcPr>
            <w:tcW w:w="2179" w:type="dxa"/>
            <w:vAlign w:val="center"/>
          </w:tcPr>
          <w:p w:rsidR="006A3BCC" w:rsidRDefault="006A3BCC" w:rsidP="006A3BC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North</w:t>
            </w:r>
          </w:p>
        </w:tc>
        <w:tc>
          <w:tcPr>
            <w:tcW w:w="3969" w:type="dxa"/>
            <w:vAlign w:val="center"/>
          </w:tcPr>
          <w:p w:rsidR="006A3BCC" w:rsidRDefault="00506597" w:rsidP="006A3BCC">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Land of others</w:t>
            </w:r>
          </w:p>
        </w:tc>
      </w:tr>
      <w:tr w:rsidR="006A3BCC" w:rsidRPr="00454D36" w:rsidTr="0052319A">
        <w:trPr>
          <w:trHeight w:val="171"/>
        </w:trPr>
        <w:tc>
          <w:tcPr>
            <w:tcW w:w="2179" w:type="dxa"/>
            <w:vAlign w:val="center"/>
          </w:tcPr>
          <w:p w:rsidR="006A3BCC" w:rsidRDefault="006A3BCC" w:rsidP="006A3BC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South</w:t>
            </w:r>
          </w:p>
        </w:tc>
        <w:tc>
          <w:tcPr>
            <w:tcW w:w="3969" w:type="dxa"/>
            <w:vAlign w:val="center"/>
          </w:tcPr>
          <w:p w:rsidR="006A3BCC" w:rsidRDefault="00506597" w:rsidP="006A3BCC">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Road 6 Metre</w:t>
            </w:r>
          </w:p>
        </w:tc>
      </w:tr>
    </w:tbl>
    <w:p w:rsidR="006A3BCC" w:rsidRDefault="006A3BCC" w:rsidP="0052319A">
      <w:pPr>
        <w:pStyle w:val="ListParagraph"/>
        <w:spacing w:before="240" w:after="240" w:line="360" w:lineRule="auto"/>
        <w:ind w:left="709" w:right="-143"/>
        <w:jc w:val="both"/>
        <w:rPr>
          <w:rFonts w:ascii="Arial" w:hAnsi="Arial" w:cs="Arial"/>
          <w:sz w:val="22"/>
          <w:szCs w:val="22"/>
        </w:rPr>
      </w:pPr>
      <w:r>
        <w:rPr>
          <w:rFonts w:ascii="Arial" w:hAnsi="Arial" w:cs="Arial"/>
          <w:sz w:val="22"/>
          <w:szCs w:val="22"/>
        </w:rPr>
        <w:t>Below table shows the connectivity details of the company with the city:</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68"/>
        <w:gridCol w:w="6804"/>
      </w:tblGrid>
      <w:tr w:rsidR="006A3BCC" w:rsidRPr="00454D36" w:rsidTr="0052319A">
        <w:trPr>
          <w:trHeight w:val="255"/>
          <w:tblHeader/>
        </w:trPr>
        <w:tc>
          <w:tcPr>
            <w:tcW w:w="2268" w:type="dxa"/>
            <w:shd w:val="clear" w:color="auto" w:fill="002060"/>
            <w:vAlign w:val="center"/>
          </w:tcPr>
          <w:p w:rsidR="006A3BCC" w:rsidRPr="003327AE" w:rsidRDefault="006A3BCC" w:rsidP="00322519">
            <w:pPr>
              <w:spacing w:before="40" w:after="40" w:line="276" w:lineRule="auto"/>
              <w:ind w:left="284"/>
              <w:jc w:val="center"/>
              <w:rPr>
                <w:rFonts w:asciiTheme="minorHAnsi" w:hAnsiTheme="minorHAnsi" w:cstheme="minorHAnsi"/>
                <w:b/>
                <w:iCs/>
                <w:color w:val="FFFFFF"/>
                <w:sz w:val="22"/>
                <w:szCs w:val="22"/>
              </w:rPr>
            </w:pPr>
            <w:r w:rsidRPr="003327AE">
              <w:rPr>
                <w:rFonts w:asciiTheme="minorHAnsi" w:hAnsiTheme="minorHAnsi" w:cstheme="minorHAnsi"/>
                <w:b/>
                <w:iCs/>
                <w:color w:val="FFFFFF"/>
                <w:sz w:val="22"/>
                <w:szCs w:val="22"/>
              </w:rPr>
              <w:t xml:space="preserve">Connectivity </w:t>
            </w:r>
          </w:p>
        </w:tc>
        <w:tc>
          <w:tcPr>
            <w:tcW w:w="6804" w:type="dxa"/>
            <w:shd w:val="clear" w:color="auto" w:fill="002060"/>
            <w:vAlign w:val="center"/>
          </w:tcPr>
          <w:p w:rsidR="006A3BCC" w:rsidRPr="003327AE" w:rsidRDefault="006A3BCC" w:rsidP="00322519">
            <w:pPr>
              <w:spacing w:before="40" w:after="40" w:line="276" w:lineRule="auto"/>
              <w:ind w:left="284"/>
              <w:jc w:val="center"/>
              <w:rPr>
                <w:rFonts w:asciiTheme="minorHAnsi" w:hAnsiTheme="minorHAnsi" w:cstheme="minorHAnsi"/>
                <w:b/>
                <w:iCs/>
                <w:color w:val="FFFFFF"/>
                <w:sz w:val="22"/>
                <w:szCs w:val="22"/>
              </w:rPr>
            </w:pPr>
            <w:r w:rsidRPr="003327AE">
              <w:rPr>
                <w:rFonts w:asciiTheme="minorHAnsi" w:hAnsiTheme="minorHAnsi" w:cstheme="minorHAnsi"/>
                <w:b/>
                <w:iCs/>
                <w:color w:val="FFFFFF"/>
                <w:sz w:val="22"/>
                <w:szCs w:val="22"/>
              </w:rPr>
              <w:t>Details</w:t>
            </w:r>
          </w:p>
        </w:tc>
      </w:tr>
      <w:tr w:rsidR="006A3BCC" w:rsidRPr="00454D36" w:rsidTr="0052319A">
        <w:trPr>
          <w:trHeight w:val="171"/>
        </w:trPr>
        <w:tc>
          <w:tcPr>
            <w:tcW w:w="2268" w:type="dxa"/>
            <w:vAlign w:val="center"/>
          </w:tcPr>
          <w:p w:rsidR="006A3BCC" w:rsidRPr="003327AE" w:rsidRDefault="006A3BCC" w:rsidP="00322519">
            <w:pPr>
              <w:autoSpaceDE w:val="0"/>
              <w:autoSpaceDN w:val="0"/>
              <w:adjustRightInd w:val="0"/>
              <w:spacing w:before="40" w:after="40" w:line="276" w:lineRule="auto"/>
              <w:ind w:left="284"/>
              <w:jc w:val="both"/>
              <w:rPr>
                <w:rFonts w:asciiTheme="minorHAnsi" w:eastAsia="SimSun" w:hAnsiTheme="minorHAnsi" w:cstheme="minorHAnsi"/>
                <w:sz w:val="22"/>
                <w:szCs w:val="22"/>
                <w:lang w:eastAsia="zh-CN"/>
              </w:rPr>
            </w:pPr>
            <w:r w:rsidRPr="003327AE">
              <w:rPr>
                <w:rFonts w:asciiTheme="minorHAnsi" w:eastAsia="SimSun" w:hAnsiTheme="minorHAnsi" w:cstheme="minorHAnsi"/>
                <w:sz w:val="22"/>
                <w:szCs w:val="22"/>
                <w:lang w:eastAsia="zh-CN"/>
              </w:rPr>
              <w:t xml:space="preserve">Rail </w:t>
            </w:r>
          </w:p>
        </w:tc>
        <w:tc>
          <w:tcPr>
            <w:tcW w:w="6804" w:type="dxa"/>
            <w:vAlign w:val="center"/>
          </w:tcPr>
          <w:p w:rsidR="006A3BCC" w:rsidRPr="003327AE" w:rsidRDefault="00730A56" w:rsidP="00322519">
            <w:pPr>
              <w:autoSpaceDE w:val="0"/>
              <w:autoSpaceDN w:val="0"/>
              <w:adjustRightInd w:val="0"/>
              <w:spacing w:before="40" w:after="40" w:line="276" w:lineRule="auto"/>
              <w:jc w:val="both"/>
              <w:rPr>
                <w:rFonts w:asciiTheme="minorHAnsi" w:eastAsia="SimSun" w:hAnsiTheme="minorHAnsi" w:cstheme="minorHAnsi"/>
                <w:sz w:val="22"/>
                <w:szCs w:val="22"/>
                <w:lang w:eastAsia="zh-CN"/>
              </w:rPr>
            </w:pPr>
            <w:proofErr w:type="spellStart"/>
            <w:r>
              <w:rPr>
                <w:rFonts w:asciiTheme="minorHAnsi" w:eastAsia="SimSun" w:hAnsiTheme="minorHAnsi" w:cstheme="minorHAnsi"/>
                <w:sz w:val="22"/>
                <w:szCs w:val="22"/>
                <w:lang w:eastAsia="zh-CN"/>
              </w:rPr>
              <w:t>Haridwar</w:t>
            </w:r>
            <w:proofErr w:type="spellEnd"/>
            <w:r>
              <w:rPr>
                <w:rFonts w:asciiTheme="minorHAnsi" w:eastAsia="SimSun" w:hAnsiTheme="minorHAnsi" w:cstheme="minorHAnsi"/>
                <w:sz w:val="22"/>
                <w:szCs w:val="22"/>
                <w:lang w:eastAsia="zh-CN"/>
              </w:rPr>
              <w:t xml:space="preserve"> Railway Station – 26 km away</w:t>
            </w:r>
          </w:p>
        </w:tc>
      </w:tr>
      <w:tr w:rsidR="006A3BCC" w:rsidRPr="00454D36" w:rsidTr="0052319A">
        <w:trPr>
          <w:trHeight w:val="262"/>
        </w:trPr>
        <w:tc>
          <w:tcPr>
            <w:tcW w:w="2268" w:type="dxa"/>
            <w:vAlign w:val="center"/>
          </w:tcPr>
          <w:p w:rsidR="006A3BCC" w:rsidRPr="003327AE" w:rsidRDefault="006A3BCC" w:rsidP="00322519">
            <w:pPr>
              <w:autoSpaceDE w:val="0"/>
              <w:autoSpaceDN w:val="0"/>
              <w:adjustRightInd w:val="0"/>
              <w:spacing w:before="40" w:after="40" w:line="276" w:lineRule="auto"/>
              <w:ind w:left="284"/>
              <w:jc w:val="both"/>
              <w:rPr>
                <w:rFonts w:asciiTheme="minorHAnsi" w:eastAsia="SimSun" w:hAnsiTheme="minorHAnsi" w:cstheme="minorHAnsi"/>
                <w:sz w:val="22"/>
                <w:szCs w:val="22"/>
                <w:lang w:eastAsia="zh-CN"/>
              </w:rPr>
            </w:pPr>
            <w:r w:rsidRPr="003327AE">
              <w:rPr>
                <w:rFonts w:asciiTheme="minorHAnsi" w:eastAsia="SimSun" w:hAnsiTheme="minorHAnsi" w:cstheme="minorHAnsi"/>
                <w:sz w:val="22"/>
                <w:szCs w:val="22"/>
                <w:lang w:eastAsia="zh-CN"/>
              </w:rPr>
              <w:t>Airport</w:t>
            </w:r>
          </w:p>
        </w:tc>
        <w:tc>
          <w:tcPr>
            <w:tcW w:w="6804" w:type="dxa"/>
            <w:vAlign w:val="center"/>
          </w:tcPr>
          <w:p w:rsidR="006A3BCC" w:rsidRPr="003327AE" w:rsidRDefault="00730A56" w:rsidP="00322519">
            <w:pPr>
              <w:autoSpaceDE w:val="0"/>
              <w:autoSpaceDN w:val="0"/>
              <w:adjustRightInd w:val="0"/>
              <w:spacing w:before="40" w:after="40" w:line="276" w:lineRule="auto"/>
              <w:jc w:val="both"/>
              <w:rPr>
                <w:rFonts w:asciiTheme="minorHAnsi" w:eastAsia="SimSun" w:hAnsiTheme="minorHAnsi" w:cstheme="minorHAnsi"/>
                <w:sz w:val="22"/>
                <w:szCs w:val="22"/>
                <w:lang w:val="sv-SE" w:eastAsia="zh-CN"/>
              </w:rPr>
            </w:pPr>
            <w:r>
              <w:rPr>
                <w:rFonts w:asciiTheme="minorHAnsi" w:eastAsia="SimSun" w:hAnsiTheme="minorHAnsi" w:cstheme="minorHAnsi"/>
                <w:sz w:val="22"/>
                <w:szCs w:val="22"/>
                <w:lang w:val="sv-SE" w:eastAsia="zh-CN"/>
              </w:rPr>
              <w:t>Jollygrant Airport-64 km</w:t>
            </w:r>
          </w:p>
        </w:tc>
      </w:tr>
      <w:tr w:rsidR="006A3BCC" w:rsidRPr="00454D36" w:rsidTr="0052319A">
        <w:trPr>
          <w:trHeight w:val="262"/>
        </w:trPr>
        <w:tc>
          <w:tcPr>
            <w:tcW w:w="2268" w:type="dxa"/>
            <w:vAlign w:val="center"/>
          </w:tcPr>
          <w:p w:rsidR="006A3BCC" w:rsidRPr="003327AE" w:rsidRDefault="006A3BCC" w:rsidP="00322519">
            <w:pPr>
              <w:autoSpaceDE w:val="0"/>
              <w:autoSpaceDN w:val="0"/>
              <w:adjustRightInd w:val="0"/>
              <w:spacing w:before="40" w:after="40" w:line="276" w:lineRule="auto"/>
              <w:ind w:left="284"/>
              <w:jc w:val="both"/>
              <w:rPr>
                <w:rFonts w:asciiTheme="minorHAnsi" w:eastAsia="SimSun" w:hAnsiTheme="minorHAnsi" w:cstheme="minorHAnsi"/>
                <w:sz w:val="22"/>
                <w:szCs w:val="22"/>
                <w:lang w:eastAsia="zh-CN"/>
              </w:rPr>
            </w:pPr>
            <w:r w:rsidRPr="003327AE">
              <w:rPr>
                <w:rFonts w:asciiTheme="minorHAnsi" w:eastAsia="SimSun" w:hAnsiTheme="minorHAnsi" w:cstheme="minorHAnsi"/>
                <w:sz w:val="22"/>
                <w:szCs w:val="22"/>
                <w:lang w:eastAsia="zh-CN"/>
              </w:rPr>
              <w:t xml:space="preserve">Road </w:t>
            </w:r>
          </w:p>
        </w:tc>
        <w:tc>
          <w:tcPr>
            <w:tcW w:w="6804" w:type="dxa"/>
            <w:vAlign w:val="center"/>
          </w:tcPr>
          <w:p w:rsidR="006A3BCC" w:rsidRPr="003327AE" w:rsidRDefault="00730A56" w:rsidP="006A3BCC">
            <w:pPr>
              <w:autoSpaceDE w:val="0"/>
              <w:autoSpaceDN w:val="0"/>
              <w:adjustRightInd w:val="0"/>
              <w:spacing w:before="40" w:after="40" w:line="276" w:lineRule="auto"/>
              <w:jc w:val="both"/>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NH 72 -7 Km away</w:t>
            </w:r>
          </w:p>
        </w:tc>
      </w:tr>
    </w:tbl>
    <w:p w:rsidR="003D0443" w:rsidRDefault="003D0443" w:rsidP="003D0443">
      <w:pPr>
        <w:pStyle w:val="ListParagraph"/>
        <w:spacing w:line="360" w:lineRule="auto"/>
        <w:ind w:left="567" w:right="-143"/>
        <w:jc w:val="both"/>
        <w:rPr>
          <w:rFonts w:ascii="Arial" w:hAnsi="Arial" w:cs="Arial"/>
          <w:b/>
          <w:sz w:val="22"/>
        </w:rPr>
      </w:pPr>
    </w:p>
    <w:p w:rsidR="00AA6ACE" w:rsidRPr="00AA6ACE" w:rsidRDefault="003227F6" w:rsidP="00305A1E">
      <w:pPr>
        <w:pStyle w:val="ListParagraph"/>
        <w:numPr>
          <w:ilvl w:val="0"/>
          <w:numId w:val="27"/>
        </w:numPr>
        <w:spacing w:before="240" w:line="360" w:lineRule="auto"/>
        <w:ind w:left="709" w:right="-143" w:hanging="425"/>
        <w:jc w:val="both"/>
        <w:rPr>
          <w:rFonts w:ascii="Arial" w:hAnsi="Arial" w:cs="Arial"/>
          <w:b/>
          <w:noProof/>
          <w:sz w:val="22"/>
          <w:lang w:eastAsia="en-IN"/>
        </w:rPr>
      </w:pPr>
      <w:r w:rsidRPr="003D0443">
        <w:rPr>
          <w:rFonts w:ascii="Arial" w:hAnsi="Arial" w:cs="Arial"/>
          <w:b/>
          <w:sz w:val="22"/>
        </w:rPr>
        <w:t>LAYOUT PLAN:</w:t>
      </w:r>
      <w:r w:rsidR="00375D4B" w:rsidRPr="003D0443">
        <w:rPr>
          <w:rFonts w:ascii="Arial" w:hAnsi="Arial" w:cs="Arial"/>
          <w:b/>
          <w:sz w:val="22"/>
        </w:rPr>
        <w:t xml:space="preserve"> </w:t>
      </w:r>
      <w:r w:rsidR="00506597">
        <w:rPr>
          <w:rFonts w:ascii="Arial" w:hAnsi="Arial" w:cs="Arial"/>
          <w:sz w:val="22"/>
        </w:rPr>
        <w:t xml:space="preserve">The </w:t>
      </w:r>
      <w:r w:rsidR="00FA3551">
        <w:rPr>
          <w:rFonts w:ascii="Arial" w:hAnsi="Arial" w:cs="Arial"/>
          <w:sz w:val="22"/>
        </w:rPr>
        <w:t>Company</w:t>
      </w:r>
      <w:r w:rsidR="00506597">
        <w:rPr>
          <w:rFonts w:ascii="Arial" w:hAnsi="Arial" w:cs="Arial"/>
          <w:sz w:val="22"/>
        </w:rPr>
        <w:t xml:space="preserve"> has achieved the approved map and layout plan from the concerned authority as per share data/information to us.</w:t>
      </w:r>
      <w:r w:rsidR="003D0443" w:rsidRPr="003D0443">
        <w:rPr>
          <w:rFonts w:ascii="Arial" w:hAnsi="Arial" w:cs="Arial"/>
          <w:sz w:val="22"/>
        </w:rPr>
        <w:t xml:space="preserve"> </w:t>
      </w:r>
      <w:r w:rsidR="00202AD6" w:rsidRPr="003D0443">
        <w:rPr>
          <w:rFonts w:ascii="Arial" w:hAnsi="Arial" w:cs="Arial"/>
          <w:sz w:val="22"/>
        </w:rPr>
        <w:t xml:space="preserve"> </w:t>
      </w:r>
    </w:p>
    <w:p w:rsidR="00AA6ACE" w:rsidRPr="00AA6ACE" w:rsidRDefault="00AA6ACE" w:rsidP="00AA6ACE">
      <w:pPr>
        <w:pStyle w:val="ListParagraph"/>
        <w:spacing w:before="240" w:line="360" w:lineRule="auto"/>
        <w:ind w:left="709" w:right="-143"/>
        <w:jc w:val="center"/>
        <w:rPr>
          <w:rFonts w:ascii="Arial" w:hAnsi="Arial" w:cs="Arial"/>
          <w:b/>
          <w:noProof/>
          <w:sz w:val="22"/>
          <w:u w:val="single"/>
          <w:lang w:eastAsia="en-IN"/>
        </w:rPr>
      </w:pPr>
      <w:r w:rsidRPr="00AA6ACE">
        <w:rPr>
          <w:rFonts w:ascii="Arial" w:hAnsi="Arial" w:cs="Arial"/>
          <w:b/>
          <w:sz w:val="22"/>
          <w:u w:val="single"/>
        </w:rPr>
        <w:t>APPROVED ARCHITECT PLAN</w:t>
      </w:r>
    </w:p>
    <w:p w:rsidR="0036723F" w:rsidRDefault="0036723F" w:rsidP="0036723F">
      <w:pPr>
        <w:pStyle w:val="ListParagraph"/>
        <w:spacing w:line="360" w:lineRule="auto"/>
        <w:ind w:left="862" w:right="-143"/>
        <w:jc w:val="both"/>
        <w:rPr>
          <w:rFonts w:ascii="Arial" w:hAnsi="Arial" w:cs="Arial"/>
          <w:b/>
          <w:sz w:val="22"/>
        </w:rPr>
      </w:pPr>
    </w:p>
    <w:p w:rsidR="0036723F" w:rsidRDefault="0036723F" w:rsidP="0036723F">
      <w:pPr>
        <w:pStyle w:val="ListParagraph"/>
        <w:spacing w:line="360" w:lineRule="auto"/>
        <w:ind w:left="862" w:right="-143"/>
        <w:jc w:val="both"/>
        <w:rPr>
          <w:rFonts w:ascii="Arial" w:hAnsi="Arial" w:cs="Arial"/>
          <w:b/>
          <w:sz w:val="22"/>
        </w:rPr>
      </w:pPr>
    </w:p>
    <w:p w:rsidR="00AA6ACE" w:rsidRDefault="00AA6ACE" w:rsidP="0036723F">
      <w:pPr>
        <w:pStyle w:val="ListParagraph"/>
        <w:spacing w:line="360" w:lineRule="auto"/>
        <w:ind w:left="862" w:right="-143"/>
        <w:jc w:val="both"/>
        <w:rPr>
          <w:rFonts w:ascii="Arial" w:hAnsi="Arial" w:cs="Arial"/>
          <w:b/>
          <w:sz w:val="22"/>
        </w:rPr>
      </w:pPr>
    </w:p>
    <w:p w:rsidR="0036723F" w:rsidRDefault="00AA6ACE" w:rsidP="0036723F">
      <w:pPr>
        <w:pStyle w:val="ListParagraph"/>
        <w:spacing w:line="360" w:lineRule="auto"/>
        <w:ind w:left="862" w:right="-143"/>
        <w:jc w:val="both"/>
        <w:rPr>
          <w:rFonts w:ascii="Arial" w:hAnsi="Arial" w:cs="Arial"/>
          <w:b/>
          <w:sz w:val="22"/>
        </w:rPr>
      </w:pPr>
      <w:r>
        <w:rPr>
          <w:rFonts w:ascii="Arial" w:hAnsi="Arial" w:cs="Arial"/>
          <w:b/>
          <w:noProof/>
          <w:sz w:val="22"/>
          <w:lang w:eastAsia="en-IN"/>
        </w:rPr>
        <w:lastRenderedPageBreak/>
        <w:drawing>
          <wp:anchor distT="0" distB="0" distL="114300" distR="114300" simplePos="0" relativeHeight="251655168" behindDoc="1" locked="0" layoutInCell="1" allowOverlap="1">
            <wp:simplePos x="0" y="0"/>
            <wp:positionH relativeFrom="column">
              <wp:posOffset>-2540</wp:posOffset>
            </wp:positionH>
            <wp:positionV relativeFrom="paragraph">
              <wp:posOffset>4097020</wp:posOffset>
            </wp:positionV>
            <wp:extent cx="6362700" cy="4848225"/>
            <wp:effectExtent l="0" t="0" r="0" b="9525"/>
            <wp:wrapTight wrapText="bothSides">
              <wp:wrapPolygon edited="0">
                <wp:start x="0" y="0"/>
                <wp:lineTo x="0" y="21558"/>
                <wp:lineTo x="21535" y="21558"/>
                <wp:lineTo x="21535" y="0"/>
                <wp:lineTo x="0" y="0"/>
              </wp:wrapPolygon>
            </wp:wrapTight>
            <wp:docPr id="4098" name="Picture 4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AECA619.tmp"/>
                    <pic:cNvPicPr/>
                  </pic:nvPicPr>
                  <pic:blipFill>
                    <a:blip r:embed="rId21">
                      <a:extLst>
                        <a:ext uri="{28A0092B-C50C-407E-A947-70E740481C1C}">
                          <a14:useLocalDpi xmlns:a14="http://schemas.microsoft.com/office/drawing/2010/main" val="0"/>
                        </a:ext>
                      </a:extLst>
                    </a:blip>
                    <a:stretch>
                      <a:fillRect/>
                    </a:stretch>
                  </pic:blipFill>
                  <pic:spPr>
                    <a:xfrm>
                      <a:off x="0" y="0"/>
                      <a:ext cx="6362700" cy="484822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
          <w:noProof/>
          <w:sz w:val="22"/>
          <w:lang w:eastAsia="en-IN"/>
        </w:rPr>
        <w:drawing>
          <wp:anchor distT="0" distB="0" distL="114300" distR="114300" simplePos="0" relativeHeight="251654144" behindDoc="1" locked="0" layoutInCell="1" allowOverlap="1">
            <wp:simplePos x="0" y="0"/>
            <wp:positionH relativeFrom="column">
              <wp:posOffset>-2540</wp:posOffset>
            </wp:positionH>
            <wp:positionV relativeFrom="paragraph">
              <wp:posOffset>-8890</wp:posOffset>
            </wp:positionV>
            <wp:extent cx="6496050" cy="4048125"/>
            <wp:effectExtent l="0" t="0" r="0" b="9525"/>
            <wp:wrapTight wrapText="bothSides">
              <wp:wrapPolygon edited="0">
                <wp:start x="0" y="0"/>
                <wp:lineTo x="0" y="21549"/>
                <wp:lineTo x="21537" y="21549"/>
                <wp:lineTo x="21537" y="0"/>
                <wp:lineTo x="0" y="0"/>
              </wp:wrapPolygon>
            </wp:wrapTight>
            <wp:docPr id="4096" name="Picture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 name="AEC7112.tmp"/>
                    <pic:cNvPicPr/>
                  </pic:nvPicPr>
                  <pic:blipFill>
                    <a:blip r:embed="rId22">
                      <a:extLst>
                        <a:ext uri="{28A0092B-C50C-407E-A947-70E740481C1C}">
                          <a14:useLocalDpi xmlns:a14="http://schemas.microsoft.com/office/drawing/2010/main" val="0"/>
                        </a:ext>
                      </a:extLst>
                    </a:blip>
                    <a:stretch>
                      <a:fillRect/>
                    </a:stretch>
                  </pic:blipFill>
                  <pic:spPr>
                    <a:xfrm>
                      <a:off x="0" y="0"/>
                      <a:ext cx="6496050" cy="4048125"/>
                    </a:xfrm>
                    <a:prstGeom prst="rect">
                      <a:avLst/>
                    </a:prstGeom>
                  </pic:spPr>
                </pic:pic>
              </a:graphicData>
            </a:graphic>
            <wp14:sizeRelH relativeFrom="margin">
              <wp14:pctWidth>0</wp14:pctWidth>
            </wp14:sizeRelH>
            <wp14:sizeRelV relativeFrom="margin">
              <wp14:pctHeight>0</wp14:pctHeight>
            </wp14:sizeRelV>
          </wp:anchor>
        </w:drawing>
      </w:r>
    </w:p>
    <w:p w:rsidR="0036723F" w:rsidRDefault="00AA6ACE" w:rsidP="0036723F">
      <w:pPr>
        <w:pStyle w:val="ListParagraph"/>
        <w:spacing w:line="360" w:lineRule="auto"/>
        <w:ind w:left="862" w:right="-143"/>
        <w:jc w:val="both"/>
        <w:rPr>
          <w:rFonts w:ascii="Arial" w:hAnsi="Arial" w:cs="Arial"/>
          <w:b/>
          <w:sz w:val="22"/>
        </w:rPr>
      </w:pPr>
      <w:r>
        <w:rPr>
          <w:rFonts w:ascii="Arial" w:hAnsi="Arial" w:cs="Arial"/>
          <w:b/>
          <w:noProof/>
          <w:sz w:val="22"/>
          <w:lang w:eastAsia="en-IN"/>
        </w:rPr>
        <w:lastRenderedPageBreak/>
        <w:drawing>
          <wp:anchor distT="0" distB="0" distL="114300" distR="114300" simplePos="0" relativeHeight="251657216" behindDoc="1" locked="0" layoutInCell="1" allowOverlap="1">
            <wp:simplePos x="0" y="0"/>
            <wp:positionH relativeFrom="column">
              <wp:posOffset>168910</wp:posOffset>
            </wp:positionH>
            <wp:positionV relativeFrom="paragraph">
              <wp:posOffset>4687570</wp:posOffset>
            </wp:positionV>
            <wp:extent cx="6200140" cy="4210050"/>
            <wp:effectExtent l="0" t="0" r="0" b="0"/>
            <wp:wrapTight wrapText="bothSides">
              <wp:wrapPolygon edited="0">
                <wp:start x="0" y="0"/>
                <wp:lineTo x="0" y="21502"/>
                <wp:lineTo x="21503" y="21502"/>
                <wp:lineTo x="21503" y="0"/>
                <wp:lineTo x="0" y="0"/>
              </wp:wrapPolygon>
            </wp:wrapTight>
            <wp:docPr id="4100" name="Picture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AECDDEE.tmp"/>
                    <pic:cNvPicPr/>
                  </pic:nvPicPr>
                  <pic:blipFill rotWithShape="1">
                    <a:blip r:embed="rId23">
                      <a:extLst>
                        <a:ext uri="{28A0092B-C50C-407E-A947-70E740481C1C}">
                          <a14:useLocalDpi xmlns:a14="http://schemas.microsoft.com/office/drawing/2010/main" val="0"/>
                        </a:ext>
                      </a:extLst>
                    </a:blip>
                    <a:srcRect t="15338"/>
                    <a:stretch/>
                  </pic:blipFill>
                  <pic:spPr bwMode="auto">
                    <a:xfrm>
                      <a:off x="0" y="0"/>
                      <a:ext cx="6200140" cy="4210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b/>
          <w:noProof/>
          <w:sz w:val="22"/>
          <w:lang w:eastAsia="en-IN"/>
        </w:rPr>
        <w:drawing>
          <wp:anchor distT="0" distB="0" distL="114300" distR="114300" simplePos="0" relativeHeight="251656192" behindDoc="1" locked="0" layoutInCell="1" allowOverlap="1">
            <wp:simplePos x="0" y="0"/>
            <wp:positionH relativeFrom="column">
              <wp:posOffset>83185</wp:posOffset>
            </wp:positionH>
            <wp:positionV relativeFrom="paragraph">
              <wp:posOffset>-8255</wp:posOffset>
            </wp:positionV>
            <wp:extent cx="6323965" cy="4648200"/>
            <wp:effectExtent l="0" t="0" r="635" b="0"/>
            <wp:wrapTight wrapText="bothSides">
              <wp:wrapPolygon edited="0">
                <wp:start x="0" y="0"/>
                <wp:lineTo x="0" y="21511"/>
                <wp:lineTo x="21537" y="21511"/>
                <wp:lineTo x="21537" y="0"/>
                <wp:lineTo x="0" y="0"/>
              </wp:wrapPolygon>
            </wp:wrapTight>
            <wp:docPr id="4099" name="Picture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AEC2377.tmp"/>
                    <pic:cNvPicPr/>
                  </pic:nvPicPr>
                  <pic:blipFill>
                    <a:blip r:embed="rId24">
                      <a:extLst>
                        <a:ext uri="{28A0092B-C50C-407E-A947-70E740481C1C}">
                          <a14:useLocalDpi xmlns:a14="http://schemas.microsoft.com/office/drawing/2010/main" val="0"/>
                        </a:ext>
                      </a:extLst>
                    </a:blip>
                    <a:stretch>
                      <a:fillRect/>
                    </a:stretch>
                  </pic:blipFill>
                  <pic:spPr>
                    <a:xfrm>
                      <a:off x="0" y="0"/>
                      <a:ext cx="6323965" cy="4648200"/>
                    </a:xfrm>
                    <a:prstGeom prst="rect">
                      <a:avLst/>
                    </a:prstGeom>
                  </pic:spPr>
                </pic:pic>
              </a:graphicData>
            </a:graphic>
            <wp14:sizeRelH relativeFrom="margin">
              <wp14:pctWidth>0</wp14:pctWidth>
            </wp14:sizeRelH>
            <wp14:sizeRelV relativeFrom="margin">
              <wp14:pctHeight>0</wp14:pctHeight>
            </wp14:sizeRelV>
          </wp:anchor>
        </w:drawing>
      </w:r>
    </w:p>
    <w:p w:rsidR="006B3921" w:rsidRDefault="003227F6" w:rsidP="00305A1E">
      <w:pPr>
        <w:pStyle w:val="ListParagraph"/>
        <w:numPr>
          <w:ilvl w:val="0"/>
          <w:numId w:val="27"/>
        </w:numPr>
        <w:spacing w:line="360" w:lineRule="auto"/>
        <w:ind w:right="-143"/>
        <w:jc w:val="both"/>
        <w:rPr>
          <w:rFonts w:ascii="Arial" w:hAnsi="Arial" w:cs="Arial"/>
          <w:b/>
          <w:sz w:val="22"/>
        </w:rPr>
      </w:pPr>
      <w:r w:rsidRPr="006B3921">
        <w:rPr>
          <w:rFonts w:ascii="Arial" w:hAnsi="Arial" w:cs="Arial"/>
          <w:b/>
          <w:sz w:val="22"/>
        </w:rPr>
        <w:lastRenderedPageBreak/>
        <w:t>LOCATION MAP</w:t>
      </w:r>
      <w:r w:rsidR="00382B8C" w:rsidRPr="006B3921">
        <w:rPr>
          <w:rFonts w:ascii="Arial" w:hAnsi="Arial" w:cs="Arial"/>
          <w:b/>
          <w:sz w:val="22"/>
        </w:rPr>
        <w:t>:</w:t>
      </w:r>
      <w:r w:rsidR="00FA3551">
        <w:rPr>
          <w:rFonts w:ascii="Arial" w:hAnsi="Arial" w:cs="Arial"/>
          <w:b/>
          <w:sz w:val="22"/>
        </w:rPr>
        <w:t xml:space="preserve"> </w:t>
      </w:r>
    </w:p>
    <w:p w:rsidR="007965C2" w:rsidRPr="00D902CA" w:rsidRDefault="00514BBC" w:rsidP="00305A1E">
      <w:pPr>
        <w:pStyle w:val="ListParagraph"/>
        <w:numPr>
          <w:ilvl w:val="0"/>
          <w:numId w:val="28"/>
        </w:numPr>
        <w:spacing w:before="240" w:after="240" w:line="360" w:lineRule="auto"/>
        <w:ind w:left="1276" w:right="-143" w:hanging="425"/>
        <w:jc w:val="both"/>
        <w:rPr>
          <w:rFonts w:ascii="Arial" w:hAnsi="Arial" w:cs="Arial"/>
          <w:b/>
          <w:sz w:val="22"/>
        </w:rPr>
      </w:pPr>
      <w:r w:rsidRPr="006B3921">
        <w:rPr>
          <w:rFonts w:ascii="Arial" w:hAnsi="Arial" w:cs="Arial"/>
          <w:b/>
          <w:sz w:val="22"/>
        </w:rPr>
        <w:t>Google Map</w:t>
      </w:r>
      <w:r w:rsidR="006B3921">
        <w:rPr>
          <w:rFonts w:ascii="Arial" w:hAnsi="Arial" w:cs="Arial"/>
          <w:b/>
          <w:sz w:val="22"/>
        </w:rPr>
        <w:t xml:space="preserve"> </w:t>
      </w:r>
      <w:r w:rsidR="00060B23" w:rsidRPr="006B3921">
        <w:rPr>
          <w:rFonts w:ascii="Arial" w:hAnsi="Arial" w:cs="Arial"/>
          <w:b/>
          <w:bCs/>
          <w:sz w:val="22"/>
        </w:rPr>
        <w:t>Location</w:t>
      </w:r>
      <w:r w:rsidR="00060B23" w:rsidRPr="006B3921">
        <w:rPr>
          <w:rFonts w:ascii="Arial" w:hAnsi="Arial" w:cs="Arial"/>
          <w:bCs/>
          <w:sz w:val="22"/>
        </w:rPr>
        <w:t xml:space="preserve">: </w:t>
      </w:r>
      <w:r w:rsidR="006B3921" w:rsidRPr="00060B23">
        <w:rPr>
          <w:rFonts w:ascii="Arial" w:hAnsi="Arial" w:cs="Arial"/>
          <w:bCs/>
          <w:sz w:val="22"/>
        </w:rPr>
        <w:t xml:space="preserve">Project location would be </w:t>
      </w:r>
      <w:r w:rsidR="00FA3551">
        <w:rPr>
          <w:rFonts w:ascii="Arial" w:hAnsi="Arial" w:cs="Arial"/>
          <w:bCs/>
          <w:sz w:val="22"/>
        </w:rPr>
        <w:t xml:space="preserve">29°57'58.8" </w:t>
      </w:r>
      <w:r w:rsidR="006B3921">
        <w:rPr>
          <w:rFonts w:ascii="Arial" w:hAnsi="Arial" w:cs="Arial"/>
          <w:bCs/>
          <w:sz w:val="22"/>
          <w:szCs w:val="22"/>
        </w:rPr>
        <w:t xml:space="preserve">North and </w:t>
      </w:r>
      <w:r w:rsidR="00FA3551">
        <w:rPr>
          <w:rFonts w:ascii="Arial" w:hAnsi="Arial" w:cs="Arial"/>
          <w:bCs/>
          <w:sz w:val="22"/>
          <w:szCs w:val="22"/>
        </w:rPr>
        <w:t xml:space="preserve">77°57'11.2" </w:t>
      </w:r>
      <w:r w:rsidR="006B3921">
        <w:rPr>
          <w:rFonts w:ascii="Arial" w:hAnsi="Arial" w:cs="Arial"/>
          <w:bCs/>
          <w:sz w:val="22"/>
          <w:szCs w:val="22"/>
        </w:rPr>
        <w:t>East in Kolkata, West Bengal and the location as per the Google map has been attached below with the link.</w:t>
      </w:r>
    </w:p>
    <w:p w:rsidR="00D902CA" w:rsidRPr="006B3921" w:rsidRDefault="00FA3551" w:rsidP="00FA3551">
      <w:pPr>
        <w:pStyle w:val="ListParagraph"/>
        <w:spacing w:before="240" w:after="240" w:line="360" w:lineRule="auto"/>
        <w:ind w:left="1276" w:right="-143"/>
        <w:jc w:val="both"/>
        <w:rPr>
          <w:rFonts w:ascii="Arial" w:hAnsi="Arial" w:cs="Arial"/>
          <w:b/>
          <w:sz w:val="22"/>
        </w:rPr>
      </w:pPr>
      <w:r>
        <w:rPr>
          <w:rFonts w:ascii="Arial" w:hAnsi="Arial" w:cs="Arial"/>
          <w:b/>
          <w:noProof/>
          <w:sz w:val="22"/>
          <w:lang w:eastAsia="en-IN"/>
        </w:rPr>
        <w:drawing>
          <wp:inline distT="0" distB="0" distL="0" distR="0">
            <wp:extent cx="5410200" cy="28194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ECD040.tmp"/>
                    <pic:cNvPicPr/>
                  </pic:nvPicPr>
                  <pic:blipFill>
                    <a:blip r:embed="rId25">
                      <a:extLst>
                        <a:ext uri="{BEBA8EAE-BF5A-486C-A8C5-ECC9F3942E4B}">
                          <a14:imgProps xmlns:a14="http://schemas.microsoft.com/office/drawing/2010/main">
                            <a14:imgLayer r:embed="rId26">
                              <a14:imgEffect>
                                <a14:sharpenSoften amount="50000"/>
                              </a14:imgEffect>
                              <a14:imgEffect>
                                <a14:colorTemperature colorTemp="47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5410200" cy="2819400"/>
                    </a:xfrm>
                    <a:prstGeom prst="rect">
                      <a:avLst/>
                    </a:prstGeom>
                  </pic:spPr>
                </pic:pic>
              </a:graphicData>
            </a:graphic>
          </wp:inline>
        </w:drawing>
      </w:r>
    </w:p>
    <w:p w:rsidR="004B7FB7" w:rsidRPr="006B3921" w:rsidRDefault="00EF09F7" w:rsidP="00305A1E">
      <w:pPr>
        <w:pStyle w:val="ListParagraph"/>
        <w:numPr>
          <w:ilvl w:val="0"/>
          <w:numId w:val="28"/>
        </w:numPr>
        <w:spacing w:before="240" w:after="240" w:line="360" w:lineRule="auto"/>
        <w:ind w:left="1134" w:right="-143" w:hanging="425"/>
        <w:jc w:val="both"/>
        <w:rPr>
          <w:rFonts w:ascii="Arial" w:hAnsi="Arial" w:cs="Arial"/>
          <w:b/>
          <w:sz w:val="22"/>
        </w:rPr>
      </w:pPr>
      <w:r w:rsidRPr="00BC1E1F">
        <w:rPr>
          <w:rFonts w:ascii="Arial" w:hAnsi="Arial" w:cs="Arial"/>
          <w:b/>
          <w:sz w:val="22"/>
        </w:rPr>
        <w:t xml:space="preserve">Google </w:t>
      </w:r>
      <w:r w:rsidR="00514BBC" w:rsidRPr="00BC1E1F">
        <w:rPr>
          <w:rFonts w:ascii="Arial" w:hAnsi="Arial" w:cs="Arial"/>
          <w:b/>
          <w:sz w:val="22"/>
        </w:rPr>
        <w:t>Layout Plan</w:t>
      </w:r>
      <w:r w:rsidR="009E1BB0" w:rsidRPr="00BC1E1F">
        <w:rPr>
          <w:rFonts w:ascii="Arial" w:hAnsi="Arial" w:cs="Arial"/>
          <w:b/>
          <w:sz w:val="22"/>
        </w:rPr>
        <w:t>:</w:t>
      </w:r>
      <w:r w:rsidR="006B3921">
        <w:rPr>
          <w:rFonts w:ascii="Arial" w:hAnsi="Arial" w:cs="Arial"/>
          <w:b/>
          <w:sz w:val="22"/>
        </w:rPr>
        <w:t xml:space="preserve"> </w:t>
      </w:r>
      <w:r w:rsidR="00060B23" w:rsidRPr="006B3921">
        <w:rPr>
          <w:rFonts w:ascii="Arial" w:hAnsi="Arial" w:cs="Arial"/>
          <w:sz w:val="22"/>
        </w:rPr>
        <w:t xml:space="preserve">Demarcation of the land </w:t>
      </w:r>
      <w:r w:rsidR="005B1518">
        <w:rPr>
          <w:rFonts w:ascii="Arial" w:hAnsi="Arial" w:cs="Arial"/>
          <w:sz w:val="22"/>
        </w:rPr>
        <w:t xml:space="preserve">with measurement </w:t>
      </w:r>
      <w:r w:rsidR="00060B23" w:rsidRPr="006B3921">
        <w:rPr>
          <w:rFonts w:ascii="Arial" w:hAnsi="Arial" w:cs="Arial"/>
          <w:sz w:val="22"/>
        </w:rPr>
        <w:t>on the Google map is as</w:t>
      </w:r>
      <w:r w:rsidR="006B3921">
        <w:rPr>
          <w:rFonts w:ascii="Arial" w:hAnsi="Arial" w:cs="Arial"/>
          <w:sz w:val="22"/>
        </w:rPr>
        <w:t xml:space="preserve"> shown</w:t>
      </w:r>
      <w:r w:rsidR="00060B23" w:rsidRPr="006B3921">
        <w:rPr>
          <w:rFonts w:ascii="Arial" w:hAnsi="Arial" w:cs="Arial"/>
          <w:sz w:val="22"/>
        </w:rPr>
        <w:t xml:space="preserve"> in the below picture</w:t>
      </w:r>
      <w:r w:rsidR="006B3921">
        <w:rPr>
          <w:rFonts w:ascii="Arial" w:hAnsi="Arial" w:cs="Arial"/>
          <w:sz w:val="22"/>
        </w:rPr>
        <w:t>:</w:t>
      </w:r>
    </w:p>
    <w:p w:rsidR="00387BC2" w:rsidRDefault="00454A37" w:rsidP="00AC7C4F">
      <w:pPr>
        <w:spacing w:line="360" w:lineRule="auto"/>
        <w:ind w:left="1134" w:right="-143"/>
        <w:rPr>
          <w:rFonts w:ascii="Arial" w:hAnsi="Arial" w:cs="Arial"/>
          <w:sz w:val="22"/>
        </w:rPr>
      </w:pPr>
      <w:r>
        <w:rPr>
          <w:rFonts w:ascii="Arial" w:hAnsi="Arial" w:cs="Arial"/>
          <w:noProof/>
          <w:sz w:val="22"/>
          <w:lang w:eastAsia="en-IN"/>
        </w:rPr>
        <w:drawing>
          <wp:inline distT="0" distB="0" distL="0" distR="0">
            <wp:extent cx="5572125" cy="347091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ECAB3C.tmp"/>
                    <pic:cNvPicPr/>
                  </pic:nvPicPr>
                  <pic:blipFill>
                    <a:blip r:embed="rId27">
                      <a:extLst>
                        <a:ext uri="{28A0092B-C50C-407E-A947-70E740481C1C}">
                          <a14:useLocalDpi xmlns:a14="http://schemas.microsoft.com/office/drawing/2010/main" val="0"/>
                        </a:ext>
                      </a:extLst>
                    </a:blip>
                    <a:stretch>
                      <a:fillRect/>
                    </a:stretch>
                  </pic:blipFill>
                  <pic:spPr>
                    <a:xfrm>
                      <a:off x="0" y="0"/>
                      <a:ext cx="5572125" cy="3470910"/>
                    </a:xfrm>
                    <a:prstGeom prst="rect">
                      <a:avLst/>
                    </a:prstGeom>
                  </pic:spPr>
                </pic:pic>
              </a:graphicData>
            </a:graphic>
          </wp:inline>
        </w:drawing>
      </w:r>
    </w:p>
    <w:p w:rsidR="00801533" w:rsidRDefault="00801533">
      <w:pPr>
        <w:rPr>
          <w:rFonts w:ascii="Arial" w:eastAsia="Calibri" w:hAnsi="Arial" w:cs="Arial"/>
          <w:b/>
          <w:color w:val="000000"/>
          <w:sz w:val="22"/>
          <w:szCs w:val="22"/>
        </w:rPr>
      </w:pPr>
      <w:r>
        <w:rPr>
          <w:rFonts w:ascii="Arial" w:eastAsia="Calibri" w:hAnsi="Arial" w:cs="Arial"/>
          <w:b/>
          <w:color w:val="000000"/>
          <w:sz w:val="22"/>
          <w:szCs w:val="22"/>
        </w:rPr>
        <w:br w:type="page"/>
      </w:r>
    </w:p>
    <w:p w:rsidR="00C5462B" w:rsidRPr="00C5462B" w:rsidRDefault="00A22FE5" w:rsidP="00305A1E">
      <w:pPr>
        <w:pStyle w:val="ListParagraph"/>
        <w:numPr>
          <w:ilvl w:val="0"/>
          <w:numId w:val="27"/>
        </w:numPr>
        <w:spacing w:before="240" w:line="360" w:lineRule="auto"/>
        <w:ind w:left="709" w:right="-143" w:hanging="425"/>
        <w:jc w:val="both"/>
        <w:rPr>
          <w:rFonts w:ascii="Arial" w:hAnsi="Arial" w:cs="Arial"/>
          <w:sz w:val="22"/>
          <w:szCs w:val="22"/>
        </w:rPr>
      </w:pPr>
      <w:r w:rsidRPr="0079395A">
        <w:rPr>
          <w:rFonts w:ascii="Arial" w:eastAsia="Calibri" w:hAnsi="Arial" w:cs="Arial"/>
          <w:b/>
          <w:color w:val="000000"/>
          <w:sz w:val="22"/>
          <w:szCs w:val="22"/>
        </w:rPr>
        <w:lastRenderedPageBreak/>
        <w:t>LAND DETAILS</w:t>
      </w:r>
      <w:r w:rsidR="00FC1B6B" w:rsidRPr="0079395A">
        <w:rPr>
          <w:rFonts w:ascii="Arial" w:eastAsia="Calibri" w:hAnsi="Arial" w:cs="Arial"/>
          <w:b/>
          <w:color w:val="000000"/>
          <w:sz w:val="22"/>
          <w:szCs w:val="22"/>
        </w:rPr>
        <w:t>:</w:t>
      </w:r>
    </w:p>
    <w:p w:rsidR="000A07BA" w:rsidRDefault="00C25F9F" w:rsidP="000A07BA">
      <w:pPr>
        <w:pStyle w:val="ListParagraph"/>
        <w:spacing w:before="240" w:line="360" w:lineRule="auto"/>
        <w:ind w:left="709" w:right="-143"/>
        <w:jc w:val="both"/>
        <w:rPr>
          <w:rFonts w:ascii="Arial" w:hAnsi="Arial" w:cs="Arial"/>
          <w:sz w:val="22"/>
          <w:szCs w:val="22"/>
          <w:lang w:eastAsia="en-IN"/>
        </w:rPr>
      </w:pPr>
      <w:r w:rsidRPr="00AF1835">
        <w:rPr>
          <w:rFonts w:ascii="Arial" w:hAnsi="Arial" w:cs="Arial"/>
          <w:sz w:val="22"/>
          <w:szCs w:val="22"/>
        </w:rPr>
        <w:t>M/s.</w:t>
      </w:r>
      <w:r w:rsidRPr="00AF1835">
        <w:rPr>
          <w:rFonts w:ascii="Arial" w:hAnsi="Arial" w:cs="Arial"/>
          <w:b/>
          <w:sz w:val="22"/>
          <w:szCs w:val="22"/>
        </w:rPr>
        <w:t xml:space="preserve"> </w:t>
      </w:r>
      <w:r w:rsidR="00421C4F">
        <w:rPr>
          <w:rFonts w:ascii="Arial" w:hAnsi="Arial" w:cs="Arial"/>
          <w:sz w:val="22"/>
          <w:szCs w:val="22"/>
        </w:rPr>
        <w:t xml:space="preserve">Shree </w:t>
      </w:r>
      <w:proofErr w:type="spellStart"/>
      <w:r w:rsidR="00421C4F">
        <w:rPr>
          <w:rFonts w:ascii="Arial" w:hAnsi="Arial" w:cs="Arial"/>
          <w:sz w:val="22"/>
          <w:szCs w:val="22"/>
        </w:rPr>
        <w:t>Jee</w:t>
      </w:r>
      <w:proofErr w:type="spellEnd"/>
      <w:r w:rsidR="00421C4F">
        <w:rPr>
          <w:rFonts w:ascii="Arial" w:hAnsi="Arial" w:cs="Arial"/>
          <w:sz w:val="22"/>
          <w:szCs w:val="22"/>
        </w:rPr>
        <w:t xml:space="preserve"> Bio Energy</w:t>
      </w:r>
      <w:r w:rsidR="00240952" w:rsidRPr="00AF1835">
        <w:rPr>
          <w:rFonts w:ascii="Arial" w:hAnsi="Arial" w:cs="Arial"/>
          <w:sz w:val="22"/>
          <w:szCs w:val="22"/>
        </w:rPr>
        <w:t xml:space="preserve"> has </w:t>
      </w:r>
      <w:r w:rsidR="00421C4F">
        <w:rPr>
          <w:rFonts w:ascii="Arial" w:hAnsi="Arial" w:cs="Arial"/>
          <w:sz w:val="22"/>
          <w:szCs w:val="22"/>
        </w:rPr>
        <w:t xml:space="preserve">taken </w:t>
      </w:r>
      <w:r w:rsidR="00B71C38" w:rsidRPr="00AF1835">
        <w:rPr>
          <w:rFonts w:ascii="Arial" w:hAnsi="Arial" w:cs="Arial"/>
          <w:sz w:val="22"/>
          <w:szCs w:val="22"/>
        </w:rPr>
        <w:t>the piece of land</w:t>
      </w:r>
      <w:r w:rsidR="003563E1" w:rsidRPr="00AF1835">
        <w:rPr>
          <w:rFonts w:ascii="Arial" w:hAnsi="Arial" w:cs="Arial"/>
          <w:sz w:val="22"/>
          <w:szCs w:val="22"/>
        </w:rPr>
        <w:t xml:space="preserve">, </w:t>
      </w:r>
      <w:proofErr w:type="spellStart"/>
      <w:r w:rsidR="00454A37" w:rsidRPr="00454A37">
        <w:rPr>
          <w:rFonts w:ascii="Arial" w:hAnsi="Arial" w:cs="Arial"/>
          <w:sz w:val="22"/>
          <w:szCs w:val="22"/>
          <w:lang w:eastAsia="en-IN"/>
        </w:rPr>
        <w:t>Khasra</w:t>
      </w:r>
      <w:proofErr w:type="spellEnd"/>
      <w:r w:rsidR="00454A37" w:rsidRPr="00454A37">
        <w:rPr>
          <w:rFonts w:ascii="Arial" w:hAnsi="Arial" w:cs="Arial"/>
          <w:sz w:val="22"/>
          <w:szCs w:val="22"/>
          <w:lang w:eastAsia="en-IN"/>
        </w:rPr>
        <w:t xml:space="preserve"> No 1/16, 1/17, 1/25, 1/27, 1/28, 1/29 Village - </w:t>
      </w:r>
      <w:proofErr w:type="spellStart"/>
      <w:r w:rsidR="00454A37" w:rsidRPr="00454A37">
        <w:rPr>
          <w:rFonts w:ascii="Arial" w:hAnsi="Arial" w:cs="Arial"/>
          <w:sz w:val="22"/>
          <w:szCs w:val="22"/>
          <w:lang w:eastAsia="en-IN"/>
        </w:rPr>
        <w:t>Jaswa</w:t>
      </w:r>
      <w:proofErr w:type="spellEnd"/>
      <w:r w:rsidR="00454A37" w:rsidRPr="00454A37">
        <w:rPr>
          <w:rFonts w:ascii="Arial" w:hAnsi="Arial" w:cs="Arial"/>
          <w:sz w:val="22"/>
          <w:szCs w:val="22"/>
          <w:lang w:eastAsia="en-IN"/>
        </w:rPr>
        <w:t xml:space="preserve"> Wala, Block- </w:t>
      </w:r>
      <w:proofErr w:type="spellStart"/>
      <w:r w:rsidR="00454A37" w:rsidRPr="00454A37">
        <w:rPr>
          <w:rFonts w:ascii="Arial" w:hAnsi="Arial" w:cs="Arial"/>
          <w:sz w:val="22"/>
          <w:szCs w:val="22"/>
          <w:lang w:eastAsia="en-IN"/>
        </w:rPr>
        <w:t>Bahadrabad</w:t>
      </w:r>
      <w:proofErr w:type="spellEnd"/>
      <w:r w:rsidR="00454A37" w:rsidRPr="00454A37">
        <w:rPr>
          <w:rFonts w:ascii="Arial" w:hAnsi="Arial" w:cs="Arial"/>
          <w:sz w:val="22"/>
          <w:szCs w:val="22"/>
          <w:lang w:eastAsia="en-IN"/>
        </w:rPr>
        <w:t xml:space="preserve">, District - </w:t>
      </w:r>
      <w:proofErr w:type="spellStart"/>
      <w:r w:rsidR="00454A37" w:rsidRPr="00454A37">
        <w:rPr>
          <w:rFonts w:ascii="Arial" w:hAnsi="Arial" w:cs="Arial"/>
          <w:sz w:val="22"/>
          <w:szCs w:val="22"/>
          <w:lang w:eastAsia="en-IN"/>
        </w:rPr>
        <w:t>Haridwar</w:t>
      </w:r>
      <w:proofErr w:type="spellEnd"/>
      <w:r w:rsidR="00454A37" w:rsidRPr="00454A37">
        <w:rPr>
          <w:rFonts w:ascii="Arial" w:hAnsi="Arial" w:cs="Arial"/>
          <w:sz w:val="22"/>
          <w:szCs w:val="22"/>
          <w:lang w:eastAsia="en-IN"/>
        </w:rPr>
        <w:t xml:space="preserve">, </w:t>
      </w:r>
      <w:proofErr w:type="spellStart"/>
      <w:r w:rsidR="00454A37" w:rsidRPr="00454A37">
        <w:rPr>
          <w:rFonts w:ascii="Arial" w:hAnsi="Arial" w:cs="Arial"/>
          <w:sz w:val="22"/>
          <w:szCs w:val="22"/>
          <w:lang w:eastAsia="en-IN"/>
        </w:rPr>
        <w:t>Uttarakhand</w:t>
      </w:r>
      <w:proofErr w:type="spellEnd"/>
      <w:r w:rsidR="00454A37" w:rsidRPr="00454A37">
        <w:rPr>
          <w:rFonts w:ascii="Arial" w:hAnsi="Arial" w:cs="Arial"/>
          <w:sz w:val="22"/>
          <w:szCs w:val="22"/>
          <w:lang w:eastAsia="en-IN"/>
        </w:rPr>
        <w:t xml:space="preserve"> -249402</w:t>
      </w:r>
      <w:r w:rsidR="00454A37">
        <w:rPr>
          <w:rFonts w:ascii="Arial" w:hAnsi="Arial" w:cs="Arial"/>
          <w:sz w:val="22"/>
          <w:szCs w:val="22"/>
          <w:lang w:eastAsia="en-IN"/>
        </w:rPr>
        <w:t>.</w:t>
      </w:r>
      <w:r w:rsidR="000A07BA">
        <w:rPr>
          <w:rFonts w:ascii="Arial" w:hAnsi="Arial" w:cs="Arial"/>
          <w:sz w:val="22"/>
          <w:szCs w:val="22"/>
          <w:lang w:eastAsia="en-IN"/>
        </w:rPr>
        <w:t xml:space="preserve"> </w:t>
      </w:r>
      <w:r w:rsidR="00B71C38" w:rsidRPr="000A07BA">
        <w:rPr>
          <w:rFonts w:ascii="Arial" w:hAnsi="Arial" w:cs="Arial"/>
          <w:sz w:val="22"/>
          <w:szCs w:val="22"/>
          <w:lang w:eastAsia="en-IN"/>
        </w:rPr>
        <w:t xml:space="preserve">As per </w:t>
      </w:r>
      <w:r w:rsidR="00454A37" w:rsidRPr="000A07BA">
        <w:rPr>
          <w:rFonts w:ascii="Arial" w:hAnsi="Arial" w:cs="Arial"/>
          <w:sz w:val="22"/>
          <w:szCs w:val="22"/>
          <w:lang w:eastAsia="en-IN"/>
        </w:rPr>
        <w:t>lease deed</w:t>
      </w:r>
      <w:r w:rsidR="00B71C38" w:rsidRPr="000A07BA">
        <w:rPr>
          <w:rFonts w:ascii="Arial" w:hAnsi="Arial" w:cs="Arial"/>
          <w:sz w:val="22"/>
          <w:szCs w:val="22"/>
          <w:lang w:eastAsia="en-IN"/>
        </w:rPr>
        <w:t xml:space="preserve"> shared by the client, approx. </w:t>
      </w:r>
      <w:r w:rsidR="00454A37" w:rsidRPr="000A07BA">
        <w:rPr>
          <w:rFonts w:ascii="Arial" w:hAnsi="Arial" w:cs="Arial"/>
          <w:sz w:val="22"/>
          <w:szCs w:val="22"/>
          <w:lang w:eastAsia="en-IN"/>
        </w:rPr>
        <w:t>21610 Square meter (2.1610 Hectare) of land has been taken on lease basis by the company from the promoter of the company @ INR 50,000 per annum for 20 years, where the lease rent will be escalated by 10% every 5</w:t>
      </w:r>
      <w:r w:rsidR="00454A37" w:rsidRPr="000A07BA">
        <w:rPr>
          <w:rFonts w:ascii="Arial" w:hAnsi="Arial" w:cs="Arial"/>
          <w:sz w:val="22"/>
          <w:szCs w:val="22"/>
          <w:vertAlign w:val="superscript"/>
          <w:lang w:eastAsia="en-IN"/>
        </w:rPr>
        <w:t>th</w:t>
      </w:r>
      <w:r w:rsidR="00454A37" w:rsidRPr="000A07BA">
        <w:rPr>
          <w:rFonts w:ascii="Arial" w:hAnsi="Arial" w:cs="Arial"/>
          <w:sz w:val="22"/>
          <w:szCs w:val="22"/>
          <w:lang w:eastAsia="en-IN"/>
        </w:rPr>
        <w:t xml:space="preserve"> year.</w:t>
      </w:r>
      <w:r w:rsidR="009243A5">
        <w:rPr>
          <w:rFonts w:ascii="Arial" w:hAnsi="Arial" w:cs="Arial"/>
          <w:sz w:val="22"/>
          <w:szCs w:val="22"/>
          <w:lang w:eastAsia="en-IN"/>
        </w:rPr>
        <w:t xml:space="preserve"> This is a south-east facing property.</w:t>
      </w:r>
    </w:p>
    <w:p w:rsidR="000A07BA" w:rsidRPr="000A07BA" w:rsidRDefault="000A07BA" w:rsidP="000A07BA">
      <w:pPr>
        <w:pStyle w:val="ListParagraph"/>
        <w:spacing w:before="240" w:line="360" w:lineRule="auto"/>
        <w:ind w:left="709" w:right="-143"/>
        <w:jc w:val="both"/>
        <w:rPr>
          <w:rFonts w:ascii="Arial" w:hAnsi="Arial" w:cs="Arial"/>
          <w:sz w:val="22"/>
          <w:szCs w:val="22"/>
          <w:lang w:eastAsia="en-IN"/>
        </w:rPr>
      </w:pPr>
      <w:r>
        <w:rPr>
          <w:rFonts w:ascii="Arial" w:hAnsi="Arial" w:cs="Arial"/>
          <w:sz w:val="22"/>
          <w:szCs w:val="22"/>
          <w:lang w:eastAsia="en-IN"/>
        </w:rPr>
        <w:t xml:space="preserve">As per the assessment, </w:t>
      </w:r>
      <w:r w:rsidRPr="000A07BA">
        <w:rPr>
          <w:rFonts w:ascii="Arial" w:hAnsi="Arial" w:cs="Arial"/>
          <w:sz w:val="22"/>
          <w:szCs w:val="22"/>
          <w:lang w:eastAsia="en-IN"/>
        </w:rPr>
        <w:t>Biogas to CNG plant needs a total of about 21,609M2 land area for Project implementation, 842 M2 Covered Shed for Fertilizer Processing and storage in off season. 3056 M2of open area for locating the hydrolysis tanks, biogas digester tank, and sludge separator filter, besides connecting roads. About 800 M2</w:t>
      </w:r>
      <w:r w:rsidR="009243A5">
        <w:rPr>
          <w:rFonts w:ascii="Arial" w:hAnsi="Arial" w:cs="Arial"/>
          <w:sz w:val="22"/>
          <w:szCs w:val="22"/>
          <w:lang w:eastAsia="en-IN"/>
        </w:rPr>
        <w:t xml:space="preserve"> </w:t>
      </w:r>
      <w:r w:rsidRPr="000A07BA">
        <w:rPr>
          <w:rFonts w:ascii="Arial" w:hAnsi="Arial" w:cs="Arial"/>
          <w:sz w:val="22"/>
          <w:szCs w:val="22"/>
          <w:lang w:eastAsia="en-IN"/>
        </w:rPr>
        <w:t>of built up area is required to house the technical buildings including MPSA separation plant and Bio CNG Compressor. About 11,757 M2 is reserved for Green Belt and future expansion.</w:t>
      </w:r>
    </w:p>
    <w:p w:rsidR="00C428EE" w:rsidRPr="00454A37" w:rsidRDefault="00454A37" w:rsidP="00454A37">
      <w:pPr>
        <w:pStyle w:val="ListParagraph"/>
        <w:spacing w:before="240" w:line="360" w:lineRule="auto"/>
        <w:ind w:left="709" w:right="-143"/>
        <w:jc w:val="both"/>
        <w:rPr>
          <w:rFonts w:ascii="Arial" w:hAnsi="Arial" w:cs="Arial"/>
          <w:sz w:val="22"/>
          <w:szCs w:val="22"/>
        </w:rPr>
      </w:pPr>
      <w:r>
        <w:rPr>
          <w:rFonts w:ascii="Arial" w:hAnsi="Arial" w:cs="Arial"/>
          <w:sz w:val="22"/>
          <w:szCs w:val="22"/>
          <w:lang w:eastAsia="en-IN"/>
        </w:rPr>
        <w:t>During the site visit we found that t</w:t>
      </w:r>
      <w:r w:rsidR="00E960EF" w:rsidRPr="00454A37">
        <w:rPr>
          <w:rFonts w:ascii="Arial" w:hAnsi="Arial" w:cs="Arial"/>
          <w:sz w:val="22"/>
          <w:szCs w:val="22"/>
          <w:lang w:eastAsia="en-IN"/>
        </w:rPr>
        <w:t xml:space="preserve">he land is an </w:t>
      </w:r>
      <w:r w:rsidR="009E71D3" w:rsidRPr="00454A37">
        <w:rPr>
          <w:rFonts w:ascii="Arial" w:hAnsi="Arial" w:cs="Arial"/>
          <w:sz w:val="22"/>
          <w:szCs w:val="22"/>
          <w:lang w:eastAsia="en-IN"/>
        </w:rPr>
        <w:t>industrial</w:t>
      </w:r>
      <w:r w:rsidR="00E960EF" w:rsidRPr="00454A37">
        <w:rPr>
          <w:rFonts w:ascii="Arial" w:hAnsi="Arial" w:cs="Arial"/>
          <w:sz w:val="22"/>
          <w:szCs w:val="22"/>
          <w:lang w:eastAsia="en-IN"/>
        </w:rPr>
        <w:t xml:space="preserve"> land</w:t>
      </w:r>
      <w:r w:rsidR="0022147B" w:rsidRPr="00454A37">
        <w:rPr>
          <w:rFonts w:ascii="Arial" w:hAnsi="Arial" w:cs="Arial"/>
          <w:sz w:val="22"/>
          <w:szCs w:val="22"/>
          <w:lang w:eastAsia="en-IN"/>
        </w:rPr>
        <w:t xml:space="preserve"> as per the land conversion certificate dated 2</w:t>
      </w:r>
      <w:r>
        <w:rPr>
          <w:rFonts w:ascii="Arial" w:hAnsi="Arial" w:cs="Arial"/>
          <w:sz w:val="22"/>
          <w:szCs w:val="22"/>
          <w:lang w:eastAsia="en-IN"/>
        </w:rPr>
        <w:t>8/04/2023</w:t>
      </w:r>
      <w:r w:rsidR="007B7D2B" w:rsidRPr="00454A37">
        <w:rPr>
          <w:rFonts w:ascii="Arial" w:hAnsi="Arial" w:cs="Arial"/>
          <w:sz w:val="22"/>
          <w:szCs w:val="22"/>
          <w:lang w:eastAsia="en-IN"/>
        </w:rPr>
        <w:t>.</w:t>
      </w:r>
      <w:r w:rsidR="00322519" w:rsidRPr="00454A37">
        <w:rPr>
          <w:rFonts w:ascii="Arial" w:hAnsi="Arial" w:cs="Arial"/>
          <w:sz w:val="22"/>
          <w:szCs w:val="22"/>
          <w:lang w:eastAsia="en-IN"/>
        </w:rPr>
        <w:t xml:space="preserve"> Land development work has been completed </w:t>
      </w:r>
      <w:r w:rsidRPr="00454A37">
        <w:rPr>
          <w:rFonts w:ascii="Arial" w:hAnsi="Arial" w:cs="Arial"/>
          <w:sz w:val="22"/>
          <w:szCs w:val="22"/>
          <w:lang w:eastAsia="en-IN"/>
        </w:rPr>
        <w:t xml:space="preserve">during </w:t>
      </w:r>
      <w:r>
        <w:rPr>
          <w:rFonts w:ascii="Arial" w:hAnsi="Arial" w:cs="Arial"/>
          <w:sz w:val="22"/>
          <w:szCs w:val="22"/>
          <w:lang w:eastAsia="en-IN"/>
        </w:rPr>
        <w:t xml:space="preserve">and </w:t>
      </w:r>
      <w:r w:rsidR="0022147B" w:rsidRPr="00454A37">
        <w:rPr>
          <w:rFonts w:ascii="Arial" w:hAnsi="Arial" w:cs="Arial"/>
          <w:sz w:val="22"/>
          <w:szCs w:val="22"/>
        </w:rPr>
        <w:t>t</w:t>
      </w:r>
      <w:r>
        <w:rPr>
          <w:rFonts w:ascii="Arial" w:hAnsi="Arial" w:cs="Arial"/>
          <w:sz w:val="22"/>
          <w:szCs w:val="22"/>
          <w:lang w:eastAsia="en-IN"/>
        </w:rPr>
        <w:t xml:space="preserve">he subject land is </w:t>
      </w:r>
      <w:r w:rsidR="0022147B" w:rsidRPr="00454A37">
        <w:rPr>
          <w:rFonts w:ascii="Arial" w:hAnsi="Arial" w:cs="Arial"/>
          <w:sz w:val="22"/>
          <w:szCs w:val="22"/>
          <w:lang w:eastAsia="en-IN"/>
        </w:rPr>
        <w:t>demarcated with boundary wall</w:t>
      </w:r>
      <w:r w:rsidR="00C8552E" w:rsidRPr="00454A37">
        <w:rPr>
          <w:rFonts w:ascii="Arial" w:hAnsi="Arial" w:cs="Arial"/>
          <w:sz w:val="22"/>
          <w:szCs w:val="22"/>
          <w:lang w:eastAsia="en-IN"/>
        </w:rPr>
        <w:t xml:space="preserve"> till the survey date</w:t>
      </w:r>
      <w:r w:rsidR="0022147B" w:rsidRPr="00454A37">
        <w:rPr>
          <w:rFonts w:ascii="Arial" w:hAnsi="Arial" w:cs="Arial"/>
          <w:sz w:val="22"/>
          <w:szCs w:val="22"/>
          <w:lang w:eastAsia="en-IN"/>
        </w:rPr>
        <w:t>.</w:t>
      </w:r>
      <w:r>
        <w:rPr>
          <w:rFonts w:ascii="Arial" w:hAnsi="Arial" w:cs="Arial"/>
          <w:sz w:val="22"/>
          <w:szCs w:val="22"/>
          <w:lang w:eastAsia="en-IN"/>
        </w:rPr>
        <w:t xml:space="preserve"> </w:t>
      </w:r>
      <w:r w:rsidR="00C8552E" w:rsidRPr="00454A37">
        <w:rPr>
          <w:rFonts w:ascii="Arial" w:hAnsi="Arial" w:cs="Arial"/>
          <w:sz w:val="22"/>
          <w:szCs w:val="22"/>
          <w:lang w:eastAsia="en-IN"/>
        </w:rPr>
        <w:t>T</w:t>
      </w:r>
      <w:r w:rsidR="009E71D3" w:rsidRPr="00454A37">
        <w:rPr>
          <w:rFonts w:ascii="Arial" w:hAnsi="Arial" w:cs="Arial"/>
          <w:sz w:val="22"/>
          <w:szCs w:val="22"/>
          <w:lang w:eastAsia="en-IN"/>
        </w:rPr>
        <w:t xml:space="preserve">he company </w:t>
      </w:r>
      <w:r w:rsidR="00C8552E" w:rsidRPr="00454A37">
        <w:rPr>
          <w:rFonts w:ascii="Arial" w:hAnsi="Arial" w:cs="Arial"/>
          <w:sz w:val="22"/>
          <w:szCs w:val="22"/>
          <w:lang w:eastAsia="en-IN"/>
        </w:rPr>
        <w:t xml:space="preserve">will initialize the </w:t>
      </w:r>
      <w:r w:rsidR="00065543" w:rsidRPr="00454A37">
        <w:rPr>
          <w:rFonts w:ascii="Arial" w:hAnsi="Arial" w:cs="Arial"/>
          <w:sz w:val="22"/>
          <w:szCs w:val="22"/>
          <w:lang w:eastAsia="en-IN"/>
        </w:rPr>
        <w:t>grading and foundation</w:t>
      </w:r>
      <w:r w:rsidR="00C8552E" w:rsidRPr="00454A37">
        <w:rPr>
          <w:rFonts w:ascii="Arial" w:hAnsi="Arial" w:cs="Arial"/>
          <w:sz w:val="22"/>
          <w:szCs w:val="22"/>
          <w:lang w:eastAsia="en-IN"/>
        </w:rPr>
        <w:t xml:space="preserve"> work after loan will be sanctioned. T</w:t>
      </w:r>
      <w:r w:rsidR="00065543" w:rsidRPr="00454A37">
        <w:rPr>
          <w:rFonts w:ascii="Arial" w:hAnsi="Arial" w:cs="Arial"/>
          <w:sz w:val="22"/>
          <w:szCs w:val="22"/>
          <w:lang w:eastAsia="en-IN"/>
        </w:rPr>
        <w:t>he</w:t>
      </w:r>
      <w:r w:rsidR="009E71D3" w:rsidRPr="00454A37">
        <w:rPr>
          <w:rFonts w:ascii="Arial" w:hAnsi="Arial" w:cs="Arial"/>
          <w:sz w:val="22"/>
          <w:szCs w:val="22"/>
          <w:lang w:eastAsia="en-IN"/>
        </w:rPr>
        <w:t xml:space="preserve"> entry of the premises</w:t>
      </w:r>
      <w:r w:rsidR="00065543" w:rsidRPr="00454A37">
        <w:rPr>
          <w:rFonts w:ascii="Arial" w:hAnsi="Arial" w:cs="Arial"/>
          <w:sz w:val="22"/>
          <w:szCs w:val="22"/>
          <w:lang w:eastAsia="en-IN"/>
        </w:rPr>
        <w:t>.</w:t>
      </w:r>
      <w:r w:rsidR="0079395A" w:rsidRPr="00454A37">
        <w:rPr>
          <w:rFonts w:ascii="Arial" w:hAnsi="Arial" w:cs="Arial"/>
          <w:sz w:val="22"/>
          <w:szCs w:val="22"/>
          <w:lang w:eastAsia="en-IN"/>
        </w:rPr>
        <w:t xml:space="preserve"> </w:t>
      </w:r>
      <w:r w:rsidR="00DA7907" w:rsidRPr="00454A37">
        <w:rPr>
          <w:rFonts w:ascii="Arial" w:hAnsi="Arial" w:cs="Arial"/>
          <w:sz w:val="22"/>
          <w:szCs w:val="22"/>
          <w:lang w:eastAsia="en-IN"/>
        </w:rPr>
        <w:t>Below are</w:t>
      </w:r>
      <w:r w:rsidR="00C428EE" w:rsidRPr="00454A37">
        <w:rPr>
          <w:rFonts w:ascii="Arial" w:hAnsi="Arial" w:cs="Arial"/>
          <w:sz w:val="22"/>
          <w:szCs w:val="22"/>
          <w:lang w:eastAsia="en-IN"/>
        </w:rPr>
        <w:t xml:space="preserve"> the details of land purchased for the proposed project in the tabulated form:</w:t>
      </w:r>
    </w:p>
    <w:p w:rsidR="002578CD" w:rsidRPr="00671474" w:rsidRDefault="00BE3567" w:rsidP="00305A1E">
      <w:pPr>
        <w:pStyle w:val="ListParagraph"/>
        <w:numPr>
          <w:ilvl w:val="0"/>
          <w:numId w:val="27"/>
        </w:numPr>
        <w:spacing w:before="240" w:line="360" w:lineRule="auto"/>
        <w:ind w:left="709" w:right="-143" w:hanging="425"/>
        <w:jc w:val="both"/>
        <w:rPr>
          <w:rFonts w:ascii="Arial" w:hAnsi="Arial" w:cs="Arial"/>
          <w:sz w:val="22"/>
          <w:szCs w:val="22"/>
          <w:lang w:eastAsia="en-IN"/>
        </w:rPr>
      </w:pPr>
      <w:r w:rsidRPr="00BC7023">
        <w:rPr>
          <w:rFonts w:ascii="Arial" w:hAnsi="Arial" w:cs="Arial"/>
          <w:b/>
          <w:sz w:val="22"/>
          <w:szCs w:val="22"/>
          <w:lang w:eastAsia="en-IN"/>
        </w:rPr>
        <w:t>SITE PICTURES:</w:t>
      </w:r>
      <w:r w:rsidR="00BC7023">
        <w:rPr>
          <w:rFonts w:ascii="Arial" w:hAnsi="Arial" w:cs="Arial"/>
          <w:b/>
          <w:sz w:val="22"/>
          <w:szCs w:val="22"/>
          <w:lang w:eastAsia="en-IN"/>
        </w:rPr>
        <w:t xml:space="preserve"> </w:t>
      </w:r>
      <w:r w:rsidR="00C428EE" w:rsidRPr="00671474">
        <w:rPr>
          <w:rFonts w:ascii="Arial" w:hAnsi="Arial" w:cs="Arial"/>
          <w:sz w:val="22"/>
          <w:szCs w:val="22"/>
          <w:lang w:eastAsia="en-IN"/>
        </w:rPr>
        <w:t>Some</w:t>
      </w:r>
      <w:r w:rsidR="00DB5C6B" w:rsidRPr="00671474">
        <w:rPr>
          <w:rFonts w:ascii="Arial" w:hAnsi="Arial" w:cs="Arial"/>
          <w:sz w:val="22"/>
          <w:szCs w:val="22"/>
          <w:lang w:eastAsia="en-IN"/>
        </w:rPr>
        <w:t xml:space="preserve"> of the site pictures has been taken during the site survey</w:t>
      </w:r>
      <w:r w:rsidR="00BC7023" w:rsidRPr="00671474">
        <w:rPr>
          <w:rFonts w:ascii="Arial" w:hAnsi="Arial" w:cs="Arial"/>
          <w:sz w:val="22"/>
          <w:szCs w:val="22"/>
          <w:lang w:eastAsia="en-IN"/>
        </w:rPr>
        <w:t xml:space="preserve"> as on </w:t>
      </w:r>
      <w:r w:rsidR="001A0206">
        <w:rPr>
          <w:rFonts w:ascii="Arial" w:hAnsi="Arial" w:cs="Arial"/>
          <w:sz w:val="22"/>
          <w:szCs w:val="22"/>
          <w:lang w:eastAsia="en-IN"/>
        </w:rPr>
        <w:t>19</w:t>
      </w:r>
      <w:r w:rsidR="00BC7023" w:rsidRPr="00671474">
        <w:rPr>
          <w:rFonts w:ascii="Arial" w:hAnsi="Arial" w:cs="Arial"/>
          <w:sz w:val="22"/>
          <w:szCs w:val="22"/>
          <w:vertAlign w:val="superscript"/>
          <w:lang w:eastAsia="en-IN"/>
        </w:rPr>
        <w:t>th</w:t>
      </w:r>
      <w:r w:rsidR="00BC7023" w:rsidRPr="00671474">
        <w:rPr>
          <w:rFonts w:ascii="Arial" w:hAnsi="Arial" w:cs="Arial"/>
          <w:sz w:val="22"/>
          <w:szCs w:val="22"/>
          <w:lang w:eastAsia="en-IN"/>
        </w:rPr>
        <w:t xml:space="preserve"> </w:t>
      </w:r>
      <w:r w:rsidR="001A0206">
        <w:rPr>
          <w:rFonts w:ascii="Arial" w:hAnsi="Arial" w:cs="Arial"/>
          <w:sz w:val="22"/>
          <w:szCs w:val="22"/>
          <w:lang w:eastAsia="en-IN"/>
        </w:rPr>
        <w:t>July</w:t>
      </w:r>
      <w:r w:rsidR="00BC7023" w:rsidRPr="00671474">
        <w:rPr>
          <w:rFonts w:ascii="Arial" w:hAnsi="Arial" w:cs="Arial"/>
          <w:sz w:val="22"/>
          <w:szCs w:val="22"/>
          <w:lang w:eastAsia="en-IN"/>
        </w:rPr>
        <w:t xml:space="preserve"> 202</w:t>
      </w:r>
      <w:r w:rsidR="001A0206">
        <w:rPr>
          <w:rFonts w:ascii="Arial" w:hAnsi="Arial" w:cs="Arial"/>
          <w:sz w:val="22"/>
          <w:szCs w:val="22"/>
          <w:lang w:eastAsia="en-IN"/>
        </w:rPr>
        <w:t>3</w:t>
      </w:r>
      <w:r w:rsidR="00DB5C6B" w:rsidRPr="00671474">
        <w:rPr>
          <w:rFonts w:ascii="Arial" w:hAnsi="Arial" w:cs="Arial"/>
          <w:sz w:val="22"/>
          <w:szCs w:val="22"/>
          <w:lang w:eastAsia="en-IN"/>
        </w:rPr>
        <w:t xml:space="preserve">, </w:t>
      </w:r>
      <w:r w:rsidR="00C428EE" w:rsidRPr="00671474">
        <w:rPr>
          <w:rFonts w:ascii="Arial" w:hAnsi="Arial" w:cs="Arial"/>
          <w:sz w:val="22"/>
          <w:szCs w:val="22"/>
          <w:lang w:eastAsia="en-IN"/>
        </w:rPr>
        <w:t>are attached below</w:t>
      </w:r>
      <w:r w:rsidR="00DB5C6B" w:rsidRPr="00671474">
        <w:rPr>
          <w:rFonts w:ascii="Arial" w:hAnsi="Arial" w:cs="Arial"/>
          <w:sz w:val="22"/>
          <w:szCs w:val="22"/>
          <w:lang w:eastAsia="en-IN"/>
        </w:rPr>
        <w:t>:</w:t>
      </w:r>
    </w:p>
    <w:p w:rsidR="00612775" w:rsidRDefault="001A0206" w:rsidP="00AC7C4F">
      <w:pPr>
        <w:pStyle w:val="ListParagraph"/>
        <w:autoSpaceDE w:val="0"/>
        <w:autoSpaceDN w:val="0"/>
        <w:adjustRightInd w:val="0"/>
        <w:spacing w:before="240" w:line="360" w:lineRule="auto"/>
        <w:ind w:left="709" w:right="-143"/>
        <w:jc w:val="both"/>
        <w:rPr>
          <w:rFonts w:ascii="Arial" w:hAnsi="Arial" w:cs="Arial"/>
          <w:sz w:val="22"/>
          <w:szCs w:val="22"/>
          <w:lang w:eastAsia="en-IN"/>
        </w:rPr>
      </w:pPr>
      <w:r>
        <w:rPr>
          <w:rFonts w:ascii="Arial" w:hAnsi="Arial" w:cs="Arial"/>
          <w:noProof/>
          <w:sz w:val="22"/>
          <w:szCs w:val="22"/>
          <w:lang w:eastAsia="en-IN"/>
        </w:rPr>
        <w:drawing>
          <wp:inline distT="0" distB="0" distL="0" distR="0">
            <wp:extent cx="5724525" cy="308610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514CB42.tmp"/>
                    <pic:cNvPicPr/>
                  </pic:nvPicPr>
                  <pic:blipFill>
                    <a:blip r:embed="rId28">
                      <a:extLst>
                        <a:ext uri="{28A0092B-C50C-407E-A947-70E740481C1C}">
                          <a14:useLocalDpi xmlns:a14="http://schemas.microsoft.com/office/drawing/2010/main" val="0"/>
                        </a:ext>
                      </a:extLst>
                    </a:blip>
                    <a:stretch>
                      <a:fillRect/>
                    </a:stretch>
                  </pic:blipFill>
                  <pic:spPr>
                    <a:xfrm>
                      <a:off x="0" y="0"/>
                      <a:ext cx="5724525" cy="3086100"/>
                    </a:xfrm>
                    <a:prstGeom prst="rect">
                      <a:avLst/>
                    </a:prstGeom>
                  </pic:spPr>
                </pic:pic>
              </a:graphicData>
            </a:graphic>
          </wp:inline>
        </w:drawing>
      </w:r>
    </w:p>
    <w:p w:rsidR="0079395A" w:rsidRDefault="001A0206" w:rsidP="00AC7C4F">
      <w:pPr>
        <w:pStyle w:val="ListParagraph"/>
        <w:autoSpaceDE w:val="0"/>
        <w:autoSpaceDN w:val="0"/>
        <w:adjustRightInd w:val="0"/>
        <w:spacing w:before="240" w:line="360" w:lineRule="auto"/>
        <w:ind w:left="709" w:right="-143"/>
        <w:rPr>
          <w:rFonts w:ascii="Arial" w:hAnsi="Arial" w:cs="Arial"/>
          <w:sz w:val="22"/>
          <w:szCs w:val="22"/>
          <w:lang w:eastAsia="en-IN"/>
        </w:rPr>
      </w:pPr>
      <w:r>
        <w:rPr>
          <w:rFonts w:ascii="Arial" w:hAnsi="Arial" w:cs="Arial"/>
          <w:noProof/>
          <w:sz w:val="22"/>
          <w:szCs w:val="22"/>
          <w:lang w:eastAsia="en-IN"/>
        </w:rPr>
        <w:lastRenderedPageBreak/>
        <w:drawing>
          <wp:inline distT="0" distB="0" distL="0" distR="0">
            <wp:extent cx="5734050" cy="271462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5144163.tmp"/>
                    <pic:cNvPicPr/>
                  </pic:nvPicPr>
                  <pic:blipFill>
                    <a:blip r:embed="rId29">
                      <a:extLst>
                        <a:ext uri="{28A0092B-C50C-407E-A947-70E740481C1C}">
                          <a14:useLocalDpi xmlns:a14="http://schemas.microsoft.com/office/drawing/2010/main" val="0"/>
                        </a:ext>
                      </a:extLst>
                    </a:blip>
                    <a:stretch>
                      <a:fillRect/>
                    </a:stretch>
                  </pic:blipFill>
                  <pic:spPr>
                    <a:xfrm>
                      <a:off x="0" y="0"/>
                      <a:ext cx="5734050" cy="2714625"/>
                    </a:xfrm>
                    <a:prstGeom prst="rect">
                      <a:avLst/>
                    </a:prstGeom>
                  </pic:spPr>
                </pic:pic>
              </a:graphicData>
            </a:graphic>
          </wp:inline>
        </w:drawing>
      </w:r>
    </w:p>
    <w:p w:rsidR="0079395A" w:rsidRDefault="001A0206" w:rsidP="00AC7C4F">
      <w:pPr>
        <w:pStyle w:val="ListParagraph"/>
        <w:autoSpaceDE w:val="0"/>
        <w:autoSpaceDN w:val="0"/>
        <w:adjustRightInd w:val="0"/>
        <w:spacing w:before="240" w:line="360" w:lineRule="auto"/>
        <w:ind w:left="709" w:right="-143"/>
        <w:rPr>
          <w:rFonts w:ascii="Arial" w:hAnsi="Arial" w:cs="Arial"/>
          <w:sz w:val="22"/>
          <w:szCs w:val="22"/>
          <w:lang w:eastAsia="en-IN"/>
        </w:rPr>
      </w:pPr>
      <w:r>
        <w:rPr>
          <w:rFonts w:ascii="Arial" w:hAnsi="Arial" w:cs="Arial"/>
          <w:noProof/>
          <w:sz w:val="22"/>
          <w:szCs w:val="22"/>
          <w:lang w:eastAsia="en-IN"/>
        </w:rPr>
        <w:drawing>
          <wp:inline distT="0" distB="0" distL="0" distR="0">
            <wp:extent cx="5753100" cy="28194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5143257.tmp"/>
                    <pic:cNvPicPr/>
                  </pic:nvPicPr>
                  <pic:blipFill>
                    <a:blip r:embed="rId30">
                      <a:extLst>
                        <a:ext uri="{28A0092B-C50C-407E-A947-70E740481C1C}">
                          <a14:useLocalDpi xmlns:a14="http://schemas.microsoft.com/office/drawing/2010/main" val="0"/>
                        </a:ext>
                      </a:extLst>
                    </a:blip>
                    <a:stretch>
                      <a:fillRect/>
                    </a:stretch>
                  </pic:blipFill>
                  <pic:spPr>
                    <a:xfrm>
                      <a:off x="0" y="0"/>
                      <a:ext cx="5753100" cy="2819400"/>
                    </a:xfrm>
                    <a:prstGeom prst="rect">
                      <a:avLst/>
                    </a:prstGeom>
                  </pic:spPr>
                </pic:pic>
              </a:graphicData>
            </a:graphic>
          </wp:inline>
        </w:drawing>
      </w:r>
    </w:p>
    <w:p w:rsidR="007A3BB3" w:rsidRDefault="007A3BB3" w:rsidP="00AC7C4F">
      <w:pPr>
        <w:pStyle w:val="ListParagraph"/>
        <w:autoSpaceDE w:val="0"/>
        <w:autoSpaceDN w:val="0"/>
        <w:adjustRightInd w:val="0"/>
        <w:spacing w:before="240" w:line="360" w:lineRule="auto"/>
        <w:ind w:left="709" w:right="-143"/>
        <w:rPr>
          <w:rFonts w:ascii="Arial" w:hAnsi="Arial" w:cs="Arial"/>
          <w:sz w:val="22"/>
          <w:szCs w:val="22"/>
          <w:lang w:eastAsia="en-IN"/>
        </w:rPr>
      </w:pPr>
      <w:r>
        <w:rPr>
          <w:rFonts w:ascii="Arial" w:hAnsi="Arial" w:cs="Arial"/>
          <w:noProof/>
          <w:sz w:val="22"/>
          <w:szCs w:val="22"/>
          <w:lang w:eastAsia="en-IN"/>
        </w:rPr>
        <w:drawing>
          <wp:inline distT="0" distB="0" distL="0" distR="0">
            <wp:extent cx="5734050" cy="27527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514A203.tmp"/>
                    <pic:cNvPicPr/>
                  </pic:nvPicPr>
                  <pic:blipFill>
                    <a:blip r:embed="rId31">
                      <a:extLst>
                        <a:ext uri="{28A0092B-C50C-407E-A947-70E740481C1C}">
                          <a14:useLocalDpi xmlns:a14="http://schemas.microsoft.com/office/drawing/2010/main" val="0"/>
                        </a:ext>
                      </a:extLst>
                    </a:blip>
                    <a:stretch>
                      <a:fillRect/>
                    </a:stretch>
                  </pic:blipFill>
                  <pic:spPr>
                    <a:xfrm>
                      <a:off x="0" y="0"/>
                      <a:ext cx="5734050" cy="2752725"/>
                    </a:xfrm>
                    <a:prstGeom prst="rect">
                      <a:avLst/>
                    </a:prstGeom>
                  </pic:spPr>
                </pic:pic>
              </a:graphicData>
            </a:graphic>
          </wp:inline>
        </w:drawing>
      </w:r>
    </w:p>
    <w:p w:rsidR="007A3BB3" w:rsidRDefault="007A3BB3" w:rsidP="00AC7C4F">
      <w:pPr>
        <w:pStyle w:val="ListParagraph"/>
        <w:autoSpaceDE w:val="0"/>
        <w:autoSpaceDN w:val="0"/>
        <w:adjustRightInd w:val="0"/>
        <w:spacing w:before="240" w:line="360" w:lineRule="auto"/>
        <w:ind w:left="709" w:right="-143"/>
        <w:rPr>
          <w:rFonts w:ascii="Arial" w:hAnsi="Arial" w:cs="Arial"/>
          <w:sz w:val="22"/>
          <w:szCs w:val="22"/>
          <w:lang w:eastAsia="en-IN"/>
        </w:rPr>
      </w:pPr>
      <w:r>
        <w:rPr>
          <w:rFonts w:ascii="Arial" w:hAnsi="Arial" w:cs="Arial"/>
          <w:noProof/>
          <w:sz w:val="22"/>
          <w:szCs w:val="22"/>
          <w:lang w:eastAsia="en-IN"/>
        </w:rPr>
        <w:lastRenderedPageBreak/>
        <w:drawing>
          <wp:inline distT="0" distB="0" distL="0" distR="0">
            <wp:extent cx="5743575" cy="279082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51488EB.tmp"/>
                    <pic:cNvPicPr/>
                  </pic:nvPicPr>
                  <pic:blipFill>
                    <a:blip r:embed="rId32">
                      <a:extLst>
                        <a:ext uri="{28A0092B-C50C-407E-A947-70E740481C1C}">
                          <a14:useLocalDpi xmlns:a14="http://schemas.microsoft.com/office/drawing/2010/main" val="0"/>
                        </a:ext>
                      </a:extLst>
                    </a:blip>
                    <a:stretch>
                      <a:fillRect/>
                    </a:stretch>
                  </pic:blipFill>
                  <pic:spPr>
                    <a:xfrm>
                      <a:off x="0" y="0"/>
                      <a:ext cx="5743575" cy="2790825"/>
                    </a:xfrm>
                    <a:prstGeom prst="rect">
                      <a:avLst/>
                    </a:prstGeom>
                  </pic:spPr>
                </pic:pic>
              </a:graphicData>
            </a:graphic>
          </wp:inline>
        </w:drawing>
      </w:r>
    </w:p>
    <w:p w:rsidR="007A3BB3" w:rsidRDefault="007A3BB3" w:rsidP="00AC7C4F">
      <w:pPr>
        <w:pStyle w:val="ListParagraph"/>
        <w:autoSpaceDE w:val="0"/>
        <w:autoSpaceDN w:val="0"/>
        <w:adjustRightInd w:val="0"/>
        <w:spacing w:before="240" w:line="360" w:lineRule="auto"/>
        <w:ind w:left="709" w:right="-143"/>
        <w:rPr>
          <w:rFonts w:ascii="Arial" w:hAnsi="Arial" w:cs="Arial"/>
          <w:sz w:val="22"/>
          <w:szCs w:val="22"/>
          <w:lang w:eastAsia="en-IN"/>
        </w:rPr>
      </w:pPr>
      <w:r>
        <w:rPr>
          <w:rFonts w:ascii="Arial" w:hAnsi="Arial" w:cs="Arial"/>
          <w:noProof/>
          <w:sz w:val="22"/>
          <w:szCs w:val="22"/>
          <w:lang w:eastAsia="en-IN"/>
        </w:rPr>
        <w:drawing>
          <wp:inline distT="0" distB="0" distL="0" distR="0">
            <wp:extent cx="5743575" cy="287655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514BAE6.tmp"/>
                    <pic:cNvPicPr/>
                  </pic:nvPicPr>
                  <pic:blipFill>
                    <a:blip r:embed="rId33">
                      <a:extLst>
                        <a:ext uri="{28A0092B-C50C-407E-A947-70E740481C1C}">
                          <a14:useLocalDpi xmlns:a14="http://schemas.microsoft.com/office/drawing/2010/main" val="0"/>
                        </a:ext>
                      </a:extLst>
                    </a:blip>
                    <a:stretch>
                      <a:fillRect/>
                    </a:stretch>
                  </pic:blipFill>
                  <pic:spPr>
                    <a:xfrm>
                      <a:off x="0" y="0"/>
                      <a:ext cx="5743575" cy="2876550"/>
                    </a:xfrm>
                    <a:prstGeom prst="rect">
                      <a:avLst/>
                    </a:prstGeom>
                  </pic:spPr>
                </pic:pic>
              </a:graphicData>
            </a:graphic>
          </wp:inline>
        </w:drawing>
      </w:r>
    </w:p>
    <w:p w:rsidR="007A3BB3" w:rsidRDefault="007A3BB3" w:rsidP="00AC7C4F">
      <w:pPr>
        <w:pStyle w:val="ListParagraph"/>
        <w:autoSpaceDE w:val="0"/>
        <w:autoSpaceDN w:val="0"/>
        <w:adjustRightInd w:val="0"/>
        <w:spacing w:before="240" w:line="360" w:lineRule="auto"/>
        <w:ind w:left="709" w:right="-143"/>
        <w:rPr>
          <w:rFonts w:ascii="Arial" w:hAnsi="Arial" w:cs="Arial"/>
          <w:sz w:val="22"/>
          <w:szCs w:val="22"/>
          <w:lang w:eastAsia="en-IN"/>
        </w:rPr>
      </w:pPr>
      <w:r>
        <w:rPr>
          <w:rFonts w:ascii="Arial" w:hAnsi="Arial" w:cs="Arial"/>
          <w:noProof/>
          <w:sz w:val="22"/>
          <w:szCs w:val="22"/>
          <w:lang w:eastAsia="en-IN"/>
        </w:rPr>
        <w:drawing>
          <wp:inline distT="0" distB="0" distL="0" distR="0">
            <wp:extent cx="5734050" cy="25527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514E00F.tmp"/>
                    <pic:cNvPicPr/>
                  </pic:nvPicPr>
                  <pic:blipFill>
                    <a:blip r:embed="rId34">
                      <a:extLst>
                        <a:ext uri="{28A0092B-C50C-407E-A947-70E740481C1C}">
                          <a14:useLocalDpi xmlns:a14="http://schemas.microsoft.com/office/drawing/2010/main" val="0"/>
                        </a:ext>
                      </a:extLst>
                    </a:blip>
                    <a:stretch>
                      <a:fillRect/>
                    </a:stretch>
                  </pic:blipFill>
                  <pic:spPr>
                    <a:xfrm>
                      <a:off x="0" y="0"/>
                      <a:ext cx="5734050" cy="2552700"/>
                    </a:xfrm>
                    <a:prstGeom prst="rect">
                      <a:avLst/>
                    </a:prstGeom>
                  </pic:spPr>
                </pic:pic>
              </a:graphicData>
            </a:graphic>
          </wp:inline>
        </w:drawing>
      </w:r>
    </w:p>
    <w:p w:rsidR="007A3BB3" w:rsidRDefault="007A3BB3" w:rsidP="00AC7C4F">
      <w:pPr>
        <w:pStyle w:val="ListParagraph"/>
        <w:autoSpaceDE w:val="0"/>
        <w:autoSpaceDN w:val="0"/>
        <w:adjustRightInd w:val="0"/>
        <w:spacing w:before="240" w:line="360" w:lineRule="auto"/>
        <w:ind w:left="709" w:right="-143"/>
        <w:rPr>
          <w:rFonts w:ascii="Arial" w:hAnsi="Arial" w:cs="Arial"/>
          <w:sz w:val="22"/>
          <w:szCs w:val="22"/>
          <w:lang w:eastAsia="en-IN"/>
        </w:rPr>
      </w:pPr>
      <w:r>
        <w:rPr>
          <w:rFonts w:ascii="Arial" w:hAnsi="Arial" w:cs="Arial"/>
          <w:noProof/>
          <w:sz w:val="22"/>
          <w:szCs w:val="22"/>
          <w:lang w:eastAsia="en-IN"/>
        </w:rPr>
        <w:lastRenderedPageBreak/>
        <w:drawing>
          <wp:inline distT="0" distB="0" distL="0" distR="0">
            <wp:extent cx="5743575" cy="2552700"/>
            <wp:effectExtent l="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514BBEA.tmp"/>
                    <pic:cNvPicPr/>
                  </pic:nvPicPr>
                  <pic:blipFill>
                    <a:blip r:embed="rId35">
                      <a:extLst>
                        <a:ext uri="{28A0092B-C50C-407E-A947-70E740481C1C}">
                          <a14:useLocalDpi xmlns:a14="http://schemas.microsoft.com/office/drawing/2010/main" val="0"/>
                        </a:ext>
                      </a:extLst>
                    </a:blip>
                    <a:stretch>
                      <a:fillRect/>
                    </a:stretch>
                  </pic:blipFill>
                  <pic:spPr>
                    <a:xfrm>
                      <a:off x="0" y="0"/>
                      <a:ext cx="5743575" cy="2552700"/>
                    </a:xfrm>
                    <a:prstGeom prst="rect">
                      <a:avLst/>
                    </a:prstGeom>
                  </pic:spPr>
                </pic:pic>
              </a:graphicData>
            </a:graphic>
          </wp:inline>
        </w:drawing>
      </w:r>
    </w:p>
    <w:p w:rsidR="007A3BB3" w:rsidRDefault="007A3BB3" w:rsidP="00AC7C4F">
      <w:pPr>
        <w:pStyle w:val="ListParagraph"/>
        <w:autoSpaceDE w:val="0"/>
        <w:autoSpaceDN w:val="0"/>
        <w:adjustRightInd w:val="0"/>
        <w:spacing w:before="240" w:line="360" w:lineRule="auto"/>
        <w:ind w:left="709" w:right="-143"/>
        <w:rPr>
          <w:rFonts w:ascii="Arial" w:hAnsi="Arial" w:cs="Arial"/>
          <w:sz w:val="22"/>
          <w:szCs w:val="22"/>
          <w:lang w:eastAsia="en-IN"/>
        </w:rPr>
      </w:pPr>
      <w:r>
        <w:rPr>
          <w:rFonts w:ascii="Arial" w:hAnsi="Arial" w:cs="Arial"/>
          <w:noProof/>
          <w:sz w:val="22"/>
          <w:szCs w:val="22"/>
          <w:lang w:eastAsia="en-IN"/>
        </w:rPr>
        <w:drawing>
          <wp:inline distT="0" distB="0" distL="0" distR="0">
            <wp:extent cx="5743575" cy="2924175"/>
            <wp:effectExtent l="0" t="0" r="9525"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514919C.tmp"/>
                    <pic:cNvPicPr/>
                  </pic:nvPicPr>
                  <pic:blipFill>
                    <a:blip r:embed="rId36">
                      <a:extLst>
                        <a:ext uri="{28A0092B-C50C-407E-A947-70E740481C1C}">
                          <a14:useLocalDpi xmlns:a14="http://schemas.microsoft.com/office/drawing/2010/main" val="0"/>
                        </a:ext>
                      </a:extLst>
                    </a:blip>
                    <a:stretch>
                      <a:fillRect/>
                    </a:stretch>
                  </pic:blipFill>
                  <pic:spPr>
                    <a:xfrm>
                      <a:off x="0" y="0"/>
                      <a:ext cx="5743575" cy="2924175"/>
                    </a:xfrm>
                    <a:prstGeom prst="rect">
                      <a:avLst/>
                    </a:prstGeom>
                  </pic:spPr>
                </pic:pic>
              </a:graphicData>
            </a:graphic>
          </wp:inline>
        </w:drawing>
      </w:r>
    </w:p>
    <w:p w:rsidR="00D94905" w:rsidRDefault="007A3BB3" w:rsidP="00B00E36">
      <w:pPr>
        <w:spacing w:line="360" w:lineRule="auto"/>
        <w:ind w:left="709" w:right="-143"/>
        <w:rPr>
          <w:rFonts w:ascii="Arial" w:hAnsi="Arial" w:cs="Arial"/>
          <w:b/>
          <w:sz w:val="22"/>
          <w:szCs w:val="22"/>
          <w:lang w:eastAsia="en-IN"/>
        </w:rPr>
      </w:pPr>
      <w:r>
        <w:rPr>
          <w:rFonts w:ascii="Arial" w:hAnsi="Arial" w:cs="Arial"/>
          <w:b/>
          <w:noProof/>
          <w:sz w:val="22"/>
          <w:szCs w:val="22"/>
          <w:lang w:eastAsia="en-IN"/>
        </w:rPr>
        <w:drawing>
          <wp:inline distT="0" distB="0" distL="0" distR="0">
            <wp:extent cx="5753100" cy="275272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5148FC5.tmp"/>
                    <pic:cNvPicPr/>
                  </pic:nvPicPr>
                  <pic:blipFill>
                    <a:blip r:embed="rId37">
                      <a:extLst>
                        <a:ext uri="{28A0092B-C50C-407E-A947-70E740481C1C}">
                          <a14:useLocalDpi xmlns:a14="http://schemas.microsoft.com/office/drawing/2010/main" val="0"/>
                        </a:ext>
                      </a:extLst>
                    </a:blip>
                    <a:stretch>
                      <a:fillRect/>
                    </a:stretch>
                  </pic:blipFill>
                  <pic:spPr>
                    <a:xfrm>
                      <a:off x="0" y="0"/>
                      <a:ext cx="5753100" cy="2752725"/>
                    </a:xfrm>
                    <a:prstGeom prst="rect">
                      <a:avLst/>
                    </a:prstGeom>
                  </pic:spPr>
                </pic:pic>
              </a:graphicData>
            </a:graphic>
          </wp:inline>
        </w:drawing>
      </w:r>
    </w:p>
    <w:p w:rsidR="00D94905" w:rsidRDefault="007A3BB3" w:rsidP="00B00E36">
      <w:pPr>
        <w:spacing w:line="360" w:lineRule="auto"/>
        <w:ind w:left="709" w:right="-285"/>
        <w:rPr>
          <w:rFonts w:ascii="Arial" w:hAnsi="Arial" w:cs="Arial"/>
          <w:b/>
          <w:sz w:val="22"/>
          <w:szCs w:val="22"/>
          <w:lang w:eastAsia="en-IN"/>
        </w:rPr>
      </w:pPr>
      <w:r>
        <w:rPr>
          <w:rFonts w:ascii="Arial" w:hAnsi="Arial" w:cs="Arial"/>
          <w:b/>
          <w:noProof/>
          <w:sz w:val="22"/>
          <w:szCs w:val="22"/>
          <w:lang w:eastAsia="en-IN"/>
        </w:rPr>
        <w:lastRenderedPageBreak/>
        <w:drawing>
          <wp:inline distT="0" distB="0" distL="0" distR="0">
            <wp:extent cx="5753100" cy="2714625"/>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514ADC9.tmp"/>
                    <pic:cNvPicPr/>
                  </pic:nvPicPr>
                  <pic:blipFill>
                    <a:blip r:embed="rId38">
                      <a:extLst>
                        <a:ext uri="{28A0092B-C50C-407E-A947-70E740481C1C}">
                          <a14:useLocalDpi xmlns:a14="http://schemas.microsoft.com/office/drawing/2010/main" val="0"/>
                        </a:ext>
                      </a:extLst>
                    </a:blip>
                    <a:stretch>
                      <a:fillRect/>
                    </a:stretch>
                  </pic:blipFill>
                  <pic:spPr>
                    <a:xfrm>
                      <a:off x="0" y="0"/>
                      <a:ext cx="5753100" cy="2714625"/>
                    </a:xfrm>
                    <a:prstGeom prst="rect">
                      <a:avLst/>
                    </a:prstGeom>
                  </pic:spPr>
                </pic:pic>
              </a:graphicData>
            </a:graphic>
          </wp:inline>
        </w:drawing>
      </w:r>
    </w:p>
    <w:p w:rsidR="006D58D2" w:rsidRDefault="00A22FE5" w:rsidP="00305A1E">
      <w:pPr>
        <w:pStyle w:val="ListParagraph"/>
        <w:numPr>
          <w:ilvl w:val="0"/>
          <w:numId w:val="27"/>
        </w:numPr>
        <w:spacing w:before="240" w:line="360" w:lineRule="auto"/>
        <w:ind w:left="709" w:right="-143" w:hanging="425"/>
        <w:jc w:val="both"/>
        <w:rPr>
          <w:rFonts w:ascii="Arial" w:hAnsi="Arial" w:cs="Arial"/>
          <w:sz w:val="22"/>
          <w:szCs w:val="22"/>
          <w:lang w:eastAsia="en-IN"/>
        </w:rPr>
      </w:pPr>
      <w:r w:rsidRPr="00021DBC">
        <w:rPr>
          <w:rFonts w:ascii="Arial" w:eastAsia="Calibri" w:hAnsi="Arial" w:cs="Arial"/>
          <w:b/>
          <w:color w:val="000000"/>
          <w:sz w:val="22"/>
          <w:szCs w:val="22"/>
        </w:rPr>
        <w:t>BUILDING &amp; CIVIL WORKS</w:t>
      </w:r>
      <w:r w:rsidR="00FC1B6B" w:rsidRPr="00021DBC">
        <w:rPr>
          <w:rFonts w:ascii="Arial" w:eastAsia="Calibri" w:hAnsi="Arial" w:cs="Arial"/>
          <w:b/>
          <w:color w:val="000000"/>
          <w:sz w:val="22"/>
          <w:szCs w:val="22"/>
        </w:rPr>
        <w:t>:</w:t>
      </w:r>
      <w:r w:rsidR="00094D60">
        <w:rPr>
          <w:rFonts w:ascii="Arial" w:eastAsia="Calibri" w:hAnsi="Arial" w:cs="Arial"/>
          <w:b/>
          <w:color w:val="000000"/>
          <w:sz w:val="22"/>
          <w:szCs w:val="22"/>
        </w:rPr>
        <w:t xml:space="preserve"> </w:t>
      </w:r>
      <w:r w:rsidR="006D58D2" w:rsidRPr="006D58D2">
        <w:rPr>
          <w:rFonts w:ascii="Arial" w:hAnsi="Arial" w:cs="Arial"/>
          <w:sz w:val="22"/>
          <w:szCs w:val="22"/>
          <w:lang w:eastAsia="en-IN"/>
        </w:rPr>
        <w:t>As per the current status of the Building and civil works provided by the company</w:t>
      </w:r>
      <w:r w:rsidR="006D58D2">
        <w:rPr>
          <w:rFonts w:ascii="Arial" w:hAnsi="Arial" w:cs="Arial"/>
          <w:sz w:val="22"/>
          <w:szCs w:val="22"/>
          <w:lang w:eastAsia="en-IN"/>
        </w:rPr>
        <w:t xml:space="preserve"> and verified during the site visit</w:t>
      </w:r>
      <w:r w:rsidR="006D58D2" w:rsidRPr="006D58D2">
        <w:rPr>
          <w:rFonts w:ascii="Arial" w:hAnsi="Arial" w:cs="Arial"/>
          <w:sz w:val="22"/>
          <w:szCs w:val="22"/>
          <w:lang w:eastAsia="en-IN"/>
        </w:rPr>
        <w:t>, boundary wall work is</w:t>
      </w:r>
      <w:r w:rsidR="006D58D2">
        <w:rPr>
          <w:rFonts w:ascii="Arial" w:hAnsi="Arial" w:cs="Arial"/>
          <w:sz w:val="22"/>
          <w:szCs w:val="22"/>
          <w:lang w:eastAsia="en-IN"/>
        </w:rPr>
        <w:t xml:space="preserve"> completed</w:t>
      </w:r>
      <w:r w:rsidR="006D58D2" w:rsidRPr="006D58D2">
        <w:rPr>
          <w:rFonts w:ascii="Arial" w:hAnsi="Arial" w:cs="Arial"/>
          <w:sz w:val="22"/>
          <w:szCs w:val="22"/>
          <w:lang w:eastAsia="en-IN"/>
        </w:rPr>
        <w:t xml:space="preserve"> and the </w:t>
      </w:r>
      <w:r w:rsidR="006D58D2">
        <w:rPr>
          <w:rFonts w:ascii="Arial" w:hAnsi="Arial" w:cs="Arial"/>
          <w:sz w:val="22"/>
          <w:szCs w:val="22"/>
          <w:lang w:eastAsia="en-IN"/>
        </w:rPr>
        <w:t>foundation &amp; plinth work is</w:t>
      </w:r>
      <w:r w:rsidR="006D58D2" w:rsidRPr="006D58D2">
        <w:rPr>
          <w:rFonts w:ascii="Arial" w:hAnsi="Arial" w:cs="Arial"/>
          <w:sz w:val="22"/>
          <w:szCs w:val="22"/>
          <w:lang w:eastAsia="en-IN"/>
        </w:rPr>
        <w:t xml:space="preserve"> required to start soon to achieve the expected trial run and COD successfully. </w:t>
      </w:r>
    </w:p>
    <w:p w:rsidR="006D58D2" w:rsidRDefault="006D58D2" w:rsidP="006D58D2">
      <w:pPr>
        <w:pStyle w:val="ListParagraph"/>
        <w:spacing w:before="240" w:line="360" w:lineRule="auto"/>
        <w:ind w:left="709" w:right="-143"/>
        <w:jc w:val="both"/>
        <w:rPr>
          <w:rFonts w:ascii="Arial" w:hAnsi="Arial" w:cs="Arial"/>
          <w:sz w:val="22"/>
          <w:szCs w:val="22"/>
          <w:lang w:eastAsia="en-IN"/>
        </w:rPr>
      </w:pPr>
      <w:r>
        <w:rPr>
          <w:rFonts w:ascii="Arial" w:hAnsi="Arial" w:cs="Arial"/>
          <w:sz w:val="22"/>
          <w:szCs w:val="22"/>
          <w:lang w:eastAsia="en-IN"/>
        </w:rPr>
        <w:t>Currently,</w:t>
      </w:r>
      <w:r w:rsidRPr="006D58D2">
        <w:rPr>
          <w:rFonts w:ascii="Arial" w:hAnsi="Arial" w:cs="Arial"/>
          <w:sz w:val="22"/>
          <w:szCs w:val="22"/>
          <w:lang w:eastAsia="en-IN"/>
        </w:rPr>
        <w:t xml:space="preserve"> site development/construction work is going on as on date. </w:t>
      </w:r>
      <w:r>
        <w:rPr>
          <w:rFonts w:ascii="Arial" w:hAnsi="Arial" w:cs="Arial"/>
          <w:sz w:val="22"/>
          <w:szCs w:val="22"/>
          <w:lang w:eastAsia="en-IN"/>
        </w:rPr>
        <w:t xml:space="preserve">During the site visit the construction work of digester was going on (temporarily stopped due to rain). </w:t>
      </w:r>
      <w:r w:rsidRPr="006D58D2">
        <w:rPr>
          <w:rFonts w:ascii="Arial" w:hAnsi="Arial" w:cs="Arial"/>
          <w:sz w:val="22"/>
          <w:szCs w:val="22"/>
          <w:lang w:eastAsia="en-IN"/>
        </w:rPr>
        <w:t xml:space="preserve">As per communicated by the client, company has </w:t>
      </w:r>
      <w:r>
        <w:rPr>
          <w:rFonts w:ascii="Arial" w:hAnsi="Arial" w:cs="Arial"/>
          <w:sz w:val="22"/>
          <w:szCs w:val="22"/>
          <w:lang w:eastAsia="en-IN"/>
        </w:rPr>
        <w:t>taken the Sanction map approval from</w:t>
      </w:r>
      <w:r w:rsidRPr="006D58D2">
        <w:rPr>
          <w:rFonts w:ascii="Arial" w:hAnsi="Arial" w:cs="Arial"/>
          <w:sz w:val="22"/>
          <w:szCs w:val="22"/>
          <w:lang w:eastAsia="en-IN"/>
        </w:rPr>
        <w:t xml:space="preserve"> the respective authority</w:t>
      </w:r>
      <w:r w:rsidR="000A6525">
        <w:rPr>
          <w:rFonts w:ascii="Arial" w:hAnsi="Arial" w:cs="Arial"/>
          <w:sz w:val="22"/>
          <w:szCs w:val="22"/>
          <w:lang w:eastAsia="en-IN"/>
        </w:rPr>
        <w:t xml:space="preserve"> and shared the same with us</w:t>
      </w:r>
      <w:r w:rsidRPr="006D58D2">
        <w:rPr>
          <w:rFonts w:ascii="Arial" w:hAnsi="Arial" w:cs="Arial"/>
          <w:sz w:val="22"/>
          <w:szCs w:val="22"/>
          <w:lang w:eastAsia="en-IN"/>
        </w:rPr>
        <w:t xml:space="preserve">. Company </w:t>
      </w:r>
      <w:r>
        <w:rPr>
          <w:rFonts w:ascii="Arial" w:hAnsi="Arial" w:cs="Arial"/>
          <w:sz w:val="22"/>
          <w:szCs w:val="22"/>
          <w:lang w:eastAsia="en-IN"/>
        </w:rPr>
        <w:t xml:space="preserve">has </w:t>
      </w:r>
      <w:r w:rsidRPr="006D58D2">
        <w:rPr>
          <w:rFonts w:ascii="Arial" w:hAnsi="Arial" w:cs="Arial"/>
          <w:sz w:val="22"/>
          <w:szCs w:val="22"/>
          <w:lang w:eastAsia="en-IN"/>
        </w:rPr>
        <w:t>appoint</w:t>
      </w:r>
      <w:r>
        <w:rPr>
          <w:rFonts w:ascii="Arial" w:hAnsi="Arial" w:cs="Arial"/>
          <w:sz w:val="22"/>
          <w:szCs w:val="22"/>
          <w:lang w:eastAsia="en-IN"/>
        </w:rPr>
        <w:t>ed M/s Jog Waste to Energy Pvt Ltd as</w:t>
      </w:r>
      <w:r w:rsidRPr="006D58D2">
        <w:rPr>
          <w:rFonts w:ascii="Arial" w:hAnsi="Arial" w:cs="Arial"/>
          <w:sz w:val="22"/>
          <w:szCs w:val="22"/>
          <w:lang w:eastAsia="en-IN"/>
        </w:rPr>
        <w:t xml:space="preserve"> EPC contractor </w:t>
      </w:r>
      <w:r>
        <w:rPr>
          <w:rFonts w:ascii="Arial" w:hAnsi="Arial" w:cs="Arial"/>
          <w:sz w:val="22"/>
          <w:szCs w:val="22"/>
          <w:lang w:eastAsia="en-IN"/>
        </w:rPr>
        <w:t xml:space="preserve">to setup the plant from scratch to successful trial run. </w:t>
      </w:r>
    </w:p>
    <w:p w:rsidR="000A6525" w:rsidRPr="000A6525" w:rsidRDefault="000A6525" w:rsidP="000A6525">
      <w:pPr>
        <w:pStyle w:val="ListParagraph"/>
        <w:spacing w:before="240" w:after="240" w:line="360" w:lineRule="auto"/>
        <w:ind w:left="709" w:right="-143"/>
        <w:jc w:val="both"/>
        <w:rPr>
          <w:rFonts w:ascii="Arial" w:hAnsi="Arial" w:cs="Arial"/>
          <w:sz w:val="22"/>
          <w:szCs w:val="22"/>
          <w:lang w:eastAsia="en-IN"/>
        </w:rPr>
      </w:pPr>
      <w:r w:rsidRPr="000A6525">
        <w:rPr>
          <w:rFonts w:ascii="Arial" w:hAnsi="Arial" w:cs="Arial"/>
          <w:sz w:val="22"/>
          <w:szCs w:val="22"/>
          <w:lang w:eastAsia="en-IN"/>
        </w:rPr>
        <w:t>All Civil Work-Building, Digester, Shed, Road etc.(Mixing Pit, Digester, Digested Slurry</w:t>
      </w:r>
      <w:r>
        <w:rPr>
          <w:rFonts w:ascii="Arial" w:hAnsi="Arial" w:cs="Arial"/>
          <w:sz w:val="22"/>
          <w:szCs w:val="22"/>
          <w:lang w:eastAsia="en-IN"/>
        </w:rPr>
        <w:t xml:space="preserve"> </w:t>
      </w:r>
      <w:r w:rsidRPr="000A6525">
        <w:rPr>
          <w:rFonts w:ascii="Arial" w:hAnsi="Arial" w:cs="Arial"/>
          <w:sz w:val="22"/>
          <w:szCs w:val="22"/>
          <w:lang w:eastAsia="en-IN"/>
        </w:rPr>
        <w:t>Tank Solid Liquid separator and shredder Platform, H2S and Moisture Removal System shed and other plant and machinery shed, all foundation, control room etc.</w:t>
      </w:r>
      <w:r>
        <w:rPr>
          <w:rFonts w:ascii="Arial" w:hAnsi="Arial" w:cs="Arial"/>
          <w:sz w:val="22"/>
          <w:szCs w:val="22"/>
          <w:lang w:eastAsia="en-IN"/>
        </w:rPr>
        <w:t xml:space="preserve"> will be build (ready to use) by the said EPC contractor.</w:t>
      </w:r>
    </w:p>
    <w:p w:rsidR="006D58D2" w:rsidRDefault="000A6525" w:rsidP="000A6525">
      <w:pPr>
        <w:pStyle w:val="ListParagraph"/>
        <w:spacing w:before="240" w:after="240" w:line="360" w:lineRule="auto"/>
        <w:ind w:left="709" w:right="-143"/>
        <w:jc w:val="both"/>
        <w:rPr>
          <w:rFonts w:ascii="Arial" w:hAnsi="Arial" w:cs="Arial"/>
          <w:sz w:val="22"/>
          <w:szCs w:val="22"/>
          <w:lang w:eastAsia="en-IN"/>
        </w:rPr>
      </w:pPr>
      <w:r w:rsidRPr="006D58D2">
        <w:rPr>
          <w:rFonts w:ascii="Arial" w:hAnsi="Arial" w:cs="Arial"/>
          <w:sz w:val="22"/>
          <w:szCs w:val="22"/>
          <w:lang w:eastAsia="en-IN"/>
        </w:rPr>
        <w:t>As</w:t>
      </w:r>
      <w:r w:rsidR="006D58D2" w:rsidRPr="006D58D2">
        <w:rPr>
          <w:rFonts w:ascii="Arial" w:hAnsi="Arial" w:cs="Arial"/>
          <w:sz w:val="22"/>
          <w:szCs w:val="22"/>
          <w:lang w:eastAsia="en-IN"/>
        </w:rPr>
        <w:t xml:space="preserve"> per the estimated cost shared by the client done by </w:t>
      </w:r>
      <w:r>
        <w:rPr>
          <w:rFonts w:ascii="Arial" w:hAnsi="Arial" w:cs="Arial"/>
          <w:sz w:val="22"/>
          <w:szCs w:val="22"/>
          <w:lang w:eastAsia="en-IN"/>
        </w:rPr>
        <w:t>done by JOGWTE, the total Building and civil works will be costing as INR 7,55,82,416 including 12% applicable GST as per the details provided in the below table:</w:t>
      </w:r>
    </w:p>
    <w:tbl>
      <w:tblPr>
        <w:tblW w:w="4747"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
        <w:gridCol w:w="4111"/>
        <w:gridCol w:w="994"/>
        <w:gridCol w:w="851"/>
        <w:gridCol w:w="1274"/>
        <w:gridCol w:w="1559"/>
      </w:tblGrid>
      <w:tr w:rsidR="000667CE" w:rsidRPr="000667CE" w:rsidTr="000A6525">
        <w:trPr>
          <w:trHeight w:val="406"/>
        </w:trPr>
        <w:tc>
          <w:tcPr>
            <w:tcW w:w="5000" w:type="pct"/>
            <w:gridSpan w:val="6"/>
            <w:shd w:val="clear" w:color="000000" w:fill="002060"/>
            <w:noWrap/>
            <w:vAlign w:val="bottom"/>
            <w:hideMark/>
          </w:tcPr>
          <w:p w:rsidR="000667CE" w:rsidRPr="000667CE" w:rsidRDefault="000667CE" w:rsidP="000667CE">
            <w:pPr>
              <w:spacing w:line="276" w:lineRule="auto"/>
              <w:jc w:val="center"/>
              <w:rPr>
                <w:rFonts w:ascii="Calibri" w:hAnsi="Calibri" w:cs="Calibri"/>
                <w:b/>
                <w:bCs/>
                <w:color w:val="FFFFFF"/>
                <w:sz w:val="22"/>
                <w:szCs w:val="22"/>
              </w:rPr>
            </w:pPr>
            <w:r>
              <w:rPr>
                <w:rFonts w:ascii="Calibri" w:hAnsi="Calibri" w:cs="Calibri"/>
                <w:b/>
                <w:bCs/>
                <w:color w:val="FFFFFF"/>
                <w:sz w:val="22"/>
                <w:szCs w:val="22"/>
              </w:rPr>
              <w:t xml:space="preserve">BUILDING AND </w:t>
            </w:r>
            <w:r w:rsidRPr="000667CE">
              <w:rPr>
                <w:rFonts w:ascii="Calibri" w:hAnsi="Calibri" w:cs="Calibri"/>
                <w:b/>
                <w:bCs/>
                <w:color w:val="FFFFFF"/>
                <w:sz w:val="22"/>
                <w:szCs w:val="22"/>
              </w:rPr>
              <w:t>CIVIL WORK</w:t>
            </w:r>
          </w:p>
        </w:tc>
      </w:tr>
      <w:tr w:rsidR="000667CE" w:rsidRPr="000667CE" w:rsidTr="000A6525">
        <w:trPr>
          <w:trHeight w:val="300"/>
        </w:trPr>
        <w:tc>
          <w:tcPr>
            <w:tcW w:w="303" w:type="pct"/>
            <w:shd w:val="clear" w:color="000000" w:fill="8DB4E2"/>
            <w:noWrap/>
            <w:vAlign w:val="center"/>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1</w:t>
            </w:r>
          </w:p>
        </w:tc>
        <w:tc>
          <w:tcPr>
            <w:tcW w:w="2197" w:type="pct"/>
            <w:shd w:val="clear" w:color="000000" w:fill="8DB4E2"/>
            <w:noWrap/>
            <w:vAlign w:val="bottom"/>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BUILDING</w:t>
            </w:r>
          </w:p>
        </w:tc>
        <w:tc>
          <w:tcPr>
            <w:tcW w:w="531" w:type="pct"/>
            <w:shd w:val="clear" w:color="000000" w:fill="8DB4E2"/>
            <w:noWrap/>
            <w:vAlign w:val="bottom"/>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 Quant.</w:t>
            </w:r>
          </w:p>
        </w:tc>
        <w:tc>
          <w:tcPr>
            <w:tcW w:w="455" w:type="pct"/>
            <w:shd w:val="clear" w:color="000000" w:fill="8DB4E2"/>
            <w:noWrap/>
            <w:vAlign w:val="bottom"/>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Units </w:t>
            </w:r>
          </w:p>
        </w:tc>
        <w:tc>
          <w:tcPr>
            <w:tcW w:w="681" w:type="pct"/>
            <w:shd w:val="clear" w:color="000000" w:fill="8DB4E2"/>
            <w:noWrap/>
            <w:vAlign w:val="bottom"/>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Per Unit </w:t>
            </w:r>
          </w:p>
        </w:tc>
        <w:tc>
          <w:tcPr>
            <w:tcW w:w="833" w:type="pct"/>
            <w:shd w:val="clear" w:color="000000" w:fill="8DB4E2"/>
            <w:noWrap/>
            <w:vAlign w:val="bottom"/>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Amount </w:t>
            </w:r>
          </w:p>
        </w:tc>
      </w:tr>
      <w:tr w:rsidR="000667CE" w:rsidRPr="000667CE" w:rsidTr="000A6525">
        <w:trPr>
          <w:trHeight w:val="300"/>
        </w:trPr>
        <w:tc>
          <w:tcPr>
            <w:tcW w:w="30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A</w:t>
            </w:r>
          </w:p>
        </w:tc>
        <w:tc>
          <w:tcPr>
            <w:tcW w:w="2197"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Admin Office</w:t>
            </w:r>
          </w:p>
        </w:tc>
        <w:tc>
          <w:tcPr>
            <w:tcW w:w="531"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120</w:t>
            </w:r>
          </w:p>
        </w:tc>
        <w:tc>
          <w:tcPr>
            <w:tcW w:w="455"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SQMT</w:t>
            </w:r>
          </w:p>
        </w:tc>
        <w:tc>
          <w:tcPr>
            <w:tcW w:w="681"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12500</w:t>
            </w:r>
          </w:p>
        </w:tc>
        <w:tc>
          <w:tcPr>
            <w:tcW w:w="833"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15,00,000</w:t>
            </w:r>
          </w:p>
        </w:tc>
      </w:tr>
      <w:tr w:rsidR="000667CE" w:rsidRPr="000667CE" w:rsidTr="000A6525">
        <w:trPr>
          <w:trHeight w:val="300"/>
        </w:trPr>
        <w:tc>
          <w:tcPr>
            <w:tcW w:w="30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B</w:t>
            </w:r>
          </w:p>
        </w:tc>
        <w:tc>
          <w:tcPr>
            <w:tcW w:w="2197"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Shed for Filling header with cylinder cascade</w:t>
            </w:r>
          </w:p>
        </w:tc>
        <w:tc>
          <w:tcPr>
            <w:tcW w:w="531"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160</w:t>
            </w:r>
          </w:p>
        </w:tc>
        <w:tc>
          <w:tcPr>
            <w:tcW w:w="455"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SQMT</w:t>
            </w:r>
          </w:p>
        </w:tc>
        <w:tc>
          <w:tcPr>
            <w:tcW w:w="681"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6100</w:t>
            </w:r>
          </w:p>
        </w:tc>
        <w:tc>
          <w:tcPr>
            <w:tcW w:w="833"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9,76,000</w:t>
            </w:r>
          </w:p>
        </w:tc>
      </w:tr>
      <w:tr w:rsidR="000667CE" w:rsidRPr="000667CE" w:rsidTr="000A6525">
        <w:trPr>
          <w:trHeight w:val="300"/>
        </w:trPr>
        <w:tc>
          <w:tcPr>
            <w:tcW w:w="30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C</w:t>
            </w:r>
          </w:p>
        </w:tc>
        <w:tc>
          <w:tcPr>
            <w:tcW w:w="2197"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Way Bridge cum Security Room</w:t>
            </w:r>
          </w:p>
        </w:tc>
        <w:tc>
          <w:tcPr>
            <w:tcW w:w="531"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16</w:t>
            </w:r>
          </w:p>
        </w:tc>
        <w:tc>
          <w:tcPr>
            <w:tcW w:w="455"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SQMT</w:t>
            </w:r>
          </w:p>
        </w:tc>
        <w:tc>
          <w:tcPr>
            <w:tcW w:w="681"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7500</w:t>
            </w:r>
          </w:p>
        </w:tc>
        <w:tc>
          <w:tcPr>
            <w:tcW w:w="833"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1,20,000</w:t>
            </w:r>
          </w:p>
        </w:tc>
      </w:tr>
      <w:tr w:rsidR="000667CE" w:rsidRPr="000667CE" w:rsidTr="000A6525">
        <w:trPr>
          <w:trHeight w:val="300"/>
        </w:trPr>
        <w:tc>
          <w:tcPr>
            <w:tcW w:w="30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lastRenderedPageBreak/>
              <w:t>D</w:t>
            </w:r>
          </w:p>
        </w:tc>
        <w:tc>
          <w:tcPr>
            <w:tcW w:w="2197"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Gate</w:t>
            </w:r>
          </w:p>
        </w:tc>
        <w:tc>
          <w:tcPr>
            <w:tcW w:w="531"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2</w:t>
            </w:r>
          </w:p>
        </w:tc>
        <w:tc>
          <w:tcPr>
            <w:tcW w:w="455"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No.</w:t>
            </w:r>
          </w:p>
        </w:tc>
        <w:tc>
          <w:tcPr>
            <w:tcW w:w="681"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150000</w:t>
            </w:r>
          </w:p>
        </w:tc>
        <w:tc>
          <w:tcPr>
            <w:tcW w:w="833"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3,00,000</w:t>
            </w:r>
          </w:p>
        </w:tc>
      </w:tr>
      <w:tr w:rsidR="000667CE" w:rsidRPr="000667CE" w:rsidTr="000A6525">
        <w:trPr>
          <w:trHeight w:val="300"/>
        </w:trPr>
        <w:tc>
          <w:tcPr>
            <w:tcW w:w="30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E</w:t>
            </w:r>
          </w:p>
        </w:tc>
        <w:tc>
          <w:tcPr>
            <w:tcW w:w="2197"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Boundary (Total Length 800Mtr.)</w:t>
            </w:r>
          </w:p>
        </w:tc>
        <w:tc>
          <w:tcPr>
            <w:tcW w:w="531"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800</w:t>
            </w:r>
          </w:p>
        </w:tc>
        <w:tc>
          <w:tcPr>
            <w:tcW w:w="455"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proofErr w:type="spellStart"/>
            <w:r w:rsidRPr="000667CE">
              <w:rPr>
                <w:rFonts w:ascii="Calibri" w:hAnsi="Calibri" w:cs="Calibri"/>
                <w:color w:val="000000"/>
                <w:sz w:val="22"/>
                <w:szCs w:val="22"/>
              </w:rPr>
              <w:t>Mtr</w:t>
            </w:r>
            <w:proofErr w:type="spellEnd"/>
            <w:r w:rsidRPr="000667CE">
              <w:rPr>
                <w:rFonts w:ascii="Calibri" w:hAnsi="Calibri" w:cs="Calibri"/>
                <w:color w:val="000000"/>
                <w:sz w:val="22"/>
                <w:szCs w:val="22"/>
              </w:rPr>
              <w:t>.</w:t>
            </w:r>
          </w:p>
        </w:tc>
        <w:tc>
          <w:tcPr>
            <w:tcW w:w="681"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4550</w:t>
            </w:r>
          </w:p>
        </w:tc>
        <w:tc>
          <w:tcPr>
            <w:tcW w:w="833"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36,40,000</w:t>
            </w:r>
          </w:p>
        </w:tc>
      </w:tr>
      <w:tr w:rsidR="000667CE" w:rsidRPr="000667CE" w:rsidTr="000A6525">
        <w:trPr>
          <w:trHeight w:val="300"/>
        </w:trPr>
        <w:tc>
          <w:tcPr>
            <w:tcW w:w="30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F</w:t>
            </w:r>
          </w:p>
        </w:tc>
        <w:tc>
          <w:tcPr>
            <w:tcW w:w="2197"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 xml:space="preserve">Internal Road 8 </w:t>
            </w:r>
            <w:proofErr w:type="spellStart"/>
            <w:r w:rsidRPr="000667CE">
              <w:rPr>
                <w:rFonts w:ascii="Calibri" w:hAnsi="Calibri" w:cs="Calibri"/>
                <w:color w:val="000000"/>
                <w:sz w:val="22"/>
                <w:szCs w:val="22"/>
              </w:rPr>
              <w:t>Mtr</w:t>
            </w:r>
            <w:proofErr w:type="spellEnd"/>
            <w:r w:rsidRPr="000667CE">
              <w:rPr>
                <w:rFonts w:ascii="Calibri" w:hAnsi="Calibri" w:cs="Calibri"/>
                <w:color w:val="000000"/>
                <w:sz w:val="22"/>
                <w:szCs w:val="22"/>
              </w:rPr>
              <w:t xml:space="preserve"> Wide) Length- 730 </w:t>
            </w:r>
            <w:proofErr w:type="spellStart"/>
            <w:r w:rsidRPr="000667CE">
              <w:rPr>
                <w:rFonts w:ascii="Calibri" w:hAnsi="Calibri" w:cs="Calibri"/>
                <w:color w:val="000000"/>
                <w:sz w:val="22"/>
                <w:szCs w:val="22"/>
              </w:rPr>
              <w:t>Mtr</w:t>
            </w:r>
            <w:proofErr w:type="spellEnd"/>
          </w:p>
        </w:tc>
        <w:tc>
          <w:tcPr>
            <w:tcW w:w="531"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5,840</w:t>
            </w:r>
          </w:p>
        </w:tc>
        <w:tc>
          <w:tcPr>
            <w:tcW w:w="455"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SQMT</w:t>
            </w:r>
          </w:p>
        </w:tc>
        <w:tc>
          <w:tcPr>
            <w:tcW w:w="681"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700</w:t>
            </w:r>
          </w:p>
        </w:tc>
        <w:tc>
          <w:tcPr>
            <w:tcW w:w="833"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40,88,000</w:t>
            </w:r>
          </w:p>
        </w:tc>
      </w:tr>
      <w:tr w:rsidR="000667CE" w:rsidRPr="000667CE" w:rsidTr="000A6525">
        <w:trPr>
          <w:trHeight w:val="300"/>
        </w:trPr>
        <w:tc>
          <w:tcPr>
            <w:tcW w:w="30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G</w:t>
            </w:r>
          </w:p>
        </w:tc>
        <w:tc>
          <w:tcPr>
            <w:tcW w:w="2197"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Feed Preparation Platform with Pump</w:t>
            </w:r>
          </w:p>
        </w:tc>
        <w:tc>
          <w:tcPr>
            <w:tcW w:w="531"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350</w:t>
            </w:r>
          </w:p>
        </w:tc>
        <w:tc>
          <w:tcPr>
            <w:tcW w:w="455"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SQMT</w:t>
            </w:r>
          </w:p>
        </w:tc>
        <w:tc>
          <w:tcPr>
            <w:tcW w:w="681"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2800</w:t>
            </w:r>
          </w:p>
        </w:tc>
        <w:tc>
          <w:tcPr>
            <w:tcW w:w="833"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9,80,000</w:t>
            </w:r>
          </w:p>
        </w:tc>
      </w:tr>
      <w:tr w:rsidR="000667CE" w:rsidRPr="000667CE" w:rsidTr="000A6525">
        <w:trPr>
          <w:trHeight w:val="300"/>
        </w:trPr>
        <w:tc>
          <w:tcPr>
            <w:tcW w:w="30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H</w:t>
            </w:r>
          </w:p>
        </w:tc>
        <w:tc>
          <w:tcPr>
            <w:tcW w:w="2197"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Feed Mixing Tank (2 x300 CUM)</w:t>
            </w:r>
          </w:p>
        </w:tc>
        <w:tc>
          <w:tcPr>
            <w:tcW w:w="531"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600</w:t>
            </w:r>
          </w:p>
        </w:tc>
        <w:tc>
          <w:tcPr>
            <w:tcW w:w="455"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CUMT</w:t>
            </w:r>
          </w:p>
        </w:tc>
        <w:tc>
          <w:tcPr>
            <w:tcW w:w="681"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4000</w:t>
            </w:r>
          </w:p>
        </w:tc>
        <w:tc>
          <w:tcPr>
            <w:tcW w:w="833"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24,00,000</w:t>
            </w:r>
          </w:p>
        </w:tc>
      </w:tr>
      <w:tr w:rsidR="000667CE" w:rsidRPr="000667CE" w:rsidTr="000A6525">
        <w:trPr>
          <w:trHeight w:val="300"/>
        </w:trPr>
        <w:tc>
          <w:tcPr>
            <w:tcW w:w="30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I</w:t>
            </w:r>
          </w:p>
        </w:tc>
        <w:tc>
          <w:tcPr>
            <w:tcW w:w="2197"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Machinery Shed (Purification and Compressor)</w:t>
            </w:r>
          </w:p>
        </w:tc>
        <w:tc>
          <w:tcPr>
            <w:tcW w:w="531"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519</w:t>
            </w:r>
          </w:p>
        </w:tc>
        <w:tc>
          <w:tcPr>
            <w:tcW w:w="455"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SQMT</w:t>
            </w:r>
          </w:p>
        </w:tc>
        <w:tc>
          <w:tcPr>
            <w:tcW w:w="681"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6100</w:t>
            </w:r>
          </w:p>
        </w:tc>
        <w:tc>
          <w:tcPr>
            <w:tcW w:w="833"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31,65,900</w:t>
            </w:r>
          </w:p>
        </w:tc>
      </w:tr>
      <w:tr w:rsidR="000667CE" w:rsidRPr="000667CE" w:rsidTr="000A6525">
        <w:trPr>
          <w:trHeight w:val="300"/>
        </w:trPr>
        <w:tc>
          <w:tcPr>
            <w:tcW w:w="30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J</w:t>
            </w:r>
          </w:p>
        </w:tc>
        <w:tc>
          <w:tcPr>
            <w:tcW w:w="2197"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Main Digester (</w:t>
            </w:r>
            <w:proofErr w:type="spellStart"/>
            <w:r w:rsidRPr="000667CE">
              <w:rPr>
                <w:rFonts w:ascii="Calibri" w:hAnsi="Calibri" w:cs="Calibri"/>
                <w:color w:val="000000"/>
                <w:sz w:val="22"/>
                <w:szCs w:val="22"/>
              </w:rPr>
              <w:t>Dia</w:t>
            </w:r>
            <w:proofErr w:type="spellEnd"/>
            <w:r w:rsidRPr="000667CE">
              <w:rPr>
                <w:rFonts w:ascii="Calibri" w:hAnsi="Calibri" w:cs="Calibri"/>
                <w:color w:val="000000"/>
                <w:sz w:val="22"/>
                <w:szCs w:val="22"/>
              </w:rPr>
              <w:t xml:space="preserve"> 32 </w:t>
            </w:r>
            <w:proofErr w:type="spellStart"/>
            <w:r w:rsidRPr="000667CE">
              <w:rPr>
                <w:rFonts w:ascii="Calibri" w:hAnsi="Calibri" w:cs="Calibri"/>
                <w:color w:val="000000"/>
                <w:sz w:val="22"/>
                <w:szCs w:val="22"/>
              </w:rPr>
              <w:t>Mtr</w:t>
            </w:r>
            <w:proofErr w:type="spellEnd"/>
            <w:r w:rsidRPr="000667CE">
              <w:rPr>
                <w:rFonts w:ascii="Calibri" w:hAnsi="Calibri" w:cs="Calibri"/>
                <w:color w:val="000000"/>
                <w:sz w:val="22"/>
                <w:szCs w:val="22"/>
              </w:rPr>
              <w:t>.)</w:t>
            </w:r>
          </w:p>
        </w:tc>
        <w:tc>
          <w:tcPr>
            <w:tcW w:w="531"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7,234</w:t>
            </w:r>
          </w:p>
        </w:tc>
        <w:tc>
          <w:tcPr>
            <w:tcW w:w="455"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CUMT</w:t>
            </w:r>
          </w:p>
        </w:tc>
        <w:tc>
          <w:tcPr>
            <w:tcW w:w="681"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2425</w:t>
            </w:r>
          </w:p>
        </w:tc>
        <w:tc>
          <w:tcPr>
            <w:tcW w:w="833"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1,75,42,450</w:t>
            </w:r>
          </w:p>
        </w:tc>
      </w:tr>
      <w:tr w:rsidR="000667CE" w:rsidRPr="000667CE" w:rsidTr="000A6525">
        <w:trPr>
          <w:trHeight w:val="300"/>
        </w:trPr>
        <w:tc>
          <w:tcPr>
            <w:tcW w:w="30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K</w:t>
            </w:r>
          </w:p>
        </w:tc>
        <w:tc>
          <w:tcPr>
            <w:tcW w:w="2197"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Main Digester (</w:t>
            </w:r>
            <w:proofErr w:type="spellStart"/>
            <w:r w:rsidRPr="000667CE">
              <w:rPr>
                <w:rFonts w:ascii="Calibri" w:hAnsi="Calibri" w:cs="Calibri"/>
                <w:color w:val="000000"/>
                <w:sz w:val="22"/>
                <w:szCs w:val="22"/>
              </w:rPr>
              <w:t>Dia</w:t>
            </w:r>
            <w:proofErr w:type="spellEnd"/>
            <w:r w:rsidRPr="000667CE">
              <w:rPr>
                <w:rFonts w:ascii="Calibri" w:hAnsi="Calibri" w:cs="Calibri"/>
                <w:color w:val="000000"/>
                <w:sz w:val="22"/>
                <w:szCs w:val="22"/>
              </w:rPr>
              <w:t xml:space="preserve"> 32 </w:t>
            </w:r>
            <w:proofErr w:type="spellStart"/>
            <w:r w:rsidRPr="000667CE">
              <w:rPr>
                <w:rFonts w:ascii="Calibri" w:hAnsi="Calibri" w:cs="Calibri"/>
                <w:color w:val="000000"/>
                <w:sz w:val="22"/>
                <w:szCs w:val="22"/>
              </w:rPr>
              <w:t>Mtr</w:t>
            </w:r>
            <w:proofErr w:type="spellEnd"/>
            <w:r w:rsidRPr="000667CE">
              <w:rPr>
                <w:rFonts w:ascii="Calibri" w:hAnsi="Calibri" w:cs="Calibri"/>
                <w:color w:val="000000"/>
                <w:sz w:val="22"/>
                <w:szCs w:val="22"/>
              </w:rPr>
              <w:t>.)</w:t>
            </w:r>
          </w:p>
        </w:tc>
        <w:tc>
          <w:tcPr>
            <w:tcW w:w="531"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7,234</w:t>
            </w:r>
          </w:p>
        </w:tc>
        <w:tc>
          <w:tcPr>
            <w:tcW w:w="455"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CUMT</w:t>
            </w:r>
          </w:p>
        </w:tc>
        <w:tc>
          <w:tcPr>
            <w:tcW w:w="681"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2425</w:t>
            </w:r>
          </w:p>
        </w:tc>
        <w:tc>
          <w:tcPr>
            <w:tcW w:w="833"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1,75,42,450</w:t>
            </w:r>
          </w:p>
        </w:tc>
      </w:tr>
      <w:tr w:rsidR="000667CE" w:rsidRPr="000667CE" w:rsidTr="000A6525">
        <w:trPr>
          <w:trHeight w:val="300"/>
        </w:trPr>
        <w:tc>
          <w:tcPr>
            <w:tcW w:w="30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L</w:t>
            </w:r>
          </w:p>
        </w:tc>
        <w:tc>
          <w:tcPr>
            <w:tcW w:w="2197"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Underground Water/ Slurry Storage</w:t>
            </w:r>
          </w:p>
        </w:tc>
        <w:tc>
          <w:tcPr>
            <w:tcW w:w="531"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100</w:t>
            </w:r>
          </w:p>
        </w:tc>
        <w:tc>
          <w:tcPr>
            <w:tcW w:w="455"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CUMT</w:t>
            </w:r>
          </w:p>
        </w:tc>
        <w:tc>
          <w:tcPr>
            <w:tcW w:w="681"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4000</w:t>
            </w:r>
          </w:p>
        </w:tc>
        <w:tc>
          <w:tcPr>
            <w:tcW w:w="833"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4,00,000</w:t>
            </w:r>
          </w:p>
        </w:tc>
      </w:tr>
      <w:tr w:rsidR="000667CE" w:rsidRPr="000667CE" w:rsidTr="000A6525">
        <w:trPr>
          <w:trHeight w:val="300"/>
        </w:trPr>
        <w:tc>
          <w:tcPr>
            <w:tcW w:w="30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M</w:t>
            </w:r>
          </w:p>
        </w:tc>
        <w:tc>
          <w:tcPr>
            <w:tcW w:w="2197"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Solid Liquid Separator Platform</w:t>
            </w:r>
          </w:p>
        </w:tc>
        <w:tc>
          <w:tcPr>
            <w:tcW w:w="531"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36</w:t>
            </w:r>
          </w:p>
        </w:tc>
        <w:tc>
          <w:tcPr>
            <w:tcW w:w="455"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SQMT</w:t>
            </w:r>
          </w:p>
        </w:tc>
        <w:tc>
          <w:tcPr>
            <w:tcW w:w="681"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8000</w:t>
            </w:r>
          </w:p>
        </w:tc>
        <w:tc>
          <w:tcPr>
            <w:tcW w:w="833"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2,88,000</w:t>
            </w:r>
          </w:p>
        </w:tc>
      </w:tr>
      <w:tr w:rsidR="000667CE" w:rsidRPr="000667CE" w:rsidTr="000A6525">
        <w:trPr>
          <w:trHeight w:val="300"/>
        </w:trPr>
        <w:tc>
          <w:tcPr>
            <w:tcW w:w="30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N</w:t>
            </w:r>
          </w:p>
        </w:tc>
        <w:tc>
          <w:tcPr>
            <w:tcW w:w="2197"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Fertilizer Shed with Packing</w:t>
            </w:r>
          </w:p>
        </w:tc>
        <w:tc>
          <w:tcPr>
            <w:tcW w:w="531"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816</w:t>
            </w:r>
          </w:p>
        </w:tc>
        <w:tc>
          <w:tcPr>
            <w:tcW w:w="455"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SQMT</w:t>
            </w:r>
          </w:p>
        </w:tc>
        <w:tc>
          <w:tcPr>
            <w:tcW w:w="681"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6100</w:t>
            </w:r>
          </w:p>
        </w:tc>
        <w:tc>
          <w:tcPr>
            <w:tcW w:w="833"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49,77,600</w:t>
            </w:r>
          </w:p>
        </w:tc>
      </w:tr>
      <w:tr w:rsidR="000667CE" w:rsidRPr="000667CE" w:rsidTr="000A6525">
        <w:trPr>
          <w:trHeight w:val="300"/>
        </w:trPr>
        <w:tc>
          <w:tcPr>
            <w:tcW w:w="30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O</w:t>
            </w:r>
          </w:p>
        </w:tc>
        <w:tc>
          <w:tcPr>
            <w:tcW w:w="2197"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Digested Slurry Tank</w:t>
            </w:r>
          </w:p>
        </w:tc>
        <w:tc>
          <w:tcPr>
            <w:tcW w:w="531"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400</w:t>
            </w:r>
          </w:p>
        </w:tc>
        <w:tc>
          <w:tcPr>
            <w:tcW w:w="455"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CUMT</w:t>
            </w:r>
          </w:p>
        </w:tc>
        <w:tc>
          <w:tcPr>
            <w:tcW w:w="681"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4000</w:t>
            </w:r>
          </w:p>
        </w:tc>
        <w:tc>
          <w:tcPr>
            <w:tcW w:w="833"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16,00,000</w:t>
            </w:r>
          </w:p>
        </w:tc>
      </w:tr>
      <w:tr w:rsidR="000667CE" w:rsidRPr="000667CE" w:rsidTr="000A6525">
        <w:trPr>
          <w:trHeight w:val="300"/>
        </w:trPr>
        <w:tc>
          <w:tcPr>
            <w:tcW w:w="30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P</w:t>
            </w:r>
          </w:p>
        </w:tc>
        <w:tc>
          <w:tcPr>
            <w:tcW w:w="2197"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Lagoon</w:t>
            </w:r>
          </w:p>
        </w:tc>
        <w:tc>
          <w:tcPr>
            <w:tcW w:w="531"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1,000</w:t>
            </w:r>
          </w:p>
        </w:tc>
        <w:tc>
          <w:tcPr>
            <w:tcW w:w="455"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SQMT</w:t>
            </w:r>
          </w:p>
        </w:tc>
        <w:tc>
          <w:tcPr>
            <w:tcW w:w="681"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500</w:t>
            </w:r>
          </w:p>
        </w:tc>
        <w:tc>
          <w:tcPr>
            <w:tcW w:w="833"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5,00,000</w:t>
            </w:r>
          </w:p>
        </w:tc>
      </w:tr>
      <w:tr w:rsidR="000667CE" w:rsidRPr="000667CE" w:rsidTr="000A6525">
        <w:trPr>
          <w:trHeight w:val="300"/>
        </w:trPr>
        <w:tc>
          <w:tcPr>
            <w:tcW w:w="30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Q</w:t>
            </w:r>
          </w:p>
        </w:tc>
        <w:tc>
          <w:tcPr>
            <w:tcW w:w="2197"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Technical room/panel room + Lab Area + Security Office</w:t>
            </w:r>
          </w:p>
        </w:tc>
        <w:tc>
          <w:tcPr>
            <w:tcW w:w="531"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76</w:t>
            </w:r>
          </w:p>
        </w:tc>
        <w:tc>
          <w:tcPr>
            <w:tcW w:w="455"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SQMT</w:t>
            </w:r>
          </w:p>
        </w:tc>
        <w:tc>
          <w:tcPr>
            <w:tcW w:w="681"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9500</w:t>
            </w:r>
          </w:p>
        </w:tc>
        <w:tc>
          <w:tcPr>
            <w:tcW w:w="833"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7,22,000</w:t>
            </w:r>
          </w:p>
        </w:tc>
      </w:tr>
      <w:tr w:rsidR="000667CE" w:rsidRPr="000667CE" w:rsidTr="000A6525">
        <w:trPr>
          <w:trHeight w:val="300"/>
        </w:trPr>
        <w:tc>
          <w:tcPr>
            <w:tcW w:w="30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R</w:t>
            </w:r>
          </w:p>
        </w:tc>
        <w:tc>
          <w:tcPr>
            <w:tcW w:w="2197"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Staff Room with Kitchen, Bathroom (3 BHK House)</w:t>
            </w:r>
          </w:p>
        </w:tc>
        <w:tc>
          <w:tcPr>
            <w:tcW w:w="531"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144</w:t>
            </w:r>
          </w:p>
        </w:tc>
        <w:tc>
          <w:tcPr>
            <w:tcW w:w="455"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SQMT</w:t>
            </w:r>
          </w:p>
        </w:tc>
        <w:tc>
          <w:tcPr>
            <w:tcW w:w="681"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16000</w:t>
            </w:r>
          </w:p>
        </w:tc>
        <w:tc>
          <w:tcPr>
            <w:tcW w:w="833"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23,04,000</w:t>
            </w:r>
          </w:p>
        </w:tc>
      </w:tr>
      <w:tr w:rsidR="000667CE" w:rsidRPr="000667CE" w:rsidTr="000A6525">
        <w:trPr>
          <w:trHeight w:val="300"/>
        </w:trPr>
        <w:tc>
          <w:tcPr>
            <w:tcW w:w="30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S</w:t>
            </w:r>
          </w:p>
        </w:tc>
        <w:tc>
          <w:tcPr>
            <w:tcW w:w="2197"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Labours Rooms</w:t>
            </w:r>
          </w:p>
        </w:tc>
        <w:tc>
          <w:tcPr>
            <w:tcW w:w="531"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60</w:t>
            </w:r>
          </w:p>
        </w:tc>
        <w:tc>
          <w:tcPr>
            <w:tcW w:w="455"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SQMT</w:t>
            </w:r>
          </w:p>
        </w:tc>
        <w:tc>
          <w:tcPr>
            <w:tcW w:w="681"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10000</w:t>
            </w:r>
          </w:p>
        </w:tc>
        <w:tc>
          <w:tcPr>
            <w:tcW w:w="833"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6,00,000</w:t>
            </w:r>
          </w:p>
        </w:tc>
      </w:tr>
      <w:tr w:rsidR="000667CE" w:rsidRPr="000667CE" w:rsidTr="000A6525">
        <w:trPr>
          <w:trHeight w:val="300"/>
        </w:trPr>
        <w:tc>
          <w:tcPr>
            <w:tcW w:w="30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T</w:t>
            </w:r>
          </w:p>
        </w:tc>
        <w:tc>
          <w:tcPr>
            <w:tcW w:w="2197"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Toilet Block + packing</w:t>
            </w:r>
          </w:p>
        </w:tc>
        <w:tc>
          <w:tcPr>
            <w:tcW w:w="531"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20</w:t>
            </w:r>
          </w:p>
        </w:tc>
        <w:tc>
          <w:tcPr>
            <w:tcW w:w="455"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SQMT</w:t>
            </w:r>
          </w:p>
        </w:tc>
        <w:tc>
          <w:tcPr>
            <w:tcW w:w="681"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4000</w:t>
            </w:r>
          </w:p>
        </w:tc>
        <w:tc>
          <w:tcPr>
            <w:tcW w:w="833"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80,000</w:t>
            </w:r>
          </w:p>
        </w:tc>
      </w:tr>
      <w:tr w:rsidR="000667CE" w:rsidRPr="000667CE" w:rsidTr="000A6525">
        <w:trPr>
          <w:trHeight w:val="300"/>
        </w:trPr>
        <w:tc>
          <w:tcPr>
            <w:tcW w:w="303" w:type="pct"/>
            <w:shd w:val="clear" w:color="000000" w:fill="8DB4E2"/>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 </w:t>
            </w:r>
          </w:p>
        </w:tc>
        <w:tc>
          <w:tcPr>
            <w:tcW w:w="2197" w:type="pct"/>
            <w:shd w:val="clear" w:color="000000" w:fill="8DB4E2"/>
            <w:noWrap/>
            <w:vAlign w:val="bottom"/>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Sub-Total</w:t>
            </w:r>
          </w:p>
        </w:tc>
        <w:tc>
          <w:tcPr>
            <w:tcW w:w="531" w:type="pct"/>
            <w:shd w:val="clear" w:color="000000" w:fill="8DB4E2"/>
            <w:noWrap/>
            <w:vAlign w:val="bottom"/>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 </w:t>
            </w:r>
          </w:p>
        </w:tc>
        <w:tc>
          <w:tcPr>
            <w:tcW w:w="455" w:type="pct"/>
            <w:shd w:val="clear" w:color="000000" w:fill="8DB4E2"/>
            <w:noWrap/>
            <w:vAlign w:val="bottom"/>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 </w:t>
            </w:r>
          </w:p>
        </w:tc>
        <w:tc>
          <w:tcPr>
            <w:tcW w:w="681" w:type="pct"/>
            <w:shd w:val="clear" w:color="000000" w:fill="8DB4E2"/>
            <w:noWrap/>
            <w:vAlign w:val="bottom"/>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 </w:t>
            </w:r>
          </w:p>
        </w:tc>
        <w:tc>
          <w:tcPr>
            <w:tcW w:w="833" w:type="pct"/>
            <w:shd w:val="clear" w:color="000000" w:fill="8DB4E2"/>
            <w:noWrap/>
            <w:vAlign w:val="center"/>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6,37,26,400</w:t>
            </w:r>
          </w:p>
        </w:tc>
      </w:tr>
      <w:tr w:rsidR="000667CE" w:rsidRPr="000667CE" w:rsidTr="000A6525">
        <w:trPr>
          <w:trHeight w:val="300"/>
        </w:trPr>
        <w:tc>
          <w:tcPr>
            <w:tcW w:w="303" w:type="pct"/>
            <w:shd w:val="clear" w:color="000000" w:fill="8DB4E2"/>
            <w:noWrap/>
            <w:vAlign w:val="center"/>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2</w:t>
            </w:r>
          </w:p>
        </w:tc>
        <w:tc>
          <w:tcPr>
            <w:tcW w:w="2197" w:type="pct"/>
            <w:shd w:val="clear" w:color="000000" w:fill="8DB4E2"/>
            <w:noWrap/>
            <w:vAlign w:val="bottom"/>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Equipment Foundations</w:t>
            </w:r>
          </w:p>
        </w:tc>
        <w:tc>
          <w:tcPr>
            <w:tcW w:w="531" w:type="pct"/>
            <w:shd w:val="clear" w:color="000000" w:fill="8DB4E2"/>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 </w:t>
            </w:r>
          </w:p>
        </w:tc>
        <w:tc>
          <w:tcPr>
            <w:tcW w:w="455" w:type="pct"/>
            <w:shd w:val="clear" w:color="000000" w:fill="8DB4E2"/>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 </w:t>
            </w:r>
          </w:p>
        </w:tc>
        <w:tc>
          <w:tcPr>
            <w:tcW w:w="681" w:type="pct"/>
            <w:shd w:val="clear" w:color="000000" w:fill="8DB4E2"/>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 </w:t>
            </w:r>
          </w:p>
        </w:tc>
        <w:tc>
          <w:tcPr>
            <w:tcW w:w="833" w:type="pct"/>
            <w:shd w:val="clear" w:color="000000" w:fill="8DB4E2"/>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 </w:t>
            </w:r>
          </w:p>
        </w:tc>
      </w:tr>
      <w:tr w:rsidR="000667CE" w:rsidRPr="000667CE" w:rsidTr="000A6525">
        <w:trPr>
          <w:trHeight w:val="300"/>
        </w:trPr>
        <w:tc>
          <w:tcPr>
            <w:tcW w:w="30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A</w:t>
            </w:r>
          </w:p>
        </w:tc>
        <w:tc>
          <w:tcPr>
            <w:tcW w:w="2197"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Gas Purification &amp; Compressor Unit</w:t>
            </w:r>
          </w:p>
        </w:tc>
        <w:tc>
          <w:tcPr>
            <w:tcW w:w="531"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519</w:t>
            </w:r>
          </w:p>
        </w:tc>
        <w:tc>
          <w:tcPr>
            <w:tcW w:w="455"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SQMT</w:t>
            </w:r>
          </w:p>
        </w:tc>
        <w:tc>
          <w:tcPr>
            <w:tcW w:w="681"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1000</w:t>
            </w:r>
          </w:p>
        </w:tc>
        <w:tc>
          <w:tcPr>
            <w:tcW w:w="833"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5,19,000</w:t>
            </w:r>
          </w:p>
        </w:tc>
      </w:tr>
      <w:tr w:rsidR="000667CE" w:rsidRPr="000667CE" w:rsidTr="000A6525">
        <w:trPr>
          <w:trHeight w:val="300"/>
        </w:trPr>
        <w:tc>
          <w:tcPr>
            <w:tcW w:w="30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B</w:t>
            </w:r>
          </w:p>
        </w:tc>
        <w:tc>
          <w:tcPr>
            <w:tcW w:w="2197"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Agitator</w:t>
            </w:r>
          </w:p>
        </w:tc>
        <w:tc>
          <w:tcPr>
            <w:tcW w:w="531"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150</w:t>
            </w:r>
          </w:p>
        </w:tc>
        <w:tc>
          <w:tcPr>
            <w:tcW w:w="455"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SQMT</w:t>
            </w:r>
          </w:p>
        </w:tc>
        <w:tc>
          <w:tcPr>
            <w:tcW w:w="681"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1000</w:t>
            </w:r>
          </w:p>
        </w:tc>
        <w:tc>
          <w:tcPr>
            <w:tcW w:w="833"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1,50,000</w:t>
            </w:r>
          </w:p>
        </w:tc>
      </w:tr>
      <w:tr w:rsidR="000667CE" w:rsidRPr="000667CE" w:rsidTr="000A6525">
        <w:trPr>
          <w:trHeight w:val="300"/>
        </w:trPr>
        <w:tc>
          <w:tcPr>
            <w:tcW w:w="30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C</w:t>
            </w:r>
          </w:p>
        </w:tc>
        <w:tc>
          <w:tcPr>
            <w:tcW w:w="2197"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Technical Room</w:t>
            </w:r>
          </w:p>
        </w:tc>
        <w:tc>
          <w:tcPr>
            <w:tcW w:w="531"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76</w:t>
            </w:r>
          </w:p>
        </w:tc>
        <w:tc>
          <w:tcPr>
            <w:tcW w:w="455"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SQMT</w:t>
            </w:r>
          </w:p>
        </w:tc>
        <w:tc>
          <w:tcPr>
            <w:tcW w:w="681"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1000</w:t>
            </w:r>
          </w:p>
        </w:tc>
        <w:tc>
          <w:tcPr>
            <w:tcW w:w="833"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76,000</w:t>
            </w:r>
          </w:p>
        </w:tc>
      </w:tr>
      <w:tr w:rsidR="000667CE" w:rsidRPr="000667CE" w:rsidTr="000A6525">
        <w:trPr>
          <w:trHeight w:val="300"/>
        </w:trPr>
        <w:tc>
          <w:tcPr>
            <w:tcW w:w="30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D</w:t>
            </w:r>
          </w:p>
        </w:tc>
        <w:tc>
          <w:tcPr>
            <w:tcW w:w="2197"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Feeding Pump</w:t>
            </w:r>
          </w:p>
        </w:tc>
        <w:tc>
          <w:tcPr>
            <w:tcW w:w="531"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100</w:t>
            </w:r>
          </w:p>
        </w:tc>
        <w:tc>
          <w:tcPr>
            <w:tcW w:w="455"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SQMT</w:t>
            </w:r>
          </w:p>
        </w:tc>
        <w:tc>
          <w:tcPr>
            <w:tcW w:w="681"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1000</w:t>
            </w:r>
          </w:p>
        </w:tc>
        <w:tc>
          <w:tcPr>
            <w:tcW w:w="833"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1,00,000</w:t>
            </w:r>
          </w:p>
        </w:tc>
      </w:tr>
      <w:tr w:rsidR="000667CE" w:rsidRPr="000667CE" w:rsidTr="000A6525">
        <w:trPr>
          <w:trHeight w:val="300"/>
        </w:trPr>
        <w:tc>
          <w:tcPr>
            <w:tcW w:w="30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E</w:t>
            </w:r>
          </w:p>
        </w:tc>
        <w:tc>
          <w:tcPr>
            <w:tcW w:w="2197"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Ladder</w:t>
            </w:r>
          </w:p>
        </w:tc>
        <w:tc>
          <w:tcPr>
            <w:tcW w:w="531"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238</w:t>
            </w:r>
          </w:p>
        </w:tc>
        <w:tc>
          <w:tcPr>
            <w:tcW w:w="455"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SQMT</w:t>
            </w:r>
          </w:p>
        </w:tc>
        <w:tc>
          <w:tcPr>
            <w:tcW w:w="681"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4000</w:t>
            </w:r>
          </w:p>
        </w:tc>
        <w:tc>
          <w:tcPr>
            <w:tcW w:w="833"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9,52,000</w:t>
            </w:r>
          </w:p>
        </w:tc>
      </w:tr>
      <w:tr w:rsidR="000667CE" w:rsidRPr="000667CE" w:rsidTr="000A6525">
        <w:trPr>
          <w:trHeight w:val="300"/>
        </w:trPr>
        <w:tc>
          <w:tcPr>
            <w:tcW w:w="30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F</w:t>
            </w:r>
          </w:p>
        </w:tc>
        <w:tc>
          <w:tcPr>
            <w:tcW w:w="2197"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Heating System</w:t>
            </w:r>
          </w:p>
        </w:tc>
        <w:tc>
          <w:tcPr>
            <w:tcW w:w="531"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12</w:t>
            </w:r>
          </w:p>
        </w:tc>
        <w:tc>
          <w:tcPr>
            <w:tcW w:w="455"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SQMT</w:t>
            </w:r>
          </w:p>
        </w:tc>
        <w:tc>
          <w:tcPr>
            <w:tcW w:w="681"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1500</w:t>
            </w:r>
          </w:p>
        </w:tc>
        <w:tc>
          <w:tcPr>
            <w:tcW w:w="833"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18,000</w:t>
            </w:r>
          </w:p>
        </w:tc>
      </w:tr>
      <w:tr w:rsidR="000667CE" w:rsidRPr="000667CE" w:rsidTr="000A6525">
        <w:trPr>
          <w:trHeight w:val="300"/>
        </w:trPr>
        <w:tc>
          <w:tcPr>
            <w:tcW w:w="30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G</w:t>
            </w:r>
          </w:p>
        </w:tc>
        <w:tc>
          <w:tcPr>
            <w:tcW w:w="2197"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Solid Liquid Separator</w:t>
            </w:r>
          </w:p>
        </w:tc>
        <w:tc>
          <w:tcPr>
            <w:tcW w:w="531"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36</w:t>
            </w:r>
          </w:p>
        </w:tc>
        <w:tc>
          <w:tcPr>
            <w:tcW w:w="455"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SQMT</w:t>
            </w:r>
          </w:p>
        </w:tc>
        <w:tc>
          <w:tcPr>
            <w:tcW w:w="681"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3500</w:t>
            </w:r>
          </w:p>
        </w:tc>
        <w:tc>
          <w:tcPr>
            <w:tcW w:w="833"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1,26,000</w:t>
            </w:r>
          </w:p>
        </w:tc>
      </w:tr>
      <w:tr w:rsidR="000667CE" w:rsidRPr="000667CE" w:rsidTr="000A6525">
        <w:trPr>
          <w:trHeight w:val="300"/>
        </w:trPr>
        <w:tc>
          <w:tcPr>
            <w:tcW w:w="30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H</w:t>
            </w:r>
          </w:p>
        </w:tc>
        <w:tc>
          <w:tcPr>
            <w:tcW w:w="2197"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Drawing, Design, Architectural, Work</w:t>
            </w:r>
          </w:p>
        </w:tc>
        <w:tc>
          <w:tcPr>
            <w:tcW w:w="531"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w:t>
            </w:r>
          </w:p>
        </w:tc>
        <w:tc>
          <w:tcPr>
            <w:tcW w:w="455"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LOT</w:t>
            </w:r>
          </w:p>
        </w:tc>
        <w:tc>
          <w:tcPr>
            <w:tcW w:w="681"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100000</w:t>
            </w:r>
          </w:p>
        </w:tc>
        <w:tc>
          <w:tcPr>
            <w:tcW w:w="833"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1,00,000</w:t>
            </w:r>
          </w:p>
        </w:tc>
      </w:tr>
      <w:tr w:rsidR="000667CE" w:rsidRPr="000667CE" w:rsidTr="000A6525">
        <w:trPr>
          <w:trHeight w:val="300"/>
        </w:trPr>
        <w:tc>
          <w:tcPr>
            <w:tcW w:w="303" w:type="pct"/>
            <w:shd w:val="clear" w:color="000000" w:fill="8DB4E2"/>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 </w:t>
            </w:r>
          </w:p>
        </w:tc>
        <w:tc>
          <w:tcPr>
            <w:tcW w:w="2197" w:type="pct"/>
            <w:shd w:val="clear" w:color="000000" w:fill="8DB4E2"/>
            <w:noWrap/>
            <w:vAlign w:val="bottom"/>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SUB TOTAL</w:t>
            </w:r>
          </w:p>
        </w:tc>
        <w:tc>
          <w:tcPr>
            <w:tcW w:w="531" w:type="pct"/>
            <w:shd w:val="clear" w:color="000000" w:fill="8DB4E2"/>
            <w:noWrap/>
            <w:vAlign w:val="bottom"/>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 </w:t>
            </w:r>
          </w:p>
        </w:tc>
        <w:tc>
          <w:tcPr>
            <w:tcW w:w="455" w:type="pct"/>
            <w:shd w:val="clear" w:color="000000" w:fill="8DB4E2"/>
            <w:noWrap/>
            <w:vAlign w:val="bottom"/>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 </w:t>
            </w:r>
          </w:p>
        </w:tc>
        <w:tc>
          <w:tcPr>
            <w:tcW w:w="681" w:type="pct"/>
            <w:shd w:val="clear" w:color="000000" w:fill="8DB4E2"/>
            <w:noWrap/>
            <w:vAlign w:val="bottom"/>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 </w:t>
            </w:r>
          </w:p>
        </w:tc>
        <w:tc>
          <w:tcPr>
            <w:tcW w:w="833" w:type="pct"/>
            <w:shd w:val="clear" w:color="000000" w:fill="8DB4E2"/>
            <w:noWrap/>
            <w:vAlign w:val="center"/>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20,41,000</w:t>
            </w:r>
          </w:p>
        </w:tc>
      </w:tr>
      <w:tr w:rsidR="000667CE" w:rsidRPr="000667CE" w:rsidTr="000A6525">
        <w:trPr>
          <w:trHeight w:val="300"/>
        </w:trPr>
        <w:tc>
          <w:tcPr>
            <w:tcW w:w="303" w:type="pct"/>
            <w:shd w:val="clear" w:color="000000" w:fill="8DB4E2"/>
            <w:noWrap/>
            <w:vAlign w:val="center"/>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3</w:t>
            </w:r>
          </w:p>
        </w:tc>
        <w:tc>
          <w:tcPr>
            <w:tcW w:w="2197" w:type="pct"/>
            <w:shd w:val="clear" w:color="000000" w:fill="8DB4E2"/>
            <w:noWrap/>
            <w:vAlign w:val="bottom"/>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BUILDING SERVICE</w:t>
            </w:r>
          </w:p>
        </w:tc>
        <w:tc>
          <w:tcPr>
            <w:tcW w:w="531" w:type="pct"/>
            <w:shd w:val="clear" w:color="000000" w:fill="8DB4E2"/>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 </w:t>
            </w:r>
          </w:p>
        </w:tc>
        <w:tc>
          <w:tcPr>
            <w:tcW w:w="455" w:type="pct"/>
            <w:shd w:val="clear" w:color="000000" w:fill="8DB4E2"/>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 </w:t>
            </w:r>
          </w:p>
        </w:tc>
        <w:tc>
          <w:tcPr>
            <w:tcW w:w="681" w:type="pct"/>
            <w:shd w:val="clear" w:color="000000" w:fill="8DB4E2"/>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 </w:t>
            </w:r>
          </w:p>
        </w:tc>
        <w:tc>
          <w:tcPr>
            <w:tcW w:w="833" w:type="pct"/>
            <w:shd w:val="clear" w:color="000000" w:fill="8DB4E2"/>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 </w:t>
            </w:r>
          </w:p>
        </w:tc>
      </w:tr>
      <w:tr w:rsidR="000667CE" w:rsidRPr="000667CE" w:rsidTr="000A6525">
        <w:trPr>
          <w:trHeight w:val="300"/>
        </w:trPr>
        <w:tc>
          <w:tcPr>
            <w:tcW w:w="30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A</w:t>
            </w:r>
          </w:p>
        </w:tc>
        <w:tc>
          <w:tcPr>
            <w:tcW w:w="2197"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 xml:space="preserve">Fire Fighting </w:t>
            </w:r>
            <w:r w:rsidR="00F14520" w:rsidRPr="000667CE">
              <w:rPr>
                <w:rFonts w:ascii="Calibri" w:hAnsi="Calibri" w:cs="Calibri"/>
                <w:color w:val="000000"/>
                <w:sz w:val="22"/>
                <w:szCs w:val="22"/>
              </w:rPr>
              <w:t>Equipment</w:t>
            </w:r>
          </w:p>
        </w:tc>
        <w:tc>
          <w:tcPr>
            <w:tcW w:w="531"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w:t>
            </w:r>
          </w:p>
        </w:tc>
        <w:tc>
          <w:tcPr>
            <w:tcW w:w="455"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SET</w:t>
            </w:r>
          </w:p>
        </w:tc>
        <w:tc>
          <w:tcPr>
            <w:tcW w:w="681"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1450000</w:t>
            </w:r>
          </w:p>
        </w:tc>
        <w:tc>
          <w:tcPr>
            <w:tcW w:w="833"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14,50,000</w:t>
            </w:r>
          </w:p>
        </w:tc>
      </w:tr>
      <w:tr w:rsidR="000667CE" w:rsidRPr="000667CE" w:rsidTr="000A6525">
        <w:trPr>
          <w:trHeight w:val="300"/>
        </w:trPr>
        <w:tc>
          <w:tcPr>
            <w:tcW w:w="30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B</w:t>
            </w:r>
          </w:p>
        </w:tc>
        <w:tc>
          <w:tcPr>
            <w:tcW w:w="2197"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Bore well with Motor, Piping and Pump</w:t>
            </w:r>
          </w:p>
        </w:tc>
        <w:tc>
          <w:tcPr>
            <w:tcW w:w="531"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w:t>
            </w:r>
          </w:p>
        </w:tc>
        <w:tc>
          <w:tcPr>
            <w:tcW w:w="455"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SET</w:t>
            </w:r>
          </w:p>
        </w:tc>
        <w:tc>
          <w:tcPr>
            <w:tcW w:w="681"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254900</w:t>
            </w:r>
          </w:p>
        </w:tc>
        <w:tc>
          <w:tcPr>
            <w:tcW w:w="833"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2,54,900</w:t>
            </w:r>
          </w:p>
        </w:tc>
      </w:tr>
      <w:tr w:rsidR="000667CE" w:rsidRPr="000667CE" w:rsidTr="000A6525">
        <w:trPr>
          <w:trHeight w:val="300"/>
        </w:trPr>
        <w:tc>
          <w:tcPr>
            <w:tcW w:w="30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C</w:t>
            </w:r>
          </w:p>
        </w:tc>
        <w:tc>
          <w:tcPr>
            <w:tcW w:w="2197"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Potable Water day Storage (1500 L)</w:t>
            </w:r>
          </w:p>
        </w:tc>
        <w:tc>
          <w:tcPr>
            <w:tcW w:w="531"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1000</w:t>
            </w:r>
          </w:p>
        </w:tc>
        <w:tc>
          <w:tcPr>
            <w:tcW w:w="455"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proofErr w:type="spellStart"/>
            <w:r w:rsidRPr="000667CE">
              <w:rPr>
                <w:rFonts w:ascii="Calibri" w:hAnsi="Calibri" w:cs="Calibri"/>
                <w:color w:val="000000"/>
                <w:sz w:val="22"/>
                <w:szCs w:val="22"/>
              </w:rPr>
              <w:t>Ltr</w:t>
            </w:r>
            <w:proofErr w:type="spellEnd"/>
            <w:r w:rsidRPr="000667CE">
              <w:rPr>
                <w:rFonts w:ascii="Calibri" w:hAnsi="Calibri" w:cs="Calibri"/>
                <w:color w:val="000000"/>
                <w:sz w:val="22"/>
                <w:szCs w:val="22"/>
              </w:rPr>
              <w:t>.</w:t>
            </w:r>
          </w:p>
        </w:tc>
        <w:tc>
          <w:tcPr>
            <w:tcW w:w="681"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12</w:t>
            </w:r>
          </w:p>
        </w:tc>
        <w:tc>
          <w:tcPr>
            <w:tcW w:w="833"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12,000</w:t>
            </w:r>
          </w:p>
        </w:tc>
      </w:tr>
      <w:tr w:rsidR="000667CE" w:rsidRPr="000667CE" w:rsidTr="000A6525">
        <w:trPr>
          <w:trHeight w:val="300"/>
        </w:trPr>
        <w:tc>
          <w:tcPr>
            <w:tcW w:w="303" w:type="pct"/>
            <w:shd w:val="clear" w:color="000000" w:fill="8DB4E2"/>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 </w:t>
            </w:r>
          </w:p>
        </w:tc>
        <w:tc>
          <w:tcPr>
            <w:tcW w:w="2197" w:type="pct"/>
            <w:shd w:val="clear" w:color="000000" w:fill="8DB4E2"/>
            <w:noWrap/>
            <w:vAlign w:val="bottom"/>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SUB TOTAL</w:t>
            </w:r>
          </w:p>
        </w:tc>
        <w:tc>
          <w:tcPr>
            <w:tcW w:w="531" w:type="pct"/>
            <w:shd w:val="clear" w:color="000000" w:fill="8DB4E2"/>
            <w:noWrap/>
            <w:vAlign w:val="bottom"/>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 </w:t>
            </w:r>
          </w:p>
        </w:tc>
        <w:tc>
          <w:tcPr>
            <w:tcW w:w="455" w:type="pct"/>
            <w:shd w:val="clear" w:color="000000" w:fill="8DB4E2"/>
            <w:noWrap/>
            <w:vAlign w:val="bottom"/>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 </w:t>
            </w:r>
          </w:p>
        </w:tc>
        <w:tc>
          <w:tcPr>
            <w:tcW w:w="681" w:type="pct"/>
            <w:shd w:val="clear" w:color="000000" w:fill="8DB4E2"/>
            <w:noWrap/>
            <w:vAlign w:val="bottom"/>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 </w:t>
            </w:r>
          </w:p>
        </w:tc>
        <w:tc>
          <w:tcPr>
            <w:tcW w:w="833" w:type="pct"/>
            <w:shd w:val="clear" w:color="000000" w:fill="8DB4E2"/>
            <w:noWrap/>
            <w:vAlign w:val="center"/>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17,16,900</w:t>
            </w:r>
          </w:p>
        </w:tc>
      </w:tr>
      <w:tr w:rsidR="000667CE" w:rsidRPr="000667CE" w:rsidTr="000A6525">
        <w:trPr>
          <w:trHeight w:val="300"/>
        </w:trPr>
        <w:tc>
          <w:tcPr>
            <w:tcW w:w="303" w:type="pct"/>
            <w:shd w:val="clear" w:color="000000" w:fill="8DB4E2"/>
            <w:noWrap/>
            <w:vAlign w:val="center"/>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4</w:t>
            </w:r>
          </w:p>
        </w:tc>
        <w:tc>
          <w:tcPr>
            <w:tcW w:w="2197" w:type="pct"/>
            <w:shd w:val="clear" w:color="000000" w:fill="8DB4E2"/>
            <w:noWrap/>
            <w:vAlign w:val="bottom"/>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GST</w:t>
            </w:r>
          </w:p>
        </w:tc>
        <w:tc>
          <w:tcPr>
            <w:tcW w:w="531" w:type="pct"/>
            <w:shd w:val="clear" w:color="000000" w:fill="8DB4E2"/>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 </w:t>
            </w:r>
          </w:p>
        </w:tc>
        <w:tc>
          <w:tcPr>
            <w:tcW w:w="455" w:type="pct"/>
            <w:shd w:val="clear" w:color="000000" w:fill="8DB4E2"/>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 </w:t>
            </w:r>
          </w:p>
        </w:tc>
        <w:tc>
          <w:tcPr>
            <w:tcW w:w="681" w:type="pct"/>
            <w:shd w:val="clear" w:color="000000" w:fill="8DB4E2"/>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 </w:t>
            </w:r>
          </w:p>
        </w:tc>
        <w:tc>
          <w:tcPr>
            <w:tcW w:w="833" w:type="pct"/>
            <w:shd w:val="clear" w:color="000000" w:fill="8DB4E2"/>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 </w:t>
            </w:r>
          </w:p>
        </w:tc>
      </w:tr>
      <w:tr w:rsidR="000667CE" w:rsidRPr="000667CE" w:rsidTr="000A6525">
        <w:trPr>
          <w:trHeight w:val="300"/>
        </w:trPr>
        <w:tc>
          <w:tcPr>
            <w:tcW w:w="303" w:type="pct"/>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A</w:t>
            </w:r>
          </w:p>
        </w:tc>
        <w:tc>
          <w:tcPr>
            <w:tcW w:w="2197" w:type="pct"/>
            <w:shd w:val="clear" w:color="auto" w:fill="auto"/>
            <w:noWrap/>
            <w:vAlign w:val="bottom"/>
            <w:hideMark/>
          </w:tcPr>
          <w:p w:rsidR="000667CE" w:rsidRPr="000667CE" w:rsidRDefault="000667CE" w:rsidP="000667CE">
            <w:pPr>
              <w:spacing w:line="276" w:lineRule="auto"/>
              <w:rPr>
                <w:rFonts w:ascii="Calibri" w:hAnsi="Calibri" w:cs="Calibri"/>
                <w:b/>
                <w:bCs/>
                <w:color w:val="000000"/>
                <w:sz w:val="22"/>
                <w:szCs w:val="22"/>
              </w:rPr>
            </w:pPr>
            <w:r w:rsidRPr="000667CE">
              <w:rPr>
                <w:rFonts w:ascii="Calibri" w:hAnsi="Calibri" w:cs="Calibri"/>
                <w:b/>
                <w:bCs/>
                <w:color w:val="000000"/>
                <w:sz w:val="22"/>
                <w:szCs w:val="22"/>
              </w:rPr>
              <w:t>GST on Bio-Gas plant</w:t>
            </w:r>
          </w:p>
        </w:tc>
        <w:tc>
          <w:tcPr>
            <w:tcW w:w="531" w:type="pct"/>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12</w:t>
            </w:r>
          </w:p>
        </w:tc>
        <w:tc>
          <w:tcPr>
            <w:tcW w:w="455" w:type="pct"/>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w:t>
            </w:r>
          </w:p>
        </w:tc>
        <w:tc>
          <w:tcPr>
            <w:tcW w:w="681" w:type="pct"/>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67484300</w:t>
            </w:r>
          </w:p>
        </w:tc>
        <w:tc>
          <w:tcPr>
            <w:tcW w:w="833" w:type="pct"/>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80,98,116</w:t>
            </w:r>
          </w:p>
        </w:tc>
      </w:tr>
      <w:tr w:rsidR="000667CE" w:rsidRPr="000667CE" w:rsidTr="000A6525">
        <w:trPr>
          <w:trHeight w:val="300"/>
        </w:trPr>
        <w:tc>
          <w:tcPr>
            <w:tcW w:w="303" w:type="pct"/>
            <w:shd w:val="clear" w:color="000000" w:fill="002060"/>
            <w:noWrap/>
            <w:vAlign w:val="center"/>
            <w:hideMark/>
          </w:tcPr>
          <w:p w:rsidR="000667CE" w:rsidRPr="000667CE" w:rsidRDefault="000667CE" w:rsidP="000667CE">
            <w:pPr>
              <w:spacing w:line="276" w:lineRule="auto"/>
              <w:jc w:val="center"/>
              <w:rPr>
                <w:rFonts w:ascii="Calibri" w:hAnsi="Calibri" w:cs="Calibri"/>
                <w:b/>
                <w:bCs/>
                <w:color w:val="FFFFFF"/>
                <w:sz w:val="22"/>
                <w:szCs w:val="22"/>
              </w:rPr>
            </w:pPr>
            <w:r w:rsidRPr="000667CE">
              <w:rPr>
                <w:rFonts w:ascii="Calibri" w:hAnsi="Calibri" w:cs="Calibri"/>
                <w:b/>
                <w:bCs/>
                <w:color w:val="FFFFFF"/>
                <w:sz w:val="22"/>
                <w:szCs w:val="22"/>
              </w:rPr>
              <w:t> </w:t>
            </w:r>
          </w:p>
        </w:tc>
        <w:tc>
          <w:tcPr>
            <w:tcW w:w="2197" w:type="pct"/>
            <w:shd w:val="clear" w:color="000000" w:fill="002060"/>
            <w:noWrap/>
            <w:vAlign w:val="bottom"/>
            <w:hideMark/>
          </w:tcPr>
          <w:p w:rsidR="000667CE" w:rsidRPr="000667CE" w:rsidRDefault="000667CE" w:rsidP="000667CE">
            <w:pPr>
              <w:spacing w:line="276" w:lineRule="auto"/>
              <w:jc w:val="center"/>
              <w:rPr>
                <w:rFonts w:ascii="Calibri" w:hAnsi="Calibri" w:cs="Calibri"/>
                <w:b/>
                <w:bCs/>
                <w:color w:val="FFFFFF"/>
                <w:sz w:val="22"/>
                <w:szCs w:val="22"/>
              </w:rPr>
            </w:pPr>
            <w:r w:rsidRPr="000667CE">
              <w:rPr>
                <w:rFonts w:ascii="Calibri" w:hAnsi="Calibri" w:cs="Calibri"/>
                <w:b/>
                <w:bCs/>
                <w:color w:val="FFFFFF"/>
                <w:sz w:val="22"/>
                <w:szCs w:val="22"/>
              </w:rPr>
              <w:t>TOTAL FOR CIVIL WORKS</w:t>
            </w:r>
          </w:p>
        </w:tc>
        <w:tc>
          <w:tcPr>
            <w:tcW w:w="531" w:type="pct"/>
            <w:shd w:val="clear" w:color="000000" w:fill="002060"/>
            <w:noWrap/>
            <w:vAlign w:val="bottom"/>
            <w:hideMark/>
          </w:tcPr>
          <w:p w:rsidR="000667CE" w:rsidRPr="000667CE" w:rsidRDefault="000667CE" w:rsidP="000667CE">
            <w:pPr>
              <w:spacing w:line="276" w:lineRule="auto"/>
              <w:jc w:val="center"/>
              <w:rPr>
                <w:rFonts w:ascii="Calibri" w:hAnsi="Calibri" w:cs="Calibri"/>
                <w:color w:val="FFFFFF"/>
                <w:sz w:val="22"/>
                <w:szCs w:val="22"/>
              </w:rPr>
            </w:pPr>
            <w:r w:rsidRPr="000667CE">
              <w:rPr>
                <w:rFonts w:ascii="Calibri" w:hAnsi="Calibri" w:cs="Calibri"/>
                <w:color w:val="FFFFFF"/>
                <w:sz w:val="22"/>
                <w:szCs w:val="22"/>
              </w:rPr>
              <w:t> </w:t>
            </w:r>
          </w:p>
        </w:tc>
        <w:tc>
          <w:tcPr>
            <w:tcW w:w="455" w:type="pct"/>
            <w:shd w:val="clear" w:color="000000" w:fill="002060"/>
            <w:noWrap/>
            <w:vAlign w:val="bottom"/>
            <w:hideMark/>
          </w:tcPr>
          <w:p w:rsidR="000667CE" w:rsidRPr="000667CE" w:rsidRDefault="000667CE" w:rsidP="000667CE">
            <w:pPr>
              <w:spacing w:line="276" w:lineRule="auto"/>
              <w:jc w:val="center"/>
              <w:rPr>
                <w:rFonts w:ascii="Calibri" w:hAnsi="Calibri" w:cs="Calibri"/>
                <w:color w:val="FFFFFF"/>
                <w:sz w:val="22"/>
                <w:szCs w:val="22"/>
              </w:rPr>
            </w:pPr>
            <w:r w:rsidRPr="000667CE">
              <w:rPr>
                <w:rFonts w:ascii="Calibri" w:hAnsi="Calibri" w:cs="Calibri"/>
                <w:color w:val="FFFFFF"/>
                <w:sz w:val="22"/>
                <w:szCs w:val="22"/>
              </w:rPr>
              <w:t> </w:t>
            </w:r>
          </w:p>
        </w:tc>
        <w:tc>
          <w:tcPr>
            <w:tcW w:w="681" w:type="pct"/>
            <w:shd w:val="clear" w:color="000000" w:fill="002060"/>
            <w:noWrap/>
            <w:vAlign w:val="bottom"/>
            <w:hideMark/>
          </w:tcPr>
          <w:p w:rsidR="000667CE" w:rsidRPr="000667CE" w:rsidRDefault="000667CE" w:rsidP="000667CE">
            <w:pPr>
              <w:spacing w:line="276" w:lineRule="auto"/>
              <w:jc w:val="center"/>
              <w:rPr>
                <w:rFonts w:ascii="Calibri" w:hAnsi="Calibri" w:cs="Calibri"/>
                <w:color w:val="FFFFFF"/>
                <w:sz w:val="22"/>
                <w:szCs w:val="22"/>
              </w:rPr>
            </w:pPr>
            <w:r w:rsidRPr="000667CE">
              <w:rPr>
                <w:rFonts w:ascii="Calibri" w:hAnsi="Calibri" w:cs="Calibri"/>
                <w:color w:val="FFFFFF"/>
                <w:sz w:val="22"/>
                <w:szCs w:val="22"/>
              </w:rPr>
              <w:t> </w:t>
            </w:r>
          </w:p>
        </w:tc>
        <w:tc>
          <w:tcPr>
            <w:tcW w:w="833" w:type="pct"/>
            <w:shd w:val="clear" w:color="000000" w:fill="002060"/>
            <w:noWrap/>
            <w:vAlign w:val="center"/>
            <w:hideMark/>
          </w:tcPr>
          <w:p w:rsidR="000667CE" w:rsidRPr="000667CE" w:rsidRDefault="000667CE" w:rsidP="000667CE">
            <w:pPr>
              <w:spacing w:line="276" w:lineRule="auto"/>
              <w:jc w:val="center"/>
              <w:rPr>
                <w:rFonts w:ascii="Calibri" w:hAnsi="Calibri" w:cs="Calibri"/>
                <w:b/>
                <w:bCs/>
                <w:color w:val="FFFFFF"/>
                <w:sz w:val="22"/>
                <w:szCs w:val="22"/>
              </w:rPr>
            </w:pPr>
            <w:r w:rsidRPr="000667CE">
              <w:rPr>
                <w:rFonts w:ascii="Calibri" w:hAnsi="Calibri" w:cs="Calibri"/>
                <w:b/>
                <w:bCs/>
                <w:color w:val="FFFFFF"/>
                <w:sz w:val="22"/>
                <w:szCs w:val="22"/>
              </w:rPr>
              <w:t>7,55,82,416</w:t>
            </w:r>
          </w:p>
        </w:tc>
      </w:tr>
    </w:tbl>
    <w:p w:rsidR="000667CE" w:rsidRPr="00FF628F" w:rsidRDefault="000667CE" w:rsidP="00FF628F">
      <w:pPr>
        <w:pStyle w:val="ListParagraph"/>
        <w:spacing w:line="360" w:lineRule="auto"/>
        <w:ind w:left="709" w:right="-143"/>
        <w:jc w:val="both"/>
        <w:rPr>
          <w:rFonts w:ascii="Arial" w:eastAsia="Calibri" w:hAnsi="Arial" w:cs="Arial"/>
          <w:sz w:val="22"/>
          <w:szCs w:val="22"/>
        </w:rPr>
      </w:pPr>
    </w:p>
    <w:p w:rsidR="00094D60" w:rsidRPr="00801533" w:rsidRDefault="00A22FE5" w:rsidP="00305A1E">
      <w:pPr>
        <w:pStyle w:val="ListParagraph"/>
        <w:numPr>
          <w:ilvl w:val="0"/>
          <w:numId w:val="27"/>
        </w:numPr>
        <w:spacing w:after="240" w:line="360" w:lineRule="auto"/>
        <w:ind w:left="709" w:right="-143" w:hanging="425"/>
        <w:jc w:val="both"/>
        <w:rPr>
          <w:rFonts w:ascii="Arial" w:eastAsia="Calibri" w:hAnsi="Arial" w:cs="Arial"/>
          <w:b/>
          <w:color w:val="000000"/>
          <w:sz w:val="22"/>
          <w:szCs w:val="22"/>
        </w:rPr>
      </w:pPr>
      <w:r w:rsidRPr="00452373">
        <w:rPr>
          <w:rFonts w:ascii="Arial" w:eastAsia="Calibri" w:hAnsi="Arial" w:cs="Arial"/>
          <w:b/>
          <w:color w:val="000000"/>
          <w:sz w:val="22"/>
          <w:szCs w:val="22"/>
        </w:rPr>
        <w:t>PLANT AND MACHINERY</w:t>
      </w:r>
      <w:r w:rsidR="00D44CF5">
        <w:rPr>
          <w:rFonts w:ascii="Arial" w:eastAsia="Calibri" w:hAnsi="Arial" w:cs="Arial"/>
          <w:b/>
          <w:color w:val="000000"/>
          <w:sz w:val="22"/>
          <w:szCs w:val="22"/>
        </w:rPr>
        <w:t>/ EQUIPMENTS</w:t>
      </w:r>
      <w:r w:rsidRPr="00452373">
        <w:rPr>
          <w:rFonts w:ascii="Arial" w:eastAsia="Calibri" w:hAnsi="Arial" w:cs="Arial"/>
          <w:b/>
          <w:color w:val="000000"/>
          <w:sz w:val="22"/>
          <w:szCs w:val="22"/>
        </w:rPr>
        <w:t xml:space="preserve"> DETAILS:</w:t>
      </w:r>
      <w:r w:rsidR="00415A35">
        <w:rPr>
          <w:rFonts w:ascii="Arial" w:eastAsia="Calibri" w:hAnsi="Arial" w:cs="Arial"/>
          <w:b/>
          <w:color w:val="000000"/>
          <w:sz w:val="22"/>
          <w:szCs w:val="22"/>
        </w:rPr>
        <w:t xml:space="preserve"> </w:t>
      </w:r>
      <w:r w:rsidR="009243A5">
        <w:rPr>
          <w:rFonts w:ascii="Arial" w:eastAsia="Calibri" w:hAnsi="Arial" w:cs="Arial"/>
          <w:color w:val="000000"/>
          <w:sz w:val="22"/>
          <w:szCs w:val="22"/>
        </w:rPr>
        <w:t xml:space="preserve">As per the cost estimated by EPC contractor, Plant &amp; Machinery will be costing around INR </w:t>
      </w:r>
      <w:r w:rsidR="00BF1537">
        <w:rPr>
          <w:rFonts w:ascii="Arial" w:eastAsia="Calibri" w:hAnsi="Arial" w:cs="Arial"/>
          <w:color w:val="000000"/>
          <w:sz w:val="22"/>
          <w:szCs w:val="22"/>
        </w:rPr>
        <w:t>18.</w:t>
      </w:r>
      <w:r w:rsidR="009243A5">
        <w:rPr>
          <w:rFonts w:ascii="Arial" w:eastAsia="Calibri" w:hAnsi="Arial" w:cs="Arial"/>
          <w:color w:val="000000"/>
          <w:sz w:val="22"/>
          <w:szCs w:val="22"/>
        </w:rPr>
        <w:t>25</w:t>
      </w:r>
      <w:r w:rsidR="00BF1537">
        <w:rPr>
          <w:rFonts w:ascii="Arial" w:eastAsia="Calibri" w:hAnsi="Arial" w:cs="Arial"/>
          <w:color w:val="000000"/>
          <w:sz w:val="22"/>
          <w:szCs w:val="22"/>
        </w:rPr>
        <w:t xml:space="preserve"> Crore including 12% applicable GST as per shown in the below table:</w:t>
      </w:r>
    </w:p>
    <w:tbl>
      <w:tblPr>
        <w:tblW w:w="9356"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
        <w:gridCol w:w="3826"/>
        <w:gridCol w:w="992"/>
        <w:gridCol w:w="851"/>
        <w:gridCol w:w="1275"/>
        <w:gridCol w:w="1560"/>
      </w:tblGrid>
      <w:tr w:rsidR="00541E18" w:rsidRPr="00A42C5A" w:rsidTr="008039C4">
        <w:trPr>
          <w:trHeight w:val="264"/>
        </w:trPr>
        <w:tc>
          <w:tcPr>
            <w:tcW w:w="9356" w:type="dxa"/>
            <w:gridSpan w:val="6"/>
            <w:shd w:val="clear" w:color="000000" w:fill="002060"/>
          </w:tcPr>
          <w:p w:rsidR="00541E18" w:rsidRDefault="008039C4" w:rsidP="000667CE">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lastRenderedPageBreak/>
              <w:t>COST ESTIMATION OF MAJOR PLANT &amp; MACHINERY</w:t>
            </w:r>
          </w:p>
        </w:tc>
      </w:tr>
      <w:tr w:rsidR="008039C4" w:rsidRPr="000667CE" w:rsidTr="008039C4">
        <w:trPr>
          <w:trHeight w:val="390"/>
        </w:trPr>
        <w:tc>
          <w:tcPr>
            <w:tcW w:w="852" w:type="dxa"/>
            <w:shd w:val="clear" w:color="auto" w:fill="548DD4" w:themeFill="text2" w:themeFillTint="99"/>
            <w:vAlign w:val="center"/>
            <w:hideMark/>
          </w:tcPr>
          <w:p w:rsidR="000667CE" w:rsidRPr="008039C4" w:rsidRDefault="008039C4" w:rsidP="008039C4">
            <w:pPr>
              <w:spacing w:line="276" w:lineRule="auto"/>
              <w:ind w:firstLineChars="15" w:firstLine="33"/>
              <w:jc w:val="both"/>
              <w:rPr>
                <w:rFonts w:ascii="Calibri" w:hAnsi="Calibri" w:cs="Calibri"/>
                <w:b/>
                <w:bCs/>
                <w:sz w:val="22"/>
                <w:szCs w:val="22"/>
                <w:lang w:eastAsia="en-IN"/>
              </w:rPr>
            </w:pPr>
            <w:r w:rsidRPr="008039C4">
              <w:rPr>
                <w:rFonts w:ascii="Calibri" w:hAnsi="Calibri" w:cs="Calibri"/>
                <w:b/>
                <w:bCs/>
                <w:sz w:val="22"/>
                <w:szCs w:val="22"/>
                <w:lang w:eastAsia="en-IN"/>
              </w:rPr>
              <w:t>S. No.</w:t>
            </w:r>
          </w:p>
        </w:tc>
        <w:tc>
          <w:tcPr>
            <w:tcW w:w="3826" w:type="dxa"/>
            <w:shd w:val="clear" w:color="auto" w:fill="548DD4" w:themeFill="text2" w:themeFillTint="99"/>
            <w:vAlign w:val="center"/>
            <w:hideMark/>
          </w:tcPr>
          <w:p w:rsidR="000667CE" w:rsidRPr="008039C4" w:rsidRDefault="008039C4" w:rsidP="000667CE">
            <w:pPr>
              <w:spacing w:line="276" w:lineRule="auto"/>
              <w:jc w:val="center"/>
              <w:rPr>
                <w:rFonts w:ascii="Calibri" w:hAnsi="Calibri" w:cs="Calibri"/>
                <w:b/>
                <w:bCs/>
                <w:sz w:val="22"/>
                <w:szCs w:val="22"/>
                <w:lang w:eastAsia="en-IN"/>
              </w:rPr>
            </w:pPr>
            <w:r w:rsidRPr="008039C4">
              <w:rPr>
                <w:rFonts w:ascii="Calibri" w:hAnsi="Calibri" w:cs="Calibri"/>
                <w:b/>
                <w:bCs/>
                <w:sz w:val="22"/>
                <w:szCs w:val="22"/>
                <w:lang w:eastAsia="en-IN"/>
              </w:rPr>
              <w:t>Capital Cost Head</w:t>
            </w:r>
          </w:p>
        </w:tc>
        <w:tc>
          <w:tcPr>
            <w:tcW w:w="992" w:type="dxa"/>
            <w:shd w:val="clear" w:color="auto" w:fill="548DD4" w:themeFill="text2" w:themeFillTint="99"/>
            <w:vAlign w:val="center"/>
            <w:hideMark/>
          </w:tcPr>
          <w:p w:rsidR="000667CE" w:rsidRPr="008039C4" w:rsidRDefault="008039C4" w:rsidP="000667CE">
            <w:pPr>
              <w:spacing w:line="276" w:lineRule="auto"/>
              <w:jc w:val="center"/>
              <w:rPr>
                <w:rFonts w:ascii="Calibri" w:hAnsi="Calibri" w:cs="Calibri"/>
                <w:b/>
                <w:bCs/>
                <w:sz w:val="22"/>
                <w:szCs w:val="22"/>
                <w:lang w:eastAsia="en-IN"/>
              </w:rPr>
            </w:pPr>
            <w:r w:rsidRPr="008039C4">
              <w:rPr>
                <w:rFonts w:ascii="Calibri" w:hAnsi="Calibri" w:cs="Calibri"/>
                <w:b/>
                <w:bCs/>
                <w:sz w:val="22"/>
                <w:szCs w:val="22"/>
                <w:lang w:eastAsia="en-IN"/>
              </w:rPr>
              <w:t>Qty.</w:t>
            </w:r>
          </w:p>
        </w:tc>
        <w:tc>
          <w:tcPr>
            <w:tcW w:w="851" w:type="dxa"/>
            <w:shd w:val="clear" w:color="auto" w:fill="548DD4" w:themeFill="text2" w:themeFillTint="99"/>
            <w:vAlign w:val="center"/>
            <w:hideMark/>
          </w:tcPr>
          <w:p w:rsidR="000667CE" w:rsidRPr="008039C4" w:rsidRDefault="008039C4" w:rsidP="000667CE">
            <w:pPr>
              <w:spacing w:line="276" w:lineRule="auto"/>
              <w:jc w:val="center"/>
              <w:rPr>
                <w:rFonts w:ascii="Calibri" w:hAnsi="Calibri" w:cs="Calibri"/>
                <w:b/>
                <w:bCs/>
                <w:sz w:val="22"/>
                <w:szCs w:val="22"/>
                <w:lang w:eastAsia="en-IN"/>
              </w:rPr>
            </w:pPr>
            <w:r w:rsidRPr="008039C4">
              <w:rPr>
                <w:rFonts w:ascii="Calibri" w:hAnsi="Calibri" w:cs="Calibri"/>
                <w:b/>
                <w:bCs/>
                <w:sz w:val="22"/>
                <w:szCs w:val="22"/>
                <w:lang w:eastAsia="en-IN"/>
              </w:rPr>
              <w:t>Units</w:t>
            </w:r>
          </w:p>
        </w:tc>
        <w:tc>
          <w:tcPr>
            <w:tcW w:w="1275" w:type="dxa"/>
            <w:shd w:val="clear" w:color="auto" w:fill="548DD4" w:themeFill="text2" w:themeFillTint="99"/>
            <w:vAlign w:val="center"/>
            <w:hideMark/>
          </w:tcPr>
          <w:p w:rsidR="000667CE" w:rsidRPr="008039C4" w:rsidRDefault="008039C4" w:rsidP="000667CE">
            <w:pPr>
              <w:spacing w:line="276" w:lineRule="auto"/>
              <w:jc w:val="center"/>
              <w:rPr>
                <w:rFonts w:ascii="Calibri" w:hAnsi="Calibri" w:cs="Calibri"/>
                <w:b/>
                <w:bCs/>
                <w:sz w:val="22"/>
                <w:szCs w:val="22"/>
                <w:lang w:eastAsia="en-IN"/>
              </w:rPr>
            </w:pPr>
            <w:r w:rsidRPr="008039C4">
              <w:rPr>
                <w:rFonts w:ascii="Calibri" w:hAnsi="Calibri" w:cs="Calibri"/>
                <w:b/>
                <w:bCs/>
                <w:sz w:val="22"/>
                <w:szCs w:val="22"/>
                <w:lang w:eastAsia="en-IN"/>
              </w:rPr>
              <w:t>Unit Rate</w:t>
            </w:r>
          </w:p>
        </w:tc>
        <w:tc>
          <w:tcPr>
            <w:tcW w:w="1560" w:type="dxa"/>
            <w:shd w:val="clear" w:color="auto" w:fill="548DD4" w:themeFill="text2" w:themeFillTint="99"/>
            <w:vAlign w:val="center"/>
            <w:hideMark/>
          </w:tcPr>
          <w:p w:rsidR="000667CE" w:rsidRPr="008039C4" w:rsidRDefault="008039C4" w:rsidP="000667CE">
            <w:pPr>
              <w:spacing w:line="276" w:lineRule="auto"/>
              <w:jc w:val="center"/>
              <w:rPr>
                <w:rFonts w:ascii="Calibri" w:hAnsi="Calibri" w:cs="Calibri"/>
                <w:b/>
                <w:bCs/>
                <w:sz w:val="22"/>
                <w:szCs w:val="22"/>
                <w:lang w:eastAsia="en-IN"/>
              </w:rPr>
            </w:pPr>
            <w:r w:rsidRPr="008039C4">
              <w:rPr>
                <w:rFonts w:ascii="Calibri" w:hAnsi="Calibri" w:cs="Calibri"/>
                <w:b/>
                <w:bCs/>
                <w:sz w:val="22"/>
                <w:szCs w:val="22"/>
                <w:lang w:eastAsia="en-IN"/>
              </w:rPr>
              <w:t>Amount</w:t>
            </w:r>
          </w:p>
        </w:tc>
      </w:tr>
      <w:tr w:rsidR="008039C4" w:rsidRPr="000667CE" w:rsidTr="008039C4">
        <w:trPr>
          <w:trHeight w:val="300"/>
        </w:trPr>
        <w:tc>
          <w:tcPr>
            <w:tcW w:w="852"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1</w:t>
            </w:r>
          </w:p>
        </w:tc>
        <w:tc>
          <w:tcPr>
            <w:tcW w:w="3826"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Biomass Handling Facility</w:t>
            </w:r>
          </w:p>
        </w:tc>
        <w:tc>
          <w:tcPr>
            <w:tcW w:w="992"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560"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A</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Weighbridge &amp; other equip.</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1125000</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11,25,000</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B</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Waste shredder</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650000</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6,50,000</w:t>
            </w:r>
          </w:p>
        </w:tc>
      </w:tr>
      <w:tr w:rsidR="008039C4"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3826"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SUB TOTAL</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17,75,000</w:t>
            </w:r>
          </w:p>
        </w:tc>
      </w:tr>
      <w:tr w:rsidR="008039C4" w:rsidRPr="000667CE" w:rsidTr="008039C4">
        <w:trPr>
          <w:trHeight w:val="300"/>
        </w:trPr>
        <w:tc>
          <w:tcPr>
            <w:tcW w:w="852"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2</w:t>
            </w:r>
          </w:p>
        </w:tc>
        <w:tc>
          <w:tcPr>
            <w:tcW w:w="3826"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Waste and Bio CNG handling Equipment</w:t>
            </w:r>
          </w:p>
        </w:tc>
        <w:tc>
          <w:tcPr>
            <w:tcW w:w="992"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560"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A</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Tractor with loader</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1050000</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10,50,000</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B</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Tractor and trolley</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950000</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9,50,000</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C</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CNG Transport vehicle</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2</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2050000</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41,00,000</w:t>
            </w:r>
          </w:p>
        </w:tc>
      </w:tr>
      <w:tr w:rsidR="008039C4"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3826"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SUB TOTAL</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61,00,000</w:t>
            </w:r>
          </w:p>
        </w:tc>
      </w:tr>
      <w:tr w:rsidR="008039C4" w:rsidRPr="000667CE" w:rsidTr="008039C4">
        <w:trPr>
          <w:trHeight w:val="300"/>
        </w:trPr>
        <w:tc>
          <w:tcPr>
            <w:tcW w:w="852"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3</w:t>
            </w:r>
          </w:p>
        </w:tc>
        <w:tc>
          <w:tcPr>
            <w:tcW w:w="3826"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Equipment/ Machinery For Feed Mixing Tank</w:t>
            </w:r>
          </w:p>
        </w:tc>
        <w:tc>
          <w:tcPr>
            <w:tcW w:w="992"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560"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A</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Top Entry Type Agitator 15 HP/Variable RPM</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15 X 2</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HP</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B</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SS Bar Grill</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2</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C</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Platform mixing tank</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2</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D</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Valves</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2</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E</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Flanges</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4</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8039C4"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3826"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SUB TOTAL</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2</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Nos.</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3514000</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70,28,000</w:t>
            </w:r>
          </w:p>
        </w:tc>
      </w:tr>
      <w:tr w:rsidR="008039C4" w:rsidRPr="000667CE" w:rsidTr="008039C4">
        <w:trPr>
          <w:trHeight w:val="300"/>
        </w:trPr>
        <w:tc>
          <w:tcPr>
            <w:tcW w:w="852"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4</w:t>
            </w:r>
          </w:p>
        </w:tc>
        <w:tc>
          <w:tcPr>
            <w:tcW w:w="3826"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Pumping Equipment &amp; Grinder</w:t>
            </w:r>
          </w:p>
        </w:tc>
        <w:tc>
          <w:tcPr>
            <w:tcW w:w="992"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560"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A</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Screw Pump for Slurry transfer</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3</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B</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Grinder</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C</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Piping &amp; Valves</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8039C4"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3826"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SUB TOTAL</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65,25,000</w:t>
            </w:r>
          </w:p>
        </w:tc>
      </w:tr>
      <w:tr w:rsidR="008039C4" w:rsidRPr="000667CE" w:rsidTr="008039C4">
        <w:trPr>
          <w:trHeight w:val="810"/>
        </w:trPr>
        <w:tc>
          <w:tcPr>
            <w:tcW w:w="852"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5</w:t>
            </w:r>
          </w:p>
        </w:tc>
        <w:tc>
          <w:tcPr>
            <w:tcW w:w="3826" w:type="dxa"/>
            <w:shd w:val="clear" w:color="auto" w:fill="auto"/>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Equipment/ Machinery For Digester Tank</w:t>
            </w:r>
            <w:r w:rsidRPr="000667CE">
              <w:rPr>
                <w:rFonts w:ascii="Calibri" w:hAnsi="Calibri" w:cs="Calibri"/>
                <w:b/>
                <w:bCs/>
                <w:color w:val="000000"/>
                <w:sz w:val="22"/>
                <w:szCs w:val="22"/>
                <w:lang w:eastAsia="en-IN"/>
              </w:rPr>
              <w:br/>
              <w:t>Equipment</w:t>
            </w:r>
          </w:p>
        </w:tc>
        <w:tc>
          <w:tcPr>
            <w:tcW w:w="992"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560"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A</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Heating System</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2</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B</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Side Entry Agitators For mixing and circulation</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12</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D</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Heating System Valves</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2</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E</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Manual Valves</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4</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F</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Flanges</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4</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G</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Wall Flanges</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8</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H</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Pipes</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2</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I</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Pipe fittings</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2</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J</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Inspection Window</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4</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K</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Other Fitting &amp; Fixtures</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2</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8039C4"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3826"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SUB TOTAL</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2</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17525000</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3,50,50,000</w:t>
            </w:r>
          </w:p>
        </w:tc>
      </w:tr>
      <w:tr w:rsidR="008039C4" w:rsidRPr="000667CE" w:rsidTr="008039C4">
        <w:trPr>
          <w:trHeight w:val="300"/>
        </w:trPr>
        <w:tc>
          <w:tcPr>
            <w:tcW w:w="852"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6</w:t>
            </w:r>
          </w:p>
        </w:tc>
        <w:tc>
          <w:tcPr>
            <w:tcW w:w="3826" w:type="dxa"/>
            <w:shd w:val="clear" w:color="auto" w:fill="auto"/>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Double Membrane Digester Roof/Balloon</w:t>
            </w:r>
          </w:p>
        </w:tc>
        <w:tc>
          <w:tcPr>
            <w:tcW w:w="992"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560"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lastRenderedPageBreak/>
              <w:t>A</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Spider Ring</w:t>
            </w:r>
          </w:p>
        </w:tc>
        <w:tc>
          <w:tcPr>
            <w:tcW w:w="992" w:type="dxa"/>
            <w:vMerge w:val="restar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2</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vMerge w:val="restar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4140000</w:t>
            </w:r>
          </w:p>
        </w:tc>
        <w:tc>
          <w:tcPr>
            <w:tcW w:w="1560" w:type="dxa"/>
            <w:vMerge w:val="restar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82,80,000</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B</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Nylon Belts</w:t>
            </w:r>
          </w:p>
        </w:tc>
        <w:tc>
          <w:tcPr>
            <w:tcW w:w="992" w:type="dxa"/>
            <w:vMerge/>
            <w:vAlign w:val="center"/>
            <w:hideMark/>
          </w:tcPr>
          <w:p w:rsidR="000667CE" w:rsidRPr="000667CE" w:rsidRDefault="000667CE" w:rsidP="000667CE">
            <w:pPr>
              <w:spacing w:line="276" w:lineRule="auto"/>
              <w:rPr>
                <w:rFonts w:ascii="Calibri" w:hAnsi="Calibri" w:cs="Calibri"/>
                <w:color w:val="000000"/>
                <w:sz w:val="22"/>
                <w:szCs w:val="22"/>
                <w:lang w:eastAsia="en-IN"/>
              </w:rPr>
            </w:pP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vMerge/>
            <w:vAlign w:val="center"/>
            <w:hideMark/>
          </w:tcPr>
          <w:p w:rsidR="000667CE" w:rsidRPr="000667CE" w:rsidRDefault="000667CE" w:rsidP="000667CE">
            <w:pPr>
              <w:spacing w:line="276" w:lineRule="auto"/>
              <w:rPr>
                <w:rFonts w:ascii="Calibri" w:hAnsi="Calibri" w:cs="Calibri"/>
                <w:color w:val="000000"/>
                <w:sz w:val="22"/>
                <w:szCs w:val="22"/>
                <w:lang w:eastAsia="en-IN"/>
              </w:rPr>
            </w:pPr>
          </w:p>
        </w:tc>
        <w:tc>
          <w:tcPr>
            <w:tcW w:w="1560" w:type="dxa"/>
            <w:vMerge/>
            <w:vAlign w:val="center"/>
            <w:hideMark/>
          </w:tcPr>
          <w:p w:rsidR="000667CE" w:rsidRPr="000667CE" w:rsidRDefault="000667CE" w:rsidP="000667CE">
            <w:pPr>
              <w:spacing w:line="276" w:lineRule="auto"/>
              <w:rPr>
                <w:rFonts w:ascii="Calibri" w:hAnsi="Calibri" w:cs="Calibri"/>
                <w:color w:val="000000"/>
                <w:sz w:val="22"/>
                <w:szCs w:val="22"/>
                <w:lang w:eastAsia="en-IN"/>
              </w:rPr>
            </w:pP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C</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Nylon Rope Net</w:t>
            </w:r>
          </w:p>
        </w:tc>
        <w:tc>
          <w:tcPr>
            <w:tcW w:w="992" w:type="dxa"/>
            <w:vMerge/>
            <w:vAlign w:val="center"/>
            <w:hideMark/>
          </w:tcPr>
          <w:p w:rsidR="000667CE" w:rsidRPr="000667CE" w:rsidRDefault="000667CE" w:rsidP="000667CE">
            <w:pPr>
              <w:spacing w:line="276" w:lineRule="auto"/>
              <w:rPr>
                <w:rFonts w:ascii="Calibri" w:hAnsi="Calibri" w:cs="Calibri"/>
                <w:color w:val="000000"/>
                <w:sz w:val="22"/>
                <w:szCs w:val="22"/>
                <w:lang w:eastAsia="en-IN"/>
              </w:rPr>
            </w:pP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vMerge/>
            <w:vAlign w:val="center"/>
            <w:hideMark/>
          </w:tcPr>
          <w:p w:rsidR="000667CE" w:rsidRPr="000667CE" w:rsidRDefault="000667CE" w:rsidP="000667CE">
            <w:pPr>
              <w:spacing w:line="276" w:lineRule="auto"/>
              <w:rPr>
                <w:rFonts w:ascii="Calibri" w:hAnsi="Calibri" w:cs="Calibri"/>
                <w:color w:val="000000"/>
                <w:sz w:val="22"/>
                <w:szCs w:val="22"/>
                <w:lang w:eastAsia="en-IN"/>
              </w:rPr>
            </w:pPr>
          </w:p>
        </w:tc>
        <w:tc>
          <w:tcPr>
            <w:tcW w:w="1560" w:type="dxa"/>
            <w:vMerge/>
            <w:vAlign w:val="center"/>
            <w:hideMark/>
          </w:tcPr>
          <w:p w:rsidR="000667CE" w:rsidRPr="000667CE" w:rsidRDefault="000667CE" w:rsidP="000667CE">
            <w:pPr>
              <w:spacing w:line="276" w:lineRule="auto"/>
              <w:rPr>
                <w:rFonts w:ascii="Calibri" w:hAnsi="Calibri" w:cs="Calibri"/>
                <w:color w:val="000000"/>
                <w:sz w:val="22"/>
                <w:szCs w:val="22"/>
                <w:lang w:eastAsia="en-IN"/>
              </w:rPr>
            </w:pP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D</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Both side PVC coated fabric/Balloon -2 Set</w:t>
            </w:r>
          </w:p>
        </w:tc>
        <w:tc>
          <w:tcPr>
            <w:tcW w:w="992" w:type="dxa"/>
            <w:vMerge/>
            <w:vAlign w:val="center"/>
            <w:hideMark/>
          </w:tcPr>
          <w:p w:rsidR="000667CE" w:rsidRPr="000667CE" w:rsidRDefault="000667CE" w:rsidP="000667CE">
            <w:pPr>
              <w:spacing w:line="276" w:lineRule="auto"/>
              <w:rPr>
                <w:rFonts w:ascii="Calibri" w:hAnsi="Calibri" w:cs="Calibri"/>
                <w:color w:val="000000"/>
                <w:sz w:val="22"/>
                <w:szCs w:val="22"/>
                <w:lang w:eastAsia="en-IN"/>
              </w:rPr>
            </w:pP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vMerge/>
            <w:vAlign w:val="center"/>
            <w:hideMark/>
          </w:tcPr>
          <w:p w:rsidR="000667CE" w:rsidRPr="000667CE" w:rsidRDefault="000667CE" w:rsidP="000667CE">
            <w:pPr>
              <w:spacing w:line="276" w:lineRule="auto"/>
              <w:rPr>
                <w:rFonts w:ascii="Calibri" w:hAnsi="Calibri" w:cs="Calibri"/>
                <w:color w:val="000000"/>
                <w:sz w:val="22"/>
                <w:szCs w:val="22"/>
                <w:lang w:eastAsia="en-IN"/>
              </w:rPr>
            </w:pPr>
          </w:p>
        </w:tc>
        <w:tc>
          <w:tcPr>
            <w:tcW w:w="1560" w:type="dxa"/>
            <w:vMerge/>
            <w:vAlign w:val="center"/>
            <w:hideMark/>
          </w:tcPr>
          <w:p w:rsidR="000667CE" w:rsidRPr="000667CE" w:rsidRDefault="000667CE" w:rsidP="000667CE">
            <w:pPr>
              <w:spacing w:line="276" w:lineRule="auto"/>
              <w:rPr>
                <w:rFonts w:ascii="Calibri" w:hAnsi="Calibri" w:cs="Calibri"/>
                <w:color w:val="000000"/>
                <w:sz w:val="22"/>
                <w:szCs w:val="22"/>
                <w:lang w:eastAsia="en-IN"/>
              </w:rPr>
            </w:pP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E</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Under Pressure protection &amp; over pressure Valve-2 Set</w:t>
            </w:r>
          </w:p>
        </w:tc>
        <w:tc>
          <w:tcPr>
            <w:tcW w:w="992" w:type="dxa"/>
            <w:vMerge/>
            <w:vAlign w:val="center"/>
            <w:hideMark/>
          </w:tcPr>
          <w:p w:rsidR="000667CE" w:rsidRPr="000667CE" w:rsidRDefault="000667CE" w:rsidP="000667CE">
            <w:pPr>
              <w:spacing w:line="276" w:lineRule="auto"/>
              <w:rPr>
                <w:rFonts w:ascii="Calibri" w:hAnsi="Calibri" w:cs="Calibri"/>
                <w:color w:val="000000"/>
                <w:sz w:val="22"/>
                <w:szCs w:val="22"/>
                <w:lang w:eastAsia="en-IN"/>
              </w:rPr>
            </w:pP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vMerge/>
            <w:vAlign w:val="center"/>
            <w:hideMark/>
          </w:tcPr>
          <w:p w:rsidR="000667CE" w:rsidRPr="000667CE" w:rsidRDefault="000667CE" w:rsidP="000667CE">
            <w:pPr>
              <w:spacing w:line="276" w:lineRule="auto"/>
              <w:rPr>
                <w:rFonts w:ascii="Calibri" w:hAnsi="Calibri" w:cs="Calibri"/>
                <w:color w:val="000000"/>
                <w:sz w:val="22"/>
                <w:szCs w:val="22"/>
                <w:lang w:eastAsia="en-IN"/>
              </w:rPr>
            </w:pPr>
          </w:p>
        </w:tc>
        <w:tc>
          <w:tcPr>
            <w:tcW w:w="1560" w:type="dxa"/>
            <w:vMerge/>
            <w:vAlign w:val="center"/>
            <w:hideMark/>
          </w:tcPr>
          <w:p w:rsidR="000667CE" w:rsidRPr="000667CE" w:rsidRDefault="000667CE" w:rsidP="000667CE">
            <w:pPr>
              <w:spacing w:line="276" w:lineRule="auto"/>
              <w:rPr>
                <w:rFonts w:ascii="Calibri" w:hAnsi="Calibri" w:cs="Calibri"/>
                <w:color w:val="000000"/>
                <w:sz w:val="22"/>
                <w:szCs w:val="22"/>
                <w:lang w:eastAsia="en-IN"/>
              </w:rPr>
            </w:pPr>
          </w:p>
        </w:tc>
      </w:tr>
      <w:tr w:rsidR="008039C4"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3826"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SUB TOTAL</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82,80,000</w:t>
            </w:r>
          </w:p>
        </w:tc>
      </w:tr>
      <w:tr w:rsidR="008039C4" w:rsidRPr="000667CE" w:rsidTr="008039C4">
        <w:trPr>
          <w:trHeight w:val="300"/>
        </w:trPr>
        <w:tc>
          <w:tcPr>
            <w:tcW w:w="852"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7</w:t>
            </w:r>
          </w:p>
        </w:tc>
        <w:tc>
          <w:tcPr>
            <w:tcW w:w="3826" w:type="dxa"/>
            <w:shd w:val="clear" w:color="auto" w:fill="auto"/>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Equipment/ Machinery For Fertilizer Tank</w:t>
            </w:r>
          </w:p>
        </w:tc>
        <w:tc>
          <w:tcPr>
            <w:tcW w:w="992"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560"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A</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Top Entry Agitator</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B</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Pump for slurry Transfer</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C</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Auto Valves</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D</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Manual Valves</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E</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Flanges</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2</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F</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Wall mounting Flanges</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G</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Fitting Material of Flanges</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2</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8039C4"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3826"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SUB TOTAL</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20,50,000</w:t>
            </w:r>
          </w:p>
        </w:tc>
      </w:tr>
      <w:tr w:rsidR="008039C4" w:rsidRPr="000667CE" w:rsidTr="008039C4">
        <w:trPr>
          <w:trHeight w:val="600"/>
        </w:trPr>
        <w:tc>
          <w:tcPr>
            <w:tcW w:w="852"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8</w:t>
            </w:r>
          </w:p>
        </w:tc>
        <w:tc>
          <w:tcPr>
            <w:tcW w:w="3826" w:type="dxa"/>
            <w:shd w:val="clear" w:color="auto" w:fill="auto"/>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700 m3/hr Catalyst Tower based H2S Removal system (H2S &lt;= 1500 ppm)</w:t>
            </w:r>
          </w:p>
        </w:tc>
        <w:tc>
          <w:tcPr>
            <w:tcW w:w="992"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560"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A</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H2S Removal System</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B</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Accessories</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proofErr w:type="spellStart"/>
            <w:r w:rsidRPr="000667CE">
              <w:rPr>
                <w:rFonts w:ascii="Calibri" w:hAnsi="Calibri" w:cs="Calibri"/>
                <w:color w:val="000000"/>
                <w:sz w:val="22"/>
                <w:szCs w:val="22"/>
                <w:lang w:eastAsia="en-IN"/>
              </w:rPr>
              <w:t>Lum</w:t>
            </w:r>
            <w:proofErr w:type="spellEnd"/>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Sum</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8039C4"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3826"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SUB TOTAL</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29,50,000</w:t>
            </w:r>
          </w:p>
        </w:tc>
      </w:tr>
      <w:tr w:rsidR="008039C4" w:rsidRPr="000667CE" w:rsidTr="008039C4">
        <w:trPr>
          <w:trHeight w:val="600"/>
        </w:trPr>
        <w:tc>
          <w:tcPr>
            <w:tcW w:w="852"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9</w:t>
            </w:r>
          </w:p>
        </w:tc>
        <w:tc>
          <w:tcPr>
            <w:tcW w:w="3826" w:type="dxa"/>
            <w:shd w:val="clear" w:color="auto" w:fill="auto"/>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700 M3 /hr Biogas Up gradation Plant as per given scope of supply 4 Tower Based systems</w:t>
            </w:r>
          </w:p>
        </w:tc>
        <w:tc>
          <w:tcPr>
            <w:tcW w:w="992"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560"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A</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Roots Blower</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6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B</w:t>
            </w:r>
          </w:p>
        </w:tc>
        <w:tc>
          <w:tcPr>
            <w:tcW w:w="3826" w:type="dxa"/>
            <w:shd w:val="clear" w:color="auto" w:fill="auto"/>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xml:space="preserve">700 m3/hr Biogas Moisture removal system </w:t>
            </w:r>
            <w:r w:rsidRPr="000667CE">
              <w:rPr>
                <w:rFonts w:ascii="Calibri" w:hAnsi="Calibri" w:cs="Calibri"/>
                <w:color w:val="000000"/>
                <w:sz w:val="22"/>
                <w:szCs w:val="22"/>
                <w:lang w:eastAsia="en-IN"/>
              </w:rPr>
              <w:br/>
              <w:t>Heat exchanger with moisture separator</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1275"/>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C</w:t>
            </w:r>
          </w:p>
        </w:tc>
        <w:tc>
          <w:tcPr>
            <w:tcW w:w="3826" w:type="dxa"/>
            <w:shd w:val="clear" w:color="auto" w:fill="auto"/>
            <w:vAlign w:val="center"/>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700 m3/hr Four Towers (Composite bed) VPSA Unit for removal of H2O, CO2 with Surge vessel and inter connected piping and valves &amp; Instruments for safe operation of the plant</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D</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Vacuum Pump with FLP Motor</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E</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Bio</w:t>
            </w:r>
            <w:r w:rsidR="00BF1537">
              <w:rPr>
                <w:rFonts w:ascii="Calibri" w:hAnsi="Calibri" w:cs="Calibri"/>
                <w:color w:val="000000"/>
                <w:sz w:val="22"/>
                <w:szCs w:val="22"/>
                <w:lang w:eastAsia="en-IN"/>
              </w:rPr>
              <w:t>-</w:t>
            </w:r>
            <w:r w:rsidRPr="000667CE">
              <w:rPr>
                <w:rFonts w:ascii="Calibri" w:hAnsi="Calibri" w:cs="Calibri"/>
                <w:color w:val="000000"/>
                <w:sz w:val="22"/>
                <w:szCs w:val="22"/>
                <w:lang w:eastAsia="en-IN"/>
              </w:rPr>
              <w:t>CNG Surge tank</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F</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BIOCNG Storage Tank</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8039C4"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3826"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SUB TOTAL</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2,35,00,000</w:t>
            </w:r>
          </w:p>
        </w:tc>
      </w:tr>
      <w:tr w:rsidR="008039C4" w:rsidRPr="000667CE" w:rsidTr="008039C4">
        <w:trPr>
          <w:trHeight w:val="300"/>
        </w:trPr>
        <w:tc>
          <w:tcPr>
            <w:tcW w:w="852"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10</w:t>
            </w:r>
          </w:p>
        </w:tc>
        <w:tc>
          <w:tcPr>
            <w:tcW w:w="3826" w:type="dxa"/>
            <w:shd w:val="clear" w:color="auto" w:fill="auto"/>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350 M3/hr Recovery System - 2 Tower Based System</w:t>
            </w:r>
          </w:p>
        </w:tc>
        <w:tc>
          <w:tcPr>
            <w:tcW w:w="992"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560"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A</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350 m3 per hr Methane Recovery System</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lastRenderedPageBreak/>
              <w:t>B</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Single membrane Balloon/Biogas Tank</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8039C4"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3826"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SUB TOTAL</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85,50,000</w:t>
            </w:r>
          </w:p>
        </w:tc>
      </w:tr>
      <w:tr w:rsidR="008039C4" w:rsidRPr="000667CE" w:rsidTr="008039C4">
        <w:trPr>
          <w:trHeight w:val="300"/>
        </w:trPr>
        <w:tc>
          <w:tcPr>
            <w:tcW w:w="852"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11</w:t>
            </w:r>
          </w:p>
        </w:tc>
        <w:tc>
          <w:tcPr>
            <w:tcW w:w="3826" w:type="dxa"/>
            <w:shd w:val="clear" w:color="auto" w:fill="auto"/>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xml:space="preserve">350-400 m3/hr </w:t>
            </w:r>
            <w:proofErr w:type="spellStart"/>
            <w:r w:rsidRPr="000667CE">
              <w:rPr>
                <w:rFonts w:ascii="Calibri" w:hAnsi="Calibri" w:cs="Calibri"/>
                <w:b/>
                <w:bCs/>
                <w:color w:val="000000"/>
                <w:sz w:val="22"/>
                <w:szCs w:val="22"/>
                <w:lang w:eastAsia="en-IN"/>
              </w:rPr>
              <w:t>BioCNG</w:t>
            </w:r>
            <w:proofErr w:type="spellEnd"/>
            <w:r w:rsidRPr="000667CE">
              <w:rPr>
                <w:rFonts w:ascii="Calibri" w:hAnsi="Calibri" w:cs="Calibri"/>
                <w:b/>
                <w:bCs/>
                <w:color w:val="000000"/>
                <w:sz w:val="22"/>
                <w:szCs w:val="22"/>
                <w:lang w:eastAsia="en-IN"/>
              </w:rPr>
              <w:t xml:space="preserve"> Booster compressor</w:t>
            </w:r>
          </w:p>
        </w:tc>
        <w:tc>
          <w:tcPr>
            <w:tcW w:w="992"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560"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r>
      <w:tr w:rsidR="000667CE" w:rsidRPr="000667CE" w:rsidTr="008039C4">
        <w:trPr>
          <w:trHeight w:val="600"/>
        </w:trPr>
        <w:tc>
          <w:tcPr>
            <w:tcW w:w="852"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A</w:t>
            </w:r>
          </w:p>
        </w:tc>
        <w:tc>
          <w:tcPr>
            <w:tcW w:w="3826" w:type="dxa"/>
            <w:shd w:val="clear" w:color="auto" w:fill="auto"/>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350-400 m3/hr Biogas Booster compressors for Providing 250 bar Pressure at outlet.</w:t>
            </w:r>
          </w:p>
        </w:tc>
        <w:tc>
          <w:tcPr>
            <w:tcW w:w="992"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B</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High pressure Fittings</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C</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High Pressure line up to Compressor to Cascade</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D</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Other High pressure accessories</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8039C4"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3826"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SUB TOTAL</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15000000</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1,50,00,000</w:t>
            </w:r>
          </w:p>
        </w:tc>
      </w:tr>
      <w:tr w:rsidR="008039C4" w:rsidRPr="000667CE" w:rsidTr="008039C4">
        <w:trPr>
          <w:trHeight w:val="300"/>
        </w:trPr>
        <w:tc>
          <w:tcPr>
            <w:tcW w:w="852"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12</w:t>
            </w:r>
          </w:p>
        </w:tc>
        <w:tc>
          <w:tcPr>
            <w:tcW w:w="3826" w:type="dxa"/>
            <w:shd w:val="clear" w:color="auto" w:fill="auto"/>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BIOCNG Filling header</w:t>
            </w:r>
          </w:p>
        </w:tc>
        <w:tc>
          <w:tcPr>
            <w:tcW w:w="992"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560"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A</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CNG cylinder Filling Header</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8039C4"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3826"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SUB TOTAL</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7,50,000</w:t>
            </w:r>
          </w:p>
        </w:tc>
      </w:tr>
      <w:tr w:rsidR="008039C4" w:rsidRPr="000667CE" w:rsidTr="008039C4">
        <w:trPr>
          <w:trHeight w:val="300"/>
        </w:trPr>
        <w:tc>
          <w:tcPr>
            <w:tcW w:w="852"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13</w:t>
            </w:r>
          </w:p>
        </w:tc>
        <w:tc>
          <w:tcPr>
            <w:tcW w:w="3826" w:type="dxa"/>
            <w:shd w:val="clear" w:color="auto" w:fill="auto"/>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BIO-CNG STORAGE</w:t>
            </w:r>
          </w:p>
        </w:tc>
        <w:tc>
          <w:tcPr>
            <w:tcW w:w="992"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560"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A</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40 Cylinder Cascade</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5</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1850000</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92,50,000</w:t>
            </w:r>
          </w:p>
        </w:tc>
      </w:tr>
      <w:tr w:rsidR="008039C4"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3826"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SUB TOTAL</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92,50,000</w:t>
            </w:r>
          </w:p>
        </w:tc>
      </w:tr>
      <w:tr w:rsidR="008039C4" w:rsidRPr="000667CE" w:rsidTr="008039C4">
        <w:trPr>
          <w:trHeight w:val="300"/>
        </w:trPr>
        <w:tc>
          <w:tcPr>
            <w:tcW w:w="852"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14</w:t>
            </w:r>
          </w:p>
        </w:tc>
        <w:tc>
          <w:tcPr>
            <w:tcW w:w="3826" w:type="dxa"/>
            <w:shd w:val="clear" w:color="auto" w:fill="auto"/>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Electrical ,Instrumentation &amp; Control Panel etc.</w:t>
            </w:r>
          </w:p>
        </w:tc>
        <w:tc>
          <w:tcPr>
            <w:tcW w:w="992"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560"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A</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Electrical Control panel</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6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B</w:t>
            </w:r>
          </w:p>
        </w:tc>
        <w:tc>
          <w:tcPr>
            <w:tcW w:w="3826" w:type="dxa"/>
            <w:shd w:val="clear" w:color="auto" w:fill="auto"/>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xml:space="preserve">Electrical Wiring, Bus Bar, Joints, Protectors, </w:t>
            </w:r>
            <w:proofErr w:type="spellStart"/>
            <w:r w:rsidRPr="000667CE">
              <w:rPr>
                <w:rFonts w:ascii="Calibri" w:hAnsi="Calibri" w:cs="Calibri"/>
                <w:color w:val="000000"/>
                <w:sz w:val="22"/>
                <w:szCs w:val="22"/>
                <w:lang w:eastAsia="en-IN"/>
              </w:rPr>
              <w:t>Earthing</w:t>
            </w:r>
            <w:proofErr w:type="spellEnd"/>
            <w:r w:rsidRPr="000667CE">
              <w:rPr>
                <w:rFonts w:ascii="Calibri" w:hAnsi="Calibri" w:cs="Calibri"/>
                <w:color w:val="000000"/>
                <w:sz w:val="22"/>
                <w:szCs w:val="22"/>
                <w:lang w:eastAsia="en-IN"/>
              </w:rPr>
              <w:t xml:space="preserve"> etc.</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69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C</w:t>
            </w:r>
          </w:p>
        </w:tc>
        <w:tc>
          <w:tcPr>
            <w:tcW w:w="3826" w:type="dxa"/>
            <w:shd w:val="clear" w:color="auto" w:fill="auto"/>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PLC Control panel, Power panel, Cable for all these from field to panel room</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8039C4"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3826"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SUB TOTAL</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70,65,000</w:t>
            </w:r>
          </w:p>
        </w:tc>
      </w:tr>
      <w:tr w:rsidR="008039C4" w:rsidRPr="000667CE" w:rsidTr="008039C4">
        <w:trPr>
          <w:trHeight w:val="300"/>
        </w:trPr>
        <w:tc>
          <w:tcPr>
            <w:tcW w:w="852"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15</w:t>
            </w:r>
          </w:p>
        </w:tc>
        <w:tc>
          <w:tcPr>
            <w:tcW w:w="3826" w:type="dxa"/>
            <w:shd w:val="clear" w:color="auto" w:fill="auto"/>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Automation Elements</w:t>
            </w:r>
          </w:p>
        </w:tc>
        <w:tc>
          <w:tcPr>
            <w:tcW w:w="992"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560"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A</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Pressure &amp; temperature measuring system</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B</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Flow measuring system</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C</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Automatic valves for Biogas line and slurry line</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D</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PH sensor ,Level sensor</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E</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Methane leak detection and alarm system</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8039C4"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3826"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SUB TOTAL</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55,21,000</w:t>
            </w:r>
          </w:p>
        </w:tc>
      </w:tr>
      <w:tr w:rsidR="008039C4" w:rsidRPr="000667CE" w:rsidTr="008039C4">
        <w:trPr>
          <w:trHeight w:val="300"/>
        </w:trPr>
        <w:tc>
          <w:tcPr>
            <w:tcW w:w="852"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16</w:t>
            </w:r>
          </w:p>
        </w:tc>
        <w:tc>
          <w:tcPr>
            <w:tcW w:w="3826" w:type="dxa"/>
            <w:shd w:val="clear" w:color="auto" w:fill="auto"/>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Electrical &amp; Electronics Requirements</w:t>
            </w:r>
          </w:p>
        </w:tc>
        <w:tc>
          <w:tcPr>
            <w:tcW w:w="992"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560"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A</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Electrical distribution panel</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C</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Grid Transformer/LBS/HTMC for Plant</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D</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DG Set FOR Backup Power 10 kVA</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E</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Cables</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F</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proofErr w:type="spellStart"/>
            <w:r w:rsidRPr="000667CE">
              <w:rPr>
                <w:rFonts w:ascii="Calibri" w:hAnsi="Calibri" w:cs="Calibri"/>
                <w:color w:val="000000"/>
                <w:sz w:val="22"/>
                <w:szCs w:val="22"/>
                <w:lang w:eastAsia="en-IN"/>
              </w:rPr>
              <w:t>Earthing</w:t>
            </w:r>
            <w:proofErr w:type="spellEnd"/>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20</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8039C4"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3826"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SUB TOTAL</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65,20,000</w:t>
            </w:r>
          </w:p>
        </w:tc>
      </w:tr>
      <w:tr w:rsidR="008039C4" w:rsidRPr="000667CE" w:rsidTr="008039C4">
        <w:trPr>
          <w:trHeight w:val="300"/>
        </w:trPr>
        <w:tc>
          <w:tcPr>
            <w:tcW w:w="852"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lastRenderedPageBreak/>
              <w:t>17</w:t>
            </w:r>
          </w:p>
        </w:tc>
        <w:tc>
          <w:tcPr>
            <w:tcW w:w="3826" w:type="dxa"/>
            <w:shd w:val="clear" w:color="auto" w:fill="auto"/>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ORGANIC FERTILIZER PLANT</w:t>
            </w:r>
          </w:p>
        </w:tc>
        <w:tc>
          <w:tcPr>
            <w:tcW w:w="992"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560"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A</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Solid/ Liquid Fertilizer Separator Unit</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2</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3550000</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71,00,000</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B</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Fertilizer Unit bagging system and accessories</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3250000</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32,50,000</w:t>
            </w:r>
          </w:p>
        </w:tc>
      </w:tr>
      <w:tr w:rsidR="008039C4"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3826"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SUB TOTAL</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1,03,50,000</w:t>
            </w:r>
          </w:p>
        </w:tc>
      </w:tr>
      <w:tr w:rsidR="008039C4" w:rsidRPr="000667CE" w:rsidTr="008039C4">
        <w:trPr>
          <w:trHeight w:val="300"/>
        </w:trPr>
        <w:tc>
          <w:tcPr>
            <w:tcW w:w="852"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18</w:t>
            </w:r>
          </w:p>
        </w:tc>
        <w:tc>
          <w:tcPr>
            <w:tcW w:w="3826" w:type="dxa"/>
            <w:shd w:val="clear" w:color="auto" w:fill="auto"/>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OTHER IMPORTANT ITEMS</w:t>
            </w:r>
          </w:p>
        </w:tc>
        <w:tc>
          <w:tcPr>
            <w:tcW w:w="992"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560"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r>
      <w:tr w:rsidR="000667CE" w:rsidRPr="000667CE" w:rsidTr="008039C4">
        <w:trPr>
          <w:trHeight w:val="9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A</w:t>
            </w:r>
          </w:p>
        </w:tc>
        <w:tc>
          <w:tcPr>
            <w:tcW w:w="3826" w:type="dxa"/>
            <w:shd w:val="clear" w:color="auto" w:fill="auto"/>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Product Gas Analysers Online gas Monitoring system with Analyser for H2S,CH4,O2,Co2 Online dew point meter (Optional)</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1050000</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10,50,000</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B</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xml:space="preserve">Laboratory and Analytical </w:t>
            </w:r>
            <w:r w:rsidR="008039C4" w:rsidRPr="000667CE">
              <w:rPr>
                <w:rFonts w:ascii="Calibri" w:hAnsi="Calibri" w:cs="Calibri"/>
                <w:color w:val="000000"/>
                <w:sz w:val="22"/>
                <w:szCs w:val="22"/>
                <w:lang w:eastAsia="en-IN"/>
              </w:rPr>
              <w:t>Equipment</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500000</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5,00,000</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C</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Annual Operational Spares</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LOT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1080000</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10,80,000</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D</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xml:space="preserve">EOT Single </w:t>
            </w:r>
            <w:r w:rsidR="008039C4" w:rsidRPr="000667CE">
              <w:rPr>
                <w:rFonts w:ascii="Calibri" w:hAnsi="Calibri" w:cs="Calibri"/>
                <w:color w:val="000000"/>
                <w:sz w:val="22"/>
                <w:szCs w:val="22"/>
                <w:lang w:eastAsia="en-IN"/>
              </w:rPr>
              <w:t>Grinder</w:t>
            </w:r>
            <w:r w:rsidRPr="000667CE">
              <w:rPr>
                <w:rFonts w:ascii="Calibri" w:hAnsi="Calibri" w:cs="Calibri"/>
                <w:color w:val="000000"/>
                <w:sz w:val="22"/>
                <w:szCs w:val="22"/>
                <w:lang w:eastAsia="en-IN"/>
              </w:rPr>
              <w:t xml:space="preserve"> Crane flame proof As per PESO</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2050000</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20,50,000</w:t>
            </w:r>
          </w:p>
        </w:tc>
      </w:tr>
      <w:tr w:rsidR="008039C4"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3826"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SUB TOTAL</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46,80,000</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19</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Clearing Forwarding, Handling &amp; Freight Cost</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20,42,746</w:t>
            </w:r>
          </w:p>
        </w:tc>
      </w:tr>
      <w:tr w:rsidR="008039C4"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3826"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SUB TOTAL FOR P. &amp; MACHINERY</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16,29,86,746</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20</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GST on Plant and Machinery</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12</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1,95,58,410</w:t>
            </w:r>
          </w:p>
        </w:tc>
      </w:tr>
      <w:tr w:rsidR="008039C4" w:rsidRPr="000667CE" w:rsidTr="008039C4">
        <w:trPr>
          <w:trHeight w:val="300"/>
        </w:trPr>
        <w:tc>
          <w:tcPr>
            <w:tcW w:w="852" w:type="dxa"/>
            <w:shd w:val="clear" w:color="000000" w:fill="8DB4E2"/>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3826" w:type="dxa"/>
            <w:shd w:val="clear" w:color="000000" w:fill="8DB4E2"/>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TOTAL FOR P. &amp; MACHINERY</w:t>
            </w:r>
          </w:p>
        </w:tc>
        <w:tc>
          <w:tcPr>
            <w:tcW w:w="992" w:type="dxa"/>
            <w:shd w:val="clear" w:color="000000" w:fill="8DB4E2"/>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851" w:type="dxa"/>
            <w:shd w:val="clear" w:color="000000" w:fill="8DB4E2"/>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275" w:type="dxa"/>
            <w:shd w:val="clear" w:color="000000" w:fill="8DB4E2"/>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560" w:type="dxa"/>
            <w:shd w:val="clear" w:color="000000" w:fill="8DB4E2"/>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18,25,45,156</w:t>
            </w:r>
          </w:p>
        </w:tc>
      </w:tr>
    </w:tbl>
    <w:p w:rsidR="000667CE" w:rsidRDefault="000667CE" w:rsidP="001F1399">
      <w:pPr>
        <w:autoSpaceDE w:val="0"/>
        <w:autoSpaceDN w:val="0"/>
        <w:adjustRightInd w:val="0"/>
        <w:spacing w:line="360" w:lineRule="auto"/>
        <w:ind w:left="567"/>
        <w:jc w:val="both"/>
        <w:rPr>
          <w:rFonts w:ascii="Arial" w:eastAsia="Calibri" w:hAnsi="Arial" w:cs="Arial"/>
          <w:sz w:val="22"/>
          <w:szCs w:val="22"/>
        </w:rPr>
      </w:pPr>
    </w:p>
    <w:p w:rsidR="00801533" w:rsidRDefault="00BF1537" w:rsidP="00BF1537">
      <w:pPr>
        <w:spacing w:line="360" w:lineRule="auto"/>
        <w:ind w:left="709"/>
        <w:jc w:val="both"/>
        <w:rPr>
          <w:rFonts w:ascii="Arial" w:eastAsia="Calibri" w:hAnsi="Arial" w:cs="Arial"/>
          <w:color w:val="000000"/>
          <w:sz w:val="22"/>
          <w:szCs w:val="22"/>
        </w:rPr>
      </w:pPr>
      <w:r w:rsidRPr="00BF1537">
        <w:rPr>
          <w:rFonts w:ascii="Arial" w:eastAsia="Calibri" w:hAnsi="Arial" w:cs="Arial"/>
          <w:color w:val="000000"/>
          <w:sz w:val="22"/>
          <w:szCs w:val="22"/>
        </w:rPr>
        <w:t>All the Plant &amp; Machinery</w:t>
      </w:r>
      <w:r>
        <w:rPr>
          <w:rFonts w:ascii="Arial" w:eastAsia="Calibri" w:hAnsi="Arial" w:cs="Arial"/>
          <w:color w:val="000000"/>
          <w:sz w:val="22"/>
          <w:szCs w:val="22"/>
        </w:rPr>
        <w:t xml:space="preserve"> will be installed by EPC contractor from scratch, so the cost of each head is including the cost of installation and other expenses to be incurred.</w:t>
      </w:r>
      <w:r w:rsidR="00DC72E8">
        <w:rPr>
          <w:rFonts w:ascii="Arial" w:eastAsia="Calibri" w:hAnsi="Arial" w:cs="Arial"/>
          <w:color w:val="000000"/>
          <w:sz w:val="22"/>
          <w:szCs w:val="22"/>
        </w:rPr>
        <w:t xml:space="preserve"> We have cross check the prices of the Plant &amp; Machinery, as per information provided by various vendors/consultants and data information available in public domain, we found that </w:t>
      </w:r>
      <w:r w:rsidRPr="00BF1537">
        <w:rPr>
          <w:rFonts w:ascii="Arial" w:eastAsia="Calibri" w:hAnsi="Arial" w:cs="Arial"/>
          <w:color w:val="000000"/>
          <w:sz w:val="22"/>
          <w:szCs w:val="22"/>
        </w:rPr>
        <w:t xml:space="preserve"> </w:t>
      </w:r>
      <w:r w:rsidR="0070421B">
        <w:rPr>
          <w:rFonts w:ascii="Arial" w:eastAsia="Calibri" w:hAnsi="Arial" w:cs="Arial"/>
          <w:color w:val="000000"/>
          <w:sz w:val="22"/>
          <w:szCs w:val="22"/>
        </w:rPr>
        <w:t>the costs are reasonable and in the line with industrial/sectoral benchmark.</w:t>
      </w:r>
      <w:r w:rsidR="00CC73C9">
        <w:rPr>
          <w:rFonts w:ascii="Arial" w:eastAsia="Calibri" w:hAnsi="Arial" w:cs="Arial"/>
          <w:color w:val="000000"/>
          <w:sz w:val="22"/>
          <w:szCs w:val="22"/>
        </w:rPr>
        <w:t xml:space="preserve"> </w:t>
      </w:r>
    </w:p>
    <w:p w:rsidR="00801533" w:rsidRDefault="00801533">
      <w:pPr>
        <w:rPr>
          <w:rFonts w:ascii="Arial" w:eastAsia="Calibri" w:hAnsi="Arial" w:cs="Arial"/>
          <w:b/>
          <w:color w:val="000000"/>
          <w:sz w:val="22"/>
          <w:szCs w:val="22"/>
        </w:rPr>
      </w:pPr>
    </w:p>
    <w:p w:rsidR="0000243C" w:rsidRPr="0000243C" w:rsidRDefault="0000243C" w:rsidP="00305A1E">
      <w:pPr>
        <w:pStyle w:val="ListParagraph"/>
        <w:numPr>
          <w:ilvl w:val="0"/>
          <w:numId w:val="27"/>
        </w:numPr>
        <w:spacing w:after="240" w:line="360" w:lineRule="auto"/>
        <w:ind w:left="709" w:right="-143" w:hanging="425"/>
        <w:jc w:val="both"/>
        <w:rPr>
          <w:rFonts w:ascii="Arial" w:eastAsia="Calibri" w:hAnsi="Arial" w:cs="Arial"/>
          <w:b/>
          <w:color w:val="000000"/>
          <w:sz w:val="22"/>
          <w:szCs w:val="22"/>
        </w:rPr>
      </w:pPr>
      <w:r w:rsidRPr="0000243C">
        <w:rPr>
          <w:rFonts w:ascii="Arial" w:eastAsia="Calibri" w:hAnsi="Arial" w:cs="Arial"/>
          <w:b/>
          <w:color w:val="000000"/>
          <w:sz w:val="22"/>
          <w:szCs w:val="22"/>
        </w:rPr>
        <w:t>MISCELLANEOUS ASSETS:</w:t>
      </w:r>
    </w:p>
    <w:tbl>
      <w:tblPr>
        <w:tblW w:w="460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6"/>
        <w:gridCol w:w="3897"/>
        <w:gridCol w:w="1134"/>
        <w:gridCol w:w="1276"/>
        <w:gridCol w:w="1132"/>
        <w:gridCol w:w="1277"/>
      </w:tblGrid>
      <w:tr w:rsidR="0000243C" w:rsidRPr="0000243C" w:rsidTr="0000243C">
        <w:trPr>
          <w:trHeight w:val="300"/>
        </w:trPr>
        <w:tc>
          <w:tcPr>
            <w:tcW w:w="5000" w:type="pct"/>
            <w:gridSpan w:val="6"/>
            <w:shd w:val="clear" w:color="000000" w:fill="002060"/>
            <w:noWrap/>
            <w:vAlign w:val="bottom"/>
            <w:hideMark/>
          </w:tcPr>
          <w:p w:rsidR="0000243C" w:rsidRPr="0000243C" w:rsidRDefault="0000243C">
            <w:pPr>
              <w:jc w:val="center"/>
              <w:rPr>
                <w:rFonts w:ascii="Calibri" w:hAnsi="Calibri" w:cs="Calibri"/>
                <w:b/>
                <w:bCs/>
                <w:color w:val="FFFFFF"/>
                <w:sz w:val="22"/>
                <w:szCs w:val="22"/>
              </w:rPr>
            </w:pPr>
            <w:r w:rsidRPr="0000243C">
              <w:rPr>
                <w:rFonts w:ascii="Calibri" w:hAnsi="Calibri" w:cs="Calibri"/>
                <w:b/>
                <w:bCs/>
                <w:color w:val="FFFFFF"/>
                <w:sz w:val="22"/>
                <w:szCs w:val="22"/>
              </w:rPr>
              <w:t>MISCELLANEOUS ASSETS</w:t>
            </w:r>
          </w:p>
        </w:tc>
      </w:tr>
      <w:tr w:rsidR="0000243C" w:rsidRPr="0000243C" w:rsidTr="0000243C">
        <w:trPr>
          <w:trHeight w:val="300"/>
        </w:trPr>
        <w:tc>
          <w:tcPr>
            <w:tcW w:w="196" w:type="pct"/>
            <w:shd w:val="clear" w:color="000000" w:fill="8DB4E2"/>
            <w:noWrap/>
            <w:vAlign w:val="center"/>
            <w:hideMark/>
          </w:tcPr>
          <w:p w:rsidR="0000243C" w:rsidRPr="0000243C" w:rsidRDefault="0000243C">
            <w:pPr>
              <w:jc w:val="center"/>
              <w:rPr>
                <w:rFonts w:ascii="Calibri" w:hAnsi="Calibri" w:cs="Calibri"/>
                <w:b/>
                <w:bCs/>
                <w:color w:val="000000"/>
                <w:sz w:val="22"/>
                <w:szCs w:val="22"/>
              </w:rPr>
            </w:pPr>
            <w:r w:rsidRPr="0000243C">
              <w:rPr>
                <w:rFonts w:ascii="Calibri" w:hAnsi="Calibri" w:cs="Calibri"/>
                <w:b/>
                <w:bCs/>
                <w:color w:val="000000"/>
                <w:sz w:val="22"/>
                <w:szCs w:val="22"/>
              </w:rPr>
              <w:t>1</w:t>
            </w:r>
          </w:p>
        </w:tc>
        <w:tc>
          <w:tcPr>
            <w:tcW w:w="2148" w:type="pct"/>
            <w:shd w:val="clear" w:color="000000" w:fill="8DB4E2"/>
            <w:vAlign w:val="center"/>
            <w:hideMark/>
          </w:tcPr>
          <w:p w:rsidR="0000243C" w:rsidRPr="0000243C" w:rsidRDefault="0000243C">
            <w:pPr>
              <w:jc w:val="center"/>
              <w:rPr>
                <w:rFonts w:ascii="Calibri" w:hAnsi="Calibri" w:cs="Calibri"/>
                <w:b/>
                <w:bCs/>
                <w:color w:val="000000"/>
                <w:sz w:val="22"/>
                <w:szCs w:val="22"/>
              </w:rPr>
            </w:pPr>
            <w:r w:rsidRPr="0000243C">
              <w:rPr>
                <w:rFonts w:ascii="Calibri" w:hAnsi="Calibri" w:cs="Calibri"/>
                <w:b/>
                <w:bCs/>
                <w:color w:val="000000"/>
                <w:sz w:val="22"/>
                <w:szCs w:val="22"/>
              </w:rPr>
              <w:t>OFFICE EQUIPMENTS &amp; FURNITURE</w:t>
            </w:r>
          </w:p>
        </w:tc>
        <w:tc>
          <w:tcPr>
            <w:tcW w:w="625" w:type="pct"/>
            <w:shd w:val="clear" w:color="000000" w:fill="8DB4E2"/>
            <w:noWrap/>
            <w:vAlign w:val="bottom"/>
            <w:hideMark/>
          </w:tcPr>
          <w:p w:rsidR="0000243C" w:rsidRPr="0000243C" w:rsidRDefault="0000243C">
            <w:pPr>
              <w:rPr>
                <w:rFonts w:ascii="Calibri" w:hAnsi="Calibri" w:cs="Calibri"/>
                <w:color w:val="000000"/>
                <w:sz w:val="22"/>
                <w:szCs w:val="22"/>
              </w:rPr>
            </w:pPr>
            <w:r w:rsidRPr="0000243C">
              <w:rPr>
                <w:rFonts w:ascii="Calibri" w:hAnsi="Calibri" w:cs="Calibri"/>
                <w:color w:val="000000"/>
                <w:sz w:val="22"/>
                <w:szCs w:val="22"/>
              </w:rPr>
              <w:t> </w:t>
            </w:r>
          </w:p>
        </w:tc>
        <w:tc>
          <w:tcPr>
            <w:tcW w:w="703" w:type="pct"/>
            <w:shd w:val="clear" w:color="000000" w:fill="8DB4E2"/>
            <w:noWrap/>
            <w:vAlign w:val="bottom"/>
            <w:hideMark/>
          </w:tcPr>
          <w:p w:rsidR="0000243C" w:rsidRPr="0000243C" w:rsidRDefault="0000243C">
            <w:pPr>
              <w:rPr>
                <w:rFonts w:ascii="Calibri" w:hAnsi="Calibri" w:cs="Calibri"/>
                <w:color w:val="000000"/>
                <w:sz w:val="22"/>
                <w:szCs w:val="22"/>
              </w:rPr>
            </w:pPr>
            <w:r w:rsidRPr="0000243C">
              <w:rPr>
                <w:rFonts w:ascii="Calibri" w:hAnsi="Calibri" w:cs="Calibri"/>
                <w:color w:val="000000"/>
                <w:sz w:val="22"/>
                <w:szCs w:val="22"/>
              </w:rPr>
              <w:t> </w:t>
            </w:r>
          </w:p>
        </w:tc>
        <w:tc>
          <w:tcPr>
            <w:tcW w:w="624" w:type="pct"/>
            <w:shd w:val="clear" w:color="000000" w:fill="8DB4E2"/>
            <w:noWrap/>
            <w:vAlign w:val="bottom"/>
            <w:hideMark/>
          </w:tcPr>
          <w:p w:rsidR="0000243C" w:rsidRPr="0000243C" w:rsidRDefault="0000243C">
            <w:pPr>
              <w:rPr>
                <w:rFonts w:ascii="Calibri" w:hAnsi="Calibri" w:cs="Calibri"/>
                <w:color w:val="000000"/>
                <w:sz w:val="22"/>
                <w:szCs w:val="22"/>
              </w:rPr>
            </w:pPr>
            <w:r w:rsidRPr="0000243C">
              <w:rPr>
                <w:rFonts w:ascii="Calibri" w:hAnsi="Calibri" w:cs="Calibri"/>
                <w:color w:val="000000"/>
                <w:sz w:val="22"/>
                <w:szCs w:val="22"/>
              </w:rPr>
              <w:t> </w:t>
            </w:r>
          </w:p>
        </w:tc>
        <w:tc>
          <w:tcPr>
            <w:tcW w:w="703" w:type="pct"/>
            <w:shd w:val="clear" w:color="000000" w:fill="8DB4E2"/>
            <w:noWrap/>
            <w:vAlign w:val="bottom"/>
            <w:hideMark/>
          </w:tcPr>
          <w:p w:rsidR="0000243C" w:rsidRPr="0000243C" w:rsidRDefault="0000243C">
            <w:pPr>
              <w:rPr>
                <w:rFonts w:ascii="Calibri" w:hAnsi="Calibri" w:cs="Calibri"/>
                <w:color w:val="000000"/>
                <w:sz w:val="22"/>
                <w:szCs w:val="22"/>
              </w:rPr>
            </w:pPr>
            <w:r w:rsidRPr="0000243C">
              <w:rPr>
                <w:rFonts w:ascii="Calibri" w:hAnsi="Calibri" w:cs="Calibri"/>
                <w:color w:val="000000"/>
                <w:sz w:val="22"/>
                <w:szCs w:val="22"/>
              </w:rPr>
              <w:t> </w:t>
            </w:r>
          </w:p>
        </w:tc>
      </w:tr>
      <w:tr w:rsidR="0000243C" w:rsidRPr="0000243C" w:rsidTr="0000243C">
        <w:trPr>
          <w:trHeight w:val="300"/>
        </w:trPr>
        <w:tc>
          <w:tcPr>
            <w:tcW w:w="196"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A</w:t>
            </w:r>
          </w:p>
        </w:tc>
        <w:tc>
          <w:tcPr>
            <w:tcW w:w="2148" w:type="pct"/>
            <w:shd w:val="clear" w:color="auto" w:fill="auto"/>
            <w:noWrap/>
            <w:vAlign w:val="bottom"/>
            <w:hideMark/>
          </w:tcPr>
          <w:p w:rsidR="0000243C" w:rsidRPr="0000243C" w:rsidRDefault="0000243C">
            <w:pPr>
              <w:rPr>
                <w:rFonts w:ascii="Calibri" w:hAnsi="Calibri" w:cs="Calibri"/>
                <w:color w:val="000000"/>
                <w:sz w:val="22"/>
                <w:szCs w:val="22"/>
              </w:rPr>
            </w:pPr>
            <w:r w:rsidRPr="0000243C">
              <w:rPr>
                <w:rFonts w:ascii="Calibri" w:hAnsi="Calibri" w:cs="Calibri"/>
                <w:color w:val="000000"/>
                <w:sz w:val="22"/>
                <w:szCs w:val="22"/>
              </w:rPr>
              <w:t>Computer at factory</w:t>
            </w:r>
          </w:p>
        </w:tc>
        <w:tc>
          <w:tcPr>
            <w:tcW w:w="625"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2</w:t>
            </w:r>
          </w:p>
        </w:tc>
        <w:tc>
          <w:tcPr>
            <w:tcW w:w="703"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No.</w:t>
            </w:r>
          </w:p>
        </w:tc>
        <w:tc>
          <w:tcPr>
            <w:tcW w:w="624"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35000</w:t>
            </w:r>
          </w:p>
        </w:tc>
        <w:tc>
          <w:tcPr>
            <w:tcW w:w="703" w:type="pct"/>
            <w:shd w:val="clear" w:color="auto" w:fill="auto"/>
            <w:noWrap/>
            <w:vAlign w:val="center"/>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70,000</w:t>
            </w:r>
          </w:p>
        </w:tc>
      </w:tr>
      <w:tr w:rsidR="0000243C" w:rsidRPr="0000243C" w:rsidTr="0000243C">
        <w:trPr>
          <w:trHeight w:val="300"/>
        </w:trPr>
        <w:tc>
          <w:tcPr>
            <w:tcW w:w="196"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B</w:t>
            </w:r>
          </w:p>
        </w:tc>
        <w:tc>
          <w:tcPr>
            <w:tcW w:w="2148" w:type="pct"/>
            <w:shd w:val="clear" w:color="auto" w:fill="auto"/>
            <w:noWrap/>
            <w:vAlign w:val="bottom"/>
            <w:hideMark/>
          </w:tcPr>
          <w:p w:rsidR="0000243C" w:rsidRPr="0000243C" w:rsidRDefault="0000243C">
            <w:pPr>
              <w:rPr>
                <w:rFonts w:ascii="Calibri" w:hAnsi="Calibri" w:cs="Calibri"/>
                <w:color w:val="000000"/>
                <w:sz w:val="22"/>
                <w:szCs w:val="22"/>
              </w:rPr>
            </w:pPr>
            <w:r w:rsidRPr="0000243C">
              <w:rPr>
                <w:rFonts w:ascii="Calibri" w:hAnsi="Calibri" w:cs="Calibri"/>
                <w:color w:val="000000"/>
                <w:sz w:val="22"/>
                <w:szCs w:val="22"/>
              </w:rPr>
              <w:t>Multifunction laser printer at factory</w:t>
            </w:r>
          </w:p>
        </w:tc>
        <w:tc>
          <w:tcPr>
            <w:tcW w:w="625"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1</w:t>
            </w:r>
          </w:p>
        </w:tc>
        <w:tc>
          <w:tcPr>
            <w:tcW w:w="703"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No.</w:t>
            </w:r>
          </w:p>
        </w:tc>
        <w:tc>
          <w:tcPr>
            <w:tcW w:w="624"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20000</w:t>
            </w:r>
          </w:p>
        </w:tc>
        <w:tc>
          <w:tcPr>
            <w:tcW w:w="703" w:type="pct"/>
            <w:shd w:val="clear" w:color="auto" w:fill="auto"/>
            <w:noWrap/>
            <w:vAlign w:val="center"/>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20,000</w:t>
            </w:r>
          </w:p>
        </w:tc>
      </w:tr>
      <w:tr w:rsidR="0000243C" w:rsidRPr="0000243C" w:rsidTr="0000243C">
        <w:trPr>
          <w:trHeight w:val="300"/>
        </w:trPr>
        <w:tc>
          <w:tcPr>
            <w:tcW w:w="196"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C</w:t>
            </w:r>
          </w:p>
        </w:tc>
        <w:tc>
          <w:tcPr>
            <w:tcW w:w="2148" w:type="pct"/>
            <w:shd w:val="clear" w:color="auto" w:fill="auto"/>
            <w:noWrap/>
            <w:vAlign w:val="bottom"/>
            <w:hideMark/>
          </w:tcPr>
          <w:p w:rsidR="0000243C" w:rsidRPr="0000243C" w:rsidRDefault="0000243C">
            <w:pPr>
              <w:rPr>
                <w:rFonts w:ascii="Calibri" w:hAnsi="Calibri" w:cs="Calibri"/>
                <w:color w:val="000000"/>
                <w:sz w:val="22"/>
                <w:szCs w:val="22"/>
              </w:rPr>
            </w:pPr>
            <w:r w:rsidRPr="0000243C">
              <w:rPr>
                <w:rFonts w:ascii="Calibri" w:hAnsi="Calibri" w:cs="Calibri"/>
                <w:color w:val="000000"/>
                <w:sz w:val="22"/>
                <w:szCs w:val="22"/>
              </w:rPr>
              <w:t>AC for factory 1.5 Ton</w:t>
            </w:r>
          </w:p>
        </w:tc>
        <w:tc>
          <w:tcPr>
            <w:tcW w:w="625"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2</w:t>
            </w:r>
          </w:p>
        </w:tc>
        <w:tc>
          <w:tcPr>
            <w:tcW w:w="703"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No.</w:t>
            </w:r>
          </w:p>
        </w:tc>
        <w:tc>
          <w:tcPr>
            <w:tcW w:w="624"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35000</w:t>
            </w:r>
          </w:p>
        </w:tc>
        <w:tc>
          <w:tcPr>
            <w:tcW w:w="703" w:type="pct"/>
            <w:shd w:val="clear" w:color="auto" w:fill="auto"/>
            <w:noWrap/>
            <w:vAlign w:val="center"/>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70,000</w:t>
            </w:r>
          </w:p>
        </w:tc>
      </w:tr>
      <w:tr w:rsidR="0000243C" w:rsidRPr="0000243C" w:rsidTr="0000243C">
        <w:trPr>
          <w:trHeight w:val="300"/>
        </w:trPr>
        <w:tc>
          <w:tcPr>
            <w:tcW w:w="196"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D</w:t>
            </w:r>
          </w:p>
        </w:tc>
        <w:tc>
          <w:tcPr>
            <w:tcW w:w="2148" w:type="pct"/>
            <w:shd w:val="clear" w:color="auto" w:fill="auto"/>
            <w:noWrap/>
            <w:vAlign w:val="bottom"/>
            <w:hideMark/>
          </w:tcPr>
          <w:p w:rsidR="0000243C" w:rsidRPr="0000243C" w:rsidRDefault="0000243C">
            <w:pPr>
              <w:rPr>
                <w:rFonts w:ascii="Calibri" w:hAnsi="Calibri" w:cs="Calibri"/>
                <w:color w:val="000000"/>
                <w:sz w:val="22"/>
                <w:szCs w:val="22"/>
              </w:rPr>
            </w:pPr>
            <w:r w:rsidRPr="0000243C">
              <w:rPr>
                <w:rFonts w:ascii="Calibri" w:hAnsi="Calibri" w:cs="Calibri"/>
                <w:color w:val="000000"/>
                <w:sz w:val="22"/>
                <w:szCs w:val="22"/>
              </w:rPr>
              <w:t>CCTV Camera system</w:t>
            </w:r>
          </w:p>
        </w:tc>
        <w:tc>
          <w:tcPr>
            <w:tcW w:w="625"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1</w:t>
            </w:r>
          </w:p>
        </w:tc>
        <w:tc>
          <w:tcPr>
            <w:tcW w:w="703"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SET</w:t>
            </w:r>
          </w:p>
        </w:tc>
        <w:tc>
          <w:tcPr>
            <w:tcW w:w="624"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200000</w:t>
            </w:r>
          </w:p>
        </w:tc>
        <w:tc>
          <w:tcPr>
            <w:tcW w:w="703" w:type="pct"/>
            <w:shd w:val="clear" w:color="auto" w:fill="auto"/>
            <w:noWrap/>
            <w:vAlign w:val="center"/>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2,00,000</w:t>
            </w:r>
          </w:p>
        </w:tc>
      </w:tr>
      <w:tr w:rsidR="0000243C" w:rsidRPr="0000243C" w:rsidTr="0000243C">
        <w:trPr>
          <w:trHeight w:val="300"/>
        </w:trPr>
        <w:tc>
          <w:tcPr>
            <w:tcW w:w="196"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E</w:t>
            </w:r>
          </w:p>
        </w:tc>
        <w:tc>
          <w:tcPr>
            <w:tcW w:w="2148" w:type="pct"/>
            <w:shd w:val="clear" w:color="auto" w:fill="auto"/>
            <w:noWrap/>
            <w:vAlign w:val="bottom"/>
            <w:hideMark/>
          </w:tcPr>
          <w:p w:rsidR="0000243C" w:rsidRPr="0000243C" w:rsidRDefault="0000243C">
            <w:pPr>
              <w:rPr>
                <w:rFonts w:ascii="Calibri" w:hAnsi="Calibri" w:cs="Calibri"/>
                <w:color w:val="000000"/>
                <w:sz w:val="22"/>
                <w:szCs w:val="22"/>
              </w:rPr>
            </w:pPr>
            <w:r w:rsidRPr="0000243C">
              <w:rPr>
                <w:rFonts w:ascii="Calibri" w:hAnsi="Calibri" w:cs="Calibri"/>
                <w:color w:val="000000"/>
                <w:sz w:val="22"/>
                <w:szCs w:val="22"/>
              </w:rPr>
              <w:t>Table chair set</w:t>
            </w:r>
          </w:p>
        </w:tc>
        <w:tc>
          <w:tcPr>
            <w:tcW w:w="625"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2</w:t>
            </w:r>
          </w:p>
        </w:tc>
        <w:tc>
          <w:tcPr>
            <w:tcW w:w="703"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SET</w:t>
            </w:r>
          </w:p>
        </w:tc>
        <w:tc>
          <w:tcPr>
            <w:tcW w:w="624"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45000</w:t>
            </w:r>
          </w:p>
        </w:tc>
        <w:tc>
          <w:tcPr>
            <w:tcW w:w="703" w:type="pct"/>
            <w:shd w:val="clear" w:color="auto" w:fill="auto"/>
            <w:noWrap/>
            <w:vAlign w:val="center"/>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90,000</w:t>
            </w:r>
          </w:p>
        </w:tc>
      </w:tr>
      <w:tr w:rsidR="0000243C" w:rsidRPr="0000243C" w:rsidTr="0000243C">
        <w:trPr>
          <w:trHeight w:val="300"/>
        </w:trPr>
        <w:tc>
          <w:tcPr>
            <w:tcW w:w="196"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F</w:t>
            </w:r>
          </w:p>
        </w:tc>
        <w:tc>
          <w:tcPr>
            <w:tcW w:w="2148" w:type="pct"/>
            <w:shd w:val="clear" w:color="auto" w:fill="auto"/>
            <w:noWrap/>
            <w:vAlign w:val="bottom"/>
            <w:hideMark/>
          </w:tcPr>
          <w:p w:rsidR="0000243C" w:rsidRPr="0000243C" w:rsidRDefault="0000243C">
            <w:pPr>
              <w:rPr>
                <w:rFonts w:ascii="Calibri" w:hAnsi="Calibri" w:cs="Calibri"/>
                <w:color w:val="000000"/>
                <w:sz w:val="22"/>
                <w:szCs w:val="22"/>
              </w:rPr>
            </w:pPr>
            <w:r w:rsidRPr="0000243C">
              <w:rPr>
                <w:rFonts w:ascii="Calibri" w:hAnsi="Calibri" w:cs="Calibri"/>
                <w:color w:val="000000"/>
                <w:sz w:val="22"/>
                <w:szCs w:val="22"/>
              </w:rPr>
              <w:t>Conference chair and table set</w:t>
            </w:r>
          </w:p>
        </w:tc>
        <w:tc>
          <w:tcPr>
            <w:tcW w:w="625"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1</w:t>
            </w:r>
          </w:p>
        </w:tc>
        <w:tc>
          <w:tcPr>
            <w:tcW w:w="703"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SET</w:t>
            </w:r>
          </w:p>
        </w:tc>
        <w:tc>
          <w:tcPr>
            <w:tcW w:w="624"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125000</w:t>
            </w:r>
          </w:p>
        </w:tc>
        <w:tc>
          <w:tcPr>
            <w:tcW w:w="703" w:type="pct"/>
            <w:shd w:val="clear" w:color="auto" w:fill="auto"/>
            <w:noWrap/>
            <w:vAlign w:val="center"/>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1,25,000</w:t>
            </w:r>
          </w:p>
        </w:tc>
      </w:tr>
      <w:tr w:rsidR="0000243C" w:rsidRPr="0000243C" w:rsidTr="0000243C">
        <w:trPr>
          <w:trHeight w:val="300"/>
        </w:trPr>
        <w:tc>
          <w:tcPr>
            <w:tcW w:w="196"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G</w:t>
            </w:r>
          </w:p>
        </w:tc>
        <w:tc>
          <w:tcPr>
            <w:tcW w:w="2148" w:type="pct"/>
            <w:shd w:val="clear" w:color="auto" w:fill="auto"/>
            <w:noWrap/>
            <w:vAlign w:val="bottom"/>
            <w:hideMark/>
          </w:tcPr>
          <w:p w:rsidR="0000243C" w:rsidRPr="0000243C" w:rsidRDefault="0000243C">
            <w:pPr>
              <w:rPr>
                <w:rFonts w:ascii="Calibri" w:hAnsi="Calibri" w:cs="Calibri"/>
                <w:color w:val="000000"/>
                <w:sz w:val="22"/>
                <w:szCs w:val="22"/>
              </w:rPr>
            </w:pPr>
            <w:r w:rsidRPr="0000243C">
              <w:rPr>
                <w:rFonts w:ascii="Calibri" w:hAnsi="Calibri" w:cs="Calibri"/>
                <w:color w:val="000000"/>
                <w:sz w:val="22"/>
                <w:szCs w:val="22"/>
              </w:rPr>
              <w:t>Provision for others</w:t>
            </w:r>
          </w:p>
        </w:tc>
        <w:tc>
          <w:tcPr>
            <w:tcW w:w="625"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1</w:t>
            </w:r>
          </w:p>
        </w:tc>
        <w:tc>
          <w:tcPr>
            <w:tcW w:w="703"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SET</w:t>
            </w:r>
          </w:p>
        </w:tc>
        <w:tc>
          <w:tcPr>
            <w:tcW w:w="624"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25000</w:t>
            </w:r>
          </w:p>
        </w:tc>
        <w:tc>
          <w:tcPr>
            <w:tcW w:w="703" w:type="pct"/>
            <w:shd w:val="clear" w:color="auto" w:fill="auto"/>
            <w:noWrap/>
            <w:vAlign w:val="center"/>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25,000</w:t>
            </w:r>
          </w:p>
        </w:tc>
      </w:tr>
      <w:tr w:rsidR="0000243C" w:rsidRPr="0000243C" w:rsidTr="0000243C">
        <w:trPr>
          <w:trHeight w:val="300"/>
        </w:trPr>
        <w:tc>
          <w:tcPr>
            <w:tcW w:w="196" w:type="pct"/>
            <w:shd w:val="clear" w:color="000000" w:fill="8DB4E2"/>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 </w:t>
            </w:r>
          </w:p>
        </w:tc>
        <w:tc>
          <w:tcPr>
            <w:tcW w:w="2148" w:type="pct"/>
            <w:shd w:val="clear" w:color="000000" w:fill="8DB4E2"/>
            <w:noWrap/>
            <w:vAlign w:val="bottom"/>
            <w:hideMark/>
          </w:tcPr>
          <w:p w:rsidR="0000243C" w:rsidRPr="0000243C" w:rsidRDefault="0000243C">
            <w:pPr>
              <w:jc w:val="center"/>
              <w:rPr>
                <w:rFonts w:ascii="Calibri" w:hAnsi="Calibri" w:cs="Calibri"/>
                <w:b/>
                <w:bCs/>
                <w:color w:val="000000"/>
                <w:sz w:val="22"/>
                <w:szCs w:val="22"/>
              </w:rPr>
            </w:pPr>
            <w:r w:rsidRPr="0000243C">
              <w:rPr>
                <w:rFonts w:ascii="Calibri" w:hAnsi="Calibri" w:cs="Calibri"/>
                <w:b/>
                <w:bCs/>
                <w:color w:val="000000"/>
                <w:sz w:val="22"/>
                <w:szCs w:val="22"/>
              </w:rPr>
              <w:t>TOTAL FOR MISC. ASSETS</w:t>
            </w:r>
          </w:p>
        </w:tc>
        <w:tc>
          <w:tcPr>
            <w:tcW w:w="625" w:type="pct"/>
            <w:shd w:val="clear" w:color="000000" w:fill="8DB4E2"/>
            <w:noWrap/>
            <w:vAlign w:val="bottom"/>
            <w:hideMark/>
          </w:tcPr>
          <w:p w:rsidR="0000243C" w:rsidRPr="0000243C" w:rsidRDefault="0000243C">
            <w:pPr>
              <w:jc w:val="center"/>
              <w:rPr>
                <w:rFonts w:ascii="Calibri" w:hAnsi="Calibri" w:cs="Calibri"/>
                <w:b/>
                <w:bCs/>
                <w:color w:val="000000"/>
                <w:sz w:val="22"/>
                <w:szCs w:val="22"/>
              </w:rPr>
            </w:pPr>
            <w:r w:rsidRPr="0000243C">
              <w:rPr>
                <w:rFonts w:ascii="Calibri" w:hAnsi="Calibri" w:cs="Calibri"/>
                <w:b/>
                <w:bCs/>
                <w:color w:val="000000"/>
                <w:sz w:val="22"/>
                <w:szCs w:val="22"/>
              </w:rPr>
              <w:t> </w:t>
            </w:r>
          </w:p>
        </w:tc>
        <w:tc>
          <w:tcPr>
            <w:tcW w:w="703" w:type="pct"/>
            <w:shd w:val="clear" w:color="000000" w:fill="8DB4E2"/>
            <w:noWrap/>
            <w:vAlign w:val="bottom"/>
            <w:hideMark/>
          </w:tcPr>
          <w:p w:rsidR="0000243C" w:rsidRPr="0000243C" w:rsidRDefault="0000243C">
            <w:pPr>
              <w:jc w:val="center"/>
              <w:rPr>
                <w:rFonts w:ascii="Calibri" w:hAnsi="Calibri" w:cs="Calibri"/>
                <w:b/>
                <w:bCs/>
                <w:color w:val="000000"/>
                <w:sz w:val="22"/>
                <w:szCs w:val="22"/>
              </w:rPr>
            </w:pPr>
            <w:r w:rsidRPr="0000243C">
              <w:rPr>
                <w:rFonts w:ascii="Calibri" w:hAnsi="Calibri" w:cs="Calibri"/>
                <w:b/>
                <w:bCs/>
                <w:color w:val="000000"/>
                <w:sz w:val="22"/>
                <w:szCs w:val="22"/>
              </w:rPr>
              <w:t> </w:t>
            </w:r>
          </w:p>
        </w:tc>
        <w:tc>
          <w:tcPr>
            <w:tcW w:w="624" w:type="pct"/>
            <w:shd w:val="clear" w:color="000000" w:fill="8DB4E2"/>
            <w:noWrap/>
            <w:vAlign w:val="bottom"/>
            <w:hideMark/>
          </w:tcPr>
          <w:p w:rsidR="0000243C" w:rsidRPr="0000243C" w:rsidRDefault="0000243C">
            <w:pPr>
              <w:jc w:val="center"/>
              <w:rPr>
                <w:rFonts w:ascii="Calibri" w:hAnsi="Calibri" w:cs="Calibri"/>
                <w:b/>
                <w:bCs/>
                <w:color w:val="000000"/>
                <w:sz w:val="22"/>
                <w:szCs w:val="22"/>
              </w:rPr>
            </w:pPr>
            <w:r w:rsidRPr="0000243C">
              <w:rPr>
                <w:rFonts w:ascii="Calibri" w:hAnsi="Calibri" w:cs="Calibri"/>
                <w:b/>
                <w:bCs/>
                <w:color w:val="000000"/>
                <w:sz w:val="22"/>
                <w:szCs w:val="22"/>
              </w:rPr>
              <w:t> </w:t>
            </w:r>
          </w:p>
        </w:tc>
        <w:tc>
          <w:tcPr>
            <w:tcW w:w="703" w:type="pct"/>
            <w:shd w:val="clear" w:color="000000" w:fill="8DB4E2"/>
            <w:noWrap/>
            <w:vAlign w:val="center"/>
            <w:hideMark/>
          </w:tcPr>
          <w:p w:rsidR="0000243C" w:rsidRPr="0000243C" w:rsidRDefault="0000243C">
            <w:pPr>
              <w:jc w:val="center"/>
              <w:rPr>
                <w:rFonts w:ascii="Calibri" w:hAnsi="Calibri" w:cs="Calibri"/>
                <w:b/>
                <w:bCs/>
                <w:color w:val="000000"/>
                <w:sz w:val="22"/>
                <w:szCs w:val="22"/>
              </w:rPr>
            </w:pPr>
            <w:r w:rsidRPr="0000243C">
              <w:rPr>
                <w:rFonts w:ascii="Calibri" w:hAnsi="Calibri" w:cs="Calibri"/>
                <w:b/>
                <w:bCs/>
                <w:color w:val="000000"/>
                <w:sz w:val="22"/>
                <w:szCs w:val="22"/>
              </w:rPr>
              <w:t>6,00,000</w:t>
            </w:r>
          </w:p>
        </w:tc>
      </w:tr>
    </w:tbl>
    <w:p w:rsidR="0000243C" w:rsidRDefault="0000243C" w:rsidP="0000243C">
      <w:pPr>
        <w:pStyle w:val="ListParagraph"/>
        <w:spacing w:line="360" w:lineRule="auto"/>
        <w:ind w:left="709" w:right="-143"/>
        <w:jc w:val="both"/>
        <w:rPr>
          <w:rFonts w:ascii="Arial" w:eastAsia="Calibri" w:hAnsi="Arial" w:cs="Arial"/>
          <w:b/>
          <w:color w:val="000000"/>
          <w:sz w:val="22"/>
          <w:szCs w:val="22"/>
        </w:rPr>
      </w:pPr>
    </w:p>
    <w:p w:rsidR="005C488A" w:rsidRPr="00094D60" w:rsidRDefault="00EA7B3C" w:rsidP="00305A1E">
      <w:pPr>
        <w:pStyle w:val="ListParagraph"/>
        <w:numPr>
          <w:ilvl w:val="0"/>
          <w:numId w:val="27"/>
        </w:numPr>
        <w:spacing w:line="360" w:lineRule="auto"/>
        <w:ind w:left="709" w:right="-143" w:hanging="425"/>
        <w:jc w:val="both"/>
        <w:rPr>
          <w:rFonts w:ascii="Arial" w:eastAsia="Calibri" w:hAnsi="Arial" w:cs="Arial"/>
          <w:b/>
          <w:color w:val="000000"/>
          <w:sz w:val="22"/>
          <w:szCs w:val="22"/>
        </w:rPr>
      </w:pPr>
      <w:r w:rsidRPr="006D7AF7">
        <w:rPr>
          <w:rFonts w:ascii="Arial" w:eastAsia="Calibri" w:hAnsi="Arial" w:cs="Arial"/>
          <w:b/>
          <w:color w:val="000000"/>
          <w:sz w:val="22"/>
          <w:szCs w:val="22"/>
        </w:rPr>
        <w:t>UTILITIES:</w:t>
      </w:r>
      <w:r w:rsidR="00094D60">
        <w:rPr>
          <w:rFonts w:ascii="Arial" w:eastAsia="Calibri" w:hAnsi="Arial" w:cs="Arial"/>
          <w:b/>
          <w:color w:val="000000"/>
          <w:sz w:val="22"/>
          <w:szCs w:val="22"/>
        </w:rPr>
        <w:t xml:space="preserve"> </w:t>
      </w:r>
      <w:r w:rsidR="001C1E68" w:rsidRPr="00094D60">
        <w:rPr>
          <w:rFonts w:ascii="Arial" w:eastAsia="Calibri" w:hAnsi="Arial" w:cs="Arial"/>
          <w:color w:val="000000"/>
          <w:sz w:val="22"/>
          <w:szCs w:val="22"/>
        </w:rPr>
        <w:t>Details of Water, Electricity and other utilities are describes as below:</w:t>
      </w:r>
    </w:p>
    <w:p w:rsidR="0000243C" w:rsidRPr="00801533" w:rsidRDefault="007628C9" w:rsidP="00305A1E">
      <w:pPr>
        <w:pStyle w:val="ListParagraph"/>
        <w:numPr>
          <w:ilvl w:val="0"/>
          <w:numId w:val="18"/>
        </w:numPr>
        <w:autoSpaceDE w:val="0"/>
        <w:autoSpaceDN w:val="0"/>
        <w:adjustRightInd w:val="0"/>
        <w:spacing w:before="240" w:line="360" w:lineRule="auto"/>
        <w:ind w:left="1134" w:right="-143" w:hanging="436"/>
        <w:jc w:val="both"/>
        <w:rPr>
          <w:rFonts w:ascii="Arial" w:eastAsia="Calibri" w:hAnsi="Arial" w:cs="Arial"/>
          <w:color w:val="000000"/>
          <w:sz w:val="22"/>
          <w:szCs w:val="22"/>
        </w:rPr>
      </w:pPr>
      <w:r w:rsidRPr="00801533">
        <w:rPr>
          <w:rFonts w:ascii="Arial" w:eastAsia="Calibri" w:hAnsi="Arial" w:cs="Arial"/>
          <w:b/>
          <w:color w:val="000000"/>
          <w:sz w:val="22"/>
          <w:szCs w:val="22"/>
        </w:rPr>
        <w:lastRenderedPageBreak/>
        <w:t xml:space="preserve">WATER: </w:t>
      </w:r>
      <w:r w:rsidRPr="00801533">
        <w:rPr>
          <w:rFonts w:ascii="Arial" w:eastAsia="Calibri" w:hAnsi="Arial" w:cs="Arial"/>
          <w:color w:val="000000"/>
          <w:sz w:val="22"/>
          <w:szCs w:val="22"/>
        </w:rPr>
        <w:t>As per informat</w:t>
      </w:r>
      <w:r w:rsidR="00801533">
        <w:rPr>
          <w:rFonts w:ascii="Arial" w:eastAsia="Calibri" w:hAnsi="Arial" w:cs="Arial"/>
          <w:color w:val="000000"/>
          <w:sz w:val="22"/>
          <w:szCs w:val="22"/>
        </w:rPr>
        <w:t>ion provided to us, the company, t</w:t>
      </w:r>
      <w:r w:rsidR="00801533" w:rsidRPr="00801533">
        <w:rPr>
          <w:rFonts w:ascii="Arial" w:eastAsia="Calibri" w:hAnsi="Arial" w:cs="Arial"/>
          <w:color w:val="000000"/>
          <w:sz w:val="22"/>
          <w:szCs w:val="22"/>
        </w:rPr>
        <w:t xml:space="preserve">he plant needs about 1, 00,000 Litre/ day of </w:t>
      </w:r>
      <w:r w:rsidR="00801533">
        <w:rPr>
          <w:rFonts w:ascii="Arial" w:eastAsia="Calibri" w:hAnsi="Arial" w:cs="Arial"/>
          <w:color w:val="000000"/>
          <w:sz w:val="22"/>
          <w:szCs w:val="22"/>
        </w:rPr>
        <w:t xml:space="preserve">ground </w:t>
      </w:r>
      <w:r w:rsidR="00801533" w:rsidRPr="00801533">
        <w:rPr>
          <w:rFonts w:ascii="Arial" w:eastAsia="Calibri" w:hAnsi="Arial" w:cs="Arial"/>
          <w:color w:val="000000"/>
          <w:sz w:val="22"/>
          <w:szCs w:val="22"/>
        </w:rPr>
        <w:t xml:space="preserve">water </w:t>
      </w:r>
      <w:r w:rsidR="00801533">
        <w:rPr>
          <w:rFonts w:ascii="Arial" w:eastAsia="Calibri" w:hAnsi="Arial" w:cs="Arial"/>
          <w:color w:val="000000"/>
          <w:sz w:val="22"/>
          <w:szCs w:val="22"/>
        </w:rPr>
        <w:t xml:space="preserve">to meet the </w:t>
      </w:r>
      <w:r w:rsidR="00801533" w:rsidRPr="00801533">
        <w:rPr>
          <w:rFonts w:ascii="Arial" w:eastAsia="Calibri" w:hAnsi="Arial" w:cs="Arial"/>
          <w:color w:val="000000"/>
          <w:sz w:val="22"/>
          <w:szCs w:val="22"/>
        </w:rPr>
        <w:t>requirement.</w:t>
      </w:r>
    </w:p>
    <w:p w:rsidR="004407FC" w:rsidRDefault="007628C9" w:rsidP="00305A1E">
      <w:pPr>
        <w:pStyle w:val="ListParagraph"/>
        <w:numPr>
          <w:ilvl w:val="0"/>
          <w:numId w:val="18"/>
        </w:numPr>
        <w:autoSpaceDE w:val="0"/>
        <w:autoSpaceDN w:val="0"/>
        <w:adjustRightInd w:val="0"/>
        <w:spacing w:before="240" w:after="240" w:line="360" w:lineRule="auto"/>
        <w:ind w:left="1134" w:right="-143" w:hanging="436"/>
        <w:jc w:val="both"/>
        <w:rPr>
          <w:rFonts w:ascii="Arial" w:eastAsia="Calibri" w:hAnsi="Arial" w:cs="Arial"/>
          <w:sz w:val="22"/>
          <w:szCs w:val="22"/>
        </w:rPr>
      </w:pPr>
      <w:r w:rsidRPr="00464FC7">
        <w:rPr>
          <w:rFonts w:ascii="Arial" w:eastAsia="Calibri" w:hAnsi="Arial" w:cs="Arial"/>
          <w:b/>
          <w:color w:val="000000"/>
          <w:sz w:val="22"/>
          <w:szCs w:val="22"/>
        </w:rPr>
        <w:t>ELECTRICITY:</w:t>
      </w:r>
      <w:r w:rsidR="002E0722">
        <w:rPr>
          <w:rFonts w:ascii="Arial" w:eastAsia="Calibri" w:hAnsi="Arial" w:cs="Arial"/>
          <w:b/>
          <w:color w:val="000000"/>
          <w:sz w:val="22"/>
          <w:szCs w:val="22"/>
        </w:rPr>
        <w:t xml:space="preserve"> </w:t>
      </w:r>
      <w:r w:rsidR="00C27858" w:rsidRPr="00C27858">
        <w:rPr>
          <w:rFonts w:ascii="Arial" w:eastAsia="Calibri" w:hAnsi="Arial" w:cs="Arial"/>
          <w:color w:val="000000"/>
          <w:sz w:val="22"/>
          <w:szCs w:val="22"/>
        </w:rPr>
        <w:t>Supply of AC power 415 V, 50 Hz, 3P &amp; N required for Total plant running, for consumption of different components of the unit as bellow :</w:t>
      </w:r>
    </w:p>
    <w:tbl>
      <w:tblPr>
        <w:tblW w:w="8647" w:type="dxa"/>
        <w:tblInd w:w="1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0"/>
        <w:gridCol w:w="2977"/>
      </w:tblGrid>
      <w:tr w:rsidR="00C27858" w:rsidRPr="00C27858" w:rsidTr="00C27858">
        <w:trPr>
          <w:trHeight w:val="316"/>
        </w:trPr>
        <w:tc>
          <w:tcPr>
            <w:tcW w:w="5670" w:type="dxa"/>
            <w:shd w:val="clear" w:color="auto" w:fill="002060"/>
          </w:tcPr>
          <w:p w:rsidR="00C27858" w:rsidRPr="00C27858" w:rsidRDefault="00C27858" w:rsidP="00C27858">
            <w:pPr>
              <w:pStyle w:val="TableParagraph"/>
              <w:spacing w:before="1" w:line="276" w:lineRule="auto"/>
              <w:ind w:left="110"/>
              <w:rPr>
                <w:rFonts w:ascii="Calibri" w:hAnsi="Calibri" w:cs="Calibri"/>
                <w:b/>
              </w:rPr>
            </w:pPr>
            <w:r w:rsidRPr="00C27858">
              <w:rPr>
                <w:rFonts w:ascii="Calibri" w:hAnsi="Calibri" w:cs="Calibri"/>
                <w:b/>
              </w:rPr>
              <w:t>Purpose</w:t>
            </w:r>
          </w:p>
        </w:tc>
        <w:tc>
          <w:tcPr>
            <w:tcW w:w="2977" w:type="dxa"/>
            <w:shd w:val="clear" w:color="auto" w:fill="002060"/>
          </w:tcPr>
          <w:p w:rsidR="00C27858" w:rsidRPr="00C27858" w:rsidRDefault="00C27858" w:rsidP="00C27858">
            <w:pPr>
              <w:pStyle w:val="TableParagraph"/>
              <w:spacing w:before="1" w:line="276" w:lineRule="auto"/>
              <w:ind w:left="100"/>
              <w:jc w:val="center"/>
              <w:rPr>
                <w:rFonts w:ascii="Calibri" w:hAnsi="Calibri" w:cs="Calibri"/>
                <w:b/>
              </w:rPr>
            </w:pPr>
            <w:r w:rsidRPr="00C27858">
              <w:rPr>
                <w:rFonts w:ascii="Calibri" w:hAnsi="Calibri" w:cs="Calibri"/>
                <w:b/>
              </w:rPr>
              <w:t>Power</w:t>
            </w:r>
            <w:r w:rsidRPr="00C27858">
              <w:rPr>
                <w:rFonts w:ascii="Calibri" w:hAnsi="Calibri" w:cs="Calibri"/>
                <w:b/>
                <w:spacing w:val="-2"/>
              </w:rPr>
              <w:t xml:space="preserve"> </w:t>
            </w:r>
            <w:r w:rsidRPr="00C27858">
              <w:rPr>
                <w:rFonts w:ascii="Calibri" w:hAnsi="Calibri" w:cs="Calibri"/>
                <w:b/>
              </w:rPr>
              <w:t>consumption</w:t>
            </w:r>
          </w:p>
        </w:tc>
      </w:tr>
      <w:tr w:rsidR="00C27858" w:rsidRPr="00C27858" w:rsidTr="00C27858">
        <w:trPr>
          <w:trHeight w:val="316"/>
        </w:trPr>
        <w:tc>
          <w:tcPr>
            <w:tcW w:w="8647" w:type="dxa"/>
            <w:gridSpan w:val="2"/>
          </w:tcPr>
          <w:p w:rsidR="00C27858" w:rsidRPr="00C27858" w:rsidRDefault="00C27858" w:rsidP="00C27858">
            <w:pPr>
              <w:pStyle w:val="TableParagraph"/>
              <w:spacing w:before="1" w:line="276" w:lineRule="auto"/>
              <w:ind w:left="110"/>
              <w:rPr>
                <w:rFonts w:ascii="Calibri" w:hAnsi="Calibri" w:cs="Calibri"/>
                <w:b/>
              </w:rPr>
            </w:pPr>
            <w:r w:rsidRPr="00C27858">
              <w:rPr>
                <w:rFonts w:ascii="Calibri" w:hAnsi="Calibri" w:cs="Calibri"/>
                <w:b/>
              </w:rPr>
              <w:t>Raw</w:t>
            </w:r>
            <w:r w:rsidRPr="00C27858">
              <w:rPr>
                <w:rFonts w:ascii="Calibri" w:hAnsi="Calibri" w:cs="Calibri"/>
                <w:b/>
                <w:spacing w:val="-2"/>
              </w:rPr>
              <w:t xml:space="preserve"> </w:t>
            </w:r>
            <w:r w:rsidRPr="00C27858">
              <w:rPr>
                <w:rFonts w:ascii="Calibri" w:hAnsi="Calibri" w:cs="Calibri"/>
                <w:b/>
              </w:rPr>
              <w:t>Material</w:t>
            </w:r>
            <w:r w:rsidRPr="00C27858">
              <w:rPr>
                <w:rFonts w:ascii="Calibri" w:hAnsi="Calibri" w:cs="Calibri"/>
                <w:b/>
                <w:spacing w:val="-3"/>
              </w:rPr>
              <w:t xml:space="preserve"> </w:t>
            </w:r>
            <w:r w:rsidRPr="00C27858">
              <w:rPr>
                <w:rFonts w:ascii="Calibri" w:hAnsi="Calibri" w:cs="Calibri"/>
                <w:b/>
              </w:rPr>
              <w:t>Preparation</w:t>
            </w:r>
            <w:r w:rsidRPr="00C27858">
              <w:rPr>
                <w:rFonts w:ascii="Calibri" w:hAnsi="Calibri" w:cs="Calibri"/>
                <w:b/>
                <w:spacing w:val="-2"/>
              </w:rPr>
              <w:t xml:space="preserve"> </w:t>
            </w:r>
            <w:r w:rsidRPr="00C27858">
              <w:rPr>
                <w:rFonts w:ascii="Calibri" w:hAnsi="Calibri" w:cs="Calibri"/>
                <w:b/>
              </w:rPr>
              <w:t>and</w:t>
            </w:r>
            <w:r w:rsidRPr="00C27858">
              <w:rPr>
                <w:rFonts w:ascii="Calibri" w:hAnsi="Calibri" w:cs="Calibri"/>
                <w:b/>
                <w:spacing w:val="-1"/>
              </w:rPr>
              <w:t xml:space="preserve"> </w:t>
            </w:r>
            <w:r w:rsidRPr="00C27858">
              <w:rPr>
                <w:rFonts w:ascii="Calibri" w:hAnsi="Calibri" w:cs="Calibri"/>
                <w:b/>
              </w:rPr>
              <w:t>Feeding</w:t>
            </w:r>
          </w:p>
        </w:tc>
      </w:tr>
      <w:tr w:rsidR="00C27858" w:rsidRPr="00C27858" w:rsidTr="00C27858">
        <w:trPr>
          <w:trHeight w:val="321"/>
        </w:trPr>
        <w:tc>
          <w:tcPr>
            <w:tcW w:w="5670" w:type="dxa"/>
          </w:tcPr>
          <w:p w:rsidR="00C27858" w:rsidRPr="00C27858" w:rsidRDefault="00C27858" w:rsidP="00C27858">
            <w:pPr>
              <w:pStyle w:val="TableParagraph"/>
              <w:spacing w:before="6" w:line="276" w:lineRule="auto"/>
              <w:ind w:left="110"/>
              <w:rPr>
                <w:rFonts w:ascii="Calibri" w:hAnsi="Calibri" w:cs="Calibri"/>
              </w:rPr>
            </w:pPr>
            <w:r w:rsidRPr="00C27858">
              <w:rPr>
                <w:rFonts w:ascii="Calibri" w:hAnsi="Calibri" w:cs="Calibri"/>
              </w:rPr>
              <w:t>Shredder</w:t>
            </w:r>
            <w:r w:rsidRPr="00C27858">
              <w:rPr>
                <w:rFonts w:ascii="Calibri" w:hAnsi="Calibri" w:cs="Calibri"/>
                <w:spacing w:val="-2"/>
              </w:rPr>
              <w:t xml:space="preserve"> </w:t>
            </w:r>
            <w:r w:rsidRPr="00C27858">
              <w:rPr>
                <w:rFonts w:ascii="Calibri" w:hAnsi="Calibri" w:cs="Calibri"/>
              </w:rPr>
              <w:t>&amp;</w:t>
            </w:r>
            <w:r w:rsidRPr="00C27858">
              <w:rPr>
                <w:rFonts w:ascii="Calibri" w:hAnsi="Calibri" w:cs="Calibri"/>
                <w:spacing w:val="-1"/>
              </w:rPr>
              <w:t xml:space="preserve"> </w:t>
            </w:r>
            <w:r w:rsidRPr="00C27858">
              <w:rPr>
                <w:rFonts w:ascii="Calibri" w:hAnsi="Calibri" w:cs="Calibri"/>
              </w:rPr>
              <w:t>Grinder</w:t>
            </w:r>
          </w:p>
        </w:tc>
        <w:tc>
          <w:tcPr>
            <w:tcW w:w="2977" w:type="dxa"/>
          </w:tcPr>
          <w:p w:rsidR="00C27858" w:rsidRPr="00C27858" w:rsidRDefault="00C27858" w:rsidP="00C27858">
            <w:pPr>
              <w:pStyle w:val="TableParagraph"/>
              <w:spacing w:before="6" w:line="276" w:lineRule="auto"/>
              <w:ind w:left="728"/>
              <w:rPr>
                <w:rFonts w:ascii="Calibri" w:hAnsi="Calibri" w:cs="Calibri"/>
              </w:rPr>
            </w:pPr>
            <w:r w:rsidRPr="00C27858">
              <w:rPr>
                <w:rFonts w:ascii="Calibri" w:hAnsi="Calibri" w:cs="Calibri"/>
              </w:rPr>
              <w:t>1 x 5 kW</w:t>
            </w:r>
          </w:p>
        </w:tc>
      </w:tr>
      <w:tr w:rsidR="00C27858" w:rsidRPr="00C27858" w:rsidTr="00C27858">
        <w:trPr>
          <w:trHeight w:val="316"/>
        </w:trPr>
        <w:tc>
          <w:tcPr>
            <w:tcW w:w="8647" w:type="dxa"/>
            <w:gridSpan w:val="2"/>
          </w:tcPr>
          <w:p w:rsidR="00C27858" w:rsidRPr="00C27858" w:rsidRDefault="00C27858" w:rsidP="00C27858">
            <w:pPr>
              <w:pStyle w:val="TableParagraph"/>
              <w:spacing w:before="1" w:line="276" w:lineRule="auto"/>
              <w:ind w:left="110"/>
              <w:rPr>
                <w:rFonts w:ascii="Calibri" w:hAnsi="Calibri" w:cs="Calibri"/>
                <w:b/>
              </w:rPr>
            </w:pPr>
            <w:r w:rsidRPr="00C27858">
              <w:rPr>
                <w:rFonts w:ascii="Calibri" w:hAnsi="Calibri" w:cs="Calibri"/>
                <w:b/>
              </w:rPr>
              <w:t>Digester</w:t>
            </w:r>
            <w:r w:rsidRPr="00C27858">
              <w:rPr>
                <w:rFonts w:ascii="Calibri" w:hAnsi="Calibri" w:cs="Calibri"/>
                <w:b/>
                <w:spacing w:val="-2"/>
              </w:rPr>
              <w:t xml:space="preserve"> </w:t>
            </w:r>
            <w:r w:rsidRPr="00C27858">
              <w:rPr>
                <w:rFonts w:ascii="Calibri" w:hAnsi="Calibri" w:cs="Calibri"/>
                <w:b/>
              </w:rPr>
              <w:t>plant</w:t>
            </w:r>
            <w:r w:rsidRPr="00C27858">
              <w:rPr>
                <w:rFonts w:ascii="Calibri" w:hAnsi="Calibri" w:cs="Calibri"/>
                <w:b/>
                <w:spacing w:val="-1"/>
              </w:rPr>
              <w:t xml:space="preserve"> </w:t>
            </w:r>
            <w:r w:rsidRPr="00C27858">
              <w:rPr>
                <w:rFonts w:ascii="Calibri" w:hAnsi="Calibri" w:cs="Calibri"/>
                <w:b/>
              </w:rPr>
              <w:t>and</w:t>
            </w:r>
            <w:r w:rsidRPr="00C27858">
              <w:rPr>
                <w:rFonts w:ascii="Calibri" w:hAnsi="Calibri" w:cs="Calibri"/>
                <w:b/>
                <w:spacing w:val="-1"/>
              </w:rPr>
              <w:t xml:space="preserve"> </w:t>
            </w:r>
            <w:r w:rsidRPr="00C27858">
              <w:rPr>
                <w:rFonts w:ascii="Calibri" w:hAnsi="Calibri" w:cs="Calibri"/>
                <w:b/>
              </w:rPr>
              <w:t>machinery</w:t>
            </w:r>
          </w:p>
        </w:tc>
      </w:tr>
      <w:tr w:rsidR="00C27858" w:rsidRPr="00C27858" w:rsidTr="00C27858">
        <w:trPr>
          <w:trHeight w:val="316"/>
        </w:trPr>
        <w:tc>
          <w:tcPr>
            <w:tcW w:w="5670" w:type="dxa"/>
          </w:tcPr>
          <w:p w:rsidR="00C27858" w:rsidRPr="00C27858" w:rsidRDefault="00C27858" w:rsidP="00C27858">
            <w:pPr>
              <w:pStyle w:val="TableParagraph"/>
              <w:spacing w:before="1" w:line="276" w:lineRule="auto"/>
              <w:ind w:left="110"/>
              <w:rPr>
                <w:rFonts w:ascii="Calibri" w:hAnsi="Calibri" w:cs="Calibri"/>
              </w:rPr>
            </w:pPr>
            <w:r w:rsidRPr="00C27858">
              <w:rPr>
                <w:rFonts w:ascii="Calibri" w:hAnsi="Calibri" w:cs="Calibri"/>
              </w:rPr>
              <w:t>Mast</w:t>
            </w:r>
            <w:r w:rsidRPr="00C27858">
              <w:rPr>
                <w:rFonts w:ascii="Calibri" w:hAnsi="Calibri" w:cs="Calibri"/>
                <w:spacing w:val="-1"/>
              </w:rPr>
              <w:t xml:space="preserve"> </w:t>
            </w:r>
            <w:r w:rsidRPr="00C27858">
              <w:rPr>
                <w:rFonts w:ascii="Calibri" w:hAnsi="Calibri" w:cs="Calibri"/>
              </w:rPr>
              <w:t>for</w:t>
            </w:r>
            <w:r w:rsidRPr="00C27858">
              <w:rPr>
                <w:rFonts w:ascii="Calibri" w:hAnsi="Calibri" w:cs="Calibri"/>
                <w:spacing w:val="-1"/>
              </w:rPr>
              <w:t xml:space="preserve"> </w:t>
            </w:r>
            <w:r w:rsidRPr="00C27858">
              <w:rPr>
                <w:rFonts w:ascii="Calibri" w:hAnsi="Calibri" w:cs="Calibri"/>
              </w:rPr>
              <w:t>Mixer in</w:t>
            </w:r>
            <w:r w:rsidRPr="00C27858">
              <w:rPr>
                <w:rFonts w:ascii="Calibri" w:hAnsi="Calibri" w:cs="Calibri"/>
                <w:spacing w:val="-1"/>
              </w:rPr>
              <w:t xml:space="preserve"> </w:t>
            </w:r>
            <w:r w:rsidRPr="00C27858">
              <w:rPr>
                <w:rFonts w:ascii="Calibri" w:hAnsi="Calibri" w:cs="Calibri"/>
              </w:rPr>
              <w:t>pit</w:t>
            </w:r>
          </w:p>
        </w:tc>
        <w:tc>
          <w:tcPr>
            <w:tcW w:w="2977" w:type="dxa"/>
          </w:tcPr>
          <w:p w:rsidR="00C27858" w:rsidRPr="00C27858" w:rsidRDefault="00C27858" w:rsidP="00C27858">
            <w:pPr>
              <w:pStyle w:val="TableParagraph"/>
              <w:spacing w:before="1" w:line="276" w:lineRule="auto"/>
              <w:ind w:left="659"/>
              <w:rPr>
                <w:rFonts w:ascii="Calibri" w:hAnsi="Calibri" w:cs="Calibri"/>
              </w:rPr>
            </w:pPr>
            <w:r w:rsidRPr="00C27858">
              <w:rPr>
                <w:rFonts w:ascii="Calibri" w:hAnsi="Calibri" w:cs="Calibri"/>
              </w:rPr>
              <w:t>2 x 12 kW</w:t>
            </w:r>
          </w:p>
        </w:tc>
      </w:tr>
      <w:tr w:rsidR="00C27858" w:rsidRPr="00C27858" w:rsidTr="00C27858">
        <w:trPr>
          <w:trHeight w:val="316"/>
        </w:trPr>
        <w:tc>
          <w:tcPr>
            <w:tcW w:w="5670" w:type="dxa"/>
          </w:tcPr>
          <w:p w:rsidR="00C27858" w:rsidRPr="00C27858" w:rsidRDefault="00C27858" w:rsidP="00C27858">
            <w:pPr>
              <w:pStyle w:val="TableParagraph"/>
              <w:spacing w:before="1" w:line="276" w:lineRule="auto"/>
              <w:ind w:left="110"/>
              <w:rPr>
                <w:rFonts w:ascii="Calibri" w:hAnsi="Calibri" w:cs="Calibri"/>
              </w:rPr>
            </w:pPr>
            <w:r w:rsidRPr="00C27858">
              <w:rPr>
                <w:rFonts w:ascii="Calibri" w:hAnsi="Calibri" w:cs="Calibri"/>
              </w:rPr>
              <w:t>Mast</w:t>
            </w:r>
            <w:r w:rsidRPr="00C27858">
              <w:rPr>
                <w:rFonts w:ascii="Calibri" w:hAnsi="Calibri" w:cs="Calibri"/>
                <w:spacing w:val="-1"/>
              </w:rPr>
              <w:t xml:space="preserve"> </w:t>
            </w:r>
            <w:r w:rsidRPr="00C27858">
              <w:rPr>
                <w:rFonts w:ascii="Calibri" w:hAnsi="Calibri" w:cs="Calibri"/>
              </w:rPr>
              <w:t>for</w:t>
            </w:r>
            <w:r w:rsidRPr="00C27858">
              <w:rPr>
                <w:rFonts w:ascii="Calibri" w:hAnsi="Calibri" w:cs="Calibri"/>
                <w:spacing w:val="-1"/>
              </w:rPr>
              <w:t xml:space="preserve"> </w:t>
            </w:r>
            <w:r w:rsidRPr="00C27858">
              <w:rPr>
                <w:rFonts w:ascii="Calibri" w:hAnsi="Calibri" w:cs="Calibri"/>
              </w:rPr>
              <w:t>Mixer</w:t>
            </w:r>
            <w:r w:rsidRPr="00C27858">
              <w:rPr>
                <w:rFonts w:ascii="Calibri" w:hAnsi="Calibri" w:cs="Calibri"/>
                <w:spacing w:val="-1"/>
              </w:rPr>
              <w:t xml:space="preserve"> </w:t>
            </w:r>
            <w:r w:rsidRPr="00C27858">
              <w:rPr>
                <w:rFonts w:ascii="Calibri" w:hAnsi="Calibri" w:cs="Calibri"/>
              </w:rPr>
              <w:t>in</w:t>
            </w:r>
            <w:r w:rsidRPr="00C27858">
              <w:rPr>
                <w:rFonts w:ascii="Calibri" w:hAnsi="Calibri" w:cs="Calibri"/>
                <w:spacing w:val="-1"/>
              </w:rPr>
              <w:t xml:space="preserve"> </w:t>
            </w:r>
            <w:r w:rsidRPr="00C27858">
              <w:rPr>
                <w:rFonts w:ascii="Calibri" w:hAnsi="Calibri" w:cs="Calibri"/>
              </w:rPr>
              <w:t>digester-1</w:t>
            </w:r>
          </w:p>
        </w:tc>
        <w:tc>
          <w:tcPr>
            <w:tcW w:w="2977" w:type="dxa"/>
          </w:tcPr>
          <w:p w:rsidR="00C27858" w:rsidRPr="00C27858" w:rsidRDefault="00C27858" w:rsidP="00C27858">
            <w:pPr>
              <w:pStyle w:val="TableParagraph"/>
              <w:spacing w:before="1" w:line="276" w:lineRule="auto"/>
              <w:ind w:left="659"/>
              <w:rPr>
                <w:rFonts w:ascii="Calibri" w:hAnsi="Calibri" w:cs="Calibri"/>
              </w:rPr>
            </w:pPr>
            <w:r w:rsidRPr="00C27858">
              <w:rPr>
                <w:rFonts w:ascii="Calibri" w:hAnsi="Calibri" w:cs="Calibri"/>
              </w:rPr>
              <w:t>6 x 12 kW</w:t>
            </w:r>
          </w:p>
        </w:tc>
      </w:tr>
      <w:tr w:rsidR="00C27858" w:rsidRPr="00C27858" w:rsidTr="00C27858">
        <w:trPr>
          <w:trHeight w:val="316"/>
        </w:trPr>
        <w:tc>
          <w:tcPr>
            <w:tcW w:w="5670" w:type="dxa"/>
          </w:tcPr>
          <w:p w:rsidR="00C27858" w:rsidRPr="00C27858" w:rsidRDefault="00C27858" w:rsidP="00C27858">
            <w:pPr>
              <w:pStyle w:val="TableParagraph"/>
              <w:spacing w:before="1" w:line="276" w:lineRule="auto"/>
              <w:ind w:left="110"/>
              <w:rPr>
                <w:rFonts w:ascii="Calibri" w:hAnsi="Calibri" w:cs="Calibri"/>
              </w:rPr>
            </w:pPr>
            <w:r w:rsidRPr="00C27858">
              <w:rPr>
                <w:rFonts w:ascii="Calibri" w:hAnsi="Calibri" w:cs="Calibri"/>
              </w:rPr>
              <w:t>Mast</w:t>
            </w:r>
            <w:r w:rsidRPr="00C27858">
              <w:rPr>
                <w:rFonts w:ascii="Calibri" w:hAnsi="Calibri" w:cs="Calibri"/>
                <w:spacing w:val="-1"/>
              </w:rPr>
              <w:t xml:space="preserve"> </w:t>
            </w:r>
            <w:r w:rsidRPr="00C27858">
              <w:rPr>
                <w:rFonts w:ascii="Calibri" w:hAnsi="Calibri" w:cs="Calibri"/>
              </w:rPr>
              <w:t>for</w:t>
            </w:r>
            <w:r w:rsidRPr="00C27858">
              <w:rPr>
                <w:rFonts w:ascii="Calibri" w:hAnsi="Calibri" w:cs="Calibri"/>
                <w:spacing w:val="-1"/>
              </w:rPr>
              <w:t xml:space="preserve"> </w:t>
            </w:r>
            <w:r w:rsidRPr="00C27858">
              <w:rPr>
                <w:rFonts w:ascii="Calibri" w:hAnsi="Calibri" w:cs="Calibri"/>
              </w:rPr>
              <w:t>Mixer</w:t>
            </w:r>
            <w:r w:rsidRPr="00C27858">
              <w:rPr>
                <w:rFonts w:ascii="Calibri" w:hAnsi="Calibri" w:cs="Calibri"/>
                <w:spacing w:val="-1"/>
              </w:rPr>
              <w:t xml:space="preserve"> </w:t>
            </w:r>
            <w:r w:rsidRPr="00C27858">
              <w:rPr>
                <w:rFonts w:ascii="Calibri" w:hAnsi="Calibri" w:cs="Calibri"/>
              </w:rPr>
              <w:t>in</w:t>
            </w:r>
            <w:r w:rsidRPr="00C27858">
              <w:rPr>
                <w:rFonts w:ascii="Calibri" w:hAnsi="Calibri" w:cs="Calibri"/>
                <w:spacing w:val="-1"/>
              </w:rPr>
              <w:t xml:space="preserve"> </w:t>
            </w:r>
            <w:r w:rsidRPr="00C27858">
              <w:rPr>
                <w:rFonts w:ascii="Calibri" w:hAnsi="Calibri" w:cs="Calibri"/>
              </w:rPr>
              <w:t>digester-1</w:t>
            </w:r>
          </w:p>
        </w:tc>
        <w:tc>
          <w:tcPr>
            <w:tcW w:w="2977" w:type="dxa"/>
          </w:tcPr>
          <w:p w:rsidR="00C27858" w:rsidRPr="00C27858" w:rsidRDefault="00C27858" w:rsidP="00C27858">
            <w:pPr>
              <w:pStyle w:val="TableParagraph"/>
              <w:spacing w:before="1" w:line="276" w:lineRule="auto"/>
              <w:ind w:left="659"/>
              <w:rPr>
                <w:rFonts w:ascii="Calibri" w:hAnsi="Calibri" w:cs="Calibri"/>
              </w:rPr>
            </w:pPr>
            <w:r w:rsidRPr="00C27858">
              <w:rPr>
                <w:rFonts w:ascii="Calibri" w:hAnsi="Calibri" w:cs="Calibri"/>
              </w:rPr>
              <w:t>6 x 12 kW</w:t>
            </w:r>
          </w:p>
        </w:tc>
      </w:tr>
      <w:tr w:rsidR="00C27858" w:rsidRPr="00C27858" w:rsidTr="00C27858">
        <w:trPr>
          <w:trHeight w:val="321"/>
        </w:trPr>
        <w:tc>
          <w:tcPr>
            <w:tcW w:w="5670" w:type="dxa"/>
          </w:tcPr>
          <w:p w:rsidR="00C27858" w:rsidRPr="00C27858" w:rsidRDefault="00C27858" w:rsidP="00C27858">
            <w:pPr>
              <w:pStyle w:val="TableParagraph"/>
              <w:spacing w:before="6" w:line="276" w:lineRule="auto"/>
              <w:ind w:left="110"/>
              <w:rPr>
                <w:rFonts w:ascii="Calibri" w:hAnsi="Calibri" w:cs="Calibri"/>
              </w:rPr>
            </w:pPr>
            <w:r w:rsidRPr="00C27858">
              <w:rPr>
                <w:rFonts w:ascii="Calibri" w:hAnsi="Calibri" w:cs="Calibri"/>
              </w:rPr>
              <w:t>Screw</w:t>
            </w:r>
            <w:r w:rsidRPr="00C27858">
              <w:rPr>
                <w:rFonts w:ascii="Calibri" w:hAnsi="Calibri" w:cs="Calibri"/>
                <w:spacing w:val="-2"/>
              </w:rPr>
              <w:t xml:space="preserve"> </w:t>
            </w:r>
            <w:r w:rsidRPr="00C27858">
              <w:rPr>
                <w:rFonts w:ascii="Calibri" w:hAnsi="Calibri" w:cs="Calibri"/>
              </w:rPr>
              <w:t>Pump</w:t>
            </w:r>
          </w:p>
        </w:tc>
        <w:tc>
          <w:tcPr>
            <w:tcW w:w="2977" w:type="dxa"/>
          </w:tcPr>
          <w:p w:rsidR="00C27858" w:rsidRPr="00C27858" w:rsidRDefault="00C27858" w:rsidP="00C27858">
            <w:pPr>
              <w:pStyle w:val="TableParagraph"/>
              <w:spacing w:before="6" w:line="276" w:lineRule="auto"/>
              <w:ind w:left="659"/>
              <w:rPr>
                <w:rFonts w:ascii="Calibri" w:hAnsi="Calibri" w:cs="Calibri"/>
              </w:rPr>
            </w:pPr>
            <w:r w:rsidRPr="00C27858">
              <w:rPr>
                <w:rFonts w:ascii="Calibri" w:hAnsi="Calibri" w:cs="Calibri"/>
              </w:rPr>
              <w:t>2 x 12 kW</w:t>
            </w:r>
          </w:p>
        </w:tc>
      </w:tr>
      <w:tr w:rsidR="00C27858" w:rsidRPr="00C27858" w:rsidTr="00C27858">
        <w:trPr>
          <w:trHeight w:val="316"/>
        </w:trPr>
        <w:tc>
          <w:tcPr>
            <w:tcW w:w="5670" w:type="dxa"/>
          </w:tcPr>
          <w:p w:rsidR="00C27858" w:rsidRPr="00C27858" w:rsidRDefault="00C27858" w:rsidP="00C27858">
            <w:pPr>
              <w:pStyle w:val="TableParagraph"/>
              <w:spacing w:before="1" w:line="276" w:lineRule="auto"/>
              <w:ind w:left="110"/>
              <w:rPr>
                <w:rFonts w:ascii="Calibri" w:hAnsi="Calibri" w:cs="Calibri"/>
              </w:rPr>
            </w:pPr>
            <w:r w:rsidRPr="00C27858">
              <w:rPr>
                <w:rFonts w:ascii="Calibri" w:hAnsi="Calibri" w:cs="Calibri"/>
              </w:rPr>
              <w:t>Solid</w:t>
            </w:r>
            <w:r w:rsidRPr="00C27858">
              <w:rPr>
                <w:rFonts w:ascii="Calibri" w:hAnsi="Calibri" w:cs="Calibri"/>
                <w:spacing w:val="-2"/>
              </w:rPr>
              <w:t xml:space="preserve"> </w:t>
            </w:r>
            <w:r w:rsidRPr="00C27858">
              <w:rPr>
                <w:rFonts w:ascii="Calibri" w:hAnsi="Calibri" w:cs="Calibri"/>
              </w:rPr>
              <w:t>liquid</w:t>
            </w:r>
            <w:r w:rsidRPr="00C27858">
              <w:rPr>
                <w:rFonts w:ascii="Calibri" w:hAnsi="Calibri" w:cs="Calibri"/>
                <w:spacing w:val="-1"/>
              </w:rPr>
              <w:t xml:space="preserve"> </w:t>
            </w:r>
            <w:r w:rsidRPr="00C27858">
              <w:rPr>
                <w:rFonts w:ascii="Calibri" w:hAnsi="Calibri" w:cs="Calibri"/>
              </w:rPr>
              <w:t>Separator</w:t>
            </w:r>
          </w:p>
        </w:tc>
        <w:tc>
          <w:tcPr>
            <w:tcW w:w="2977" w:type="dxa"/>
          </w:tcPr>
          <w:p w:rsidR="00C27858" w:rsidRPr="00C27858" w:rsidRDefault="00C27858" w:rsidP="00C27858">
            <w:pPr>
              <w:pStyle w:val="TableParagraph"/>
              <w:spacing w:before="1" w:line="276" w:lineRule="auto"/>
              <w:ind w:left="629"/>
              <w:rPr>
                <w:rFonts w:ascii="Calibri" w:hAnsi="Calibri" w:cs="Calibri"/>
              </w:rPr>
            </w:pPr>
            <w:r w:rsidRPr="00C27858">
              <w:rPr>
                <w:rFonts w:ascii="Calibri" w:hAnsi="Calibri" w:cs="Calibri"/>
              </w:rPr>
              <w:t>2 x 5.5 kW</w:t>
            </w:r>
          </w:p>
        </w:tc>
      </w:tr>
      <w:tr w:rsidR="00C27858" w:rsidRPr="00C27858" w:rsidTr="00C27858">
        <w:trPr>
          <w:trHeight w:val="633"/>
        </w:trPr>
        <w:tc>
          <w:tcPr>
            <w:tcW w:w="8647" w:type="dxa"/>
            <w:gridSpan w:val="2"/>
          </w:tcPr>
          <w:p w:rsidR="00C27858" w:rsidRPr="00C27858" w:rsidRDefault="00C27858" w:rsidP="00C27858">
            <w:pPr>
              <w:pStyle w:val="TableParagraph"/>
              <w:spacing w:before="1" w:line="276" w:lineRule="auto"/>
              <w:ind w:left="110"/>
              <w:rPr>
                <w:rFonts w:ascii="Calibri" w:hAnsi="Calibri" w:cs="Calibri"/>
                <w:b/>
              </w:rPr>
            </w:pPr>
            <w:r w:rsidRPr="00C27858">
              <w:rPr>
                <w:rFonts w:ascii="Calibri" w:hAnsi="Calibri" w:cs="Calibri"/>
                <w:b/>
              </w:rPr>
              <w:t>BIOGAS UPGRADATION SYSTEM</w:t>
            </w:r>
          </w:p>
          <w:p w:rsidR="00C27858" w:rsidRPr="00C27858" w:rsidRDefault="00C27858" w:rsidP="00C27858">
            <w:pPr>
              <w:pStyle w:val="TableParagraph"/>
              <w:spacing w:before="41" w:line="276" w:lineRule="auto"/>
              <w:ind w:left="110"/>
              <w:rPr>
                <w:rFonts w:ascii="Calibri" w:hAnsi="Calibri" w:cs="Calibri"/>
                <w:b/>
              </w:rPr>
            </w:pPr>
            <w:r w:rsidRPr="00C27858">
              <w:rPr>
                <w:rFonts w:ascii="Calibri" w:hAnsi="Calibri" w:cs="Calibri"/>
                <w:b/>
              </w:rPr>
              <w:t>(Biogas</w:t>
            </w:r>
            <w:r w:rsidRPr="00C27858">
              <w:rPr>
                <w:rFonts w:ascii="Calibri" w:hAnsi="Calibri" w:cs="Calibri"/>
                <w:b/>
                <w:spacing w:val="-2"/>
              </w:rPr>
              <w:t xml:space="preserve"> </w:t>
            </w:r>
            <w:r w:rsidRPr="00C27858">
              <w:rPr>
                <w:rFonts w:ascii="Calibri" w:hAnsi="Calibri" w:cs="Calibri"/>
                <w:b/>
              </w:rPr>
              <w:t>purification</w:t>
            </w:r>
            <w:r w:rsidRPr="00C27858">
              <w:rPr>
                <w:rFonts w:ascii="Calibri" w:hAnsi="Calibri" w:cs="Calibri"/>
                <w:b/>
                <w:spacing w:val="-1"/>
              </w:rPr>
              <w:t xml:space="preserve"> </w:t>
            </w:r>
            <w:r w:rsidRPr="00C27858">
              <w:rPr>
                <w:rFonts w:ascii="Calibri" w:hAnsi="Calibri" w:cs="Calibri"/>
                <w:b/>
              </w:rPr>
              <w:t>plant</w:t>
            </w:r>
            <w:r w:rsidRPr="00C27858">
              <w:rPr>
                <w:rFonts w:ascii="Calibri" w:hAnsi="Calibri" w:cs="Calibri"/>
                <w:b/>
                <w:spacing w:val="-1"/>
              </w:rPr>
              <w:t xml:space="preserve"> </w:t>
            </w:r>
            <w:r w:rsidRPr="00C27858">
              <w:rPr>
                <w:rFonts w:ascii="Calibri" w:hAnsi="Calibri" w:cs="Calibri"/>
                <w:b/>
              </w:rPr>
              <w:t>)</w:t>
            </w:r>
          </w:p>
        </w:tc>
      </w:tr>
      <w:tr w:rsidR="00C27858" w:rsidRPr="00C27858" w:rsidTr="00C27858">
        <w:trPr>
          <w:trHeight w:val="316"/>
        </w:trPr>
        <w:tc>
          <w:tcPr>
            <w:tcW w:w="5670" w:type="dxa"/>
          </w:tcPr>
          <w:p w:rsidR="00C27858" w:rsidRPr="00C27858" w:rsidRDefault="00C27858" w:rsidP="00C27858">
            <w:pPr>
              <w:pStyle w:val="TableParagraph"/>
              <w:spacing w:before="1" w:line="276" w:lineRule="auto"/>
              <w:ind w:left="110"/>
              <w:rPr>
                <w:rFonts w:ascii="Calibri" w:hAnsi="Calibri" w:cs="Calibri"/>
              </w:rPr>
            </w:pPr>
            <w:r w:rsidRPr="00C27858">
              <w:rPr>
                <w:rFonts w:ascii="Calibri" w:hAnsi="Calibri" w:cs="Calibri"/>
              </w:rPr>
              <w:t>Bio-Gas</w:t>
            </w:r>
            <w:r w:rsidRPr="00C27858">
              <w:rPr>
                <w:rFonts w:ascii="Calibri" w:hAnsi="Calibri" w:cs="Calibri"/>
                <w:spacing w:val="-2"/>
              </w:rPr>
              <w:t xml:space="preserve"> </w:t>
            </w:r>
            <w:r w:rsidRPr="00C27858">
              <w:rPr>
                <w:rFonts w:ascii="Calibri" w:hAnsi="Calibri" w:cs="Calibri"/>
              </w:rPr>
              <w:t>(Roots</w:t>
            </w:r>
            <w:r w:rsidRPr="00C27858">
              <w:rPr>
                <w:rFonts w:ascii="Calibri" w:hAnsi="Calibri" w:cs="Calibri"/>
                <w:spacing w:val="-1"/>
              </w:rPr>
              <w:t xml:space="preserve"> </w:t>
            </w:r>
            <w:r w:rsidRPr="00C27858">
              <w:rPr>
                <w:rFonts w:ascii="Calibri" w:hAnsi="Calibri" w:cs="Calibri"/>
              </w:rPr>
              <w:t>Blower)</w:t>
            </w:r>
          </w:p>
        </w:tc>
        <w:tc>
          <w:tcPr>
            <w:tcW w:w="2977" w:type="dxa"/>
            <w:vAlign w:val="center"/>
          </w:tcPr>
          <w:p w:rsidR="00C27858" w:rsidRPr="00C27858" w:rsidRDefault="00C27858" w:rsidP="00C27858">
            <w:pPr>
              <w:pStyle w:val="TableParagraph"/>
              <w:spacing w:before="1" w:line="276" w:lineRule="auto"/>
              <w:ind w:left="792" w:right="790"/>
              <w:rPr>
                <w:rFonts w:ascii="Calibri" w:hAnsi="Calibri" w:cs="Calibri"/>
              </w:rPr>
            </w:pPr>
            <w:r w:rsidRPr="00C27858">
              <w:rPr>
                <w:rFonts w:ascii="Calibri" w:hAnsi="Calibri" w:cs="Calibri"/>
              </w:rPr>
              <w:t>40 KW</w:t>
            </w:r>
          </w:p>
        </w:tc>
      </w:tr>
      <w:tr w:rsidR="00C27858" w:rsidRPr="00C27858" w:rsidTr="00C27858">
        <w:trPr>
          <w:trHeight w:val="321"/>
        </w:trPr>
        <w:tc>
          <w:tcPr>
            <w:tcW w:w="5670" w:type="dxa"/>
          </w:tcPr>
          <w:p w:rsidR="00C27858" w:rsidRPr="00C27858" w:rsidRDefault="00C27858" w:rsidP="00C27858">
            <w:pPr>
              <w:pStyle w:val="TableParagraph"/>
              <w:spacing w:before="1" w:line="276" w:lineRule="auto"/>
              <w:ind w:left="110"/>
              <w:rPr>
                <w:rFonts w:ascii="Calibri" w:hAnsi="Calibri" w:cs="Calibri"/>
              </w:rPr>
            </w:pPr>
            <w:r w:rsidRPr="00C27858">
              <w:rPr>
                <w:rFonts w:ascii="Calibri" w:hAnsi="Calibri" w:cs="Calibri"/>
              </w:rPr>
              <w:t>Water</w:t>
            </w:r>
            <w:r w:rsidRPr="00C27858">
              <w:rPr>
                <w:rFonts w:ascii="Calibri" w:hAnsi="Calibri" w:cs="Calibri"/>
                <w:spacing w:val="-2"/>
              </w:rPr>
              <w:t xml:space="preserve"> </w:t>
            </w:r>
            <w:r w:rsidRPr="00C27858">
              <w:rPr>
                <w:rFonts w:ascii="Calibri" w:hAnsi="Calibri" w:cs="Calibri"/>
              </w:rPr>
              <w:t>Jet</w:t>
            </w:r>
            <w:r w:rsidRPr="00C27858">
              <w:rPr>
                <w:rFonts w:ascii="Calibri" w:hAnsi="Calibri" w:cs="Calibri"/>
                <w:spacing w:val="-2"/>
              </w:rPr>
              <w:t xml:space="preserve"> </w:t>
            </w:r>
            <w:r w:rsidRPr="00C27858">
              <w:rPr>
                <w:rFonts w:ascii="Calibri" w:hAnsi="Calibri" w:cs="Calibri"/>
              </w:rPr>
              <w:t>Vacuum</w:t>
            </w:r>
            <w:r w:rsidRPr="00C27858">
              <w:rPr>
                <w:rFonts w:ascii="Calibri" w:hAnsi="Calibri" w:cs="Calibri"/>
                <w:spacing w:val="-2"/>
              </w:rPr>
              <w:t xml:space="preserve"> </w:t>
            </w:r>
            <w:r w:rsidRPr="00C27858">
              <w:rPr>
                <w:rFonts w:ascii="Calibri" w:hAnsi="Calibri" w:cs="Calibri"/>
              </w:rPr>
              <w:t>Pump</w:t>
            </w:r>
          </w:p>
        </w:tc>
        <w:tc>
          <w:tcPr>
            <w:tcW w:w="2977" w:type="dxa"/>
            <w:vAlign w:val="center"/>
          </w:tcPr>
          <w:p w:rsidR="00C27858" w:rsidRPr="00C27858" w:rsidRDefault="00C27858" w:rsidP="00C27858">
            <w:pPr>
              <w:pStyle w:val="TableParagraph"/>
              <w:spacing w:before="1" w:line="276" w:lineRule="auto"/>
              <w:ind w:left="792" w:right="790"/>
              <w:rPr>
                <w:rFonts w:ascii="Calibri" w:hAnsi="Calibri" w:cs="Calibri"/>
              </w:rPr>
            </w:pPr>
            <w:r w:rsidRPr="00C27858">
              <w:rPr>
                <w:rFonts w:ascii="Calibri" w:hAnsi="Calibri" w:cs="Calibri"/>
              </w:rPr>
              <w:t>40 KW</w:t>
            </w:r>
          </w:p>
        </w:tc>
      </w:tr>
      <w:tr w:rsidR="00C27858" w:rsidRPr="00C27858" w:rsidTr="00C27858">
        <w:trPr>
          <w:trHeight w:val="316"/>
        </w:trPr>
        <w:tc>
          <w:tcPr>
            <w:tcW w:w="5670" w:type="dxa"/>
          </w:tcPr>
          <w:p w:rsidR="00C27858" w:rsidRPr="00C27858" w:rsidRDefault="00C27858" w:rsidP="00C27858">
            <w:pPr>
              <w:pStyle w:val="TableParagraph"/>
              <w:spacing w:before="1" w:line="276" w:lineRule="auto"/>
              <w:ind w:left="110"/>
              <w:rPr>
                <w:rFonts w:ascii="Calibri" w:hAnsi="Calibri" w:cs="Calibri"/>
              </w:rPr>
            </w:pPr>
            <w:r w:rsidRPr="00C27858">
              <w:rPr>
                <w:rFonts w:ascii="Calibri" w:hAnsi="Calibri" w:cs="Calibri"/>
              </w:rPr>
              <w:t>Booster</w:t>
            </w:r>
            <w:r w:rsidRPr="00C27858">
              <w:rPr>
                <w:rFonts w:ascii="Calibri" w:hAnsi="Calibri" w:cs="Calibri"/>
                <w:spacing w:val="-2"/>
              </w:rPr>
              <w:t xml:space="preserve"> </w:t>
            </w:r>
            <w:r w:rsidRPr="00C27858">
              <w:rPr>
                <w:rFonts w:ascii="Calibri" w:hAnsi="Calibri" w:cs="Calibri"/>
              </w:rPr>
              <w:t>Compressor</w:t>
            </w:r>
          </w:p>
        </w:tc>
        <w:tc>
          <w:tcPr>
            <w:tcW w:w="2977" w:type="dxa"/>
            <w:vAlign w:val="center"/>
          </w:tcPr>
          <w:p w:rsidR="00C27858" w:rsidRPr="00C27858" w:rsidRDefault="00C27858" w:rsidP="00C27858">
            <w:pPr>
              <w:pStyle w:val="TableParagraph"/>
              <w:spacing w:before="1" w:line="276" w:lineRule="auto"/>
              <w:ind w:left="752"/>
              <w:rPr>
                <w:rFonts w:ascii="Calibri" w:hAnsi="Calibri" w:cs="Calibri"/>
              </w:rPr>
            </w:pPr>
            <w:r w:rsidRPr="00C27858">
              <w:rPr>
                <w:rFonts w:ascii="Calibri" w:hAnsi="Calibri" w:cs="Calibri"/>
              </w:rPr>
              <w:t>120 KW</w:t>
            </w:r>
          </w:p>
        </w:tc>
      </w:tr>
      <w:tr w:rsidR="00C27858" w:rsidRPr="00C27858" w:rsidTr="00C27858">
        <w:trPr>
          <w:trHeight w:val="316"/>
        </w:trPr>
        <w:tc>
          <w:tcPr>
            <w:tcW w:w="5670" w:type="dxa"/>
          </w:tcPr>
          <w:p w:rsidR="00C27858" w:rsidRPr="00C27858" w:rsidRDefault="00C27858" w:rsidP="00C27858">
            <w:pPr>
              <w:pStyle w:val="TableParagraph"/>
              <w:spacing w:before="1" w:line="276" w:lineRule="auto"/>
              <w:ind w:left="110"/>
              <w:rPr>
                <w:rFonts w:ascii="Calibri" w:hAnsi="Calibri" w:cs="Calibri"/>
              </w:rPr>
            </w:pPr>
            <w:r w:rsidRPr="00C27858">
              <w:rPr>
                <w:rFonts w:ascii="Calibri" w:hAnsi="Calibri" w:cs="Calibri"/>
              </w:rPr>
              <w:t>Other</w:t>
            </w:r>
            <w:r w:rsidRPr="00C27858">
              <w:rPr>
                <w:rFonts w:ascii="Calibri" w:hAnsi="Calibri" w:cs="Calibri"/>
                <w:spacing w:val="-1"/>
              </w:rPr>
              <w:t xml:space="preserve"> </w:t>
            </w:r>
            <w:r w:rsidRPr="00C27858">
              <w:rPr>
                <w:rFonts w:ascii="Calibri" w:hAnsi="Calibri" w:cs="Calibri"/>
              </w:rPr>
              <w:t>utility</w:t>
            </w:r>
          </w:p>
        </w:tc>
        <w:tc>
          <w:tcPr>
            <w:tcW w:w="2977" w:type="dxa"/>
            <w:vAlign w:val="center"/>
          </w:tcPr>
          <w:p w:rsidR="00C27858" w:rsidRPr="00C27858" w:rsidRDefault="00C27858" w:rsidP="00C27858">
            <w:pPr>
              <w:pStyle w:val="TableParagraph"/>
              <w:spacing w:before="1" w:line="276" w:lineRule="auto"/>
              <w:ind w:left="792" w:right="790"/>
              <w:rPr>
                <w:rFonts w:ascii="Calibri" w:hAnsi="Calibri" w:cs="Calibri"/>
              </w:rPr>
            </w:pPr>
            <w:r w:rsidRPr="00C27858">
              <w:rPr>
                <w:rFonts w:ascii="Calibri" w:hAnsi="Calibri" w:cs="Calibri"/>
              </w:rPr>
              <w:t>25 KW</w:t>
            </w:r>
          </w:p>
        </w:tc>
      </w:tr>
    </w:tbl>
    <w:p w:rsidR="00C27858" w:rsidRDefault="00C27858" w:rsidP="00C27858">
      <w:pPr>
        <w:autoSpaceDE w:val="0"/>
        <w:autoSpaceDN w:val="0"/>
        <w:adjustRightInd w:val="0"/>
        <w:spacing w:line="360" w:lineRule="auto"/>
        <w:jc w:val="both"/>
        <w:rPr>
          <w:rFonts w:ascii="Arial" w:eastAsia="Calibri" w:hAnsi="Arial" w:cs="Arial"/>
          <w:b/>
          <w:color w:val="000000"/>
          <w:sz w:val="22"/>
          <w:szCs w:val="22"/>
        </w:rPr>
      </w:pPr>
    </w:p>
    <w:p w:rsidR="0057037F" w:rsidRPr="00CC73C9" w:rsidRDefault="00C27858" w:rsidP="00C27858">
      <w:pPr>
        <w:autoSpaceDE w:val="0"/>
        <w:autoSpaceDN w:val="0"/>
        <w:adjustRightInd w:val="0"/>
        <w:spacing w:line="360" w:lineRule="auto"/>
        <w:ind w:left="1134" w:right="-143"/>
        <w:jc w:val="both"/>
        <w:rPr>
          <w:rFonts w:ascii="Arial" w:eastAsia="Calibri" w:hAnsi="Arial" w:cs="Arial"/>
          <w:color w:val="000000"/>
          <w:sz w:val="22"/>
          <w:szCs w:val="22"/>
        </w:rPr>
      </w:pPr>
      <w:r w:rsidRPr="00CC73C9">
        <w:rPr>
          <w:rFonts w:ascii="Arial" w:eastAsia="Calibri" w:hAnsi="Arial" w:cs="Arial"/>
          <w:color w:val="000000"/>
          <w:sz w:val="22"/>
          <w:szCs w:val="22"/>
        </w:rPr>
        <w:t>Total Running Load Required 630 KVA, Total Connected Load Required 800 KVA and the total Power consumption per day</w:t>
      </w:r>
      <w:r w:rsidRPr="00CC73C9">
        <w:rPr>
          <w:rFonts w:ascii="Arial" w:eastAsia="Calibri" w:hAnsi="Arial" w:cs="Arial"/>
          <w:color w:val="000000"/>
          <w:sz w:val="22"/>
          <w:szCs w:val="22"/>
        </w:rPr>
        <w:tab/>
        <w:t>will be 5000 KWH.</w:t>
      </w:r>
    </w:p>
    <w:p w:rsidR="00615045" w:rsidRDefault="00615045"/>
    <w:p w:rsidR="00615045" w:rsidRPr="00647EC4" w:rsidRDefault="00615045" w:rsidP="00615045">
      <w:pPr>
        <w:spacing w:after="240" w:line="360" w:lineRule="auto"/>
        <w:ind w:left="284" w:right="-143"/>
        <w:jc w:val="both"/>
        <w:rPr>
          <w:rFonts w:ascii="Arial" w:hAnsi="Arial" w:cs="Arial"/>
          <w:b/>
          <w:sz w:val="22"/>
          <w:szCs w:val="22"/>
        </w:rPr>
      </w:pPr>
      <w:r w:rsidRPr="00647EC4">
        <w:rPr>
          <w:rFonts w:ascii="Arial" w:hAnsi="Arial" w:cs="Arial"/>
          <w:b/>
          <w:sz w:val="22"/>
          <w:szCs w:val="22"/>
        </w:rPr>
        <w:t xml:space="preserve">Thus, as per the analysis of infrastructural details above, INR 5.78 Crore per ton from scratch to successful trial run (including </w:t>
      </w:r>
      <w:r>
        <w:rPr>
          <w:rFonts w:ascii="Arial" w:hAnsi="Arial" w:cs="Arial"/>
          <w:b/>
          <w:sz w:val="22"/>
          <w:szCs w:val="22"/>
        </w:rPr>
        <w:t xml:space="preserve">GST, </w:t>
      </w:r>
      <w:r w:rsidRPr="00647EC4">
        <w:rPr>
          <w:rFonts w:ascii="Arial" w:hAnsi="Arial" w:cs="Arial"/>
          <w:b/>
          <w:sz w:val="22"/>
          <w:szCs w:val="22"/>
        </w:rPr>
        <w:t>pre-operative and preliminary expenses</w:t>
      </w:r>
      <w:r>
        <w:rPr>
          <w:rFonts w:ascii="Arial" w:hAnsi="Arial" w:cs="Arial"/>
          <w:b/>
          <w:sz w:val="22"/>
          <w:szCs w:val="22"/>
        </w:rPr>
        <w:t>, transportation costs, Operating &amp; Maintenance expenses up to 1 year and laboratory charges, convey vehicle etc.</w:t>
      </w:r>
      <w:r w:rsidRPr="00647EC4">
        <w:rPr>
          <w:rFonts w:ascii="Arial" w:hAnsi="Arial" w:cs="Arial"/>
          <w:b/>
          <w:sz w:val="22"/>
          <w:szCs w:val="22"/>
        </w:rPr>
        <w:t xml:space="preserve">) will be the CAPEX for this proposed plant which is in the line with industrial and sectoral benchmarks as per our tertiary research and information available in the public domain and information provided by the third party consultants/vendors. </w:t>
      </w:r>
    </w:p>
    <w:p w:rsidR="00615045" w:rsidRPr="00B462A2" w:rsidRDefault="00615045" w:rsidP="00615045">
      <w:pPr>
        <w:spacing w:after="240" w:line="360" w:lineRule="auto"/>
        <w:ind w:left="284" w:right="-143"/>
        <w:jc w:val="both"/>
        <w:rPr>
          <w:rFonts w:ascii="Arial" w:hAnsi="Arial" w:cs="Arial"/>
          <w:b/>
          <w:sz w:val="22"/>
          <w:szCs w:val="22"/>
        </w:rPr>
      </w:pPr>
      <w:r w:rsidRPr="0060566D">
        <w:rPr>
          <w:rFonts w:ascii="Arial" w:hAnsi="Arial" w:cs="Arial"/>
          <w:b/>
          <w:sz w:val="22"/>
          <w:szCs w:val="22"/>
        </w:rPr>
        <w:t xml:space="preserve">For reference, </w:t>
      </w:r>
      <w:r w:rsidRPr="00B462A2">
        <w:rPr>
          <w:rFonts w:ascii="Arial" w:hAnsi="Arial" w:cs="Arial"/>
          <w:b/>
          <w:sz w:val="22"/>
          <w:szCs w:val="22"/>
        </w:rPr>
        <w:t xml:space="preserve">As per information available on Press Information Bureau (PIB: </w:t>
      </w:r>
      <w:r w:rsidRPr="0008494B">
        <w:rPr>
          <w:rFonts w:ascii="Arial" w:hAnsi="Arial" w:cs="Arial"/>
          <w:b/>
          <w:i/>
          <w:color w:val="0070C0"/>
          <w:sz w:val="22"/>
          <w:szCs w:val="22"/>
        </w:rPr>
        <w:t>https://pib.gov.in/PressReleasePage.aspx?PRID=1868887</w:t>
      </w:r>
      <w:r w:rsidRPr="00B462A2">
        <w:rPr>
          <w:rFonts w:ascii="Arial" w:hAnsi="Arial" w:cs="Arial"/>
          <w:b/>
          <w:sz w:val="22"/>
          <w:szCs w:val="22"/>
        </w:rPr>
        <w:t>) as on 18th Oct, 2022, Asia's largest Compressed Bio Gas plant inaugurated in Sangrur by Union Minister (Ministry of Petroleum &amp; Natural Gas) to reduce stubble burning of 40,000 – 45,000 acres of fields, translating into an annual reduction of 150,000 tons of CO2 emissions, also contribute towards India's COP26 Climate Change targets of total projected carbon emissions by one billion tonnes from now to 2030 Achieving the target of net zero emissions by 2070.</w:t>
      </w:r>
    </w:p>
    <w:p w:rsidR="00615045" w:rsidRPr="00B462A2" w:rsidRDefault="00615045" w:rsidP="00615045">
      <w:pPr>
        <w:spacing w:after="240" w:line="360" w:lineRule="auto"/>
        <w:ind w:left="284" w:right="-143"/>
        <w:jc w:val="both"/>
        <w:rPr>
          <w:rFonts w:ascii="Arial" w:hAnsi="Arial" w:cs="Arial"/>
          <w:b/>
          <w:sz w:val="22"/>
          <w:szCs w:val="22"/>
        </w:rPr>
      </w:pPr>
      <w:r w:rsidRPr="00B462A2">
        <w:rPr>
          <w:rFonts w:ascii="Arial" w:hAnsi="Arial" w:cs="Arial"/>
          <w:b/>
          <w:sz w:val="22"/>
          <w:szCs w:val="22"/>
        </w:rPr>
        <w:lastRenderedPageBreak/>
        <w:t xml:space="preserve">The Plant has been commissioned with an FDI investment of INR 220 crores (approx.) by </w:t>
      </w:r>
      <w:proofErr w:type="spellStart"/>
      <w:r w:rsidRPr="00B462A2">
        <w:rPr>
          <w:rFonts w:ascii="Arial" w:hAnsi="Arial" w:cs="Arial"/>
          <w:b/>
          <w:sz w:val="22"/>
          <w:szCs w:val="22"/>
        </w:rPr>
        <w:t>Verbio</w:t>
      </w:r>
      <w:proofErr w:type="spellEnd"/>
      <w:r w:rsidRPr="00B462A2">
        <w:rPr>
          <w:rFonts w:ascii="Arial" w:hAnsi="Arial" w:cs="Arial"/>
          <w:b/>
          <w:sz w:val="22"/>
          <w:szCs w:val="22"/>
        </w:rPr>
        <w:t xml:space="preserve"> AG, one of Germany's leading Bio-energy companies. The CBG Plant at Sangrur, is spread across an area of 20 acres (approx.). The plant's present production is about 6 TPD CBG, but soon this plant will process 300 Tons per Day of paddy straw at max. Capacity to produce 33 TPD of CBG using 8 digesters of 10,000 cubic meters.</w:t>
      </w:r>
      <w:r>
        <w:rPr>
          <w:rFonts w:ascii="Arial" w:hAnsi="Arial" w:cs="Arial"/>
          <w:b/>
          <w:sz w:val="22"/>
          <w:szCs w:val="22"/>
        </w:rPr>
        <w:t xml:space="preserve"> Thus Per ton CAPEX comes to INR 6.67 Crore.</w:t>
      </w:r>
    </w:p>
    <w:p w:rsidR="00615045" w:rsidRPr="0060566D" w:rsidRDefault="00615045" w:rsidP="00615045">
      <w:pPr>
        <w:spacing w:after="240" w:line="360" w:lineRule="auto"/>
        <w:ind w:left="284" w:right="-143"/>
        <w:jc w:val="both"/>
        <w:rPr>
          <w:rFonts w:ascii="Arial" w:hAnsi="Arial" w:cs="Arial"/>
          <w:b/>
          <w:sz w:val="22"/>
          <w:szCs w:val="22"/>
        </w:rPr>
      </w:pPr>
      <w:r w:rsidRPr="00B462A2">
        <w:rPr>
          <w:rFonts w:ascii="Arial" w:hAnsi="Arial" w:cs="Arial"/>
          <w:b/>
          <w:sz w:val="22"/>
          <w:szCs w:val="22"/>
        </w:rPr>
        <w:t xml:space="preserve">This </w:t>
      </w:r>
      <w:r>
        <w:rPr>
          <w:rFonts w:ascii="Arial" w:hAnsi="Arial" w:cs="Arial"/>
          <w:b/>
          <w:sz w:val="22"/>
          <w:szCs w:val="22"/>
        </w:rPr>
        <w:t xml:space="preserve">Sangrur </w:t>
      </w:r>
      <w:r w:rsidRPr="00B462A2">
        <w:rPr>
          <w:rFonts w:ascii="Arial" w:hAnsi="Arial" w:cs="Arial"/>
          <w:b/>
          <w:sz w:val="22"/>
          <w:szCs w:val="22"/>
        </w:rPr>
        <w:t xml:space="preserve">plant will consume 100,000 tons of paddy straw, which will be procured from 6-8 satellite locations within a 10 km radius of the plant. There shall be daily production of about 600-650 Tons of FOM (Fermented Organic Manure), which can be used for organic farming. </w:t>
      </w:r>
      <w:r w:rsidRPr="0060566D">
        <w:rPr>
          <w:rFonts w:ascii="Arial" w:hAnsi="Arial" w:cs="Arial"/>
          <w:b/>
          <w:sz w:val="22"/>
          <w:szCs w:val="22"/>
        </w:rPr>
        <w:t>Some of the other references are shown in the below table:</w:t>
      </w:r>
    </w:p>
    <w:tbl>
      <w:tblPr>
        <w:tblStyle w:val="TableGrid"/>
        <w:tblW w:w="9497" w:type="dxa"/>
        <w:tblInd w:w="392" w:type="dxa"/>
        <w:tblLayout w:type="fixed"/>
        <w:tblLook w:val="04A0" w:firstRow="1" w:lastRow="0" w:firstColumn="1" w:lastColumn="0" w:noHBand="0" w:noVBand="1"/>
      </w:tblPr>
      <w:tblGrid>
        <w:gridCol w:w="1056"/>
        <w:gridCol w:w="2062"/>
        <w:gridCol w:w="2127"/>
        <w:gridCol w:w="4252"/>
      </w:tblGrid>
      <w:tr w:rsidR="00615045" w:rsidRPr="00985DFF" w:rsidTr="00526B85">
        <w:trPr>
          <w:trHeight w:val="264"/>
        </w:trPr>
        <w:tc>
          <w:tcPr>
            <w:tcW w:w="1056" w:type="dxa"/>
            <w:shd w:val="clear" w:color="auto" w:fill="002060"/>
            <w:vAlign w:val="center"/>
          </w:tcPr>
          <w:p w:rsidR="00615045" w:rsidRPr="00985DFF" w:rsidRDefault="00615045" w:rsidP="00526B85">
            <w:pPr>
              <w:spacing w:line="276" w:lineRule="auto"/>
              <w:ind w:right="-143"/>
              <w:jc w:val="center"/>
              <w:rPr>
                <w:rFonts w:asciiTheme="minorHAnsi" w:hAnsiTheme="minorHAnsi" w:cstheme="minorHAnsi"/>
                <w:b/>
                <w:sz w:val="22"/>
                <w:szCs w:val="22"/>
              </w:rPr>
            </w:pPr>
            <w:r w:rsidRPr="00985DFF">
              <w:rPr>
                <w:rFonts w:asciiTheme="minorHAnsi" w:hAnsiTheme="minorHAnsi" w:cstheme="minorHAnsi"/>
                <w:b/>
                <w:sz w:val="22"/>
                <w:szCs w:val="22"/>
              </w:rPr>
              <w:t>S. No.</w:t>
            </w:r>
          </w:p>
        </w:tc>
        <w:tc>
          <w:tcPr>
            <w:tcW w:w="2062" w:type="dxa"/>
            <w:shd w:val="clear" w:color="auto" w:fill="002060"/>
            <w:vAlign w:val="center"/>
          </w:tcPr>
          <w:p w:rsidR="00615045" w:rsidRPr="00985DFF" w:rsidRDefault="00615045" w:rsidP="00526B85">
            <w:pPr>
              <w:spacing w:line="276" w:lineRule="auto"/>
              <w:ind w:right="-143"/>
              <w:jc w:val="center"/>
              <w:rPr>
                <w:rFonts w:asciiTheme="minorHAnsi" w:hAnsiTheme="minorHAnsi" w:cstheme="minorHAnsi"/>
                <w:b/>
                <w:sz w:val="22"/>
                <w:szCs w:val="22"/>
              </w:rPr>
            </w:pPr>
            <w:r w:rsidRPr="00985DFF">
              <w:rPr>
                <w:rFonts w:asciiTheme="minorHAnsi" w:hAnsiTheme="minorHAnsi" w:cstheme="minorHAnsi"/>
                <w:b/>
                <w:sz w:val="22"/>
                <w:szCs w:val="22"/>
              </w:rPr>
              <w:t>Name of the Party</w:t>
            </w:r>
          </w:p>
        </w:tc>
        <w:tc>
          <w:tcPr>
            <w:tcW w:w="2127" w:type="dxa"/>
            <w:shd w:val="clear" w:color="auto" w:fill="002060"/>
            <w:vAlign w:val="center"/>
          </w:tcPr>
          <w:p w:rsidR="00615045" w:rsidRPr="00985DFF" w:rsidRDefault="00615045" w:rsidP="00526B85">
            <w:pPr>
              <w:spacing w:line="276" w:lineRule="auto"/>
              <w:ind w:right="-143"/>
              <w:jc w:val="center"/>
              <w:rPr>
                <w:rFonts w:asciiTheme="minorHAnsi" w:hAnsiTheme="minorHAnsi" w:cstheme="minorHAnsi"/>
                <w:b/>
                <w:sz w:val="22"/>
                <w:szCs w:val="22"/>
              </w:rPr>
            </w:pPr>
            <w:r w:rsidRPr="00985DFF">
              <w:rPr>
                <w:rFonts w:asciiTheme="minorHAnsi" w:hAnsiTheme="minorHAnsi" w:cstheme="minorHAnsi"/>
                <w:b/>
                <w:sz w:val="22"/>
                <w:szCs w:val="22"/>
              </w:rPr>
              <w:t>Contact details</w:t>
            </w:r>
          </w:p>
        </w:tc>
        <w:tc>
          <w:tcPr>
            <w:tcW w:w="4252" w:type="dxa"/>
            <w:shd w:val="clear" w:color="auto" w:fill="002060"/>
            <w:vAlign w:val="center"/>
          </w:tcPr>
          <w:p w:rsidR="00615045" w:rsidRPr="00985DFF" w:rsidRDefault="00615045" w:rsidP="00526B85">
            <w:pPr>
              <w:spacing w:line="276" w:lineRule="auto"/>
              <w:ind w:right="-143"/>
              <w:jc w:val="center"/>
              <w:rPr>
                <w:rFonts w:asciiTheme="minorHAnsi" w:hAnsiTheme="minorHAnsi" w:cstheme="minorHAnsi"/>
                <w:b/>
                <w:sz w:val="22"/>
                <w:szCs w:val="22"/>
              </w:rPr>
            </w:pPr>
            <w:r w:rsidRPr="00985DFF">
              <w:rPr>
                <w:rFonts w:asciiTheme="minorHAnsi" w:hAnsiTheme="minorHAnsi" w:cstheme="minorHAnsi"/>
                <w:b/>
                <w:sz w:val="22"/>
                <w:szCs w:val="22"/>
              </w:rPr>
              <w:t>Remarks</w:t>
            </w:r>
          </w:p>
        </w:tc>
      </w:tr>
      <w:tr w:rsidR="00615045" w:rsidRPr="00985DFF" w:rsidTr="00526B85">
        <w:trPr>
          <w:trHeight w:val="264"/>
        </w:trPr>
        <w:tc>
          <w:tcPr>
            <w:tcW w:w="1056" w:type="dxa"/>
            <w:vAlign w:val="center"/>
          </w:tcPr>
          <w:p w:rsidR="00615045" w:rsidRPr="00985DFF" w:rsidRDefault="00615045" w:rsidP="00526B85">
            <w:pPr>
              <w:pStyle w:val="ListParagraph"/>
              <w:numPr>
                <w:ilvl w:val="3"/>
                <w:numId w:val="25"/>
              </w:numPr>
              <w:spacing w:line="276" w:lineRule="auto"/>
              <w:ind w:left="601" w:right="-51"/>
              <w:jc w:val="center"/>
              <w:rPr>
                <w:rFonts w:asciiTheme="minorHAnsi" w:hAnsiTheme="minorHAnsi" w:cstheme="minorHAnsi"/>
                <w:sz w:val="22"/>
                <w:szCs w:val="22"/>
              </w:rPr>
            </w:pPr>
          </w:p>
        </w:tc>
        <w:tc>
          <w:tcPr>
            <w:tcW w:w="2062" w:type="dxa"/>
            <w:vAlign w:val="center"/>
          </w:tcPr>
          <w:p w:rsidR="00615045" w:rsidRPr="00985DFF" w:rsidRDefault="00615045" w:rsidP="00526B85">
            <w:pPr>
              <w:spacing w:line="276" w:lineRule="auto"/>
              <w:ind w:right="34"/>
              <w:jc w:val="center"/>
              <w:rPr>
                <w:rFonts w:asciiTheme="minorHAnsi" w:hAnsiTheme="minorHAnsi" w:cstheme="minorHAnsi"/>
                <w:sz w:val="22"/>
                <w:szCs w:val="22"/>
              </w:rPr>
            </w:pPr>
            <w:r w:rsidRPr="00985DFF">
              <w:rPr>
                <w:rFonts w:asciiTheme="minorHAnsi" w:hAnsiTheme="minorHAnsi" w:cstheme="minorHAnsi"/>
                <w:sz w:val="22"/>
                <w:szCs w:val="22"/>
              </w:rPr>
              <w:t>Jog Waste to Energy Pvt Ltd</w:t>
            </w:r>
          </w:p>
        </w:tc>
        <w:tc>
          <w:tcPr>
            <w:tcW w:w="2127" w:type="dxa"/>
            <w:vAlign w:val="center"/>
          </w:tcPr>
          <w:p w:rsidR="00615045" w:rsidRPr="00985DFF" w:rsidRDefault="00C504F1" w:rsidP="00526B85">
            <w:pPr>
              <w:spacing w:line="276" w:lineRule="auto"/>
              <w:ind w:right="-143"/>
              <w:jc w:val="center"/>
              <w:rPr>
                <w:rFonts w:asciiTheme="minorHAnsi" w:hAnsiTheme="minorHAnsi" w:cstheme="minorHAnsi"/>
                <w:sz w:val="22"/>
                <w:szCs w:val="22"/>
              </w:rPr>
            </w:pPr>
            <w:hyperlink r:id="rId39" w:history="1">
              <w:r w:rsidR="00615045" w:rsidRPr="00985DFF">
                <w:rPr>
                  <w:rStyle w:val="Hyperlink"/>
                  <w:rFonts w:asciiTheme="minorHAnsi" w:hAnsiTheme="minorHAnsi" w:cstheme="minorHAnsi"/>
                  <w:sz w:val="22"/>
                  <w:szCs w:val="22"/>
                </w:rPr>
                <w:t>info@jogwte.com</w:t>
              </w:r>
            </w:hyperlink>
          </w:p>
          <w:p w:rsidR="00615045" w:rsidRPr="00985DFF" w:rsidRDefault="00615045" w:rsidP="00526B85">
            <w:pPr>
              <w:spacing w:line="276" w:lineRule="auto"/>
              <w:ind w:right="-143"/>
              <w:jc w:val="center"/>
              <w:rPr>
                <w:rFonts w:asciiTheme="minorHAnsi" w:hAnsiTheme="minorHAnsi" w:cstheme="minorHAnsi"/>
                <w:sz w:val="22"/>
                <w:szCs w:val="22"/>
              </w:rPr>
            </w:pPr>
            <w:r w:rsidRPr="00985DFF">
              <w:rPr>
                <w:rFonts w:asciiTheme="minorHAnsi" w:hAnsiTheme="minorHAnsi" w:cstheme="minorHAnsi"/>
                <w:sz w:val="22"/>
                <w:szCs w:val="22"/>
              </w:rPr>
              <w:t>+91 9723269295</w:t>
            </w:r>
          </w:p>
          <w:p w:rsidR="00615045" w:rsidRPr="00985DFF" w:rsidRDefault="00615045" w:rsidP="00526B85">
            <w:pPr>
              <w:spacing w:line="276" w:lineRule="auto"/>
              <w:ind w:right="-143"/>
              <w:jc w:val="center"/>
              <w:rPr>
                <w:rFonts w:asciiTheme="minorHAnsi" w:hAnsiTheme="minorHAnsi" w:cstheme="minorHAnsi"/>
                <w:sz w:val="22"/>
                <w:szCs w:val="22"/>
              </w:rPr>
            </w:pPr>
            <w:r w:rsidRPr="00985DFF">
              <w:rPr>
                <w:rFonts w:asciiTheme="minorHAnsi" w:hAnsiTheme="minorHAnsi" w:cstheme="minorHAnsi"/>
                <w:sz w:val="22"/>
                <w:szCs w:val="22"/>
              </w:rPr>
              <w:t>www.jogwte.com</w:t>
            </w:r>
          </w:p>
        </w:tc>
        <w:tc>
          <w:tcPr>
            <w:tcW w:w="4252" w:type="dxa"/>
            <w:vAlign w:val="center"/>
          </w:tcPr>
          <w:p w:rsidR="00615045" w:rsidRPr="00985DFF" w:rsidRDefault="00615045" w:rsidP="00526B85">
            <w:pPr>
              <w:pStyle w:val="ListParagraph"/>
              <w:numPr>
                <w:ilvl w:val="0"/>
                <w:numId w:val="58"/>
              </w:numPr>
              <w:spacing w:line="276" w:lineRule="auto"/>
              <w:ind w:left="318"/>
              <w:jc w:val="both"/>
              <w:rPr>
                <w:rFonts w:asciiTheme="minorHAnsi" w:hAnsiTheme="minorHAnsi" w:cstheme="minorHAnsi"/>
                <w:sz w:val="22"/>
                <w:szCs w:val="22"/>
              </w:rPr>
            </w:pPr>
            <w:r w:rsidRPr="00985DFF">
              <w:rPr>
                <w:rFonts w:asciiTheme="minorHAnsi" w:hAnsiTheme="minorHAnsi" w:cstheme="minorHAnsi"/>
                <w:sz w:val="22"/>
                <w:szCs w:val="22"/>
              </w:rPr>
              <w:t xml:space="preserve">As per JOGWTE, the average installation cost </w:t>
            </w:r>
            <w:r>
              <w:rPr>
                <w:rFonts w:asciiTheme="minorHAnsi" w:hAnsiTheme="minorHAnsi" w:cstheme="minorHAnsi"/>
                <w:sz w:val="22"/>
                <w:szCs w:val="22"/>
              </w:rPr>
              <w:t>as per EPC basis from scratch to successful trial run would be ranging INR 5-6 Crore per ton including preliminary and pre-operative expenses and other contingent costs.</w:t>
            </w:r>
          </w:p>
        </w:tc>
      </w:tr>
      <w:tr w:rsidR="00615045" w:rsidRPr="00985DFF" w:rsidTr="00526B85">
        <w:trPr>
          <w:trHeight w:val="264"/>
        </w:trPr>
        <w:tc>
          <w:tcPr>
            <w:tcW w:w="1056" w:type="dxa"/>
            <w:vAlign w:val="center"/>
          </w:tcPr>
          <w:p w:rsidR="00615045" w:rsidRPr="00985DFF" w:rsidRDefault="00615045" w:rsidP="00526B85">
            <w:pPr>
              <w:pStyle w:val="ListParagraph"/>
              <w:numPr>
                <w:ilvl w:val="3"/>
                <w:numId w:val="25"/>
              </w:numPr>
              <w:spacing w:line="276" w:lineRule="auto"/>
              <w:ind w:left="601" w:right="-51"/>
              <w:jc w:val="center"/>
              <w:rPr>
                <w:rFonts w:asciiTheme="minorHAnsi" w:hAnsiTheme="minorHAnsi" w:cstheme="minorHAnsi"/>
                <w:sz w:val="22"/>
                <w:szCs w:val="22"/>
              </w:rPr>
            </w:pPr>
          </w:p>
        </w:tc>
        <w:tc>
          <w:tcPr>
            <w:tcW w:w="2062" w:type="dxa"/>
            <w:vAlign w:val="center"/>
          </w:tcPr>
          <w:p w:rsidR="00615045" w:rsidRPr="00985DFF" w:rsidRDefault="00615045" w:rsidP="00526B85">
            <w:pPr>
              <w:spacing w:line="276" w:lineRule="auto"/>
              <w:ind w:right="34"/>
              <w:jc w:val="center"/>
              <w:rPr>
                <w:rFonts w:asciiTheme="minorHAnsi" w:hAnsiTheme="minorHAnsi" w:cstheme="minorHAnsi"/>
                <w:sz w:val="22"/>
                <w:szCs w:val="22"/>
              </w:rPr>
            </w:pPr>
            <w:r w:rsidRPr="0021319A">
              <w:rPr>
                <w:rFonts w:asciiTheme="minorHAnsi" w:hAnsiTheme="minorHAnsi" w:cstheme="minorHAnsi"/>
                <w:sz w:val="22"/>
                <w:szCs w:val="22"/>
              </w:rPr>
              <w:t>The Global Green Growth Institute</w:t>
            </w:r>
            <w:r>
              <w:rPr>
                <w:rFonts w:asciiTheme="minorHAnsi" w:hAnsiTheme="minorHAnsi" w:cstheme="minorHAnsi"/>
                <w:sz w:val="22"/>
                <w:szCs w:val="22"/>
              </w:rPr>
              <w:t>, GGGI India office</w:t>
            </w:r>
          </w:p>
        </w:tc>
        <w:tc>
          <w:tcPr>
            <w:tcW w:w="2127" w:type="dxa"/>
            <w:vAlign w:val="center"/>
          </w:tcPr>
          <w:p w:rsidR="00615045" w:rsidRPr="00985DFF" w:rsidRDefault="00615045" w:rsidP="00526B85">
            <w:pPr>
              <w:spacing w:line="276" w:lineRule="auto"/>
              <w:ind w:right="-108"/>
              <w:jc w:val="center"/>
              <w:rPr>
                <w:rFonts w:asciiTheme="minorHAnsi" w:hAnsiTheme="minorHAnsi" w:cstheme="minorHAnsi"/>
                <w:sz w:val="22"/>
                <w:szCs w:val="22"/>
              </w:rPr>
            </w:pPr>
            <w:r w:rsidRPr="001A60AA">
              <w:rPr>
                <w:rStyle w:val="Hyperlink"/>
              </w:rPr>
              <w:t>nishant.bhardwaj@gggi.org</w:t>
            </w:r>
          </w:p>
        </w:tc>
        <w:tc>
          <w:tcPr>
            <w:tcW w:w="4252" w:type="dxa"/>
            <w:vAlign w:val="center"/>
          </w:tcPr>
          <w:p w:rsidR="00615045" w:rsidRPr="00985DFF" w:rsidRDefault="00615045" w:rsidP="00526B85">
            <w:pPr>
              <w:pStyle w:val="ListParagraph"/>
              <w:numPr>
                <w:ilvl w:val="0"/>
                <w:numId w:val="58"/>
              </w:numPr>
              <w:spacing w:line="276" w:lineRule="auto"/>
              <w:ind w:left="317"/>
              <w:jc w:val="both"/>
              <w:rPr>
                <w:rFonts w:asciiTheme="minorHAnsi" w:hAnsiTheme="minorHAnsi" w:cstheme="minorHAnsi"/>
                <w:sz w:val="22"/>
                <w:szCs w:val="22"/>
              </w:rPr>
            </w:pPr>
            <w:r>
              <w:rPr>
                <w:rFonts w:asciiTheme="minorHAnsi" w:hAnsiTheme="minorHAnsi" w:cstheme="minorHAnsi"/>
                <w:sz w:val="22"/>
                <w:szCs w:val="22"/>
              </w:rPr>
              <w:t xml:space="preserve">As per information provided by GGGI, </w:t>
            </w:r>
            <w:r w:rsidRPr="009C1BCD">
              <w:rPr>
                <w:rFonts w:asciiTheme="minorHAnsi" w:hAnsiTheme="minorHAnsi" w:cstheme="minorHAnsi"/>
                <w:sz w:val="22"/>
                <w:szCs w:val="22"/>
              </w:rPr>
              <w:t>The capital expenditure (CAPEX) for a typical 8-10 TPD Bio</w:t>
            </w:r>
            <w:r>
              <w:rPr>
                <w:rFonts w:asciiTheme="minorHAnsi" w:hAnsiTheme="minorHAnsi" w:cstheme="minorHAnsi"/>
                <w:sz w:val="22"/>
                <w:szCs w:val="22"/>
              </w:rPr>
              <w:t>-</w:t>
            </w:r>
            <w:r w:rsidRPr="009C1BCD">
              <w:rPr>
                <w:rFonts w:asciiTheme="minorHAnsi" w:hAnsiTheme="minorHAnsi" w:cstheme="minorHAnsi"/>
                <w:sz w:val="22"/>
                <w:szCs w:val="22"/>
              </w:rPr>
              <w:t xml:space="preserve">CNG plant varies from </w:t>
            </w:r>
            <w:r>
              <w:rPr>
                <w:rFonts w:asciiTheme="minorHAnsi" w:hAnsiTheme="minorHAnsi" w:cstheme="minorHAnsi"/>
                <w:sz w:val="22"/>
                <w:szCs w:val="22"/>
              </w:rPr>
              <w:t>INR 32-50</w:t>
            </w:r>
            <w:r w:rsidRPr="009C1BCD">
              <w:rPr>
                <w:rFonts w:asciiTheme="minorHAnsi" w:hAnsiTheme="minorHAnsi" w:cstheme="minorHAnsi"/>
                <w:sz w:val="22"/>
                <w:szCs w:val="22"/>
              </w:rPr>
              <w:t xml:space="preserve"> Crore which varies based on the type of biomass feedstock and technology deployed. It has been estimated that the plant and machinery costs contributes ~76% o</w:t>
            </w:r>
            <w:r>
              <w:rPr>
                <w:rFonts w:asciiTheme="minorHAnsi" w:hAnsiTheme="minorHAnsi" w:cstheme="minorHAnsi"/>
                <w:sz w:val="22"/>
                <w:szCs w:val="22"/>
              </w:rPr>
              <w:t xml:space="preserve">f CAPEX. (Excluding preliminary and pre-operative expenses and excluding all other costs such as engineering, consultancy, installation costs etc. </w:t>
            </w:r>
            <w:proofErr w:type="spellStart"/>
            <w:r>
              <w:rPr>
                <w:rFonts w:asciiTheme="minorHAnsi" w:hAnsiTheme="minorHAnsi" w:cstheme="minorHAnsi"/>
                <w:sz w:val="22"/>
                <w:szCs w:val="22"/>
              </w:rPr>
              <w:t>i.e</w:t>
            </w:r>
            <w:proofErr w:type="spellEnd"/>
            <w:r>
              <w:rPr>
                <w:rFonts w:asciiTheme="minorHAnsi" w:hAnsiTheme="minorHAnsi" w:cstheme="minorHAnsi"/>
                <w:sz w:val="22"/>
                <w:szCs w:val="22"/>
              </w:rPr>
              <w:t xml:space="preserve"> EPC Costs)</w:t>
            </w:r>
          </w:p>
        </w:tc>
      </w:tr>
      <w:tr w:rsidR="00615045" w:rsidRPr="00985DFF" w:rsidTr="00526B85">
        <w:trPr>
          <w:trHeight w:val="264"/>
        </w:trPr>
        <w:tc>
          <w:tcPr>
            <w:tcW w:w="1056" w:type="dxa"/>
            <w:vAlign w:val="center"/>
          </w:tcPr>
          <w:p w:rsidR="00615045" w:rsidRPr="00985DFF" w:rsidRDefault="00615045" w:rsidP="00526B85">
            <w:pPr>
              <w:pStyle w:val="ListParagraph"/>
              <w:numPr>
                <w:ilvl w:val="3"/>
                <w:numId w:val="25"/>
              </w:numPr>
              <w:spacing w:line="276" w:lineRule="auto"/>
              <w:ind w:left="601" w:right="-51"/>
              <w:jc w:val="center"/>
              <w:rPr>
                <w:rFonts w:asciiTheme="minorHAnsi" w:hAnsiTheme="minorHAnsi" w:cstheme="minorHAnsi"/>
                <w:sz w:val="22"/>
                <w:szCs w:val="22"/>
              </w:rPr>
            </w:pPr>
          </w:p>
        </w:tc>
        <w:tc>
          <w:tcPr>
            <w:tcW w:w="2062" w:type="dxa"/>
            <w:vAlign w:val="center"/>
          </w:tcPr>
          <w:p w:rsidR="00615045" w:rsidRPr="0021319A" w:rsidRDefault="00615045" w:rsidP="00526B85">
            <w:pPr>
              <w:spacing w:line="276" w:lineRule="auto"/>
              <w:ind w:right="34"/>
              <w:jc w:val="center"/>
              <w:rPr>
                <w:rFonts w:asciiTheme="minorHAnsi" w:hAnsiTheme="minorHAnsi" w:cstheme="minorHAnsi"/>
                <w:sz w:val="22"/>
                <w:szCs w:val="22"/>
              </w:rPr>
            </w:pPr>
            <w:r w:rsidRPr="00CF5CC4">
              <w:rPr>
                <w:rFonts w:asciiTheme="minorHAnsi" w:hAnsiTheme="minorHAnsi" w:cstheme="minorHAnsi"/>
                <w:sz w:val="22"/>
                <w:szCs w:val="22"/>
              </w:rPr>
              <w:t>B-Sustain Energy Projects Private Limited</w:t>
            </w:r>
          </w:p>
        </w:tc>
        <w:tc>
          <w:tcPr>
            <w:tcW w:w="2127" w:type="dxa"/>
            <w:vAlign w:val="center"/>
          </w:tcPr>
          <w:p w:rsidR="00615045" w:rsidRDefault="00C504F1" w:rsidP="00526B85">
            <w:pPr>
              <w:spacing w:line="276" w:lineRule="auto"/>
              <w:ind w:right="-108"/>
              <w:jc w:val="center"/>
              <w:rPr>
                <w:rStyle w:val="Hyperlink"/>
              </w:rPr>
            </w:pPr>
            <w:hyperlink r:id="rId40" w:history="1">
              <w:r w:rsidR="00615045" w:rsidRPr="00107FE3">
                <w:rPr>
                  <w:rStyle w:val="Hyperlink"/>
                </w:rPr>
                <w:t>info@bsustain.in</w:t>
              </w:r>
            </w:hyperlink>
          </w:p>
          <w:p w:rsidR="00615045" w:rsidRPr="001A60AA" w:rsidRDefault="00615045" w:rsidP="00526B85">
            <w:pPr>
              <w:spacing w:line="276" w:lineRule="auto"/>
              <w:ind w:right="-108"/>
              <w:jc w:val="center"/>
              <w:rPr>
                <w:rStyle w:val="Hyperlink"/>
              </w:rPr>
            </w:pPr>
            <w:r w:rsidRPr="003C6B22">
              <w:rPr>
                <w:rFonts w:asciiTheme="minorHAnsi" w:hAnsiTheme="minorHAnsi" w:cstheme="minorHAnsi"/>
                <w:sz w:val="22"/>
                <w:szCs w:val="22"/>
              </w:rPr>
              <w:t>+91 91766 50001</w:t>
            </w:r>
          </w:p>
        </w:tc>
        <w:tc>
          <w:tcPr>
            <w:tcW w:w="4252" w:type="dxa"/>
            <w:vAlign w:val="center"/>
          </w:tcPr>
          <w:p w:rsidR="00615045" w:rsidRDefault="00615045" w:rsidP="00526B85">
            <w:pPr>
              <w:pStyle w:val="ListParagraph"/>
              <w:numPr>
                <w:ilvl w:val="0"/>
                <w:numId w:val="58"/>
              </w:numPr>
              <w:spacing w:line="276" w:lineRule="auto"/>
              <w:ind w:left="317"/>
              <w:jc w:val="both"/>
              <w:rPr>
                <w:rFonts w:asciiTheme="minorHAnsi" w:hAnsiTheme="minorHAnsi" w:cstheme="minorHAnsi"/>
                <w:sz w:val="22"/>
                <w:szCs w:val="22"/>
              </w:rPr>
            </w:pPr>
            <w:r w:rsidRPr="003C6B22">
              <w:rPr>
                <w:rFonts w:asciiTheme="minorHAnsi" w:hAnsiTheme="minorHAnsi" w:cstheme="minorHAnsi"/>
                <w:sz w:val="22"/>
                <w:szCs w:val="22"/>
              </w:rPr>
              <w:t>The company offers fixed type digester technology</w:t>
            </w:r>
            <w:r>
              <w:rPr>
                <w:rFonts w:asciiTheme="minorHAnsi" w:hAnsiTheme="minorHAnsi" w:cstheme="minorHAnsi"/>
                <w:sz w:val="22"/>
                <w:szCs w:val="22"/>
              </w:rPr>
              <w:t xml:space="preserve"> (older technology)</w:t>
            </w:r>
            <w:r w:rsidRPr="003C6B22">
              <w:rPr>
                <w:rFonts w:asciiTheme="minorHAnsi" w:hAnsiTheme="minorHAnsi" w:cstheme="minorHAnsi"/>
                <w:sz w:val="22"/>
                <w:szCs w:val="22"/>
              </w:rPr>
              <w:t>. Approximate capi</w:t>
            </w:r>
            <w:r>
              <w:rPr>
                <w:rFonts w:asciiTheme="minorHAnsi" w:hAnsiTheme="minorHAnsi" w:cstheme="minorHAnsi"/>
                <w:sz w:val="22"/>
                <w:szCs w:val="22"/>
              </w:rPr>
              <w:t xml:space="preserve">tal cost for the plant is </w:t>
            </w:r>
            <w:proofErr w:type="spellStart"/>
            <w:r>
              <w:rPr>
                <w:rFonts w:asciiTheme="minorHAnsi" w:hAnsiTheme="minorHAnsi" w:cstheme="minorHAnsi"/>
                <w:sz w:val="22"/>
                <w:szCs w:val="22"/>
              </w:rPr>
              <w:t>Rs</w:t>
            </w:r>
            <w:proofErr w:type="spellEnd"/>
            <w:r>
              <w:rPr>
                <w:rFonts w:asciiTheme="minorHAnsi" w:hAnsiTheme="minorHAnsi" w:cstheme="minorHAnsi"/>
                <w:sz w:val="22"/>
                <w:szCs w:val="22"/>
              </w:rPr>
              <w:t>. 25-30</w:t>
            </w:r>
            <w:r w:rsidRPr="003C6B22">
              <w:rPr>
                <w:rFonts w:asciiTheme="minorHAnsi" w:hAnsiTheme="minorHAnsi" w:cstheme="minorHAnsi"/>
                <w:sz w:val="22"/>
                <w:szCs w:val="22"/>
              </w:rPr>
              <w:t xml:space="preserve"> crores for a 1</w:t>
            </w:r>
            <w:r>
              <w:rPr>
                <w:rFonts w:asciiTheme="minorHAnsi" w:hAnsiTheme="minorHAnsi" w:cstheme="minorHAnsi"/>
                <w:sz w:val="22"/>
                <w:szCs w:val="22"/>
              </w:rPr>
              <w:t>0</w:t>
            </w:r>
            <w:r w:rsidRPr="003C6B22">
              <w:rPr>
                <w:rFonts w:asciiTheme="minorHAnsi" w:hAnsiTheme="minorHAnsi" w:cstheme="minorHAnsi"/>
                <w:sz w:val="22"/>
                <w:szCs w:val="22"/>
              </w:rPr>
              <w:t xml:space="preserve"> TPD plant. Area required for B-Sustain technology is 150 m2 for a 2 TPD plant. The technology is flexible for all types of feedstocks </w:t>
            </w:r>
            <w:r>
              <w:rPr>
                <w:rFonts w:asciiTheme="minorHAnsi" w:hAnsiTheme="minorHAnsi" w:cstheme="minorHAnsi"/>
                <w:sz w:val="22"/>
                <w:szCs w:val="22"/>
              </w:rPr>
              <w:t xml:space="preserve">such as </w:t>
            </w:r>
            <w:r w:rsidRPr="003C6B22">
              <w:rPr>
                <w:rFonts w:asciiTheme="minorHAnsi" w:hAnsiTheme="minorHAnsi" w:cstheme="minorHAnsi"/>
                <w:sz w:val="22"/>
                <w:szCs w:val="22"/>
              </w:rPr>
              <w:t>commercial, industrial and agro wastes</w:t>
            </w:r>
            <w:r>
              <w:rPr>
                <w:rFonts w:asciiTheme="minorHAnsi" w:hAnsiTheme="minorHAnsi" w:cstheme="minorHAnsi"/>
                <w:sz w:val="22"/>
                <w:szCs w:val="22"/>
              </w:rPr>
              <w:t xml:space="preserve">. (Excluding preliminary and pre-operative expenses and excluding all other costs such as engineering, consultancy, </w:t>
            </w:r>
            <w:r>
              <w:rPr>
                <w:rFonts w:asciiTheme="minorHAnsi" w:hAnsiTheme="minorHAnsi" w:cstheme="minorHAnsi"/>
                <w:sz w:val="22"/>
                <w:szCs w:val="22"/>
              </w:rPr>
              <w:lastRenderedPageBreak/>
              <w:t xml:space="preserve">installation costs etc. i.e. EPC Costs) </w:t>
            </w:r>
          </w:p>
        </w:tc>
      </w:tr>
      <w:tr w:rsidR="00615045" w:rsidRPr="00985DFF" w:rsidTr="00526B85">
        <w:trPr>
          <w:trHeight w:val="264"/>
        </w:trPr>
        <w:tc>
          <w:tcPr>
            <w:tcW w:w="1056" w:type="dxa"/>
            <w:vAlign w:val="center"/>
          </w:tcPr>
          <w:p w:rsidR="00615045" w:rsidRPr="00985DFF" w:rsidRDefault="00615045" w:rsidP="00526B85">
            <w:pPr>
              <w:pStyle w:val="ListParagraph"/>
              <w:numPr>
                <w:ilvl w:val="3"/>
                <w:numId w:val="25"/>
              </w:numPr>
              <w:spacing w:line="276" w:lineRule="auto"/>
              <w:ind w:left="601" w:right="-51"/>
              <w:jc w:val="center"/>
              <w:rPr>
                <w:rFonts w:asciiTheme="minorHAnsi" w:hAnsiTheme="minorHAnsi" w:cstheme="minorHAnsi"/>
                <w:sz w:val="22"/>
                <w:szCs w:val="22"/>
              </w:rPr>
            </w:pPr>
          </w:p>
        </w:tc>
        <w:tc>
          <w:tcPr>
            <w:tcW w:w="2062" w:type="dxa"/>
            <w:vAlign w:val="center"/>
          </w:tcPr>
          <w:p w:rsidR="00615045" w:rsidRPr="00CF5CC4" w:rsidRDefault="00615045" w:rsidP="00526B85">
            <w:pPr>
              <w:spacing w:line="276" w:lineRule="auto"/>
              <w:ind w:right="34"/>
              <w:jc w:val="center"/>
              <w:rPr>
                <w:rFonts w:asciiTheme="minorHAnsi" w:hAnsiTheme="minorHAnsi" w:cstheme="minorHAnsi"/>
                <w:sz w:val="22"/>
                <w:szCs w:val="22"/>
              </w:rPr>
            </w:pPr>
            <w:r>
              <w:rPr>
                <w:rFonts w:asciiTheme="minorHAnsi" w:hAnsiTheme="minorHAnsi" w:cstheme="minorHAnsi"/>
                <w:sz w:val="22"/>
                <w:szCs w:val="22"/>
              </w:rPr>
              <w:t xml:space="preserve">Others vendors </w:t>
            </w:r>
          </w:p>
        </w:tc>
        <w:tc>
          <w:tcPr>
            <w:tcW w:w="2127" w:type="dxa"/>
            <w:vAlign w:val="center"/>
          </w:tcPr>
          <w:p w:rsidR="00615045" w:rsidRPr="0088124B" w:rsidRDefault="00615045" w:rsidP="00526B85">
            <w:pPr>
              <w:spacing w:line="276" w:lineRule="auto"/>
              <w:ind w:right="34"/>
              <w:jc w:val="center"/>
              <w:rPr>
                <w:rStyle w:val="Hyperlink"/>
                <w:rFonts w:asciiTheme="minorHAnsi" w:hAnsiTheme="minorHAnsi" w:cstheme="minorHAnsi"/>
                <w:color w:val="auto"/>
                <w:sz w:val="22"/>
                <w:szCs w:val="22"/>
                <w:u w:val="none"/>
              </w:rPr>
            </w:pPr>
            <w:r w:rsidRPr="0017328E">
              <w:rPr>
                <w:rStyle w:val="Hyperlink"/>
                <w:rFonts w:asciiTheme="minorHAnsi" w:hAnsiTheme="minorHAnsi" w:cstheme="minorHAnsi"/>
                <w:color w:val="auto"/>
                <w:sz w:val="22"/>
                <w:szCs w:val="22"/>
                <w:u w:val="none"/>
              </w:rPr>
              <w:t>On the public domain</w:t>
            </w:r>
          </w:p>
          <w:p w:rsidR="00615045" w:rsidRDefault="00615045" w:rsidP="00526B85">
            <w:pPr>
              <w:spacing w:line="276" w:lineRule="auto"/>
              <w:ind w:right="-108"/>
              <w:jc w:val="center"/>
              <w:rPr>
                <w:rStyle w:val="Hyperlink"/>
              </w:rPr>
            </w:pPr>
          </w:p>
        </w:tc>
        <w:tc>
          <w:tcPr>
            <w:tcW w:w="4252" w:type="dxa"/>
            <w:vAlign w:val="center"/>
          </w:tcPr>
          <w:p w:rsidR="00615045" w:rsidRPr="003C6B22" w:rsidRDefault="00615045" w:rsidP="00526B85">
            <w:pPr>
              <w:pStyle w:val="ListParagraph"/>
              <w:numPr>
                <w:ilvl w:val="0"/>
                <w:numId w:val="58"/>
              </w:numPr>
              <w:spacing w:line="276" w:lineRule="auto"/>
              <w:ind w:left="317"/>
              <w:jc w:val="both"/>
              <w:rPr>
                <w:rFonts w:asciiTheme="minorHAnsi" w:hAnsiTheme="minorHAnsi" w:cstheme="minorHAnsi"/>
                <w:sz w:val="22"/>
                <w:szCs w:val="22"/>
              </w:rPr>
            </w:pPr>
            <w:r w:rsidRPr="003C6B22">
              <w:rPr>
                <w:rFonts w:asciiTheme="minorHAnsi" w:hAnsiTheme="minorHAnsi" w:cstheme="minorHAnsi"/>
                <w:sz w:val="22"/>
                <w:szCs w:val="22"/>
              </w:rPr>
              <w:t xml:space="preserve">CSTR technology which is flexible for all types of organic wastes including mixed wastes. Capital cost for this technology is approximately </w:t>
            </w:r>
            <w:r>
              <w:rPr>
                <w:rFonts w:asciiTheme="minorHAnsi" w:hAnsiTheme="minorHAnsi" w:cstheme="minorHAnsi"/>
                <w:sz w:val="22"/>
                <w:szCs w:val="22"/>
              </w:rPr>
              <w:t>INR 4-6 Crore per ton including all the costs from scratch to Successful trial run depends on the technology, operational scale etc..</w:t>
            </w:r>
          </w:p>
        </w:tc>
      </w:tr>
    </w:tbl>
    <w:p w:rsidR="000667CE" w:rsidRDefault="00615045">
      <w:r w:rsidRPr="00C526F9">
        <w:rPr>
          <w:rFonts w:ascii="Arial" w:hAnsi="Arial" w:cs="Arial"/>
          <w:sz w:val="22"/>
          <w:szCs w:val="22"/>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495"/>
        <w:gridCol w:w="8002"/>
      </w:tblGrid>
      <w:tr w:rsidR="00EB5704" w:rsidRPr="00032E7E" w:rsidTr="00A60AE1">
        <w:trPr>
          <w:trHeight w:val="20"/>
        </w:trPr>
        <w:tc>
          <w:tcPr>
            <w:tcW w:w="1495" w:type="dxa"/>
            <w:shd w:val="clear" w:color="auto" w:fill="002060"/>
            <w:vAlign w:val="center"/>
          </w:tcPr>
          <w:p w:rsidR="00EB5704" w:rsidRPr="00FA2769" w:rsidRDefault="00A22FE5">
            <w:pPr>
              <w:jc w:val="center"/>
              <w:rPr>
                <w:rFonts w:ascii="Arial" w:hAnsi="Arial" w:cs="Arial"/>
                <w:b/>
                <w:sz w:val="22"/>
                <w:szCs w:val="22"/>
              </w:rPr>
            </w:pPr>
            <w:r w:rsidRPr="00FA2769">
              <w:rPr>
                <w:rFonts w:ascii="Arial" w:hAnsi="Arial" w:cs="Arial"/>
                <w:b/>
                <w:sz w:val="22"/>
                <w:szCs w:val="22"/>
              </w:rPr>
              <w:lastRenderedPageBreak/>
              <w:t xml:space="preserve">PART </w:t>
            </w:r>
            <w:r w:rsidR="003425D9">
              <w:rPr>
                <w:rFonts w:ascii="Arial" w:hAnsi="Arial" w:cs="Arial"/>
                <w:b/>
                <w:sz w:val="22"/>
                <w:szCs w:val="22"/>
              </w:rPr>
              <w:t>E</w:t>
            </w:r>
          </w:p>
        </w:tc>
        <w:tc>
          <w:tcPr>
            <w:tcW w:w="8002" w:type="dxa"/>
            <w:shd w:val="clear" w:color="auto" w:fill="C6D9F1" w:themeFill="text2" w:themeFillTint="33"/>
            <w:vAlign w:val="center"/>
          </w:tcPr>
          <w:p w:rsidR="00EB5704" w:rsidRPr="00FA2769" w:rsidRDefault="00A22FE5" w:rsidP="00924F75">
            <w:pPr>
              <w:jc w:val="center"/>
              <w:rPr>
                <w:rFonts w:ascii="Arial" w:hAnsi="Arial" w:cs="Arial"/>
                <w:b/>
                <w:sz w:val="22"/>
                <w:szCs w:val="22"/>
              </w:rPr>
            </w:pPr>
            <w:r w:rsidRPr="00FA2769">
              <w:rPr>
                <w:rFonts w:ascii="Arial" w:hAnsi="Arial" w:cs="Arial"/>
                <w:b/>
                <w:sz w:val="22"/>
                <w:szCs w:val="22"/>
              </w:rPr>
              <w:t>P</w:t>
            </w:r>
            <w:r w:rsidR="00924F75" w:rsidRPr="00FA2769">
              <w:rPr>
                <w:rFonts w:ascii="Arial" w:hAnsi="Arial" w:cs="Arial"/>
                <w:b/>
                <w:sz w:val="22"/>
                <w:szCs w:val="22"/>
              </w:rPr>
              <w:t>ROJECT</w:t>
            </w:r>
            <w:r w:rsidRPr="00FA2769">
              <w:rPr>
                <w:rFonts w:ascii="Arial" w:hAnsi="Arial" w:cs="Arial"/>
                <w:b/>
                <w:sz w:val="22"/>
                <w:szCs w:val="22"/>
              </w:rPr>
              <w:t xml:space="preserve"> TECHNICAL DETAILS </w:t>
            </w:r>
          </w:p>
        </w:tc>
      </w:tr>
    </w:tbl>
    <w:p w:rsidR="00F139EB" w:rsidRDefault="00F139EB" w:rsidP="00F139EB">
      <w:pPr>
        <w:pStyle w:val="ListParagraph"/>
        <w:autoSpaceDE w:val="0"/>
        <w:autoSpaceDN w:val="0"/>
        <w:adjustRightInd w:val="0"/>
        <w:spacing w:line="360" w:lineRule="auto"/>
        <w:ind w:left="567"/>
        <w:jc w:val="both"/>
        <w:rPr>
          <w:rFonts w:ascii="Arial" w:hAnsi="Arial" w:cs="Arial"/>
          <w:b/>
          <w:sz w:val="22"/>
          <w:szCs w:val="22"/>
          <w:lang w:eastAsia="en-IN"/>
        </w:rPr>
      </w:pPr>
    </w:p>
    <w:p w:rsidR="00663C9F" w:rsidRPr="00997A74" w:rsidRDefault="00EA7B3C" w:rsidP="00305A1E">
      <w:pPr>
        <w:pStyle w:val="ListParagraph"/>
        <w:numPr>
          <w:ilvl w:val="0"/>
          <w:numId w:val="35"/>
        </w:numPr>
        <w:autoSpaceDE w:val="0"/>
        <w:autoSpaceDN w:val="0"/>
        <w:adjustRightInd w:val="0"/>
        <w:spacing w:after="240" w:line="360" w:lineRule="auto"/>
        <w:ind w:left="709" w:right="-143" w:hanging="425"/>
        <w:jc w:val="both"/>
        <w:rPr>
          <w:rFonts w:ascii="Arial" w:hAnsi="Arial" w:cs="Arial"/>
          <w:b/>
          <w:sz w:val="22"/>
          <w:szCs w:val="22"/>
          <w:lang w:eastAsia="en-IN"/>
        </w:rPr>
      </w:pPr>
      <w:r w:rsidRPr="00F139EB">
        <w:rPr>
          <w:rFonts w:ascii="Arial" w:hAnsi="Arial" w:cs="Arial"/>
          <w:b/>
          <w:sz w:val="22"/>
          <w:szCs w:val="22"/>
          <w:lang w:eastAsia="en-IN"/>
        </w:rPr>
        <w:t>CAPACITY</w:t>
      </w:r>
      <w:r w:rsidR="001A05AC" w:rsidRPr="00F139EB">
        <w:rPr>
          <w:rFonts w:ascii="Arial" w:hAnsi="Arial" w:cs="Arial"/>
          <w:b/>
          <w:sz w:val="22"/>
          <w:szCs w:val="22"/>
          <w:lang w:eastAsia="en-IN"/>
        </w:rPr>
        <w:t xml:space="preserve"> OF MANUFACTURING FACILITY</w:t>
      </w:r>
      <w:r w:rsidRPr="00F139EB">
        <w:rPr>
          <w:rFonts w:ascii="Arial" w:hAnsi="Arial" w:cs="Arial"/>
          <w:b/>
          <w:sz w:val="22"/>
          <w:szCs w:val="22"/>
          <w:lang w:eastAsia="en-IN"/>
        </w:rPr>
        <w:t>:</w:t>
      </w:r>
      <w:r w:rsidR="001A6F14" w:rsidRPr="00F139EB">
        <w:rPr>
          <w:rFonts w:ascii="Arial" w:hAnsi="Arial" w:cs="Arial"/>
          <w:b/>
          <w:sz w:val="22"/>
          <w:szCs w:val="22"/>
          <w:lang w:eastAsia="en-IN"/>
        </w:rPr>
        <w:t xml:space="preserve"> </w:t>
      </w:r>
      <w:r w:rsidR="006A55C9" w:rsidRPr="00F139EB">
        <w:rPr>
          <w:rFonts w:ascii="Arial" w:hAnsi="Arial" w:cs="Arial"/>
          <w:sz w:val="22"/>
          <w:szCs w:val="22"/>
          <w:lang w:eastAsia="en-IN"/>
        </w:rPr>
        <w:t xml:space="preserve">Below table shows the proposed capacity of </w:t>
      </w:r>
      <w:r w:rsidR="001A05AC" w:rsidRPr="00F139EB">
        <w:rPr>
          <w:rFonts w:ascii="Arial" w:hAnsi="Arial" w:cs="Arial"/>
          <w:sz w:val="22"/>
          <w:szCs w:val="22"/>
          <w:lang w:eastAsia="en-IN"/>
        </w:rPr>
        <w:t xml:space="preserve">the </w:t>
      </w:r>
      <w:r w:rsidR="00542B20">
        <w:rPr>
          <w:rFonts w:ascii="Arial" w:hAnsi="Arial" w:cs="Arial"/>
          <w:sz w:val="22"/>
          <w:szCs w:val="22"/>
          <w:lang w:eastAsia="en-IN"/>
        </w:rPr>
        <w:t>Biogas plant along with organic fertilizers</w:t>
      </w:r>
      <w:r w:rsidR="001A05AC" w:rsidRPr="00F139EB">
        <w:rPr>
          <w:rFonts w:ascii="Arial" w:hAnsi="Arial" w:cs="Arial"/>
          <w:sz w:val="22"/>
          <w:szCs w:val="22"/>
          <w:lang w:eastAsia="en-IN"/>
        </w:rPr>
        <w:t>:</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0"/>
        <w:gridCol w:w="1984"/>
        <w:gridCol w:w="2268"/>
      </w:tblGrid>
      <w:tr w:rsidR="00997A74" w:rsidRPr="00997A74" w:rsidTr="00997A74">
        <w:trPr>
          <w:trHeight w:val="420"/>
        </w:trPr>
        <w:tc>
          <w:tcPr>
            <w:tcW w:w="4820" w:type="dxa"/>
            <w:shd w:val="clear" w:color="auto" w:fill="002060"/>
            <w:vAlign w:val="center"/>
            <w:hideMark/>
          </w:tcPr>
          <w:p w:rsidR="00997A74" w:rsidRPr="00997A74" w:rsidRDefault="00997A74" w:rsidP="00997A74">
            <w:pPr>
              <w:spacing w:line="276" w:lineRule="auto"/>
              <w:rPr>
                <w:rFonts w:asciiTheme="minorHAnsi" w:hAnsiTheme="minorHAnsi" w:cstheme="minorHAnsi"/>
                <w:b/>
                <w:bCs/>
                <w:color w:val="FFFFFF" w:themeColor="background1"/>
                <w:sz w:val="22"/>
                <w:szCs w:val="22"/>
              </w:rPr>
            </w:pPr>
            <w:r w:rsidRPr="00997A74">
              <w:rPr>
                <w:rFonts w:asciiTheme="minorHAnsi" w:hAnsiTheme="minorHAnsi" w:cstheme="minorHAnsi"/>
                <w:b/>
                <w:bCs/>
                <w:color w:val="FFFFFF" w:themeColor="background1"/>
                <w:sz w:val="22"/>
                <w:szCs w:val="22"/>
              </w:rPr>
              <w:t xml:space="preserve">PLANT CAPACITY </w:t>
            </w:r>
          </w:p>
        </w:tc>
        <w:tc>
          <w:tcPr>
            <w:tcW w:w="1984" w:type="dxa"/>
            <w:shd w:val="clear" w:color="auto" w:fill="002060"/>
            <w:noWrap/>
            <w:vAlign w:val="center"/>
            <w:hideMark/>
          </w:tcPr>
          <w:p w:rsidR="00997A74" w:rsidRPr="00997A74" w:rsidRDefault="00997A74" w:rsidP="00997A74">
            <w:pPr>
              <w:spacing w:line="276" w:lineRule="auto"/>
              <w:jc w:val="center"/>
              <w:rPr>
                <w:rFonts w:asciiTheme="minorHAnsi" w:hAnsiTheme="minorHAnsi" w:cstheme="minorHAnsi"/>
                <w:b/>
                <w:bCs/>
                <w:color w:val="FFFFFF" w:themeColor="background1"/>
                <w:sz w:val="22"/>
                <w:szCs w:val="22"/>
              </w:rPr>
            </w:pPr>
            <w:r w:rsidRPr="00997A74">
              <w:rPr>
                <w:rFonts w:asciiTheme="minorHAnsi" w:hAnsiTheme="minorHAnsi" w:cstheme="minorHAnsi"/>
                <w:b/>
                <w:bCs/>
                <w:color w:val="FFFFFF" w:themeColor="background1"/>
                <w:sz w:val="22"/>
                <w:szCs w:val="22"/>
              </w:rPr>
              <w:t>Value</w:t>
            </w:r>
          </w:p>
        </w:tc>
        <w:tc>
          <w:tcPr>
            <w:tcW w:w="2268" w:type="dxa"/>
            <w:shd w:val="clear" w:color="auto" w:fill="002060"/>
            <w:noWrap/>
            <w:vAlign w:val="center"/>
            <w:hideMark/>
          </w:tcPr>
          <w:p w:rsidR="00997A74" w:rsidRPr="00997A74" w:rsidRDefault="00997A74" w:rsidP="00997A74">
            <w:pPr>
              <w:spacing w:line="276" w:lineRule="auto"/>
              <w:jc w:val="center"/>
              <w:rPr>
                <w:rFonts w:asciiTheme="minorHAnsi" w:hAnsiTheme="minorHAnsi" w:cstheme="minorHAnsi"/>
                <w:b/>
                <w:bCs/>
                <w:color w:val="FFFFFF" w:themeColor="background1"/>
                <w:sz w:val="22"/>
                <w:szCs w:val="22"/>
              </w:rPr>
            </w:pPr>
            <w:r w:rsidRPr="00997A74">
              <w:rPr>
                <w:rFonts w:asciiTheme="minorHAnsi" w:hAnsiTheme="minorHAnsi" w:cstheme="minorHAnsi"/>
                <w:b/>
                <w:bCs/>
                <w:color w:val="FFFFFF" w:themeColor="background1"/>
                <w:sz w:val="22"/>
                <w:szCs w:val="22"/>
              </w:rPr>
              <w:t>Unit</w:t>
            </w:r>
          </w:p>
        </w:tc>
      </w:tr>
      <w:tr w:rsidR="00997A74" w:rsidRPr="00997A74" w:rsidTr="00997A74">
        <w:trPr>
          <w:trHeight w:val="420"/>
        </w:trPr>
        <w:tc>
          <w:tcPr>
            <w:tcW w:w="4820" w:type="dxa"/>
            <w:shd w:val="clear" w:color="auto" w:fill="auto"/>
            <w:vAlign w:val="center"/>
            <w:hideMark/>
          </w:tcPr>
          <w:p w:rsidR="00997A74" w:rsidRPr="00997A74" w:rsidRDefault="00997A74" w:rsidP="00997A74">
            <w:pPr>
              <w:spacing w:line="276" w:lineRule="auto"/>
              <w:rPr>
                <w:rFonts w:asciiTheme="minorHAnsi" w:hAnsiTheme="minorHAnsi" w:cstheme="minorHAnsi"/>
                <w:color w:val="000000"/>
                <w:sz w:val="22"/>
                <w:szCs w:val="22"/>
              </w:rPr>
            </w:pPr>
            <w:r w:rsidRPr="00997A74">
              <w:rPr>
                <w:rFonts w:asciiTheme="minorHAnsi" w:hAnsiTheme="minorHAnsi" w:cstheme="minorHAnsi"/>
                <w:color w:val="000000"/>
                <w:sz w:val="22"/>
                <w:szCs w:val="22"/>
              </w:rPr>
              <w:t xml:space="preserve">Bio-CNG Plant Design Capacity </w:t>
            </w:r>
          </w:p>
        </w:tc>
        <w:tc>
          <w:tcPr>
            <w:tcW w:w="1984" w:type="dxa"/>
            <w:shd w:val="clear" w:color="auto" w:fill="auto"/>
            <w:noWrap/>
            <w:vAlign w:val="center"/>
            <w:hideMark/>
          </w:tcPr>
          <w:p w:rsidR="00997A74" w:rsidRPr="00997A74" w:rsidRDefault="00997A74" w:rsidP="00997A74">
            <w:pPr>
              <w:spacing w:line="276" w:lineRule="auto"/>
              <w:jc w:val="center"/>
              <w:rPr>
                <w:rFonts w:asciiTheme="minorHAnsi" w:hAnsiTheme="minorHAnsi" w:cstheme="minorHAnsi"/>
                <w:color w:val="000000"/>
                <w:sz w:val="22"/>
                <w:szCs w:val="22"/>
              </w:rPr>
            </w:pPr>
            <w:r w:rsidRPr="00997A74">
              <w:rPr>
                <w:rFonts w:asciiTheme="minorHAnsi" w:hAnsiTheme="minorHAnsi" w:cstheme="minorHAnsi"/>
                <w:color w:val="000000"/>
                <w:sz w:val="22"/>
                <w:szCs w:val="22"/>
              </w:rPr>
              <w:t>14,100</w:t>
            </w:r>
          </w:p>
        </w:tc>
        <w:tc>
          <w:tcPr>
            <w:tcW w:w="2268" w:type="dxa"/>
            <w:shd w:val="clear" w:color="auto" w:fill="auto"/>
            <w:noWrap/>
            <w:vAlign w:val="center"/>
            <w:hideMark/>
          </w:tcPr>
          <w:p w:rsidR="00997A74" w:rsidRPr="00997A74" w:rsidRDefault="00997A74" w:rsidP="00997A74">
            <w:pPr>
              <w:spacing w:line="276" w:lineRule="auto"/>
              <w:jc w:val="center"/>
              <w:rPr>
                <w:rFonts w:asciiTheme="minorHAnsi" w:hAnsiTheme="minorHAnsi" w:cstheme="minorHAnsi"/>
                <w:color w:val="000000"/>
                <w:sz w:val="22"/>
                <w:szCs w:val="22"/>
              </w:rPr>
            </w:pPr>
            <w:r w:rsidRPr="00997A74">
              <w:rPr>
                <w:rFonts w:asciiTheme="minorHAnsi" w:hAnsiTheme="minorHAnsi" w:cstheme="minorHAnsi"/>
                <w:color w:val="000000"/>
                <w:sz w:val="22"/>
                <w:szCs w:val="22"/>
              </w:rPr>
              <w:t>M3/Day</w:t>
            </w:r>
          </w:p>
        </w:tc>
      </w:tr>
      <w:tr w:rsidR="00997A74" w:rsidRPr="00997A74" w:rsidTr="00997A74">
        <w:trPr>
          <w:trHeight w:val="420"/>
        </w:trPr>
        <w:tc>
          <w:tcPr>
            <w:tcW w:w="4820" w:type="dxa"/>
            <w:shd w:val="clear" w:color="auto" w:fill="auto"/>
            <w:vAlign w:val="center"/>
            <w:hideMark/>
          </w:tcPr>
          <w:p w:rsidR="00997A74" w:rsidRPr="00997A74" w:rsidRDefault="00997A74" w:rsidP="00997A74">
            <w:pPr>
              <w:spacing w:line="276" w:lineRule="auto"/>
              <w:rPr>
                <w:rFonts w:asciiTheme="minorHAnsi" w:hAnsiTheme="minorHAnsi" w:cstheme="minorHAnsi"/>
                <w:color w:val="000000"/>
                <w:sz w:val="22"/>
                <w:szCs w:val="22"/>
              </w:rPr>
            </w:pPr>
            <w:r w:rsidRPr="00997A74">
              <w:rPr>
                <w:rFonts w:asciiTheme="minorHAnsi" w:hAnsiTheme="minorHAnsi" w:cstheme="minorHAnsi"/>
                <w:color w:val="000000"/>
                <w:sz w:val="22"/>
                <w:szCs w:val="22"/>
              </w:rPr>
              <w:t>Biogas Plant Generation (Design Capacity x 90 %)</w:t>
            </w:r>
          </w:p>
        </w:tc>
        <w:tc>
          <w:tcPr>
            <w:tcW w:w="1984" w:type="dxa"/>
            <w:shd w:val="clear" w:color="auto" w:fill="auto"/>
            <w:noWrap/>
            <w:vAlign w:val="center"/>
            <w:hideMark/>
          </w:tcPr>
          <w:p w:rsidR="00997A74" w:rsidRPr="00997A74" w:rsidRDefault="00997A74" w:rsidP="00997A74">
            <w:pPr>
              <w:spacing w:line="276" w:lineRule="auto"/>
              <w:jc w:val="center"/>
              <w:rPr>
                <w:rFonts w:asciiTheme="minorHAnsi" w:hAnsiTheme="minorHAnsi" w:cstheme="minorHAnsi"/>
                <w:color w:val="000000"/>
                <w:sz w:val="22"/>
                <w:szCs w:val="22"/>
              </w:rPr>
            </w:pPr>
            <w:r w:rsidRPr="00997A74">
              <w:rPr>
                <w:rFonts w:asciiTheme="minorHAnsi" w:hAnsiTheme="minorHAnsi" w:cstheme="minorHAnsi"/>
                <w:color w:val="000000"/>
                <w:sz w:val="22"/>
                <w:szCs w:val="22"/>
              </w:rPr>
              <w:t>12,700</w:t>
            </w:r>
          </w:p>
        </w:tc>
        <w:tc>
          <w:tcPr>
            <w:tcW w:w="2268" w:type="dxa"/>
            <w:shd w:val="clear" w:color="auto" w:fill="auto"/>
            <w:noWrap/>
            <w:vAlign w:val="center"/>
            <w:hideMark/>
          </w:tcPr>
          <w:p w:rsidR="00997A74" w:rsidRPr="00997A74" w:rsidRDefault="00997A74" w:rsidP="00997A74">
            <w:pPr>
              <w:spacing w:line="276" w:lineRule="auto"/>
              <w:jc w:val="center"/>
              <w:rPr>
                <w:rFonts w:asciiTheme="minorHAnsi" w:hAnsiTheme="minorHAnsi" w:cstheme="minorHAnsi"/>
                <w:color w:val="000000"/>
                <w:sz w:val="22"/>
                <w:szCs w:val="22"/>
              </w:rPr>
            </w:pPr>
            <w:r w:rsidRPr="00997A74">
              <w:rPr>
                <w:rFonts w:asciiTheme="minorHAnsi" w:hAnsiTheme="minorHAnsi" w:cstheme="minorHAnsi"/>
                <w:color w:val="000000"/>
                <w:sz w:val="22"/>
                <w:szCs w:val="22"/>
              </w:rPr>
              <w:t>M3/Day</w:t>
            </w:r>
          </w:p>
        </w:tc>
      </w:tr>
      <w:tr w:rsidR="00997A74" w:rsidRPr="00997A74" w:rsidTr="00997A74">
        <w:trPr>
          <w:trHeight w:val="420"/>
        </w:trPr>
        <w:tc>
          <w:tcPr>
            <w:tcW w:w="4820" w:type="dxa"/>
            <w:shd w:val="clear" w:color="auto" w:fill="auto"/>
            <w:vAlign w:val="center"/>
            <w:hideMark/>
          </w:tcPr>
          <w:p w:rsidR="00997A74" w:rsidRPr="00997A74" w:rsidRDefault="00997A74" w:rsidP="00997A74">
            <w:pPr>
              <w:spacing w:line="276" w:lineRule="auto"/>
              <w:rPr>
                <w:rFonts w:asciiTheme="minorHAnsi" w:hAnsiTheme="minorHAnsi" w:cstheme="minorHAnsi"/>
                <w:color w:val="000000"/>
                <w:sz w:val="22"/>
                <w:szCs w:val="22"/>
              </w:rPr>
            </w:pPr>
            <w:r w:rsidRPr="00997A74">
              <w:rPr>
                <w:rFonts w:asciiTheme="minorHAnsi" w:hAnsiTheme="minorHAnsi" w:cstheme="minorHAnsi"/>
                <w:color w:val="000000"/>
                <w:sz w:val="22"/>
                <w:szCs w:val="22"/>
              </w:rPr>
              <w:t xml:space="preserve">Bio-CNG Plant Capacity </w:t>
            </w:r>
          </w:p>
        </w:tc>
        <w:tc>
          <w:tcPr>
            <w:tcW w:w="1984" w:type="dxa"/>
            <w:shd w:val="clear" w:color="auto" w:fill="auto"/>
            <w:noWrap/>
            <w:vAlign w:val="center"/>
            <w:hideMark/>
          </w:tcPr>
          <w:p w:rsidR="00997A74" w:rsidRPr="00997A74" w:rsidRDefault="00997A74" w:rsidP="00997A74">
            <w:pPr>
              <w:spacing w:line="276" w:lineRule="auto"/>
              <w:jc w:val="center"/>
              <w:rPr>
                <w:rFonts w:asciiTheme="minorHAnsi" w:hAnsiTheme="minorHAnsi" w:cstheme="minorHAnsi"/>
                <w:color w:val="000000"/>
                <w:sz w:val="22"/>
                <w:szCs w:val="22"/>
              </w:rPr>
            </w:pPr>
            <w:r w:rsidRPr="00997A74">
              <w:rPr>
                <w:rFonts w:asciiTheme="minorHAnsi" w:hAnsiTheme="minorHAnsi" w:cstheme="minorHAnsi"/>
                <w:color w:val="000000"/>
                <w:sz w:val="22"/>
                <w:szCs w:val="22"/>
              </w:rPr>
              <w:t>5,000</w:t>
            </w:r>
          </w:p>
        </w:tc>
        <w:tc>
          <w:tcPr>
            <w:tcW w:w="2268" w:type="dxa"/>
            <w:shd w:val="clear" w:color="auto" w:fill="auto"/>
            <w:noWrap/>
            <w:vAlign w:val="center"/>
            <w:hideMark/>
          </w:tcPr>
          <w:p w:rsidR="00997A74" w:rsidRPr="00997A74" w:rsidRDefault="00997A74" w:rsidP="00997A74">
            <w:pPr>
              <w:spacing w:line="276" w:lineRule="auto"/>
              <w:jc w:val="center"/>
              <w:rPr>
                <w:rFonts w:asciiTheme="minorHAnsi" w:hAnsiTheme="minorHAnsi" w:cstheme="minorHAnsi"/>
                <w:color w:val="000000"/>
                <w:sz w:val="22"/>
                <w:szCs w:val="22"/>
              </w:rPr>
            </w:pPr>
            <w:r w:rsidRPr="00997A74">
              <w:rPr>
                <w:rFonts w:asciiTheme="minorHAnsi" w:hAnsiTheme="minorHAnsi" w:cstheme="minorHAnsi"/>
                <w:color w:val="000000"/>
                <w:sz w:val="22"/>
                <w:szCs w:val="22"/>
              </w:rPr>
              <w:t>kg/Day</w:t>
            </w:r>
          </w:p>
        </w:tc>
      </w:tr>
      <w:tr w:rsidR="00997A74" w:rsidRPr="00997A74" w:rsidTr="00997A74">
        <w:trPr>
          <w:trHeight w:val="420"/>
        </w:trPr>
        <w:tc>
          <w:tcPr>
            <w:tcW w:w="4820" w:type="dxa"/>
            <w:shd w:val="clear" w:color="auto" w:fill="auto"/>
            <w:vAlign w:val="center"/>
            <w:hideMark/>
          </w:tcPr>
          <w:p w:rsidR="00997A74" w:rsidRPr="00997A74" w:rsidRDefault="00997A74" w:rsidP="00997A74">
            <w:pPr>
              <w:spacing w:line="276" w:lineRule="auto"/>
              <w:rPr>
                <w:rFonts w:asciiTheme="minorHAnsi" w:hAnsiTheme="minorHAnsi" w:cstheme="minorHAnsi"/>
                <w:color w:val="000000"/>
                <w:sz w:val="22"/>
                <w:szCs w:val="22"/>
              </w:rPr>
            </w:pPr>
            <w:r w:rsidRPr="00997A74">
              <w:rPr>
                <w:rFonts w:asciiTheme="minorHAnsi" w:hAnsiTheme="minorHAnsi" w:cstheme="minorHAnsi"/>
                <w:color w:val="000000"/>
                <w:sz w:val="22"/>
                <w:szCs w:val="22"/>
              </w:rPr>
              <w:t xml:space="preserve">Compost Plant Capacity </w:t>
            </w:r>
          </w:p>
        </w:tc>
        <w:tc>
          <w:tcPr>
            <w:tcW w:w="1984" w:type="dxa"/>
            <w:shd w:val="clear" w:color="auto" w:fill="auto"/>
            <w:noWrap/>
            <w:vAlign w:val="center"/>
            <w:hideMark/>
          </w:tcPr>
          <w:p w:rsidR="00997A74" w:rsidRPr="00997A74" w:rsidRDefault="00997A74" w:rsidP="00997A74">
            <w:pPr>
              <w:spacing w:line="276" w:lineRule="auto"/>
              <w:jc w:val="center"/>
              <w:rPr>
                <w:rFonts w:asciiTheme="minorHAnsi" w:hAnsiTheme="minorHAnsi" w:cstheme="minorHAnsi"/>
                <w:color w:val="000000"/>
                <w:sz w:val="22"/>
                <w:szCs w:val="22"/>
              </w:rPr>
            </w:pPr>
            <w:r w:rsidRPr="00997A74">
              <w:rPr>
                <w:rFonts w:asciiTheme="minorHAnsi" w:hAnsiTheme="minorHAnsi" w:cstheme="minorHAnsi"/>
                <w:color w:val="000000"/>
                <w:sz w:val="22"/>
                <w:szCs w:val="22"/>
              </w:rPr>
              <w:t>30,000</w:t>
            </w:r>
          </w:p>
        </w:tc>
        <w:tc>
          <w:tcPr>
            <w:tcW w:w="2268" w:type="dxa"/>
            <w:shd w:val="clear" w:color="auto" w:fill="auto"/>
            <w:noWrap/>
            <w:vAlign w:val="center"/>
            <w:hideMark/>
          </w:tcPr>
          <w:p w:rsidR="00997A74" w:rsidRPr="00997A74" w:rsidRDefault="00997A74" w:rsidP="00997A74">
            <w:pPr>
              <w:spacing w:line="276" w:lineRule="auto"/>
              <w:jc w:val="center"/>
              <w:rPr>
                <w:rFonts w:asciiTheme="minorHAnsi" w:hAnsiTheme="minorHAnsi" w:cstheme="minorHAnsi"/>
                <w:color w:val="000000"/>
                <w:sz w:val="22"/>
                <w:szCs w:val="22"/>
              </w:rPr>
            </w:pPr>
            <w:r w:rsidRPr="00997A74">
              <w:rPr>
                <w:rFonts w:asciiTheme="minorHAnsi" w:hAnsiTheme="minorHAnsi" w:cstheme="minorHAnsi"/>
                <w:color w:val="000000"/>
                <w:sz w:val="22"/>
                <w:szCs w:val="22"/>
              </w:rPr>
              <w:t>Kg/day</w:t>
            </w:r>
          </w:p>
        </w:tc>
      </w:tr>
      <w:tr w:rsidR="00997A74" w:rsidRPr="00997A74" w:rsidTr="00997A74">
        <w:trPr>
          <w:trHeight w:val="420"/>
        </w:trPr>
        <w:tc>
          <w:tcPr>
            <w:tcW w:w="4820" w:type="dxa"/>
            <w:shd w:val="clear" w:color="auto" w:fill="auto"/>
            <w:vAlign w:val="center"/>
            <w:hideMark/>
          </w:tcPr>
          <w:p w:rsidR="00997A74" w:rsidRPr="00997A74" w:rsidRDefault="00997A74" w:rsidP="00997A74">
            <w:pPr>
              <w:spacing w:line="276" w:lineRule="auto"/>
              <w:rPr>
                <w:rFonts w:asciiTheme="minorHAnsi" w:hAnsiTheme="minorHAnsi" w:cstheme="minorHAnsi"/>
                <w:color w:val="000000"/>
                <w:sz w:val="22"/>
                <w:szCs w:val="22"/>
              </w:rPr>
            </w:pPr>
            <w:r w:rsidRPr="00997A74">
              <w:rPr>
                <w:rFonts w:asciiTheme="minorHAnsi" w:hAnsiTheme="minorHAnsi" w:cstheme="minorHAnsi"/>
                <w:color w:val="000000"/>
                <w:sz w:val="22"/>
                <w:szCs w:val="22"/>
              </w:rPr>
              <w:t xml:space="preserve">Liquid Fertilizer Concentrate Capacity </w:t>
            </w:r>
          </w:p>
        </w:tc>
        <w:tc>
          <w:tcPr>
            <w:tcW w:w="1984" w:type="dxa"/>
            <w:shd w:val="clear" w:color="auto" w:fill="auto"/>
            <w:noWrap/>
            <w:vAlign w:val="center"/>
            <w:hideMark/>
          </w:tcPr>
          <w:p w:rsidR="00997A74" w:rsidRPr="00997A74" w:rsidRDefault="00997A74" w:rsidP="00997A74">
            <w:pPr>
              <w:spacing w:line="276" w:lineRule="auto"/>
              <w:jc w:val="center"/>
              <w:rPr>
                <w:rFonts w:asciiTheme="minorHAnsi" w:hAnsiTheme="minorHAnsi" w:cstheme="minorHAnsi"/>
                <w:color w:val="000000"/>
                <w:sz w:val="22"/>
                <w:szCs w:val="22"/>
              </w:rPr>
            </w:pPr>
            <w:r w:rsidRPr="00997A74">
              <w:rPr>
                <w:rFonts w:asciiTheme="minorHAnsi" w:hAnsiTheme="minorHAnsi" w:cstheme="minorHAnsi"/>
                <w:color w:val="000000"/>
                <w:sz w:val="22"/>
                <w:szCs w:val="22"/>
              </w:rPr>
              <w:t>90,000</w:t>
            </w:r>
          </w:p>
        </w:tc>
        <w:tc>
          <w:tcPr>
            <w:tcW w:w="2268" w:type="dxa"/>
            <w:shd w:val="clear" w:color="auto" w:fill="auto"/>
            <w:noWrap/>
            <w:vAlign w:val="center"/>
            <w:hideMark/>
          </w:tcPr>
          <w:p w:rsidR="00997A74" w:rsidRPr="00997A74" w:rsidRDefault="00997A74" w:rsidP="00997A74">
            <w:pPr>
              <w:spacing w:line="276" w:lineRule="auto"/>
              <w:jc w:val="center"/>
              <w:rPr>
                <w:rFonts w:asciiTheme="minorHAnsi" w:hAnsiTheme="minorHAnsi" w:cstheme="minorHAnsi"/>
                <w:color w:val="000000"/>
                <w:sz w:val="22"/>
                <w:szCs w:val="22"/>
              </w:rPr>
            </w:pPr>
            <w:r w:rsidRPr="00997A74">
              <w:rPr>
                <w:rFonts w:asciiTheme="minorHAnsi" w:hAnsiTheme="minorHAnsi" w:cstheme="minorHAnsi"/>
                <w:color w:val="000000"/>
                <w:sz w:val="22"/>
                <w:szCs w:val="22"/>
              </w:rPr>
              <w:t>L/day</w:t>
            </w:r>
          </w:p>
        </w:tc>
      </w:tr>
    </w:tbl>
    <w:p w:rsidR="00997A74" w:rsidRPr="00F139EB" w:rsidRDefault="00997A74" w:rsidP="00997A74">
      <w:pPr>
        <w:pStyle w:val="ListParagraph"/>
        <w:autoSpaceDE w:val="0"/>
        <w:autoSpaceDN w:val="0"/>
        <w:adjustRightInd w:val="0"/>
        <w:spacing w:after="240" w:line="276" w:lineRule="auto"/>
        <w:ind w:left="709" w:right="-143"/>
        <w:jc w:val="both"/>
        <w:rPr>
          <w:rFonts w:ascii="Arial" w:hAnsi="Arial" w:cs="Arial"/>
          <w:b/>
          <w:sz w:val="22"/>
          <w:szCs w:val="22"/>
          <w:lang w:eastAsia="en-IN"/>
        </w:rPr>
      </w:pPr>
    </w:p>
    <w:p w:rsidR="00C27858" w:rsidRDefault="0005191F" w:rsidP="00305A1E">
      <w:pPr>
        <w:pStyle w:val="ListParagraph"/>
        <w:numPr>
          <w:ilvl w:val="0"/>
          <w:numId w:val="35"/>
        </w:numPr>
        <w:autoSpaceDE w:val="0"/>
        <w:autoSpaceDN w:val="0"/>
        <w:adjustRightInd w:val="0"/>
        <w:spacing w:before="240" w:after="240" w:line="276" w:lineRule="auto"/>
        <w:ind w:left="709" w:right="-143" w:hanging="425"/>
        <w:jc w:val="both"/>
        <w:rPr>
          <w:rFonts w:ascii="Arial" w:hAnsi="Arial" w:cs="Arial"/>
          <w:b/>
          <w:sz w:val="22"/>
          <w:szCs w:val="22"/>
          <w:lang w:eastAsia="en-IN"/>
        </w:rPr>
      </w:pPr>
      <w:r>
        <w:rPr>
          <w:rFonts w:ascii="Arial" w:hAnsi="Arial" w:cs="Arial"/>
          <w:b/>
          <w:sz w:val="22"/>
          <w:szCs w:val="22"/>
          <w:lang w:eastAsia="en-IN"/>
        </w:rPr>
        <w:t xml:space="preserve">PROCESS DESCRIPTION: </w:t>
      </w:r>
    </w:p>
    <w:p w:rsidR="0005191F" w:rsidRDefault="0005191F" w:rsidP="00305A1E">
      <w:pPr>
        <w:pStyle w:val="ListParagraph"/>
        <w:numPr>
          <w:ilvl w:val="0"/>
          <w:numId w:val="37"/>
        </w:numPr>
        <w:autoSpaceDE w:val="0"/>
        <w:autoSpaceDN w:val="0"/>
        <w:adjustRightInd w:val="0"/>
        <w:spacing w:before="240" w:after="240" w:line="360" w:lineRule="auto"/>
        <w:ind w:left="1134" w:right="-143" w:hanging="425"/>
        <w:jc w:val="both"/>
        <w:rPr>
          <w:rFonts w:ascii="Arial" w:hAnsi="Arial" w:cs="Arial"/>
          <w:sz w:val="22"/>
          <w:szCs w:val="22"/>
          <w:lang w:eastAsia="en-IN"/>
        </w:rPr>
      </w:pPr>
      <w:r>
        <w:rPr>
          <w:rFonts w:ascii="Arial" w:hAnsi="Arial" w:cs="Arial"/>
          <w:b/>
          <w:sz w:val="22"/>
          <w:szCs w:val="22"/>
          <w:lang w:eastAsia="en-IN"/>
        </w:rPr>
        <w:t xml:space="preserve">OVERVIEW: </w:t>
      </w:r>
      <w:r w:rsidRPr="0005191F">
        <w:rPr>
          <w:rFonts w:ascii="Arial" w:hAnsi="Arial" w:cs="Arial"/>
          <w:sz w:val="22"/>
          <w:szCs w:val="22"/>
          <w:lang w:eastAsia="en-IN"/>
        </w:rPr>
        <w:t xml:space="preserve">Biogas is formed in a natural process when organic material, such as cattle dung, Sugarcane Press mud, agro-wastes, food wastes, MSW etc. is decomposed by micro- organisms in an anaerobic or oxygen-free environment, biogas is produced in natural environment where the availability of oxygen is limited, for example in bogs and marshes, rice fields and in ruminants stomach. </w:t>
      </w:r>
    </w:p>
    <w:p w:rsidR="0005191F" w:rsidRDefault="0005191F" w:rsidP="0005191F">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sidRPr="0005191F">
        <w:rPr>
          <w:rFonts w:ascii="Arial" w:hAnsi="Arial" w:cs="Arial"/>
          <w:sz w:val="22"/>
          <w:szCs w:val="22"/>
          <w:lang w:eastAsia="en-IN"/>
        </w:rPr>
        <w:t>Anaerobic digestion also takes place in landfills and biogas plants. The present organic waste to biogas system operates in a thermophilic process in continuous stirred tank reactor. The process of bio-</w:t>
      </w:r>
      <w:proofErr w:type="spellStart"/>
      <w:r w:rsidRPr="0005191F">
        <w:rPr>
          <w:rFonts w:ascii="Arial" w:hAnsi="Arial" w:cs="Arial"/>
          <w:sz w:val="22"/>
          <w:szCs w:val="22"/>
          <w:lang w:eastAsia="en-IN"/>
        </w:rPr>
        <w:t>methanation</w:t>
      </w:r>
      <w:proofErr w:type="spellEnd"/>
      <w:r w:rsidRPr="0005191F">
        <w:rPr>
          <w:rFonts w:ascii="Arial" w:hAnsi="Arial" w:cs="Arial"/>
          <w:sz w:val="22"/>
          <w:szCs w:val="22"/>
          <w:lang w:eastAsia="en-IN"/>
        </w:rPr>
        <w:t xml:space="preserve"> can be divided into four steps; viz. Hydrolysis, </w:t>
      </w:r>
      <w:proofErr w:type="spellStart"/>
      <w:r w:rsidRPr="0005191F">
        <w:rPr>
          <w:rFonts w:ascii="Arial" w:hAnsi="Arial" w:cs="Arial"/>
          <w:sz w:val="22"/>
          <w:szCs w:val="22"/>
          <w:lang w:eastAsia="en-IN"/>
        </w:rPr>
        <w:t>Acidogenesis</w:t>
      </w:r>
      <w:proofErr w:type="spellEnd"/>
      <w:r w:rsidRPr="0005191F">
        <w:rPr>
          <w:rFonts w:ascii="Arial" w:hAnsi="Arial" w:cs="Arial"/>
          <w:sz w:val="22"/>
          <w:szCs w:val="22"/>
          <w:lang w:eastAsia="en-IN"/>
        </w:rPr>
        <w:t xml:space="preserve">, </w:t>
      </w:r>
      <w:proofErr w:type="spellStart"/>
      <w:r w:rsidRPr="0005191F">
        <w:rPr>
          <w:rFonts w:ascii="Arial" w:hAnsi="Arial" w:cs="Arial"/>
          <w:sz w:val="22"/>
          <w:szCs w:val="22"/>
          <w:lang w:eastAsia="en-IN"/>
        </w:rPr>
        <w:t>Acetogenesis</w:t>
      </w:r>
      <w:proofErr w:type="spellEnd"/>
      <w:r w:rsidRPr="0005191F">
        <w:rPr>
          <w:rFonts w:ascii="Arial" w:hAnsi="Arial" w:cs="Arial"/>
          <w:sz w:val="22"/>
          <w:szCs w:val="22"/>
          <w:lang w:eastAsia="en-IN"/>
        </w:rPr>
        <w:t xml:space="preserve"> and </w:t>
      </w:r>
      <w:proofErr w:type="spellStart"/>
      <w:r w:rsidRPr="0005191F">
        <w:rPr>
          <w:rFonts w:ascii="Arial" w:hAnsi="Arial" w:cs="Arial"/>
          <w:sz w:val="22"/>
          <w:szCs w:val="22"/>
          <w:lang w:eastAsia="en-IN"/>
        </w:rPr>
        <w:t>Methanogenesis</w:t>
      </w:r>
      <w:proofErr w:type="spellEnd"/>
      <w:r w:rsidRPr="0005191F">
        <w:rPr>
          <w:rFonts w:ascii="Arial" w:hAnsi="Arial" w:cs="Arial"/>
          <w:sz w:val="22"/>
          <w:szCs w:val="22"/>
          <w:lang w:eastAsia="en-IN"/>
        </w:rPr>
        <w:t xml:space="preserve">. Biomass in the form of cattle dung, Paddy or Wheat Straw, Napier Grass, Other Agro-Waste and other bio-degradable stuffs are properly mixed in a feed mixer and then sent to a </w:t>
      </w:r>
      <w:proofErr w:type="spellStart"/>
      <w:r w:rsidRPr="0005191F">
        <w:rPr>
          <w:rFonts w:ascii="Arial" w:hAnsi="Arial" w:cs="Arial"/>
          <w:sz w:val="22"/>
          <w:szCs w:val="22"/>
          <w:lang w:eastAsia="en-IN"/>
        </w:rPr>
        <w:t>pulper</w:t>
      </w:r>
      <w:proofErr w:type="spellEnd"/>
      <w:r w:rsidRPr="0005191F">
        <w:rPr>
          <w:rFonts w:ascii="Arial" w:hAnsi="Arial" w:cs="Arial"/>
          <w:sz w:val="22"/>
          <w:szCs w:val="22"/>
          <w:lang w:eastAsia="en-IN"/>
        </w:rPr>
        <w:t xml:space="preserve">, where it is </w:t>
      </w:r>
      <w:proofErr w:type="spellStart"/>
      <w:r w:rsidRPr="0005191F">
        <w:rPr>
          <w:rFonts w:ascii="Arial" w:hAnsi="Arial" w:cs="Arial"/>
          <w:sz w:val="22"/>
          <w:szCs w:val="22"/>
          <w:lang w:eastAsia="en-IN"/>
        </w:rPr>
        <w:t>comminated</w:t>
      </w:r>
      <w:proofErr w:type="spellEnd"/>
      <w:r w:rsidRPr="0005191F">
        <w:rPr>
          <w:rFonts w:ascii="Arial" w:hAnsi="Arial" w:cs="Arial"/>
          <w:sz w:val="22"/>
          <w:szCs w:val="22"/>
          <w:lang w:eastAsia="en-IN"/>
        </w:rPr>
        <w:t xml:space="preserve"> into fine particles.</w:t>
      </w:r>
    </w:p>
    <w:p w:rsidR="0005191F" w:rsidRPr="00553771" w:rsidRDefault="0005191F" w:rsidP="00305A1E">
      <w:pPr>
        <w:pStyle w:val="ListParagraph"/>
        <w:numPr>
          <w:ilvl w:val="0"/>
          <w:numId w:val="37"/>
        </w:numPr>
        <w:autoSpaceDE w:val="0"/>
        <w:autoSpaceDN w:val="0"/>
        <w:adjustRightInd w:val="0"/>
        <w:spacing w:before="240" w:after="240" w:line="360" w:lineRule="auto"/>
        <w:ind w:left="1134" w:right="-143" w:hanging="425"/>
        <w:jc w:val="both"/>
        <w:rPr>
          <w:rFonts w:ascii="Arial" w:hAnsi="Arial" w:cs="Arial"/>
          <w:sz w:val="22"/>
          <w:szCs w:val="22"/>
          <w:lang w:eastAsia="en-IN"/>
        </w:rPr>
      </w:pPr>
      <w:r>
        <w:rPr>
          <w:rFonts w:ascii="Arial" w:hAnsi="Arial" w:cs="Arial"/>
          <w:b/>
          <w:sz w:val="22"/>
          <w:szCs w:val="22"/>
          <w:lang w:eastAsia="en-IN"/>
        </w:rPr>
        <w:t xml:space="preserve">HYDROLYSIS: </w:t>
      </w:r>
      <w:r w:rsidRPr="0005191F">
        <w:rPr>
          <w:rFonts w:ascii="Arial" w:hAnsi="Arial" w:cs="Arial"/>
          <w:sz w:val="22"/>
          <w:szCs w:val="22"/>
          <w:lang w:eastAsia="en-IN"/>
        </w:rPr>
        <w:t xml:space="preserve">In the first step (hydrolysis) the pulped material is sent to the Hydrolysis Tank, where the organic matter is </w:t>
      </w:r>
      <w:proofErr w:type="spellStart"/>
      <w:r w:rsidRPr="0005191F">
        <w:rPr>
          <w:rFonts w:ascii="Arial" w:hAnsi="Arial" w:cs="Arial"/>
          <w:sz w:val="22"/>
          <w:szCs w:val="22"/>
          <w:lang w:eastAsia="en-IN"/>
        </w:rPr>
        <w:t>enzymolyzed</w:t>
      </w:r>
      <w:proofErr w:type="spellEnd"/>
      <w:r w:rsidRPr="0005191F">
        <w:rPr>
          <w:rFonts w:ascii="Arial" w:hAnsi="Arial" w:cs="Arial"/>
          <w:sz w:val="22"/>
          <w:szCs w:val="22"/>
          <w:lang w:eastAsia="en-IN"/>
        </w:rPr>
        <w:t xml:space="preserve"> externally by extra cellular enzymes (cellulose, amylase, protease and lipase) of microorganisms. Converting solid waste into liquid form, the </w:t>
      </w:r>
      <w:proofErr w:type="spellStart"/>
      <w:r w:rsidRPr="0005191F">
        <w:rPr>
          <w:rFonts w:ascii="Arial" w:hAnsi="Arial" w:cs="Arial"/>
          <w:sz w:val="22"/>
          <w:szCs w:val="22"/>
          <w:lang w:eastAsia="en-IN"/>
        </w:rPr>
        <w:t>pulverizer</w:t>
      </w:r>
      <w:proofErr w:type="spellEnd"/>
      <w:r w:rsidRPr="0005191F">
        <w:rPr>
          <w:rFonts w:ascii="Arial" w:hAnsi="Arial" w:cs="Arial"/>
          <w:sz w:val="22"/>
          <w:szCs w:val="22"/>
          <w:lang w:eastAsia="en-IN"/>
        </w:rPr>
        <w:t xml:space="preserve"> stimulates this step. </w:t>
      </w:r>
      <w:r w:rsidRPr="00553771">
        <w:rPr>
          <w:rFonts w:ascii="Arial" w:hAnsi="Arial" w:cs="Arial"/>
          <w:sz w:val="22"/>
          <w:szCs w:val="22"/>
          <w:lang w:eastAsia="en-IN"/>
        </w:rPr>
        <w:t xml:space="preserve">Bacteria start decomposition of the long chain of the complex carbohydrates, proteins and lipids into shorter parts. Proteins are split into peptides and amino acids and fats into fatty alcohols. Hydrolysis occurs in the two hydrolysis tanks which are maintained at a high temperature and provided with insulation. Various types of bacteria are involved in the remaining three processes which </w:t>
      </w:r>
      <w:r w:rsidRPr="00553771">
        <w:rPr>
          <w:rFonts w:ascii="Arial" w:hAnsi="Arial" w:cs="Arial"/>
          <w:sz w:val="22"/>
          <w:szCs w:val="22"/>
          <w:lang w:eastAsia="en-IN"/>
        </w:rPr>
        <w:lastRenderedPageBreak/>
        <w:t>occur in the two digester tanks, which are likewise maintained at high temperature with insulation and continuously stirred.</w:t>
      </w:r>
    </w:p>
    <w:p w:rsidR="00907FF2" w:rsidRPr="00907FF2" w:rsidRDefault="00907FF2" w:rsidP="00305A1E">
      <w:pPr>
        <w:pStyle w:val="ListParagraph"/>
        <w:numPr>
          <w:ilvl w:val="0"/>
          <w:numId w:val="37"/>
        </w:numPr>
        <w:autoSpaceDE w:val="0"/>
        <w:autoSpaceDN w:val="0"/>
        <w:adjustRightInd w:val="0"/>
        <w:spacing w:before="240" w:after="240" w:line="360" w:lineRule="auto"/>
        <w:ind w:left="1134" w:right="-143" w:hanging="425"/>
        <w:jc w:val="both"/>
        <w:rPr>
          <w:rFonts w:ascii="Arial" w:hAnsi="Arial" w:cs="Arial"/>
          <w:b/>
          <w:sz w:val="22"/>
          <w:szCs w:val="22"/>
          <w:lang w:eastAsia="en-IN"/>
        </w:rPr>
      </w:pPr>
      <w:r w:rsidRPr="00907FF2">
        <w:rPr>
          <w:rFonts w:ascii="Arial" w:hAnsi="Arial" w:cs="Arial"/>
          <w:b/>
          <w:sz w:val="22"/>
          <w:szCs w:val="22"/>
          <w:lang w:eastAsia="en-IN"/>
        </w:rPr>
        <w:t xml:space="preserve">ACEDOGENESIS: </w:t>
      </w:r>
      <w:r w:rsidRPr="00907FF2">
        <w:rPr>
          <w:rFonts w:ascii="Arial" w:hAnsi="Arial" w:cs="Arial"/>
          <w:sz w:val="22"/>
          <w:szCs w:val="22"/>
          <w:lang w:eastAsia="en-IN"/>
        </w:rPr>
        <w:t>Acid-producing bacteria involved in the second step convert the intermediates of fermenting bacteria into volatile fatty acids along with ammonia (NH3) hydrogen sulphide (H2S) and Carbon-dioxide (CO2). The pH of the raw slurry falls from 7.5 to about (4.5 to 5.5) in this stage.</w:t>
      </w:r>
    </w:p>
    <w:p w:rsidR="00907FF2" w:rsidRPr="00907FF2" w:rsidRDefault="00907FF2" w:rsidP="00305A1E">
      <w:pPr>
        <w:pStyle w:val="ListParagraph"/>
        <w:numPr>
          <w:ilvl w:val="0"/>
          <w:numId w:val="37"/>
        </w:numPr>
        <w:autoSpaceDE w:val="0"/>
        <w:autoSpaceDN w:val="0"/>
        <w:adjustRightInd w:val="0"/>
        <w:spacing w:before="240" w:after="240" w:line="360" w:lineRule="auto"/>
        <w:ind w:left="1134" w:right="-143" w:hanging="425"/>
        <w:jc w:val="both"/>
        <w:rPr>
          <w:rFonts w:ascii="Arial" w:hAnsi="Arial" w:cs="Arial"/>
          <w:b/>
          <w:sz w:val="22"/>
          <w:szCs w:val="22"/>
          <w:lang w:eastAsia="en-IN"/>
        </w:rPr>
      </w:pPr>
      <w:r>
        <w:rPr>
          <w:rFonts w:ascii="Arial" w:hAnsi="Arial" w:cs="Arial"/>
          <w:b/>
          <w:sz w:val="22"/>
          <w:szCs w:val="22"/>
          <w:lang w:eastAsia="en-IN"/>
        </w:rPr>
        <w:t xml:space="preserve">ACETOGENESIS: </w:t>
      </w:r>
      <w:r w:rsidRPr="00907FF2">
        <w:rPr>
          <w:rFonts w:ascii="Arial" w:hAnsi="Arial" w:cs="Arial"/>
          <w:sz w:val="22"/>
          <w:szCs w:val="22"/>
          <w:lang w:eastAsia="en-IN"/>
        </w:rPr>
        <w:t xml:space="preserve">In </w:t>
      </w:r>
      <w:proofErr w:type="spellStart"/>
      <w:r w:rsidRPr="00907FF2">
        <w:rPr>
          <w:rFonts w:ascii="Arial" w:hAnsi="Arial" w:cs="Arial"/>
          <w:sz w:val="22"/>
          <w:szCs w:val="22"/>
          <w:lang w:eastAsia="en-IN"/>
        </w:rPr>
        <w:t>Acetogenesis</w:t>
      </w:r>
      <w:proofErr w:type="spellEnd"/>
      <w:r w:rsidRPr="00907FF2">
        <w:rPr>
          <w:rFonts w:ascii="Arial" w:hAnsi="Arial" w:cs="Arial"/>
          <w:sz w:val="22"/>
          <w:szCs w:val="22"/>
          <w:lang w:eastAsia="en-IN"/>
        </w:rPr>
        <w:t xml:space="preserve">, bacteria which are aerobic and </w:t>
      </w:r>
      <w:proofErr w:type="spellStart"/>
      <w:r w:rsidRPr="00907FF2">
        <w:rPr>
          <w:rFonts w:ascii="Arial" w:hAnsi="Arial" w:cs="Arial"/>
          <w:sz w:val="22"/>
          <w:szCs w:val="22"/>
          <w:lang w:eastAsia="en-IN"/>
        </w:rPr>
        <w:t>facultatively</w:t>
      </w:r>
      <w:proofErr w:type="spellEnd"/>
      <w:r w:rsidRPr="00907FF2">
        <w:rPr>
          <w:rFonts w:ascii="Arial" w:hAnsi="Arial" w:cs="Arial"/>
          <w:sz w:val="22"/>
          <w:szCs w:val="22"/>
          <w:lang w:eastAsia="en-IN"/>
        </w:rPr>
        <w:t xml:space="preserve"> anaerobic, and can grow under acidic conditions, produce acetic acid, during which they use the oxygen dissolved in the solution or bounded oxygen. These bacteria largely convert the products of </w:t>
      </w:r>
      <w:proofErr w:type="spellStart"/>
      <w:r w:rsidRPr="00907FF2">
        <w:rPr>
          <w:rFonts w:ascii="Arial" w:hAnsi="Arial" w:cs="Arial"/>
          <w:sz w:val="22"/>
          <w:szCs w:val="22"/>
          <w:lang w:eastAsia="en-IN"/>
        </w:rPr>
        <w:t>Acidogenesis</w:t>
      </w:r>
      <w:proofErr w:type="spellEnd"/>
      <w:r w:rsidRPr="00907FF2">
        <w:rPr>
          <w:rFonts w:ascii="Arial" w:hAnsi="Arial" w:cs="Arial"/>
          <w:sz w:val="22"/>
          <w:szCs w:val="22"/>
          <w:lang w:eastAsia="en-IN"/>
        </w:rPr>
        <w:t xml:space="preserve"> into acetic acid (CH3COOH) carbon-di-oxide (CO2) hydrogen (H2) and traces of methane. Various zones are formed in fermentation pond and different bacteria dominate these zones.</w:t>
      </w:r>
    </w:p>
    <w:p w:rsidR="00907FF2" w:rsidRPr="00907FF2" w:rsidRDefault="00907FF2" w:rsidP="00305A1E">
      <w:pPr>
        <w:pStyle w:val="ListParagraph"/>
        <w:numPr>
          <w:ilvl w:val="0"/>
          <w:numId w:val="37"/>
        </w:numPr>
        <w:autoSpaceDE w:val="0"/>
        <w:autoSpaceDN w:val="0"/>
        <w:adjustRightInd w:val="0"/>
        <w:spacing w:before="240" w:after="240" w:line="360" w:lineRule="auto"/>
        <w:ind w:left="1134" w:right="-143" w:hanging="425"/>
        <w:jc w:val="both"/>
        <w:rPr>
          <w:rFonts w:ascii="Arial" w:hAnsi="Arial" w:cs="Arial"/>
          <w:b/>
          <w:sz w:val="22"/>
          <w:szCs w:val="22"/>
          <w:lang w:eastAsia="en-IN"/>
        </w:rPr>
      </w:pPr>
      <w:r>
        <w:rPr>
          <w:rFonts w:ascii="Arial" w:hAnsi="Arial" w:cs="Arial"/>
          <w:b/>
          <w:sz w:val="22"/>
          <w:szCs w:val="22"/>
          <w:lang w:eastAsia="en-IN"/>
        </w:rPr>
        <w:t xml:space="preserve">METHANOGENESIS: </w:t>
      </w:r>
      <w:r w:rsidRPr="00907FF2">
        <w:rPr>
          <w:rFonts w:ascii="Arial" w:hAnsi="Arial" w:cs="Arial"/>
          <w:sz w:val="22"/>
          <w:szCs w:val="22"/>
          <w:lang w:eastAsia="en-IN"/>
        </w:rPr>
        <w:t xml:space="preserve">A consortium of </w:t>
      </w:r>
      <w:proofErr w:type="spellStart"/>
      <w:r w:rsidRPr="00907FF2">
        <w:rPr>
          <w:rFonts w:ascii="Arial" w:hAnsi="Arial" w:cs="Arial"/>
          <w:sz w:val="22"/>
          <w:szCs w:val="22"/>
          <w:lang w:eastAsia="en-IN"/>
        </w:rPr>
        <w:t>archaebacteria</w:t>
      </w:r>
      <w:proofErr w:type="spellEnd"/>
      <w:r w:rsidRPr="00907FF2">
        <w:rPr>
          <w:rFonts w:ascii="Arial" w:hAnsi="Arial" w:cs="Arial"/>
          <w:sz w:val="22"/>
          <w:szCs w:val="22"/>
          <w:lang w:eastAsia="en-IN"/>
        </w:rPr>
        <w:t xml:space="preserve"> belonging to </w:t>
      </w:r>
      <w:proofErr w:type="spellStart"/>
      <w:r w:rsidRPr="00907FF2">
        <w:rPr>
          <w:rFonts w:ascii="Arial" w:hAnsi="Arial" w:cs="Arial"/>
          <w:sz w:val="22"/>
          <w:szCs w:val="22"/>
          <w:lang w:eastAsia="en-IN"/>
        </w:rPr>
        <w:t>methanococcus</w:t>
      </w:r>
      <w:proofErr w:type="spellEnd"/>
      <w:r w:rsidRPr="00907FF2">
        <w:rPr>
          <w:rFonts w:ascii="Arial" w:hAnsi="Arial" w:cs="Arial"/>
          <w:sz w:val="22"/>
          <w:szCs w:val="22"/>
          <w:lang w:eastAsia="en-IN"/>
        </w:rPr>
        <w:t xml:space="preserve"> group is involved in the fourth step and decomposes compounds with a low molecular weight. These bacterial are naturally present in the alimentary canal of ruminants (cattle). They occur to the extent that anaerobic conditions are provided, for instance under water (in marine sediments), in ruminant’s stomach and in marshes. They are obligate anaerobic and very sensitive to environmental changes. </w:t>
      </w:r>
    </w:p>
    <w:p w:rsidR="00907FF2" w:rsidRPr="00553771" w:rsidRDefault="00907FF2" w:rsidP="00553771">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sidRPr="00907FF2">
        <w:rPr>
          <w:rFonts w:ascii="Arial" w:hAnsi="Arial" w:cs="Arial"/>
          <w:sz w:val="22"/>
          <w:szCs w:val="22"/>
          <w:lang w:eastAsia="en-IN"/>
        </w:rPr>
        <w:t xml:space="preserve">They have very heterogeneous morphology and a number of common biochemical and molecular-biological properties that distinguish them from all other bacteria. The heat used for maintaining the temperature of the slurry in the hydrolysis tank and the digester tank is recovered in a cooling tank with the help of a heat pump coupled to heat exchangers. </w:t>
      </w:r>
      <w:r w:rsidRPr="00553771">
        <w:rPr>
          <w:rFonts w:ascii="Arial" w:hAnsi="Arial" w:cs="Arial"/>
          <w:sz w:val="22"/>
          <w:szCs w:val="22"/>
          <w:lang w:eastAsia="en-IN"/>
        </w:rPr>
        <w:t>The undigested lingo-cellulosic and hemi-cellulosic materials are then passed to the sludge separator which recovers solid organic fertilizer from it. This fertilizer is dried packed and sold to the farming community.</w:t>
      </w:r>
    </w:p>
    <w:p w:rsidR="00907FF2" w:rsidRPr="00553771" w:rsidRDefault="00907FF2" w:rsidP="00305A1E">
      <w:pPr>
        <w:pStyle w:val="ListParagraph"/>
        <w:numPr>
          <w:ilvl w:val="0"/>
          <w:numId w:val="37"/>
        </w:numPr>
        <w:autoSpaceDE w:val="0"/>
        <w:autoSpaceDN w:val="0"/>
        <w:adjustRightInd w:val="0"/>
        <w:spacing w:before="240" w:after="240" w:line="360" w:lineRule="auto"/>
        <w:ind w:left="1134" w:right="-143" w:hanging="425"/>
        <w:jc w:val="both"/>
        <w:rPr>
          <w:rFonts w:ascii="Arial" w:hAnsi="Arial" w:cs="Arial"/>
          <w:b/>
          <w:sz w:val="22"/>
          <w:szCs w:val="22"/>
          <w:lang w:eastAsia="en-IN"/>
        </w:rPr>
      </w:pPr>
      <w:r>
        <w:rPr>
          <w:rFonts w:ascii="Arial" w:hAnsi="Arial" w:cs="Arial"/>
          <w:b/>
          <w:sz w:val="22"/>
          <w:szCs w:val="22"/>
          <w:lang w:eastAsia="en-IN"/>
        </w:rPr>
        <w:t xml:space="preserve">BIOGAS GENERATION: </w:t>
      </w:r>
      <w:r w:rsidRPr="00907FF2">
        <w:rPr>
          <w:rFonts w:ascii="Arial" w:hAnsi="Arial" w:cs="Arial"/>
          <w:sz w:val="22"/>
          <w:szCs w:val="22"/>
          <w:lang w:eastAsia="en-IN"/>
        </w:rPr>
        <w:t>The biogas produced is a mixture of methane, carbon dioxide water vapour and small quantities of contaminants such as H2S NH3 and N2. The average composition of biogas is as follows</w:t>
      </w:r>
      <w:r w:rsidR="00553771">
        <w:rPr>
          <w:rFonts w:ascii="Arial" w:hAnsi="Arial" w:cs="Arial"/>
          <w:sz w:val="22"/>
          <w:szCs w:val="22"/>
          <w:lang w:eastAsia="en-IN"/>
        </w:rPr>
        <w:t>:</w:t>
      </w:r>
    </w:p>
    <w:tbl>
      <w:tblPr>
        <w:tblW w:w="7229" w:type="dxa"/>
        <w:tblInd w:w="2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1"/>
        <w:gridCol w:w="3118"/>
      </w:tblGrid>
      <w:tr w:rsidR="00553771" w:rsidRPr="00553771" w:rsidTr="00553771">
        <w:trPr>
          <w:trHeight w:val="300"/>
        </w:trPr>
        <w:tc>
          <w:tcPr>
            <w:tcW w:w="4111" w:type="dxa"/>
            <w:shd w:val="clear" w:color="auto" w:fill="002060"/>
            <w:noWrap/>
            <w:vAlign w:val="bottom"/>
          </w:tcPr>
          <w:p w:rsidR="00553771" w:rsidRPr="00553771" w:rsidRDefault="00553771" w:rsidP="00553771">
            <w:pPr>
              <w:spacing w:line="276" w:lineRule="auto"/>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Particular</w:t>
            </w:r>
          </w:p>
        </w:tc>
        <w:tc>
          <w:tcPr>
            <w:tcW w:w="3118" w:type="dxa"/>
            <w:shd w:val="clear" w:color="auto" w:fill="002060"/>
            <w:noWrap/>
            <w:vAlign w:val="bottom"/>
          </w:tcPr>
          <w:p w:rsidR="00553771" w:rsidRPr="00553771" w:rsidRDefault="00553771" w:rsidP="00553771">
            <w:pPr>
              <w:spacing w:line="276" w:lineRule="auto"/>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Concentration</w:t>
            </w:r>
          </w:p>
        </w:tc>
      </w:tr>
      <w:tr w:rsidR="00553771" w:rsidRPr="00553771" w:rsidTr="00553771">
        <w:trPr>
          <w:trHeight w:val="300"/>
        </w:trPr>
        <w:tc>
          <w:tcPr>
            <w:tcW w:w="4111" w:type="dxa"/>
            <w:shd w:val="clear" w:color="auto" w:fill="auto"/>
            <w:noWrap/>
            <w:vAlign w:val="bottom"/>
          </w:tcPr>
          <w:p w:rsidR="00553771" w:rsidRPr="00553771" w:rsidRDefault="00553771" w:rsidP="00553771">
            <w:pPr>
              <w:spacing w:line="276" w:lineRule="auto"/>
              <w:rPr>
                <w:rFonts w:asciiTheme="minorHAnsi" w:hAnsiTheme="minorHAnsi" w:cstheme="minorHAnsi"/>
                <w:color w:val="000000"/>
                <w:sz w:val="22"/>
                <w:szCs w:val="22"/>
              </w:rPr>
            </w:pPr>
            <w:r w:rsidRPr="00553771">
              <w:rPr>
                <w:rFonts w:asciiTheme="minorHAnsi" w:hAnsiTheme="minorHAnsi" w:cstheme="minorHAnsi"/>
                <w:color w:val="000000"/>
                <w:sz w:val="22"/>
                <w:szCs w:val="22"/>
                <w:lang w:val="en-US"/>
              </w:rPr>
              <w:t>Methane (CH4)</w:t>
            </w:r>
          </w:p>
        </w:tc>
        <w:tc>
          <w:tcPr>
            <w:tcW w:w="3118" w:type="dxa"/>
            <w:shd w:val="clear" w:color="auto" w:fill="auto"/>
            <w:noWrap/>
            <w:vAlign w:val="bottom"/>
          </w:tcPr>
          <w:p w:rsidR="00553771" w:rsidRPr="00553771" w:rsidRDefault="00553771" w:rsidP="00553771">
            <w:pPr>
              <w:spacing w:line="276" w:lineRule="auto"/>
              <w:rPr>
                <w:rFonts w:asciiTheme="minorHAnsi" w:hAnsiTheme="minorHAnsi" w:cstheme="minorHAnsi"/>
                <w:color w:val="000000"/>
                <w:sz w:val="22"/>
                <w:szCs w:val="22"/>
              </w:rPr>
            </w:pPr>
            <w:r w:rsidRPr="00553771">
              <w:rPr>
                <w:rFonts w:asciiTheme="minorHAnsi" w:hAnsiTheme="minorHAnsi" w:cstheme="minorHAnsi"/>
                <w:color w:val="000000"/>
                <w:sz w:val="22"/>
                <w:szCs w:val="22"/>
              </w:rPr>
              <w:t>50-60 %</w:t>
            </w:r>
          </w:p>
        </w:tc>
      </w:tr>
      <w:tr w:rsidR="00553771" w:rsidRPr="00553771" w:rsidTr="00553771">
        <w:trPr>
          <w:trHeight w:val="300"/>
        </w:trPr>
        <w:tc>
          <w:tcPr>
            <w:tcW w:w="4111" w:type="dxa"/>
            <w:shd w:val="clear" w:color="auto" w:fill="auto"/>
            <w:noWrap/>
            <w:vAlign w:val="bottom"/>
            <w:hideMark/>
          </w:tcPr>
          <w:p w:rsidR="00553771" w:rsidRPr="00553771" w:rsidRDefault="00553771" w:rsidP="00553771">
            <w:pPr>
              <w:spacing w:line="276" w:lineRule="auto"/>
              <w:rPr>
                <w:rFonts w:asciiTheme="minorHAnsi" w:hAnsiTheme="minorHAnsi" w:cstheme="minorHAnsi"/>
                <w:color w:val="000000"/>
                <w:sz w:val="22"/>
                <w:szCs w:val="22"/>
              </w:rPr>
            </w:pPr>
            <w:r w:rsidRPr="00553771">
              <w:rPr>
                <w:rFonts w:asciiTheme="minorHAnsi" w:hAnsiTheme="minorHAnsi" w:cstheme="minorHAnsi"/>
                <w:color w:val="000000"/>
                <w:sz w:val="22"/>
                <w:szCs w:val="22"/>
                <w:lang w:val="en-US"/>
              </w:rPr>
              <w:t>Carbon dioxide (CO2)</w:t>
            </w:r>
          </w:p>
        </w:tc>
        <w:tc>
          <w:tcPr>
            <w:tcW w:w="3118" w:type="dxa"/>
            <w:shd w:val="clear" w:color="auto" w:fill="auto"/>
            <w:noWrap/>
            <w:vAlign w:val="bottom"/>
            <w:hideMark/>
          </w:tcPr>
          <w:p w:rsidR="00553771" w:rsidRPr="00553771" w:rsidRDefault="00553771" w:rsidP="00553771">
            <w:pPr>
              <w:spacing w:line="276" w:lineRule="auto"/>
              <w:rPr>
                <w:rFonts w:asciiTheme="minorHAnsi" w:hAnsiTheme="minorHAnsi" w:cstheme="minorHAnsi"/>
                <w:color w:val="000000"/>
                <w:sz w:val="22"/>
                <w:szCs w:val="22"/>
              </w:rPr>
            </w:pPr>
            <w:r w:rsidRPr="00553771">
              <w:rPr>
                <w:rFonts w:asciiTheme="minorHAnsi" w:hAnsiTheme="minorHAnsi" w:cstheme="minorHAnsi"/>
                <w:color w:val="000000"/>
                <w:sz w:val="22"/>
                <w:szCs w:val="22"/>
              </w:rPr>
              <w:t xml:space="preserve">36-40 % </w:t>
            </w:r>
          </w:p>
        </w:tc>
      </w:tr>
      <w:tr w:rsidR="00553771" w:rsidRPr="00553771" w:rsidTr="00553771">
        <w:trPr>
          <w:trHeight w:val="300"/>
        </w:trPr>
        <w:tc>
          <w:tcPr>
            <w:tcW w:w="4111" w:type="dxa"/>
            <w:shd w:val="clear" w:color="auto" w:fill="auto"/>
            <w:noWrap/>
            <w:vAlign w:val="bottom"/>
            <w:hideMark/>
          </w:tcPr>
          <w:p w:rsidR="00553771" w:rsidRPr="00553771" w:rsidRDefault="00553771" w:rsidP="00553771">
            <w:pPr>
              <w:spacing w:line="276" w:lineRule="auto"/>
              <w:rPr>
                <w:rFonts w:asciiTheme="minorHAnsi" w:hAnsiTheme="minorHAnsi" w:cstheme="minorHAnsi"/>
                <w:color w:val="000000"/>
                <w:sz w:val="22"/>
                <w:szCs w:val="22"/>
              </w:rPr>
            </w:pPr>
            <w:r w:rsidRPr="00553771">
              <w:rPr>
                <w:rFonts w:asciiTheme="minorHAnsi" w:hAnsiTheme="minorHAnsi" w:cstheme="minorHAnsi"/>
                <w:color w:val="000000"/>
                <w:sz w:val="22"/>
                <w:szCs w:val="22"/>
              </w:rPr>
              <w:t>Water vapour (H2O) saturated mass</w:t>
            </w:r>
          </w:p>
        </w:tc>
        <w:tc>
          <w:tcPr>
            <w:tcW w:w="3118" w:type="dxa"/>
            <w:shd w:val="clear" w:color="auto" w:fill="auto"/>
            <w:noWrap/>
            <w:vAlign w:val="bottom"/>
            <w:hideMark/>
          </w:tcPr>
          <w:p w:rsidR="00553771" w:rsidRPr="00553771" w:rsidRDefault="00553771" w:rsidP="00553771">
            <w:pPr>
              <w:spacing w:line="276" w:lineRule="auto"/>
              <w:rPr>
                <w:rFonts w:asciiTheme="minorHAnsi" w:hAnsiTheme="minorHAnsi" w:cstheme="minorHAnsi"/>
                <w:color w:val="000000"/>
                <w:sz w:val="22"/>
                <w:szCs w:val="22"/>
              </w:rPr>
            </w:pPr>
            <w:r w:rsidRPr="00553771">
              <w:rPr>
                <w:rFonts w:asciiTheme="minorHAnsi" w:hAnsiTheme="minorHAnsi" w:cstheme="minorHAnsi"/>
                <w:color w:val="000000"/>
                <w:sz w:val="22"/>
                <w:szCs w:val="22"/>
              </w:rPr>
              <w:t>3- 4 %</w:t>
            </w:r>
          </w:p>
        </w:tc>
      </w:tr>
      <w:tr w:rsidR="00553771" w:rsidRPr="00553771" w:rsidTr="00553771">
        <w:trPr>
          <w:trHeight w:val="300"/>
        </w:trPr>
        <w:tc>
          <w:tcPr>
            <w:tcW w:w="4111" w:type="dxa"/>
            <w:shd w:val="clear" w:color="auto" w:fill="auto"/>
            <w:noWrap/>
            <w:vAlign w:val="bottom"/>
            <w:hideMark/>
          </w:tcPr>
          <w:p w:rsidR="00553771" w:rsidRPr="00553771" w:rsidRDefault="00553771" w:rsidP="00553771">
            <w:pPr>
              <w:spacing w:line="276" w:lineRule="auto"/>
              <w:rPr>
                <w:rFonts w:asciiTheme="minorHAnsi" w:hAnsiTheme="minorHAnsi" w:cstheme="minorHAnsi"/>
                <w:color w:val="000000"/>
                <w:sz w:val="22"/>
                <w:szCs w:val="22"/>
              </w:rPr>
            </w:pPr>
            <w:r w:rsidRPr="00553771">
              <w:rPr>
                <w:rFonts w:asciiTheme="minorHAnsi" w:hAnsiTheme="minorHAnsi" w:cstheme="minorHAnsi"/>
                <w:color w:val="000000"/>
                <w:sz w:val="22"/>
                <w:szCs w:val="22"/>
              </w:rPr>
              <w:t xml:space="preserve"> Hydrogen sulphide (H2S)</w:t>
            </w:r>
          </w:p>
        </w:tc>
        <w:tc>
          <w:tcPr>
            <w:tcW w:w="3118" w:type="dxa"/>
            <w:shd w:val="clear" w:color="auto" w:fill="auto"/>
            <w:noWrap/>
            <w:vAlign w:val="bottom"/>
            <w:hideMark/>
          </w:tcPr>
          <w:p w:rsidR="00553771" w:rsidRPr="00553771" w:rsidRDefault="00553771" w:rsidP="00553771">
            <w:pPr>
              <w:spacing w:line="276" w:lineRule="auto"/>
              <w:rPr>
                <w:rFonts w:asciiTheme="minorHAnsi" w:hAnsiTheme="minorHAnsi" w:cstheme="minorHAnsi"/>
                <w:color w:val="000000"/>
                <w:sz w:val="22"/>
                <w:szCs w:val="22"/>
              </w:rPr>
            </w:pPr>
            <w:r w:rsidRPr="00553771">
              <w:rPr>
                <w:rFonts w:asciiTheme="minorHAnsi" w:hAnsiTheme="minorHAnsi" w:cstheme="minorHAnsi"/>
                <w:color w:val="000000"/>
                <w:sz w:val="22"/>
                <w:szCs w:val="22"/>
              </w:rPr>
              <w:t>50-2500 PPM</w:t>
            </w:r>
          </w:p>
        </w:tc>
      </w:tr>
      <w:tr w:rsidR="00553771" w:rsidRPr="00553771" w:rsidTr="00553771">
        <w:trPr>
          <w:trHeight w:val="300"/>
        </w:trPr>
        <w:tc>
          <w:tcPr>
            <w:tcW w:w="4111" w:type="dxa"/>
            <w:shd w:val="clear" w:color="auto" w:fill="auto"/>
            <w:noWrap/>
            <w:vAlign w:val="bottom"/>
            <w:hideMark/>
          </w:tcPr>
          <w:p w:rsidR="00553771" w:rsidRPr="00553771" w:rsidRDefault="00553771" w:rsidP="00553771">
            <w:pPr>
              <w:spacing w:line="276" w:lineRule="auto"/>
              <w:rPr>
                <w:rFonts w:asciiTheme="minorHAnsi" w:hAnsiTheme="minorHAnsi" w:cstheme="minorHAnsi"/>
                <w:color w:val="000000"/>
                <w:sz w:val="22"/>
                <w:szCs w:val="22"/>
              </w:rPr>
            </w:pPr>
            <w:r w:rsidRPr="00553771">
              <w:rPr>
                <w:rFonts w:asciiTheme="minorHAnsi" w:hAnsiTheme="minorHAnsi" w:cstheme="minorHAnsi"/>
                <w:color w:val="000000"/>
                <w:sz w:val="22"/>
                <w:szCs w:val="22"/>
                <w:lang w:val="en-US"/>
              </w:rPr>
              <w:lastRenderedPageBreak/>
              <w:t>Ammonia (NH3)</w:t>
            </w:r>
          </w:p>
        </w:tc>
        <w:tc>
          <w:tcPr>
            <w:tcW w:w="3118" w:type="dxa"/>
            <w:shd w:val="clear" w:color="auto" w:fill="auto"/>
            <w:noWrap/>
            <w:vAlign w:val="bottom"/>
            <w:hideMark/>
          </w:tcPr>
          <w:p w:rsidR="00553771" w:rsidRPr="00553771" w:rsidRDefault="00553771" w:rsidP="00553771">
            <w:pPr>
              <w:spacing w:line="276" w:lineRule="auto"/>
              <w:rPr>
                <w:rFonts w:asciiTheme="minorHAnsi" w:hAnsiTheme="minorHAnsi" w:cstheme="minorHAnsi"/>
                <w:color w:val="000000"/>
                <w:sz w:val="22"/>
                <w:szCs w:val="22"/>
              </w:rPr>
            </w:pPr>
            <w:r w:rsidRPr="00553771">
              <w:rPr>
                <w:rFonts w:asciiTheme="minorHAnsi" w:hAnsiTheme="minorHAnsi" w:cstheme="minorHAnsi"/>
                <w:color w:val="000000"/>
                <w:sz w:val="22"/>
                <w:szCs w:val="22"/>
              </w:rPr>
              <w:t>0-300 PPM</w:t>
            </w:r>
          </w:p>
        </w:tc>
      </w:tr>
      <w:tr w:rsidR="00553771" w:rsidRPr="00553771" w:rsidTr="00553771">
        <w:trPr>
          <w:trHeight w:val="300"/>
        </w:trPr>
        <w:tc>
          <w:tcPr>
            <w:tcW w:w="4111" w:type="dxa"/>
            <w:shd w:val="clear" w:color="auto" w:fill="auto"/>
            <w:noWrap/>
            <w:vAlign w:val="bottom"/>
            <w:hideMark/>
          </w:tcPr>
          <w:p w:rsidR="00553771" w:rsidRPr="00553771" w:rsidRDefault="00553771" w:rsidP="00553771">
            <w:pPr>
              <w:spacing w:line="276" w:lineRule="auto"/>
              <w:rPr>
                <w:rFonts w:asciiTheme="minorHAnsi" w:hAnsiTheme="minorHAnsi" w:cstheme="minorHAnsi"/>
                <w:color w:val="000000"/>
                <w:sz w:val="22"/>
                <w:szCs w:val="22"/>
              </w:rPr>
            </w:pPr>
            <w:r w:rsidRPr="00553771">
              <w:rPr>
                <w:rFonts w:asciiTheme="minorHAnsi" w:hAnsiTheme="minorHAnsi" w:cstheme="minorHAnsi"/>
                <w:color w:val="000000"/>
                <w:sz w:val="22"/>
                <w:szCs w:val="22"/>
                <w:lang w:val="en-US"/>
              </w:rPr>
              <w:t>Non-gaseous particulates and oil</w:t>
            </w:r>
          </w:p>
        </w:tc>
        <w:tc>
          <w:tcPr>
            <w:tcW w:w="3118" w:type="dxa"/>
            <w:shd w:val="clear" w:color="auto" w:fill="auto"/>
            <w:noWrap/>
            <w:vAlign w:val="bottom"/>
            <w:hideMark/>
          </w:tcPr>
          <w:p w:rsidR="00553771" w:rsidRPr="00553771" w:rsidRDefault="00553771" w:rsidP="00553771">
            <w:pPr>
              <w:spacing w:line="276" w:lineRule="auto"/>
              <w:rPr>
                <w:rFonts w:asciiTheme="minorHAnsi" w:hAnsiTheme="minorHAnsi" w:cstheme="minorHAnsi"/>
                <w:color w:val="000000"/>
                <w:sz w:val="22"/>
                <w:szCs w:val="22"/>
              </w:rPr>
            </w:pPr>
            <w:r w:rsidRPr="00553771">
              <w:rPr>
                <w:rFonts w:asciiTheme="minorHAnsi" w:hAnsiTheme="minorHAnsi" w:cstheme="minorHAnsi"/>
                <w:color w:val="000000"/>
                <w:sz w:val="22"/>
                <w:szCs w:val="22"/>
              </w:rPr>
              <w:t>Low concentration</w:t>
            </w:r>
          </w:p>
        </w:tc>
      </w:tr>
    </w:tbl>
    <w:p w:rsidR="00553771" w:rsidRPr="00553771" w:rsidRDefault="00553771" w:rsidP="00305A1E">
      <w:pPr>
        <w:pStyle w:val="ListParagraph"/>
        <w:numPr>
          <w:ilvl w:val="0"/>
          <w:numId w:val="37"/>
        </w:numPr>
        <w:autoSpaceDE w:val="0"/>
        <w:autoSpaceDN w:val="0"/>
        <w:adjustRightInd w:val="0"/>
        <w:spacing w:before="240" w:after="240" w:line="360" w:lineRule="auto"/>
        <w:ind w:right="-143"/>
        <w:jc w:val="both"/>
        <w:rPr>
          <w:rFonts w:ascii="Arial" w:hAnsi="Arial" w:cs="Arial"/>
          <w:sz w:val="22"/>
          <w:szCs w:val="22"/>
          <w:lang w:eastAsia="en-IN"/>
        </w:rPr>
      </w:pPr>
      <w:r>
        <w:rPr>
          <w:rFonts w:ascii="Arial" w:hAnsi="Arial" w:cs="Arial"/>
          <w:b/>
          <w:sz w:val="22"/>
          <w:szCs w:val="22"/>
          <w:lang w:eastAsia="en-IN"/>
        </w:rPr>
        <w:t xml:space="preserve">BIOGAS UPGRADATION: </w:t>
      </w:r>
      <w:r w:rsidRPr="008751AE">
        <w:rPr>
          <w:rFonts w:ascii="Arial" w:hAnsi="Arial" w:cs="Arial"/>
          <w:sz w:val="22"/>
          <w:szCs w:val="22"/>
          <w:lang w:eastAsia="en-IN"/>
        </w:rPr>
        <w:t>Biogas</w:t>
      </w:r>
      <w:r w:rsidRPr="00553771">
        <w:rPr>
          <w:rFonts w:ascii="Arial" w:hAnsi="Arial" w:cs="Arial"/>
          <w:b/>
          <w:sz w:val="22"/>
          <w:szCs w:val="22"/>
          <w:lang w:eastAsia="en-IN"/>
        </w:rPr>
        <w:t xml:space="preserve"> </w:t>
      </w:r>
      <w:r w:rsidRPr="00553771">
        <w:rPr>
          <w:rFonts w:ascii="Arial" w:hAnsi="Arial" w:cs="Arial"/>
          <w:sz w:val="22"/>
          <w:szCs w:val="22"/>
          <w:lang w:eastAsia="en-IN"/>
        </w:rPr>
        <w:t>Up gradation is the process of removing impurities like H2S, Moisture and Co2,We are using the process to remove H2S is catalytic removal, moisture removal is in two steps first by chilling process and second by desiccant adsorption process.</w:t>
      </w:r>
      <w:r>
        <w:rPr>
          <w:rFonts w:ascii="Arial" w:hAnsi="Arial" w:cs="Arial"/>
          <w:sz w:val="22"/>
          <w:szCs w:val="22"/>
          <w:lang w:eastAsia="en-IN"/>
        </w:rPr>
        <w:t xml:space="preserve"> </w:t>
      </w:r>
      <w:r w:rsidRPr="00553771">
        <w:rPr>
          <w:rFonts w:ascii="Arial" w:hAnsi="Arial" w:cs="Arial"/>
          <w:sz w:val="22"/>
          <w:szCs w:val="22"/>
          <w:lang w:eastAsia="en-IN"/>
        </w:rPr>
        <w:t>Removal of CO2 is being done by four tower VPSA system, it’s a versatile and a proven technology for gas separation, in this system we are using four steps for removing CO2, are Adsorption, desorption (evacuation by vacuumed), purging and pressurization.</w:t>
      </w:r>
    </w:p>
    <w:p w:rsidR="00553771" w:rsidRDefault="00553771" w:rsidP="00553771">
      <w:pPr>
        <w:pStyle w:val="ListParagraph"/>
        <w:autoSpaceDE w:val="0"/>
        <w:autoSpaceDN w:val="0"/>
        <w:adjustRightInd w:val="0"/>
        <w:spacing w:before="240" w:after="240" w:line="360" w:lineRule="auto"/>
        <w:ind w:left="1571" w:right="-143"/>
        <w:jc w:val="both"/>
        <w:rPr>
          <w:rFonts w:ascii="Arial" w:hAnsi="Arial" w:cs="Arial"/>
          <w:sz w:val="22"/>
          <w:szCs w:val="22"/>
          <w:lang w:eastAsia="en-IN"/>
        </w:rPr>
      </w:pPr>
      <w:r w:rsidRPr="00553771">
        <w:rPr>
          <w:rFonts w:ascii="Arial" w:hAnsi="Arial" w:cs="Arial"/>
          <w:sz w:val="22"/>
          <w:szCs w:val="22"/>
          <w:lang w:eastAsia="en-IN"/>
        </w:rPr>
        <w:t>Adsorption the process of Co2 adsorption on solid surface of porous material called molecular sieve at pressure of 0.7 bra G by Roots type gas Blower, after its saturation this tower will come in desorption in this step the vacuum shall be taken up to minus 0.8 bar by using water ring type vacuum pump, after the completion of the step tower will come in next step call purging during purging the product gas will be purged and final step is depressurization then the tower will be depressurize by equalize with the tower in process and tower purged and then pressurize with product gas.</w:t>
      </w:r>
      <w:r>
        <w:rPr>
          <w:rFonts w:ascii="Arial" w:hAnsi="Arial" w:cs="Arial"/>
          <w:sz w:val="22"/>
          <w:szCs w:val="22"/>
          <w:lang w:eastAsia="en-IN"/>
        </w:rPr>
        <w:t xml:space="preserve"> </w:t>
      </w:r>
    </w:p>
    <w:p w:rsidR="00553771" w:rsidRPr="00553771" w:rsidRDefault="00553771" w:rsidP="00553771">
      <w:pPr>
        <w:pStyle w:val="ListParagraph"/>
        <w:autoSpaceDE w:val="0"/>
        <w:autoSpaceDN w:val="0"/>
        <w:adjustRightInd w:val="0"/>
        <w:spacing w:before="240" w:after="240" w:line="360" w:lineRule="auto"/>
        <w:ind w:left="1571" w:right="-143"/>
        <w:jc w:val="both"/>
        <w:rPr>
          <w:rFonts w:ascii="Arial" w:hAnsi="Arial" w:cs="Arial"/>
          <w:sz w:val="22"/>
          <w:szCs w:val="22"/>
          <w:lang w:eastAsia="en-IN"/>
        </w:rPr>
      </w:pPr>
      <w:r w:rsidRPr="00553771">
        <w:rPr>
          <w:rFonts w:ascii="Arial" w:hAnsi="Arial" w:cs="Arial"/>
          <w:sz w:val="22"/>
          <w:szCs w:val="22"/>
          <w:lang w:eastAsia="en-IN"/>
        </w:rPr>
        <w:t>This process is the cyclic and repeated in cycle of the 5 minutes. System controlled by programmable logical control system through a control panel.</w:t>
      </w:r>
    </w:p>
    <w:p w:rsidR="004C7156" w:rsidRPr="0057037F" w:rsidRDefault="004C7156" w:rsidP="00305A1E">
      <w:pPr>
        <w:pStyle w:val="ListParagraph"/>
        <w:numPr>
          <w:ilvl w:val="0"/>
          <w:numId w:val="35"/>
        </w:numPr>
        <w:autoSpaceDE w:val="0"/>
        <w:autoSpaceDN w:val="0"/>
        <w:adjustRightInd w:val="0"/>
        <w:spacing w:before="240" w:after="240" w:line="360" w:lineRule="auto"/>
        <w:ind w:left="709" w:right="-143" w:hanging="425"/>
        <w:jc w:val="both"/>
        <w:rPr>
          <w:rFonts w:ascii="Arial" w:hAnsi="Arial" w:cs="Arial"/>
          <w:b/>
          <w:sz w:val="22"/>
          <w:szCs w:val="22"/>
          <w:lang w:eastAsia="en-IN"/>
        </w:rPr>
      </w:pPr>
      <w:r>
        <w:rPr>
          <w:rFonts w:ascii="Arial" w:hAnsi="Arial" w:cs="Arial"/>
          <w:b/>
          <w:sz w:val="22"/>
          <w:szCs w:val="22"/>
          <w:lang w:eastAsia="en-IN"/>
        </w:rPr>
        <w:t xml:space="preserve">BASIC ARCHITECTURE: </w:t>
      </w:r>
      <w:r w:rsidRPr="001E71EF">
        <w:rPr>
          <w:rFonts w:ascii="Arial" w:hAnsi="Arial" w:cs="Arial"/>
          <w:b/>
          <w:sz w:val="22"/>
          <w:szCs w:val="22"/>
          <w:lang w:eastAsia="en-IN"/>
        </w:rPr>
        <w:t xml:space="preserve">FLOW CHART OF </w:t>
      </w:r>
      <w:r w:rsidR="008751AE">
        <w:rPr>
          <w:rFonts w:ascii="Arial" w:hAnsi="Arial" w:cs="Arial"/>
          <w:b/>
          <w:sz w:val="22"/>
          <w:szCs w:val="22"/>
          <w:lang w:eastAsia="en-IN"/>
        </w:rPr>
        <w:t>THE BIOGAS PLANT</w:t>
      </w:r>
      <w:r w:rsidRPr="001E71EF">
        <w:rPr>
          <w:rFonts w:ascii="Arial" w:hAnsi="Arial" w:cs="Arial"/>
          <w:b/>
          <w:sz w:val="22"/>
          <w:szCs w:val="22"/>
          <w:lang w:eastAsia="en-IN"/>
        </w:rPr>
        <w:t>:</w:t>
      </w:r>
      <w:r>
        <w:rPr>
          <w:rFonts w:ascii="Arial" w:hAnsi="Arial" w:cs="Arial"/>
          <w:b/>
          <w:sz w:val="22"/>
          <w:szCs w:val="22"/>
          <w:lang w:eastAsia="en-IN"/>
        </w:rPr>
        <w:t xml:space="preserve"> </w:t>
      </w:r>
      <w:r>
        <w:rPr>
          <w:rFonts w:ascii="Arial" w:hAnsi="Arial" w:cs="Arial"/>
          <w:sz w:val="22"/>
          <w:szCs w:val="22"/>
          <w:lang w:eastAsia="en-IN"/>
        </w:rPr>
        <w:t>B</w:t>
      </w:r>
      <w:r w:rsidRPr="0057037F">
        <w:rPr>
          <w:rFonts w:ascii="Arial" w:hAnsi="Arial" w:cs="Arial"/>
          <w:sz w:val="22"/>
          <w:szCs w:val="22"/>
          <w:lang w:eastAsia="en-IN"/>
        </w:rPr>
        <w:t>asic process flow of the manufacturing process</w:t>
      </w:r>
      <w:r>
        <w:rPr>
          <w:rFonts w:ascii="Arial" w:hAnsi="Arial" w:cs="Arial"/>
          <w:sz w:val="22"/>
          <w:szCs w:val="22"/>
          <w:lang w:eastAsia="en-IN"/>
        </w:rPr>
        <w:t>:</w:t>
      </w:r>
    </w:p>
    <w:p w:rsidR="004C7156" w:rsidRDefault="008751AE" w:rsidP="008751AE">
      <w:pPr>
        <w:pStyle w:val="ListParagraph"/>
        <w:autoSpaceDE w:val="0"/>
        <w:autoSpaceDN w:val="0"/>
        <w:adjustRightInd w:val="0"/>
        <w:spacing w:line="360" w:lineRule="auto"/>
        <w:ind w:left="709" w:right="-143"/>
        <w:rPr>
          <w:rFonts w:ascii="Arial" w:hAnsi="Arial" w:cs="Arial"/>
          <w:b/>
          <w:sz w:val="22"/>
          <w:szCs w:val="22"/>
          <w:lang w:eastAsia="en-IN"/>
        </w:rPr>
      </w:pPr>
      <w:r>
        <w:rPr>
          <w:rFonts w:ascii="Arial" w:hAnsi="Arial" w:cs="Arial"/>
          <w:b/>
          <w:noProof/>
          <w:sz w:val="22"/>
          <w:szCs w:val="22"/>
          <w:lang w:eastAsia="en-IN"/>
        </w:rPr>
        <w:drawing>
          <wp:inline distT="0" distB="0" distL="0" distR="0">
            <wp:extent cx="5772150" cy="2952750"/>
            <wp:effectExtent l="19050" t="19050" r="19050"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BC230F.tmp"/>
                    <pic:cNvPicPr/>
                  </pic:nvPicPr>
                  <pic:blipFill>
                    <a:blip r:embed="rId41">
                      <a:extLst>
                        <a:ext uri="{28A0092B-C50C-407E-A947-70E740481C1C}">
                          <a14:useLocalDpi xmlns:a14="http://schemas.microsoft.com/office/drawing/2010/main" val="0"/>
                        </a:ext>
                      </a:extLst>
                    </a:blip>
                    <a:stretch>
                      <a:fillRect/>
                    </a:stretch>
                  </pic:blipFill>
                  <pic:spPr>
                    <a:xfrm>
                      <a:off x="0" y="0"/>
                      <a:ext cx="5772150" cy="2952750"/>
                    </a:xfrm>
                    <a:prstGeom prst="rect">
                      <a:avLst/>
                    </a:prstGeom>
                    <a:ln>
                      <a:solidFill>
                        <a:schemeClr val="tx1"/>
                      </a:solidFill>
                    </a:ln>
                  </pic:spPr>
                </pic:pic>
              </a:graphicData>
            </a:graphic>
          </wp:inline>
        </w:drawing>
      </w:r>
    </w:p>
    <w:p w:rsidR="008751AE" w:rsidRDefault="00146460" w:rsidP="00146460">
      <w:pPr>
        <w:pStyle w:val="ListParagraph"/>
        <w:autoSpaceDE w:val="0"/>
        <w:autoSpaceDN w:val="0"/>
        <w:adjustRightInd w:val="0"/>
        <w:spacing w:line="360" w:lineRule="auto"/>
        <w:ind w:left="709" w:right="-285"/>
        <w:jc w:val="both"/>
        <w:rPr>
          <w:rFonts w:ascii="Arial" w:hAnsi="Arial" w:cs="Arial"/>
          <w:b/>
          <w:sz w:val="22"/>
          <w:szCs w:val="22"/>
          <w:lang w:eastAsia="en-IN"/>
        </w:rPr>
      </w:pPr>
      <w:r>
        <w:rPr>
          <w:rFonts w:ascii="Arial" w:hAnsi="Arial" w:cs="Arial"/>
          <w:b/>
          <w:noProof/>
          <w:sz w:val="22"/>
          <w:szCs w:val="22"/>
          <w:lang w:eastAsia="en-IN"/>
        </w:rPr>
        <w:lastRenderedPageBreak/>
        <w:drawing>
          <wp:inline distT="0" distB="0" distL="0" distR="0">
            <wp:extent cx="5800725" cy="3800475"/>
            <wp:effectExtent l="19050" t="19050" r="28575"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BC7C86.tmp"/>
                    <pic:cNvPicPr/>
                  </pic:nvPicPr>
                  <pic:blipFill>
                    <a:blip r:embed="rId42">
                      <a:extLst>
                        <a:ext uri="{28A0092B-C50C-407E-A947-70E740481C1C}">
                          <a14:useLocalDpi xmlns:a14="http://schemas.microsoft.com/office/drawing/2010/main" val="0"/>
                        </a:ext>
                      </a:extLst>
                    </a:blip>
                    <a:stretch>
                      <a:fillRect/>
                    </a:stretch>
                  </pic:blipFill>
                  <pic:spPr>
                    <a:xfrm>
                      <a:off x="0" y="0"/>
                      <a:ext cx="5800725" cy="3800475"/>
                    </a:xfrm>
                    <a:prstGeom prst="rect">
                      <a:avLst/>
                    </a:prstGeom>
                    <a:ln>
                      <a:solidFill>
                        <a:schemeClr val="tx1"/>
                      </a:solidFill>
                    </a:ln>
                  </pic:spPr>
                </pic:pic>
              </a:graphicData>
            </a:graphic>
          </wp:inline>
        </w:drawing>
      </w:r>
    </w:p>
    <w:p w:rsidR="004C7156" w:rsidRPr="006A55C9" w:rsidRDefault="004C7156" w:rsidP="00663C9F">
      <w:pPr>
        <w:autoSpaceDE w:val="0"/>
        <w:autoSpaceDN w:val="0"/>
        <w:adjustRightInd w:val="0"/>
        <w:spacing w:line="360" w:lineRule="auto"/>
        <w:ind w:left="567"/>
        <w:jc w:val="both"/>
        <w:rPr>
          <w:rFonts w:ascii="Arial" w:hAnsi="Arial" w:cs="Arial"/>
          <w:b/>
          <w:sz w:val="22"/>
          <w:szCs w:val="22"/>
          <w:lang w:eastAsia="en-IN"/>
        </w:rPr>
      </w:pPr>
    </w:p>
    <w:p w:rsidR="00DC42DC" w:rsidRPr="00DC42DC" w:rsidRDefault="00EA7B3C" w:rsidP="00305A1E">
      <w:pPr>
        <w:pStyle w:val="ListParagraph"/>
        <w:numPr>
          <w:ilvl w:val="0"/>
          <w:numId w:val="35"/>
        </w:numPr>
        <w:autoSpaceDE w:val="0"/>
        <w:autoSpaceDN w:val="0"/>
        <w:adjustRightInd w:val="0"/>
        <w:spacing w:after="240" w:line="360" w:lineRule="auto"/>
        <w:ind w:left="709" w:right="-143" w:hanging="425"/>
        <w:jc w:val="both"/>
        <w:rPr>
          <w:rFonts w:ascii="Arial" w:hAnsi="Arial" w:cs="Arial"/>
          <w:b/>
          <w:sz w:val="22"/>
          <w:szCs w:val="22"/>
          <w:lang w:eastAsia="en-IN"/>
        </w:rPr>
      </w:pPr>
      <w:r>
        <w:rPr>
          <w:rFonts w:ascii="Arial" w:hAnsi="Arial" w:cs="Arial"/>
          <w:b/>
          <w:sz w:val="22"/>
          <w:szCs w:val="22"/>
          <w:lang w:eastAsia="en-IN"/>
        </w:rPr>
        <w:t>TECHNICAL SPECIFICATIONS</w:t>
      </w:r>
      <w:r w:rsidR="009B785B">
        <w:rPr>
          <w:rFonts w:ascii="Arial" w:hAnsi="Arial" w:cs="Arial"/>
          <w:b/>
          <w:sz w:val="22"/>
          <w:szCs w:val="22"/>
          <w:lang w:eastAsia="en-IN"/>
        </w:rPr>
        <w:t xml:space="preserve"> OF THE </w:t>
      </w:r>
      <w:r w:rsidR="001E71EF">
        <w:rPr>
          <w:rFonts w:ascii="Arial" w:hAnsi="Arial" w:cs="Arial"/>
          <w:b/>
          <w:sz w:val="22"/>
          <w:szCs w:val="22"/>
          <w:lang w:eastAsia="en-IN"/>
        </w:rPr>
        <w:t xml:space="preserve">PROPOSED </w:t>
      </w:r>
      <w:r w:rsidR="009B785B">
        <w:rPr>
          <w:rFonts w:ascii="Arial" w:hAnsi="Arial" w:cs="Arial"/>
          <w:b/>
          <w:sz w:val="22"/>
          <w:szCs w:val="22"/>
          <w:lang w:eastAsia="en-IN"/>
        </w:rPr>
        <w:t>MAUNUFACTURING FACILITY</w:t>
      </w:r>
      <w:r>
        <w:rPr>
          <w:rFonts w:ascii="Arial" w:hAnsi="Arial" w:cs="Arial"/>
          <w:b/>
          <w:sz w:val="22"/>
          <w:szCs w:val="22"/>
          <w:lang w:eastAsia="en-IN"/>
        </w:rPr>
        <w:t>:</w:t>
      </w:r>
      <w:r w:rsidR="005E7B3E">
        <w:rPr>
          <w:rFonts w:ascii="Arial" w:hAnsi="Arial" w:cs="Arial"/>
          <w:b/>
          <w:sz w:val="22"/>
          <w:szCs w:val="22"/>
          <w:lang w:eastAsia="en-IN"/>
        </w:rPr>
        <w:t xml:space="preserve"> </w:t>
      </w:r>
      <w:r w:rsidR="001322C0" w:rsidRPr="005E7B3E">
        <w:rPr>
          <w:rFonts w:ascii="Arial" w:hAnsi="Arial" w:cs="Arial"/>
          <w:sz w:val="22"/>
          <w:szCs w:val="22"/>
          <w:lang w:eastAsia="en-IN"/>
        </w:rPr>
        <w:t xml:space="preserve">Company has planned to </w:t>
      </w:r>
      <w:r w:rsidR="00DC42DC">
        <w:rPr>
          <w:rFonts w:ascii="Arial" w:hAnsi="Arial" w:cs="Arial"/>
          <w:sz w:val="22"/>
          <w:szCs w:val="22"/>
          <w:lang w:eastAsia="en-IN"/>
        </w:rPr>
        <w:t>set up a Biogas plant to produce 5000 KG per day Bio-CNG and other by-products</w:t>
      </w:r>
      <w:r w:rsidR="008751AE">
        <w:rPr>
          <w:rFonts w:ascii="Arial" w:hAnsi="Arial" w:cs="Arial"/>
          <w:sz w:val="22"/>
          <w:szCs w:val="22"/>
          <w:lang w:eastAsia="en-IN"/>
        </w:rPr>
        <w:t xml:space="preserve"> such as solid and liquid fertilizers</w:t>
      </w:r>
      <w:r w:rsidR="001322C0" w:rsidRPr="005E7B3E">
        <w:rPr>
          <w:rFonts w:ascii="Arial" w:hAnsi="Arial" w:cs="Arial"/>
          <w:sz w:val="22"/>
          <w:szCs w:val="22"/>
          <w:lang w:eastAsia="en-IN"/>
        </w:rPr>
        <w:t>.</w:t>
      </w:r>
      <w:r w:rsidR="008751AE">
        <w:rPr>
          <w:rFonts w:ascii="Arial" w:hAnsi="Arial" w:cs="Arial"/>
          <w:sz w:val="22"/>
          <w:szCs w:val="22"/>
          <w:lang w:eastAsia="en-IN"/>
        </w:rPr>
        <w:t xml:space="preserve"> </w:t>
      </w:r>
      <w:r w:rsidR="008751AE" w:rsidRPr="008751AE">
        <w:rPr>
          <w:rFonts w:ascii="Arial" w:hAnsi="Arial" w:cs="Arial"/>
          <w:sz w:val="22"/>
          <w:szCs w:val="22"/>
          <w:lang w:eastAsia="en-IN"/>
        </w:rPr>
        <w:t>The present Bio-waste to Bio-CNG system operates on a two phase thermophilic process and consists of the following components and equipment</w:t>
      </w:r>
      <w:r w:rsidR="0057037F" w:rsidRPr="005E7B3E">
        <w:rPr>
          <w:rFonts w:ascii="Arial" w:hAnsi="Arial" w:cs="Arial"/>
          <w:sz w:val="22"/>
          <w:szCs w:val="22"/>
          <w:lang w:eastAsia="en-IN"/>
        </w:rPr>
        <w:t xml:space="preserve"> </w:t>
      </w:r>
    </w:p>
    <w:tbl>
      <w:tblPr>
        <w:tblW w:w="460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94"/>
        <w:gridCol w:w="4678"/>
      </w:tblGrid>
      <w:tr w:rsidR="008751AE" w:rsidRPr="00F769EC" w:rsidTr="008751AE">
        <w:trPr>
          <w:trHeight w:val="300"/>
        </w:trPr>
        <w:tc>
          <w:tcPr>
            <w:tcW w:w="5000" w:type="pct"/>
            <w:gridSpan w:val="2"/>
            <w:shd w:val="clear" w:color="auto" w:fill="002060"/>
            <w:noWrap/>
            <w:vAlign w:val="bottom"/>
          </w:tcPr>
          <w:p w:rsidR="008751AE" w:rsidRPr="00F769EC" w:rsidRDefault="008751AE" w:rsidP="008751AE">
            <w:pPr>
              <w:spacing w:line="276" w:lineRule="auto"/>
              <w:jc w:val="center"/>
              <w:rPr>
                <w:rFonts w:ascii="Calibri" w:hAnsi="Calibri" w:cs="Calibri"/>
                <w:b/>
                <w:color w:val="FFFFFF" w:themeColor="background1"/>
                <w:sz w:val="22"/>
                <w:szCs w:val="22"/>
                <w:lang w:eastAsia="en-IN"/>
              </w:rPr>
            </w:pPr>
            <w:r>
              <w:rPr>
                <w:rFonts w:ascii="Calibri" w:hAnsi="Calibri" w:cs="Calibri"/>
                <w:b/>
                <w:color w:val="FFFFFF" w:themeColor="background1"/>
                <w:sz w:val="22"/>
                <w:szCs w:val="22"/>
                <w:lang w:eastAsia="en-IN"/>
              </w:rPr>
              <w:t>MAJOR PLANT COMPONENT</w:t>
            </w:r>
          </w:p>
        </w:tc>
      </w:tr>
      <w:tr w:rsidR="008751AE" w:rsidRPr="00F769EC" w:rsidTr="008751AE">
        <w:trPr>
          <w:trHeight w:val="300"/>
        </w:trPr>
        <w:tc>
          <w:tcPr>
            <w:tcW w:w="2422" w:type="pct"/>
            <w:shd w:val="clear" w:color="auto" w:fill="auto"/>
            <w:noWrap/>
            <w:vAlign w:val="bottom"/>
          </w:tcPr>
          <w:p w:rsidR="008751AE" w:rsidRPr="00F769EC" w:rsidRDefault="008751AE" w:rsidP="008751AE">
            <w:pPr>
              <w:spacing w:line="276" w:lineRule="auto"/>
              <w:rPr>
                <w:rFonts w:ascii="Calibri" w:hAnsi="Calibri" w:cs="Calibri"/>
                <w:color w:val="000000"/>
                <w:sz w:val="22"/>
                <w:szCs w:val="22"/>
                <w:lang w:eastAsia="en-IN"/>
              </w:rPr>
            </w:pPr>
            <w:r w:rsidRPr="00F769EC">
              <w:rPr>
                <w:rFonts w:ascii="Calibri" w:eastAsia="Symbol" w:hAnsi="Calibri" w:cs="Calibri"/>
                <w:color w:val="000000"/>
                <w:sz w:val="22"/>
                <w:szCs w:val="22"/>
                <w:lang w:eastAsia="en-IN"/>
              </w:rPr>
              <w:t>Weighbridge</w:t>
            </w:r>
          </w:p>
        </w:tc>
        <w:tc>
          <w:tcPr>
            <w:tcW w:w="2578" w:type="pct"/>
            <w:vAlign w:val="bottom"/>
          </w:tcPr>
          <w:p w:rsidR="008751AE" w:rsidRPr="00F769EC" w:rsidRDefault="008751AE" w:rsidP="008751AE">
            <w:pPr>
              <w:spacing w:line="276" w:lineRule="auto"/>
              <w:rPr>
                <w:rFonts w:ascii="Calibri" w:hAnsi="Calibri" w:cs="Calibri"/>
                <w:color w:val="000000"/>
                <w:sz w:val="22"/>
                <w:szCs w:val="22"/>
                <w:lang w:eastAsia="en-IN"/>
              </w:rPr>
            </w:pPr>
            <w:r w:rsidRPr="00F769EC">
              <w:rPr>
                <w:rFonts w:ascii="Calibri" w:hAnsi="Calibri" w:cs="Calibri"/>
                <w:color w:val="000000"/>
                <w:sz w:val="22"/>
                <w:szCs w:val="22"/>
                <w:lang w:eastAsia="en-IN"/>
              </w:rPr>
              <w:t>Gas Meter</w:t>
            </w:r>
          </w:p>
        </w:tc>
      </w:tr>
      <w:tr w:rsidR="008751AE" w:rsidRPr="00F769EC" w:rsidTr="008751AE">
        <w:trPr>
          <w:trHeight w:val="300"/>
        </w:trPr>
        <w:tc>
          <w:tcPr>
            <w:tcW w:w="2422" w:type="pct"/>
            <w:shd w:val="clear" w:color="auto" w:fill="auto"/>
            <w:noWrap/>
            <w:vAlign w:val="bottom"/>
            <w:hideMark/>
          </w:tcPr>
          <w:p w:rsidR="008751AE" w:rsidRPr="00F769EC" w:rsidRDefault="008751AE" w:rsidP="008751AE">
            <w:pPr>
              <w:spacing w:line="276" w:lineRule="auto"/>
              <w:rPr>
                <w:rFonts w:ascii="Calibri" w:hAnsi="Calibri" w:cs="Calibri"/>
                <w:color w:val="000000"/>
                <w:sz w:val="22"/>
                <w:szCs w:val="22"/>
                <w:lang w:eastAsia="en-IN"/>
              </w:rPr>
            </w:pPr>
            <w:r w:rsidRPr="00F769EC">
              <w:rPr>
                <w:rFonts w:ascii="Calibri" w:hAnsi="Calibri" w:cs="Calibri"/>
                <w:color w:val="000000"/>
                <w:sz w:val="22"/>
                <w:szCs w:val="22"/>
                <w:lang w:eastAsia="en-IN"/>
              </w:rPr>
              <w:t>Shredder with Grinder</w:t>
            </w:r>
          </w:p>
        </w:tc>
        <w:tc>
          <w:tcPr>
            <w:tcW w:w="2578" w:type="pct"/>
            <w:vAlign w:val="bottom"/>
          </w:tcPr>
          <w:p w:rsidR="008751AE" w:rsidRPr="00F769EC" w:rsidRDefault="008751AE" w:rsidP="008751AE">
            <w:pPr>
              <w:spacing w:line="276" w:lineRule="auto"/>
              <w:rPr>
                <w:rFonts w:ascii="Calibri" w:hAnsi="Calibri" w:cs="Calibri"/>
                <w:color w:val="000000"/>
                <w:sz w:val="22"/>
                <w:szCs w:val="22"/>
                <w:lang w:eastAsia="en-IN"/>
              </w:rPr>
            </w:pPr>
            <w:r w:rsidRPr="00F769EC">
              <w:rPr>
                <w:rFonts w:ascii="Calibri" w:hAnsi="Calibri" w:cs="Calibri"/>
                <w:color w:val="000000"/>
                <w:sz w:val="22"/>
                <w:szCs w:val="22"/>
                <w:lang w:eastAsia="en-IN"/>
              </w:rPr>
              <w:t>Associated Liquid Piping System For Conveying Substrates And Liquids</w:t>
            </w:r>
          </w:p>
        </w:tc>
      </w:tr>
      <w:tr w:rsidR="008751AE" w:rsidRPr="00F769EC" w:rsidTr="008751AE">
        <w:trPr>
          <w:trHeight w:val="300"/>
        </w:trPr>
        <w:tc>
          <w:tcPr>
            <w:tcW w:w="2422" w:type="pct"/>
            <w:shd w:val="clear" w:color="auto" w:fill="auto"/>
            <w:noWrap/>
            <w:vAlign w:val="bottom"/>
            <w:hideMark/>
          </w:tcPr>
          <w:p w:rsidR="008751AE" w:rsidRPr="00F769EC" w:rsidRDefault="008751AE" w:rsidP="008751AE">
            <w:pPr>
              <w:spacing w:line="276" w:lineRule="auto"/>
              <w:rPr>
                <w:rFonts w:ascii="Calibri" w:hAnsi="Calibri" w:cs="Calibri"/>
                <w:color w:val="000000"/>
                <w:sz w:val="22"/>
                <w:szCs w:val="22"/>
                <w:lang w:eastAsia="en-IN"/>
              </w:rPr>
            </w:pPr>
            <w:r w:rsidRPr="00F769EC">
              <w:rPr>
                <w:rFonts w:ascii="Calibri" w:hAnsi="Calibri" w:cs="Calibri"/>
                <w:color w:val="000000"/>
                <w:sz w:val="22"/>
                <w:szCs w:val="22"/>
                <w:lang w:eastAsia="en-IN"/>
              </w:rPr>
              <w:t>Feed Mixer</w:t>
            </w:r>
          </w:p>
        </w:tc>
        <w:tc>
          <w:tcPr>
            <w:tcW w:w="2578" w:type="pct"/>
            <w:vAlign w:val="bottom"/>
          </w:tcPr>
          <w:p w:rsidR="008751AE" w:rsidRPr="00F769EC" w:rsidRDefault="008751AE" w:rsidP="008751AE">
            <w:pPr>
              <w:spacing w:line="276" w:lineRule="auto"/>
              <w:rPr>
                <w:rFonts w:ascii="Calibri" w:hAnsi="Calibri" w:cs="Calibri"/>
                <w:color w:val="000000"/>
                <w:sz w:val="22"/>
                <w:szCs w:val="22"/>
                <w:lang w:eastAsia="en-IN"/>
              </w:rPr>
            </w:pPr>
            <w:r w:rsidRPr="00F769EC">
              <w:rPr>
                <w:rFonts w:ascii="Calibri" w:hAnsi="Calibri" w:cs="Calibri"/>
                <w:color w:val="000000"/>
                <w:sz w:val="22"/>
                <w:szCs w:val="22"/>
                <w:lang w:eastAsia="en-IN"/>
              </w:rPr>
              <w:t xml:space="preserve">Gas Piping System For Conveying Gases To Downstream </w:t>
            </w:r>
            <w:r w:rsidRPr="00F769EC">
              <w:rPr>
                <w:rFonts w:ascii="Calibri" w:hAnsi="Calibri" w:cs="Calibri"/>
                <w:color w:val="000000"/>
                <w:sz w:val="22"/>
                <w:lang w:eastAsia="en-IN"/>
              </w:rPr>
              <w:t>Equipment</w:t>
            </w:r>
          </w:p>
        </w:tc>
      </w:tr>
      <w:tr w:rsidR="008751AE" w:rsidRPr="00F769EC" w:rsidTr="008751AE">
        <w:trPr>
          <w:trHeight w:val="300"/>
        </w:trPr>
        <w:tc>
          <w:tcPr>
            <w:tcW w:w="2422" w:type="pct"/>
            <w:shd w:val="clear" w:color="auto" w:fill="auto"/>
            <w:noWrap/>
            <w:vAlign w:val="bottom"/>
            <w:hideMark/>
          </w:tcPr>
          <w:p w:rsidR="008751AE" w:rsidRPr="00F769EC" w:rsidRDefault="008751AE" w:rsidP="008751AE">
            <w:pPr>
              <w:spacing w:line="276" w:lineRule="auto"/>
              <w:rPr>
                <w:rFonts w:ascii="Calibri" w:hAnsi="Calibri" w:cs="Calibri"/>
                <w:color w:val="000000"/>
                <w:sz w:val="22"/>
                <w:szCs w:val="22"/>
                <w:lang w:eastAsia="en-IN"/>
              </w:rPr>
            </w:pPr>
            <w:r w:rsidRPr="00F769EC">
              <w:rPr>
                <w:rFonts w:ascii="Calibri" w:hAnsi="Calibri" w:cs="Calibri"/>
                <w:color w:val="000000"/>
                <w:sz w:val="22"/>
                <w:szCs w:val="22"/>
                <w:lang w:eastAsia="en-IN"/>
              </w:rPr>
              <w:t>Holding/ Mixing Tanks With Stirring Arrangement</w:t>
            </w:r>
          </w:p>
        </w:tc>
        <w:tc>
          <w:tcPr>
            <w:tcW w:w="2578" w:type="pct"/>
            <w:vAlign w:val="bottom"/>
          </w:tcPr>
          <w:p w:rsidR="008751AE" w:rsidRPr="00F769EC" w:rsidRDefault="008751AE" w:rsidP="008751AE">
            <w:pPr>
              <w:spacing w:line="276" w:lineRule="auto"/>
              <w:rPr>
                <w:rFonts w:ascii="Calibri" w:hAnsi="Calibri" w:cs="Calibri"/>
                <w:color w:val="000000"/>
                <w:sz w:val="22"/>
                <w:szCs w:val="22"/>
                <w:lang w:eastAsia="en-IN"/>
              </w:rPr>
            </w:pPr>
            <w:r w:rsidRPr="00F769EC">
              <w:rPr>
                <w:rFonts w:ascii="Calibri" w:hAnsi="Calibri" w:cs="Calibri"/>
                <w:color w:val="000000"/>
                <w:sz w:val="22"/>
                <w:szCs w:val="22"/>
                <w:lang w:eastAsia="en-IN"/>
              </w:rPr>
              <w:t>MPSA System with Auxiliaries for Separation of the Biogas into Component Gases of Methane and Carbon Dioxide.</w:t>
            </w:r>
          </w:p>
        </w:tc>
      </w:tr>
      <w:tr w:rsidR="008751AE" w:rsidRPr="00F769EC" w:rsidTr="008751AE">
        <w:trPr>
          <w:trHeight w:val="300"/>
        </w:trPr>
        <w:tc>
          <w:tcPr>
            <w:tcW w:w="2422" w:type="pct"/>
            <w:shd w:val="clear" w:color="auto" w:fill="auto"/>
            <w:noWrap/>
            <w:vAlign w:val="bottom"/>
            <w:hideMark/>
          </w:tcPr>
          <w:p w:rsidR="008751AE" w:rsidRPr="00F769EC" w:rsidRDefault="008751AE" w:rsidP="008751AE">
            <w:pPr>
              <w:spacing w:line="276" w:lineRule="auto"/>
              <w:rPr>
                <w:rFonts w:ascii="Calibri" w:hAnsi="Calibri" w:cs="Calibri"/>
                <w:color w:val="000000"/>
                <w:sz w:val="22"/>
                <w:szCs w:val="22"/>
                <w:lang w:eastAsia="en-IN"/>
              </w:rPr>
            </w:pPr>
            <w:r w:rsidRPr="00F769EC">
              <w:rPr>
                <w:rFonts w:ascii="Calibri" w:hAnsi="Calibri" w:cs="Calibri"/>
                <w:color w:val="000000"/>
                <w:sz w:val="22"/>
                <w:szCs w:val="22"/>
                <w:lang w:eastAsia="en-IN"/>
              </w:rPr>
              <w:t>Digester Tank with Stirring and Heating Arrangement</w:t>
            </w:r>
          </w:p>
        </w:tc>
        <w:tc>
          <w:tcPr>
            <w:tcW w:w="2578" w:type="pct"/>
            <w:vAlign w:val="bottom"/>
          </w:tcPr>
          <w:p w:rsidR="008751AE" w:rsidRPr="00F769EC" w:rsidRDefault="008751AE" w:rsidP="008751AE">
            <w:pPr>
              <w:spacing w:line="276" w:lineRule="auto"/>
              <w:rPr>
                <w:rFonts w:ascii="Calibri" w:hAnsi="Calibri" w:cs="Calibri"/>
                <w:color w:val="000000"/>
                <w:sz w:val="22"/>
                <w:szCs w:val="22"/>
                <w:lang w:eastAsia="en-IN"/>
              </w:rPr>
            </w:pPr>
            <w:r w:rsidRPr="00F769EC">
              <w:rPr>
                <w:rFonts w:ascii="Calibri" w:hAnsi="Calibri" w:cs="Calibri"/>
                <w:color w:val="000000"/>
                <w:sz w:val="22"/>
                <w:szCs w:val="22"/>
                <w:lang w:eastAsia="en-IN"/>
              </w:rPr>
              <w:t>Bio-CNG Compressor with Auxiliaries Capacity for Compressing Methane to 200 Bar and Storing In the Cylinders.</w:t>
            </w:r>
          </w:p>
        </w:tc>
      </w:tr>
      <w:tr w:rsidR="008751AE" w:rsidRPr="00F769EC" w:rsidTr="008751AE">
        <w:trPr>
          <w:trHeight w:val="300"/>
        </w:trPr>
        <w:tc>
          <w:tcPr>
            <w:tcW w:w="2422" w:type="pct"/>
            <w:shd w:val="clear" w:color="auto" w:fill="auto"/>
            <w:noWrap/>
            <w:vAlign w:val="bottom"/>
            <w:hideMark/>
          </w:tcPr>
          <w:p w:rsidR="008751AE" w:rsidRPr="00F769EC" w:rsidRDefault="008751AE" w:rsidP="008751AE">
            <w:pPr>
              <w:spacing w:line="276" w:lineRule="auto"/>
              <w:rPr>
                <w:rFonts w:ascii="Calibri" w:hAnsi="Calibri" w:cs="Calibri"/>
                <w:color w:val="000000"/>
                <w:sz w:val="22"/>
                <w:szCs w:val="22"/>
                <w:lang w:eastAsia="en-IN"/>
              </w:rPr>
            </w:pPr>
            <w:r w:rsidRPr="00F769EC">
              <w:rPr>
                <w:rFonts w:ascii="Calibri" w:hAnsi="Calibri" w:cs="Calibri"/>
                <w:color w:val="000000"/>
                <w:sz w:val="22"/>
                <w:szCs w:val="22"/>
                <w:lang w:eastAsia="en-IN"/>
              </w:rPr>
              <w:t>Double membrane biogas Balloon</w:t>
            </w:r>
          </w:p>
        </w:tc>
        <w:tc>
          <w:tcPr>
            <w:tcW w:w="2578" w:type="pct"/>
            <w:vAlign w:val="bottom"/>
          </w:tcPr>
          <w:p w:rsidR="008751AE" w:rsidRPr="00F769EC" w:rsidRDefault="008751AE" w:rsidP="008751AE">
            <w:pPr>
              <w:spacing w:line="276" w:lineRule="auto"/>
              <w:rPr>
                <w:rFonts w:ascii="Calibri" w:hAnsi="Calibri" w:cs="Calibri"/>
                <w:color w:val="000000"/>
                <w:sz w:val="22"/>
                <w:szCs w:val="22"/>
                <w:lang w:eastAsia="en-IN"/>
              </w:rPr>
            </w:pPr>
            <w:r w:rsidRPr="00F769EC">
              <w:rPr>
                <w:rFonts w:ascii="Calibri" w:eastAsia="Symbol" w:hAnsi="Calibri" w:cs="Calibri"/>
                <w:color w:val="000000"/>
                <w:sz w:val="22"/>
                <w:szCs w:val="22"/>
                <w:lang w:eastAsia="en-IN"/>
              </w:rPr>
              <w:t>Storage Cylinder Cascades.</w:t>
            </w:r>
          </w:p>
        </w:tc>
      </w:tr>
      <w:tr w:rsidR="008751AE" w:rsidRPr="00F769EC" w:rsidTr="008751AE">
        <w:trPr>
          <w:trHeight w:val="300"/>
        </w:trPr>
        <w:tc>
          <w:tcPr>
            <w:tcW w:w="2422" w:type="pct"/>
            <w:shd w:val="clear" w:color="auto" w:fill="auto"/>
            <w:noWrap/>
            <w:vAlign w:val="bottom"/>
            <w:hideMark/>
          </w:tcPr>
          <w:p w:rsidR="008751AE" w:rsidRPr="00F769EC" w:rsidRDefault="008751AE" w:rsidP="008751AE">
            <w:pPr>
              <w:spacing w:line="276" w:lineRule="auto"/>
              <w:rPr>
                <w:rFonts w:ascii="Calibri" w:hAnsi="Calibri" w:cs="Calibri"/>
                <w:color w:val="000000"/>
                <w:sz w:val="22"/>
                <w:szCs w:val="22"/>
                <w:lang w:eastAsia="en-IN"/>
              </w:rPr>
            </w:pPr>
            <w:r w:rsidRPr="00F769EC">
              <w:rPr>
                <w:rFonts w:ascii="Calibri" w:hAnsi="Calibri" w:cs="Calibri"/>
                <w:color w:val="000000"/>
                <w:sz w:val="22"/>
                <w:szCs w:val="22"/>
                <w:lang w:eastAsia="en-IN"/>
              </w:rPr>
              <w:t>Heat Pump With Heat Exchanger</w:t>
            </w:r>
          </w:p>
        </w:tc>
        <w:tc>
          <w:tcPr>
            <w:tcW w:w="2578" w:type="pct"/>
            <w:vAlign w:val="bottom"/>
          </w:tcPr>
          <w:p w:rsidR="008751AE" w:rsidRPr="00F769EC" w:rsidRDefault="008751AE" w:rsidP="008751AE">
            <w:pPr>
              <w:spacing w:line="276" w:lineRule="auto"/>
              <w:rPr>
                <w:rFonts w:ascii="Calibri" w:hAnsi="Calibri" w:cs="Calibri"/>
                <w:color w:val="000000"/>
                <w:sz w:val="22"/>
                <w:szCs w:val="22"/>
                <w:lang w:eastAsia="en-IN"/>
              </w:rPr>
            </w:pPr>
            <w:r w:rsidRPr="00F769EC">
              <w:rPr>
                <w:rFonts w:ascii="Calibri" w:eastAsia="Symbol" w:hAnsi="Calibri" w:cs="Calibri"/>
                <w:color w:val="000000"/>
                <w:sz w:val="22"/>
                <w:szCs w:val="22"/>
                <w:lang w:eastAsia="en-IN"/>
              </w:rPr>
              <w:t>Solid Fertilizer Packaging Plant.</w:t>
            </w:r>
          </w:p>
        </w:tc>
      </w:tr>
      <w:tr w:rsidR="008751AE" w:rsidRPr="00F769EC" w:rsidTr="008751AE">
        <w:trPr>
          <w:trHeight w:val="300"/>
        </w:trPr>
        <w:tc>
          <w:tcPr>
            <w:tcW w:w="2422" w:type="pct"/>
            <w:shd w:val="clear" w:color="auto" w:fill="auto"/>
            <w:noWrap/>
            <w:vAlign w:val="bottom"/>
            <w:hideMark/>
          </w:tcPr>
          <w:p w:rsidR="008751AE" w:rsidRPr="00F769EC" w:rsidRDefault="008751AE" w:rsidP="008751AE">
            <w:pPr>
              <w:spacing w:line="276" w:lineRule="auto"/>
              <w:rPr>
                <w:rFonts w:ascii="Calibri" w:hAnsi="Calibri" w:cs="Calibri"/>
                <w:color w:val="000000"/>
                <w:sz w:val="22"/>
                <w:szCs w:val="22"/>
                <w:lang w:eastAsia="en-IN"/>
              </w:rPr>
            </w:pPr>
            <w:r w:rsidRPr="00F769EC">
              <w:rPr>
                <w:rFonts w:ascii="Calibri" w:hAnsi="Calibri" w:cs="Calibri"/>
                <w:color w:val="000000"/>
                <w:sz w:val="22"/>
                <w:szCs w:val="22"/>
                <w:lang w:eastAsia="en-IN"/>
              </w:rPr>
              <w:t>Sludge Separator</w:t>
            </w:r>
          </w:p>
        </w:tc>
        <w:tc>
          <w:tcPr>
            <w:tcW w:w="2578" w:type="pct"/>
            <w:vAlign w:val="bottom"/>
          </w:tcPr>
          <w:p w:rsidR="008751AE" w:rsidRPr="00F769EC" w:rsidRDefault="008751AE" w:rsidP="008751AE">
            <w:pPr>
              <w:spacing w:line="276" w:lineRule="auto"/>
              <w:rPr>
                <w:rFonts w:ascii="Calibri" w:hAnsi="Calibri" w:cs="Calibri"/>
                <w:color w:val="000000"/>
                <w:sz w:val="22"/>
                <w:szCs w:val="22"/>
                <w:lang w:eastAsia="en-IN"/>
              </w:rPr>
            </w:pPr>
            <w:r w:rsidRPr="00F769EC">
              <w:rPr>
                <w:rFonts w:ascii="Calibri" w:eastAsia="Symbol" w:hAnsi="Calibri" w:cs="Calibri"/>
                <w:color w:val="000000"/>
                <w:sz w:val="22"/>
                <w:szCs w:val="22"/>
                <w:lang w:eastAsia="en-IN"/>
              </w:rPr>
              <w:t>Liquid Fertilizer Filling Plant.</w:t>
            </w:r>
          </w:p>
        </w:tc>
      </w:tr>
      <w:tr w:rsidR="008751AE" w:rsidRPr="00F769EC" w:rsidTr="008751AE">
        <w:trPr>
          <w:trHeight w:val="300"/>
        </w:trPr>
        <w:tc>
          <w:tcPr>
            <w:tcW w:w="2422" w:type="pct"/>
            <w:shd w:val="clear" w:color="auto" w:fill="auto"/>
            <w:noWrap/>
            <w:vAlign w:val="bottom"/>
            <w:hideMark/>
          </w:tcPr>
          <w:p w:rsidR="008751AE" w:rsidRPr="00F769EC" w:rsidRDefault="008751AE" w:rsidP="008751AE">
            <w:pPr>
              <w:spacing w:line="276" w:lineRule="auto"/>
              <w:rPr>
                <w:rFonts w:ascii="Calibri" w:hAnsi="Calibri" w:cs="Calibri"/>
                <w:color w:val="000000"/>
                <w:sz w:val="22"/>
                <w:szCs w:val="22"/>
                <w:lang w:eastAsia="en-IN"/>
              </w:rPr>
            </w:pPr>
            <w:r w:rsidRPr="00F769EC">
              <w:rPr>
                <w:rFonts w:ascii="Calibri" w:hAnsi="Calibri" w:cs="Calibri"/>
                <w:color w:val="000000"/>
                <w:sz w:val="22"/>
                <w:szCs w:val="22"/>
                <w:lang w:eastAsia="en-IN"/>
              </w:rPr>
              <w:t>Liquid Fertilizer Tank</w:t>
            </w:r>
          </w:p>
        </w:tc>
        <w:tc>
          <w:tcPr>
            <w:tcW w:w="2578" w:type="pct"/>
            <w:vAlign w:val="bottom"/>
          </w:tcPr>
          <w:p w:rsidR="008751AE" w:rsidRPr="00F769EC" w:rsidRDefault="008751AE" w:rsidP="008751AE">
            <w:pPr>
              <w:spacing w:line="276" w:lineRule="auto"/>
              <w:rPr>
                <w:rFonts w:ascii="Calibri" w:hAnsi="Calibri" w:cs="Calibri"/>
                <w:color w:val="000000"/>
                <w:sz w:val="22"/>
                <w:szCs w:val="22"/>
                <w:lang w:eastAsia="en-IN"/>
              </w:rPr>
            </w:pPr>
            <w:r w:rsidRPr="00F769EC">
              <w:rPr>
                <w:rFonts w:ascii="Calibri" w:eastAsia="Symbol" w:hAnsi="Calibri" w:cs="Calibri"/>
                <w:color w:val="000000"/>
                <w:sz w:val="22"/>
                <w:szCs w:val="22"/>
                <w:lang w:eastAsia="en-IN"/>
              </w:rPr>
              <w:t>Bore well with Motor, Piping and Pump</w:t>
            </w:r>
          </w:p>
        </w:tc>
      </w:tr>
      <w:tr w:rsidR="008751AE" w:rsidRPr="00F769EC" w:rsidTr="008751AE">
        <w:trPr>
          <w:trHeight w:val="300"/>
        </w:trPr>
        <w:tc>
          <w:tcPr>
            <w:tcW w:w="2422" w:type="pct"/>
            <w:shd w:val="clear" w:color="auto" w:fill="auto"/>
            <w:noWrap/>
            <w:vAlign w:val="bottom"/>
            <w:hideMark/>
          </w:tcPr>
          <w:p w:rsidR="008751AE" w:rsidRPr="00F769EC" w:rsidRDefault="008751AE" w:rsidP="008751AE">
            <w:pPr>
              <w:spacing w:line="276" w:lineRule="auto"/>
              <w:rPr>
                <w:rFonts w:ascii="Calibri" w:hAnsi="Calibri" w:cs="Calibri"/>
                <w:color w:val="000000"/>
                <w:sz w:val="22"/>
                <w:szCs w:val="22"/>
                <w:lang w:eastAsia="en-IN"/>
              </w:rPr>
            </w:pPr>
            <w:r w:rsidRPr="00F769EC">
              <w:rPr>
                <w:rFonts w:ascii="Calibri" w:hAnsi="Calibri" w:cs="Calibri"/>
                <w:color w:val="000000"/>
                <w:sz w:val="22"/>
                <w:szCs w:val="22"/>
                <w:lang w:eastAsia="en-IN"/>
              </w:rPr>
              <w:lastRenderedPageBreak/>
              <w:t>Solid liquid Separator</w:t>
            </w:r>
          </w:p>
        </w:tc>
        <w:tc>
          <w:tcPr>
            <w:tcW w:w="2578" w:type="pct"/>
            <w:vAlign w:val="bottom"/>
          </w:tcPr>
          <w:p w:rsidR="008751AE" w:rsidRPr="00F769EC" w:rsidRDefault="008751AE" w:rsidP="008751AE">
            <w:pPr>
              <w:spacing w:line="276" w:lineRule="auto"/>
              <w:rPr>
                <w:rFonts w:ascii="Calibri" w:hAnsi="Calibri" w:cs="Calibri"/>
                <w:color w:val="000000"/>
                <w:sz w:val="22"/>
                <w:szCs w:val="22"/>
                <w:lang w:eastAsia="en-IN"/>
              </w:rPr>
            </w:pPr>
            <w:r w:rsidRPr="00F769EC">
              <w:rPr>
                <w:rFonts w:ascii="Calibri" w:eastAsia="Symbol" w:hAnsi="Calibri" w:cs="Calibri"/>
                <w:color w:val="000000"/>
                <w:sz w:val="22"/>
                <w:szCs w:val="22"/>
                <w:lang w:eastAsia="en-IN"/>
              </w:rPr>
              <w:t xml:space="preserve">Online gas Monitoring system with </w:t>
            </w:r>
            <w:r w:rsidRPr="00F769EC">
              <w:rPr>
                <w:rFonts w:ascii="Calibri" w:eastAsia="Symbol" w:hAnsi="Calibri" w:cs="Calibri"/>
                <w:color w:val="000000"/>
                <w:sz w:val="22"/>
                <w:lang w:eastAsia="en-IN"/>
              </w:rPr>
              <w:t>Analyser</w:t>
            </w:r>
          </w:p>
        </w:tc>
      </w:tr>
      <w:tr w:rsidR="008751AE" w:rsidRPr="00F769EC" w:rsidTr="00D63490">
        <w:trPr>
          <w:trHeight w:val="300"/>
        </w:trPr>
        <w:tc>
          <w:tcPr>
            <w:tcW w:w="2422" w:type="pct"/>
            <w:shd w:val="clear" w:color="auto" w:fill="auto"/>
            <w:noWrap/>
            <w:vAlign w:val="center"/>
            <w:hideMark/>
          </w:tcPr>
          <w:p w:rsidR="008751AE" w:rsidRPr="00F769EC" w:rsidRDefault="008751AE" w:rsidP="00D63490">
            <w:pPr>
              <w:spacing w:line="276" w:lineRule="auto"/>
              <w:rPr>
                <w:rFonts w:ascii="Calibri" w:hAnsi="Calibri" w:cs="Calibri"/>
                <w:color w:val="000000"/>
                <w:sz w:val="22"/>
                <w:szCs w:val="22"/>
                <w:lang w:eastAsia="en-IN"/>
              </w:rPr>
            </w:pPr>
            <w:r w:rsidRPr="00F769EC">
              <w:rPr>
                <w:rFonts w:ascii="Calibri" w:hAnsi="Calibri" w:cs="Calibri"/>
                <w:color w:val="000000"/>
                <w:sz w:val="22"/>
                <w:szCs w:val="22"/>
                <w:lang w:eastAsia="en-IN"/>
              </w:rPr>
              <w:t>Solid Fertilizer Packaging Plant.</w:t>
            </w:r>
          </w:p>
        </w:tc>
        <w:tc>
          <w:tcPr>
            <w:tcW w:w="2578" w:type="pct"/>
            <w:vAlign w:val="bottom"/>
          </w:tcPr>
          <w:p w:rsidR="008751AE" w:rsidRPr="00F769EC" w:rsidRDefault="008751AE" w:rsidP="008751AE">
            <w:pPr>
              <w:spacing w:line="276" w:lineRule="auto"/>
              <w:rPr>
                <w:rFonts w:ascii="Calibri" w:hAnsi="Calibri" w:cs="Calibri"/>
                <w:color w:val="000000"/>
                <w:sz w:val="22"/>
                <w:szCs w:val="22"/>
                <w:lang w:eastAsia="en-IN"/>
              </w:rPr>
            </w:pPr>
            <w:r w:rsidRPr="00F769EC">
              <w:rPr>
                <w:rFonts w:ascii="Calibri" w:eastAsia="Symbol" w:hAnsi="Calibri" w:cs="Calibri"/>
                <w:color w:val="000000"/>
                <w:sz w:val="22"/>
                <w:szCs w:val="22"/>
                <w:lang w:eastAsia="en-IN"/>
              </w:rPr>
              <w:t>Electrical Equipment, Instruments and control system &amp; Automation</w:t>
            </w:r>
          </w:p>
        </w:tc>
      </w:tr>
      <w:tr w:rsidR="008751AE" w:rsidRPr="00F769EC" w:rsidTr="008751AE">
        <w:trPr>
          <w:trHeight w:val="300"/>
        </w:trPr>
        <w:tc>
          <w:tcPr>
            <w:tcW w:w="2422" w:type="pct"/>
            <w:shd w:val="clear" w:color="auto" w:fill="auto"/>
            <w:noWrap/>
            <w:vAlign w:val="bottom"/>
            <w:hideMark/>
          </w:tcPr>
          <w:p w:rsidR="008751AE" w:rsidRPr="00F769EC" w:rsidRDefault="008751AE" w:rsidP="008751AE">
            <w:pPr>
              <w:spacing w:line="276" w:lineRule="auto"/>
              <w:rPr>
                <w:rFonts w:ascii="Calibri" w:hAnsi="Calibri" w:cs="Calibri"/>
                <w:color w:val="000000"/>
                <w:sz w:val="22"/>
                <w:szCs w:val="22"/>
                <w:lang w:eastAsia="en-IN"/>
              </w:rPr>
            </w:pPr>
            <w:r w:rsidRPr="00F769EC">
              <w:rPr>
                <w:rFonts w:ascii="Calibri" w:hAnsi="Calibri" w:cs="Calibri"/>
                <w:color w:val="000000"/>
                <w:sz w:val="22"/>
                <w:szCs w:val="22"/>
                <w:lang w:eastAsia="en-IN"/>
              </w:rPr>
              <w:t>Gas Blower And Gas Flare</w:t>
            </w:r>
          </w:p>
        </w:tc>
        <w:tc>
          <w:tcPr>
            <w:tcW w:w="2578" w:type="pct"/>
            <w:vAlign w:val="bottom"/>
          </w:tcPr>
          <w:p w:rsidR="008751AE" w:rsidRPr="00F769EC" w:rsidRDefault="008751AE" w:rsidP="008751AE">
            <w:pPr>
              <w:spacing w:line="276" w:lineRule="auto"/>
              <w:rPr>
                <w:rFonts w:ascii="Calibri" w:hAnsi="Calibri" w:cs="Calibri"/>
                <w:color w:val="000000"/>
                <w:sz w:val="22"/>
                <w:szCs w:val="22"/>
                <w:lang w:eastAsia="en-IN"/>
              </w:rPr>
            </w:pPr>
            <w:r w:rsidRPr="00F769EC">
              <w:rPr>
                <w:rFonts w:ascii="Calibri" w:eastAsia="Symbol" w:hAnsi="Calibri" w:cs="Calibri"/>
                <w:color w:val="000000"/>
                <w:sz w:val="22"/>
                <w:szCs w:val="22"/>
                <w:lang w:eastAsia="en-IN"/>
              </w:rPr>
              <w:t>Conveyance vehicle</w:t>
            </w:r>
          </w:p>
        </w:tc>
      </w:tr>
    </w:tbl>
    <w:p w:rsidR="00AF737F" w:rsidRDefault="00AF737F" w:rsidP="00AF737F">
      <w:pPr>
        <w:pStyle w:val="ListParagraph"/>
        <w:autoSpaceDE w:val="0"/>
        <w:autoSpaceDN w:val="0"/>
        <w:adjustRightInd w:val="0"/>
        <w:spacing w:before="240" w:after="240" w:line="360" w:lineRule="auto"/>
        <w:ind w:left="1134" w:right="-143"/>
        <w:jc w:val="center"/>
        <w:rPr>
          <w:rFonts w:ascii="Arial" w:hAnsi="Arial" w:cs="Arial"/>
          <w:b/>
          <w:sz w:val="22"/>
          <w:szCs w:val="22"/>
          <w:u w:val="single"/>
          <w:lang w:eastAsia="en-IN"/>
        </w:rPr>
      </w:pPr>
      <w:r w:rsidRPr="00945B5C">
        <w:rPr>
          <w:rFonts w:ascii="Arial" w:hAnsi="Arial" w:cs="Arial"/>
          <w:b/>
          <w:sz w:val="22"/>
          <w:szCs w:val="22"/>
          <w:u w:val="single"/>
          <w:lang w:eastAsia="en-IN"/>
        </w:rPr>
        <w:t>BIOGAS PLANT TECHNICAL PERFORMANCES</w:t>
      </w:r>
    </w:p>
    <w:tbl>
      <w:tblPr>
        <w:tblW w:w="460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316"/>
        <w:gridCol w:w="2977"/>
        <w:gridCol w:w="423"/>
        <w:gridCol w:w="1704"/>
        <w:gridCol w:w="423"/>
        <w:gridCol w:w="2270"/>
      </w:tblGrid>
      <w:tr w:rsidR="00AF737F" w:rsidRPr="00667623" w:rsidTr="00AF737F">
        <w:trPr>
          <w:trHeight w:val="300"/>
        </w:trPr>
        <w:tc>
          <w:tcPr>
            <w:tcW w:w="703" w:type="pct"/>
            <w:gridSpan w:val="2"/>
            <w:shd w:val="clear" w:color="000000" w:fill="002060"/>
            <w:vAlign w:val="center"/>
            <w:hideMark/>
          </w:tcPr>
          <w:p w:rsidR="00AF737F" w:rsidRPr="00667623" w:rsidRDefault="00AF737F" w:rsidP="00CD73DF">
            <w:pPr>
              <w:jc w:val="center"/>
              <w:rPr>
                <w:rFonts w:asciiTheme="minorHAnsi" w:hAnsiTheme="minorHAnsi" w:cstheme="minorHAnsi"/>
                <w:b/>
                <w:bCs/>
                <w:color w:val="FFFFFF"/>
                <w:sz w:val="22"/>
                <w:szCs w:val="22"/>
              </w:rPr>
            </w:pPr>
            <w:r w:rsidRPr="00667623">
              <w:rPr>
                <w:rFonts w:asciiTheme="minorHAnsi" w:hAnsiTheme="minorHAnsi" w:cstheme="minorHAnsi"/>
                <w:b/>
                <w:bCs/>
                <w:color w:val="FFFFFF"/>
                <w:sz w:val="22"/>
                <w:szCs w:val="22"/>
                <w:lang w:val="en-US"/>
              </w:rPr>
              <w:t>S. No.</w:t>
            </w:r>
          </w:p>
        </w:tc>
        <w:tc>
          <w:tcPr>
            <w:tcW w:w="1874" w:type="pct"/>
            <w:gridSpan w:val="2"/>
            <w:shd w:val="clear" w:color="000000" w:fill="002060"/>
            <w:vAlign w:val="center"/>
            <w:hideMark/>
          </w:tcPr>
          <w:p w:rsidR="00AF737F" w:rsidRPr="00667623" w:rsidRDefault="00AF737F" w:rsidP="00CD73DF">
            <w:pPr>
              <w:jc w:val="center"/>
              <w:rPr>
                <w:rFonts w:asciiTheme="minorHAnsi" w:hAnsiTheme="minorHAnsi" w:cstheme="minorHAnsi"/>
                <w:b/>
                <w:bCs/>
                <w:color w:val="FFFFFF"/>
                <w:sz w:val="22"/>
                <w:szCs w:val="22"/>
              </w:rPr>
            </w:pPr>
            <w:r w:rsidRPr="00667623">
              <w:rPr>
                <w:rFonts w:asciiTheme="minorHAnsi" w:hAnsiTheme="minorHAnsi" w:cstheme="minorHAnsi"/>
                <w:b/>
                <w:bCs/>
                <w:color w:val="FFFFFF"/>
                <w:sz w:val="22"/>
                <w:szCs w:val="22"/>
                <w:lang w:val="en-US"/>
              </w:rPr>
              <w:t>Characteristics</w:t>
            </w:r>
          </w:p>
        </w:tc>
        <w:tc>
          <w:tcPr>
            <w:tcW w:w="1172" w:type="pct"/>
            <w:gridSpan w:val="2"/>
            <w:shd w:val="clear" w:color="000000" w:fill="002060"/>
            <w:vAlign w:val="center"/>
            <w:hideMark/>
          </w:tcPr>
          <w:p w:rsidR="00AF737F" w:rsidRPr="00667623" w:rsidRDefault="00AF737F" w:rsidP="00CD73DF">
            <w:pPr>
              <w:jc w:val="center"/>
              <w:rPr>
                <w:rFonts w:asciiTheme="minorHAnsi" w:hAnsiTheme="minorHAnsi" w:cstheme="minorHAnsi"/>
                <w:b/>
                <w:bCs/>
                <w:color w:val="FFFFFF"/>
                <w:sz w:val="22"/>
                <w:szCs w:val="22"/>
              </w:rPr>
            </w:pPr>
            <w:r w:rsidRPr="00667623">
              <w:rPr>
                <w:rFonts w:asciiTheme="minorHAnsi" w:hAnsiTheme="minorHAnsi" w:cstheme="minorHAnsi"/>
                <w:b/>
                <w:bCs/>
                <w:color w:val="FFFFFF"/>
                <w:sz w:val="22"/>
                <w:szCs w:val="22"/>
                <w:lang w:val="en-US"/>
              </w:rPr>
              <w:t>Values</w:t>
            </w:r>
          </w:p>
        </w:tc>
        <w:tc>
          <w:tcPr>
            <w:tcW w:w="1250" w:type="pct"/>
            <w:shd w:val="clear" w:color="000000" w:fill="002060"/>
            <w:vAlign w:val="center"/>
            <w:hideMark/>
          </w:tcPr>
          <w:p w:rsidR="00AF737F" w:rsidRPr="00667623" w:rsidRDefault="00AF737F" w:rsidP="00CD73DF">
            <w:pPr>
              <w:jc w:val="center"/>
              <w:rPr>
                <w:rFonts w:asciiTheme="minorHAnsi" w:hAnsiTheme="minorHAnsi" w:cstheme="minorHAnsi"/>
                <w:b/>
                <w:bCs/>
                <w:color w:val="FFFFFF"/>
                <w:sz w:val="22"/>
                <w:szCs w:val="22"/>
              </w:rPr>
            </w:pPr>
            <w:r w:rsidRPr="00667623">
              <w:rPr>
                <w:rFonts w:asciiTheme="minorHAnsi" w:hAnsiTheme="minorHAnsi" w:cstheme="minorHAnsi"/>
                <w:b/>
                <w:bCs/>
                <w:color w:val="FFFFFF"/>
                <w:sz w:val="22"/>
                <w:szCs w:val="22"/>
                <w:lang w:val="en-US"/>
              </w:rPr>
              <w:t>Figures</w:t>
            </w:r>
          </w:p>
        </w:tc>
      </w:tr>
      <w:tr w:rsidR="00AF737F" w:rsidRPr="00667623" w:rsidTr="00AF737F">
        <w:trPr>
          <w:trHeight w:val="300"/>
        </w:trPr>
        <w:tc>
          <w:tcPr>
            <w:tcW w:w="703"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1</w:t>
            </w:r>
          </w:p>
        </w:tc>
        <w:tc>
          <w:tcPr>
            <w:tcW w:w="1874"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Quantity of feedstock</w:t>
            </w:r>
          </w:p>
        </w:tc>
        <w:tc>
          <w:tcPr>
            <w:tcW w:w="1172"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Tons / day</w:t>
            </w:r>
          </w:p>
        </w:tc>
        <w:tc>
          <w:tcPr>
            <w:tcW w:w="1250" w:type="pct"/>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125 to 130</w:t>
            </w:r>
          </w:p>
        </w:tc>
      </w:tr>
      <w:tr w:rsidR="00AF737F" w:rsidRPr="00667623" w:rsidTr="00AF737F">
        <w:trPr>
          <w:trHeight w:val="300"/>
        </w:trPr>
        <w:tc>
          <w:tcPr>
            <w:tcW w:w="703"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2</w:t>
            </w:r>
          </w:p>
        </w:tc>
        <w:tc>
          <w:tcPr>
            <w:tcW w:w="1874"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TS% &amp; VS%</w:t>
            </w:r>
          </w:p>
        </w:tc>
        <w:tc>
          <w:tcPr>
            <w:tcW w:w="1172"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w:t>
            </w:r>
          </w:p>
        </w:tc>
        <w:tc>
          <w:tcPr>
            <w:tcW w:w="1250" w:type="pct"/>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As Per Given Data</w:t>
            </w:r>
          </w:p>
        </w:tc>
      </w:tr>
      <w:tr w:rsidR="00AF737F" w:rsidRPr="00667623" w:rsidTr="00AF737F">
        <w:trPr>
          <w:trHeight w:val="300"/>
        </w:trPr>
        <w:tc>
          <w:tcPr>
            <w:tcW w:w="703"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3</w:t>
            </w:r>
          </w:p>
        </w:tc>
        <w:tc>
          <w:tcPr>
            <w:tcW w:w="1874"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Biogas Plant Design Capacity</w:t>
            </w:r>
          </w:p>
        </w:tc>
        <w:tc>
          <w:tcPr>
            <w:tcW w:w="1172"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M3/ day</w:t>
            </w:r>
          </w:p>
        </w:tc>
        <w:tc>
          <w:tcPr>
            <w:tcW w:w="1250" w:type="pct"/>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14,000</w:t>
            </w:r>
          </w:p>
        </w:tc>
      </w:tr>
      <w:tr w:rsidR="00AF737F" w:rsidRPr="00667623" w:rsidTr="00AF737F">
        <w:trPr>
          <w:trHeight w:val="300"/>
        </w:trPr>
        <w:tc>
          <w:tcPr>
            <w:tcW w:w="703"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4</w:t>
            </w:r>
          </w:p>
        </w:tc>
        <w:tc>
          <w:tcPr>
            <w:tcW w:w="1874"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Biogas yield(Generation)</w:t>
            </w:r>
          </w:p>
        </w:tc>
        <w:tc>
          <w:tcPr>
            <w:tcW w:w="1172"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M3/ day</w:t>
            </w:r>
          </w:p>
        </w:tc>
        <w:tc>
          <w:tcPr>
            <w:tcW w:w="1250" w:type="pct"/>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12,762</w:t>
            </w:r>
          </w:p>
        </w:tc>
      </w:tr>
      <w:tr w:rsidR="00AF737F" w:rsidRPr="00667623" w:rsidTr="00AF737F">
        <w:trPr>
          <w:trHeight w:val="300"/>
        </w:trPr>
        <w:tc>
          <w:tcPr>
            <w:tcW w:w="703"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5</w:t>
            </w:r>
          </w:p>
        </w:tc>
        <w:tc>
          <w:tcPr>
            <w:tcW w:w="1874"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Methane content СН4</w:t>
            </w:r>
          </w:p>
        </w:tc>
        <w:tc>
          <w:tcPr>
            <w:tcW w:w="1172"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w:t>
            </w:r>
          </w:p>
        </w:tc>
        <w:tc>
          <w:tcPr>
            <w:tcW w:w="1250" w:type="pct"/>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55-60</w:t>
            </w:r>
          </w:p>
        </w:tc>
      </w:tr>
      <w:tr w:rsidR="00AF737F" w:rsidRPr="00667623" w:rsidTr="00AF737F">
        <w:trPr>
          <w:trHeight w:val="300"/>
        </w:trPr>
        <w:tc>
          <w:tcPr>
            <w:tcW w:w="703"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6</w:t>
            </w:r>
          </w:p>
        </w:tc>
        <w:tc>
          <w:tcPr>
            <w:tcW w:w="1874"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Calorific value</w:t>
            </w:r>
          </w:p>
        </w:tc>
        <w:tc>
          <w:tcPr>
            <w:tcW w:w="1172"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Cal</w:t>
            </w:r>
          </w:p>
        </w:tc>
        <w:tc>
          <w:tcPr>
            <w:tcW w:w="1250" w:type="pct"/>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4500-4708</w:t>
            </w:r>
          </w:p>
        </w:tc>
      </w:tr>
      <w:tr w:rsidR="00AF737F" w:rsidRPr="00667623" w:rsidTr="00AF737F">
        <w:trPr>
          <w:trHeight w:val="300"/>
        </w:trPr>
        <w:tc>
          <w:tcPr>
            <w:tcW w:w="703"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7</w:t>
            </w:r>
          </w:p>
        </w:tc>
        <w:tc>
          <w:tcPr>
            <w:tcW w:w="1874"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Number of digesters</w:t>
            </w:r>
          </w:p>
        </w:tc>
        <w:tc>
          <w:tcPr>
            <w:tcW w:w="1172"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Pcs.</w:t>
            </w:r>
          </w:p>
        </w:tc>
        <w:tc>
          <w:tcPr>
            <w:tcW w:w="1250" w:type="pct"/>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2</w:t>
            </w:r>
          </w:p>
        </w:tc>
      </w:tr>
      <w:tr w:rsidR="00AF737F" w:rsidRPr="00667623" w:rsidTr="00AF737F">
        <w:trPr>
          <w:trHeight w:val="300"/>
        </w:trPr>
        <w:tc>
          <w:tcPr>
            <w:tcW w:w="703"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8</w:t>
            </w:r>
          </w:p>
        </w:tc>
        <w:tc>
          <w:tcPr>
            <w:tcW w:w="1874"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Digester volume (overall)</w:t>
            </w:r>
          </w:p>
        </w:tc>
        <w:tc>
          <w:tcPr>
            <w:tcW w:w="1172"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M3</w:t>
            </w:r>
          </w:p>
        </w:tc>
        <w:tc>
          <w:tcPr>
            <w:tcW w:w="1250" w:type="pct"/>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7234</w:t>
            </w:r>
          </w:p>
        </w:tc>
      </w:tr>
      <w:tr w:rsidR="00AF737F" w:rsidRPr="00667623" w:rsidTr="00AF737F">
        <w:trPr>
          <w:trHeight w:val="300"/>
        </w:trPr>
        <w:tc>
          <w:tcPr>
            <w:tcW w:w="703"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9</w:t>
            </w:r>
          </w:p>
        </w:tc>
        <w:tc>
          <w:tcPr>
            <w:tcW w:w="1874"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Number of gasholders</w:t>
            </w:r>
          </w:p>
        </w:tc>
        <w:tc>
          <w:tcPr>
            <w:tcW w:w="1172"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Pcs.</w:t>
            </w:r>
          </w:p>
        </w:tc>
        <w:tc>
          <w:tcPr>
            <w:tcW w:w="1250" w:type="pct"/>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2</w:t>
            </w:r>
          </w:p>
        </w:tc>
      </w:tr>
      <w:tr w:rsidR="00AF737F" w:rsidRPr="00667623" w:rsidTr="00AF737F">
        <w:trPr>
          <w:trHeight w:val="300"/>
        </w:trPr>
        <w:tc>
          <w:tcPr>
            <w:tcW w:w="703"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10</w:t>
            </w:r>
          </w:p>
        </w:tc>
        <w:tc>
          <w:tcPr>
            <w:tcW w:w="1874"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Temperature in the digester</w:t>
            </w:r>
          </w:p>
        </w:tc>
        <w:tc>
          <w:tcPr>
            <w:tcW w:w="1172"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0С</w:t>
            </w:r>
          </w:p>
        </w:tc>
        <w:tc>
          <w:tcPr>
            <w:tcW w:w="1250" w:type="pct"/>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36 - 38</w:t>
            </w:r>
          </w:p>
        </w:tc>
      </w:tr>
      <w:tr w:rsidR="00AF737F" w:rsidRPr="00667623" w:rsidTr="00AF737F">
        <w:trPr>
          <w:trHeight w:val="300"/>
        </w:trPr>
        <w:tc>
          <w:tcPr>
            <w:tcW w:w="703"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11</w:t>
            </w:r>
          </w:p>
        </w:tc>
        <w:tc>
          <w:tcPr>
            <w:tcW w:w="1874"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Pressure in the digester</w:t>
            </w:r>
          </w:p>
        </w:tc>
        <w:tc>
          <w:tcPr>
            <w:tcW w:w="1172"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proofErr w:type="spellStart"/>
            <w:r w:rsidRPr="00667623">
              <w:rPr>
                <w:rFonts w:asciiTheme="minorHAnsi" w:hAnsiTheme="minorHAnsi" w:cstheme="minorHAnsi"/>
                <w:color w:val="000000"/>
                <w:sz w:val="22"/>
                <w:szCs w:val="22"/>
                <w:lang w:val="en-US"/>
              </w:rPr>
              <w:t>KPа</w:t>
            </w:r>
            <w:proofErr w:type="spellEnd"/>
          </w:p>
        </w:tc>
        <w:tc>
          <w:tcPr>
            <w:tcW w:w="1250" w:type="pct"/>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0.5</w:t>
            </w:r>
          </w:p>
        </w:tc>
      </w:tr>
      <w:tr w:rsidR="00AF737F" w:rsidRPr="00667623" w:rsidTr="00AF737F">
        <w:trPr>
          <w:trHeight w:val="570"/>
        </w:trPr>
        <w:tc>
          <w:tcPr>
            <w:tcW w:w="703"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12</w:t>
            </w:r>
          </w:p>
        </w:tc>
        <w:tc>
          <w:tcPr>
            <w:tcW w:w="1874" w:type="pct"/>
            <w:gridSpan w:val="2"/>
            <w:shd w:val="clear" w:color="auto" w:fill="auto"/>
            <w:vAlign w:val="center"/>
            <w:hideMark/>
          </w:tcPr>
          <w:p w:rsidR="00AF737F" w:rsidRPr="00667623" w:rsidRDefault="00AF737F" w:rsidP="00CD73DF">
            <w:pP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Overall dimensions of the digester (diameter / height) Approx.</w:t>
            </w:r>
          </w:p>
        </w:tc>
        <w:tc>
          <w:tcPr>
            <w:tcW w:w="1172"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proofErr w:type="spellStart"/>
            <w:r w:rsidRPr="00667623">
              <w:rPr>
                <w:rFonts w:asciiTheme="minorHAnsi" w:hAnsiTheme="minorHAnsi" w:cstheme="minorHAnsi"/>
                <w:color w:val="000000"/>
                <w:sz w:val="22"/>
                <w:szCs w:val="22"/>
                <w:lang w:val="en-US"/>
              </w:rPr>
              <w:t>Mtr</w:t>
            </w:r>
            <w:proofErr w:type="spellEnd"/>
          </w:p>
        </w:tc>
        <w:tc>
          <w:tcPr>
            <w:tcW w:w="1250" w:type="pct"/>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32/9</w:t>
            </w:r>
          </w:p>
        </w:tc>
      </w:tr>
      <w:tr w:rsidR="00AF737F" w:rsidRPr="00667623" w:rsidTr="00AF737F">
        <w:trPr>
          <w:trHeight w:val="408"/>
        </w:trPr>
        <w:tc>
          <w:tcPr>
            <w:tcW w:w="703"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13</w:t>
            </w:r>
          </w:p>
        </w:tc>
        <w:tc>
          <w:tcPr>
            <w:tcW w:w="1874"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Solid fertilizers yield (70-80% wet)</w:t>
            </w:r>
          </w:p>
        </w:tc>
        <w:tc>
          <w:tcPr>
            <w:tcW w:w="1172"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T/day</w:t>
            </w:r>
          </w:p>
        </w:tc>
        <w:tc>
          <w:tcPr>
            <w:tcW w:w="1250" w:type="pct"/>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30</w:t>
            </w:r>
          </w:p>
        </w:tc>
      </w:tr>
      <w:tr w:rsidR="00AF737F" w:rsidRPr="00667623" w:rsidTr="00AF737F">
        <w:trPr>
          <w:trHeight w:val="300"/>
        </w:trPr>
        <w:tc>
          <w:tcPr>
            <w:tcW w:w="703"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14</w:t>
            </w:r>
          </w:p>
        </w:tc>
        <w:tc>
          <w:tcPr>
            <w:tcW w:w="1874"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Liquid fertilizers (99% wet)</w:t>
            </w:r>
          </w:p>
        </w:tc>
        <w:tc>
          <w:tcPr>
            <w:tcW w:w="1172"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KL/day</w:t>
            </w:r>
          </w:p>
        </w:tc>
        <w:tc>
          <w:tcPr>
            <w:tcW w:w="1250" w:type="pct"/>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100</w:t>
            </w:r>
          </w:p>
        </w:tc>
      </w:tr>
      <w:tr w:rsidR="00AF737F" w:rsidRPr="00667623" w:rsidTr="00AF737F">
        <w:trPr>
          <w:trHeight w:val="404"/>
        </w:trPr>
        <w:tc>
          <w:tcPr>
            <w:tcW w:w="5000" w:type="pct"/>
            <w:gridSpan w:val="7"/>
            <w:shd w:val="clear" w:color="000000" w:fill="002060"/>
            <w:vAlign w:val="center"/>
            <w:hideMark/>
          </w:tcPr>
          <w:p w:rsidR="00AF737F" w:rsidRPr="00667623" w:rsidRDefault="00AF737F" w:rsidP="00CD73DF">
            <w:pPr>
              <w:jc w:val="center"/>
              <w:rPr>
                <w:rFonts w:asciiTheme="minorHAnsi" w:hAnsiTheme="minorHAnsi" w:cstheme="minorHAnsi"/>
                <w:b/>
                <w:bCs/>
                <w:color w:val="FFFFFF"/>
                <w:sz w:val="22"/>
                <w:szCs w:val="22"/>
              </w:rPr>
            </w:pPr>
            <w:r w:rsidRPr="00667623">
              <w:rPr>
                <w:rFonts w:asciiTheme="minorHAnsi" w:hAnsiTheme="minorHAnsi" w:cstheme="minorHAnsi"/>
                <w:b/>
                <w:bCs/>
                <w:color w:val="FFFFFF"/>
                <w:sz w:val="22"/>
                <w:szCs w:val="22"/>
                <w:lang w:val="en-US"/>
              </w:rPr>
              <w:t>Biogas To Bio-CNG plant characteristics</w:t>
            </w:r>
          </w:p>
        </w:tc>
      </w:tr>
      <w:tr w:rsidR="00AF737F" w:rsidRPr="00667623" w:rsidTr="00AF737F">
        <w:trPr>
          <w:trHeight w:val="410"/>
        </w:trPr>
        <w:tc>
          <w:tcPr>
            <w:tcW w:w="529" w:type="pct"/>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15</w:t>
            </w:r>
          </w:p>
        </w:tc>
        <w:tc>
          <w:tcPr>
            <w:tcW w:w="1815"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Biogas Upgrading Capacity</w:t>
            </w:r>
          </w:p>
        </w:tc>
        <w:tc>
          <w:tcPr>
            <w:tcW w:w="1172"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M3/</w:t>
            </w:r>
            <w:proofErr w:type="spellStart"/>
            <w:r w:rsidRPr="00667623">
              <w:rPr>
                <w:rFonts w:asciiTheme="minorHAnsi" w:hAnsiTheme="minorHAnsi" w:cstheme="minorHAnsi"/>
                <w:color w:val="000000"/>
                <w:sz w:val="22"/>
                <w:szCs w:val="22"/>
                <w:lang w:val="en-US"/>
              </w:rPr>
              <w:t>hr</w:t>
            </w:r>
            <w:proofErr w:type="spellEnd"/>
          </w:p>
        </w:tc>
        <w:tc>
          <w:tcPr>
            <w:tcW w:w="1484"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700</w:t>
            </w:r>
          </w:p>
        </w:tc>
      </w:tr>
      <w:tr w:rsidR="00AF737F" w:rsidRPr="00667623" w:rsidTr="00AF737F">
        <w:trPr>
          <w:trHeight w:val="402"/>
        </w:trPr>
        <w:tc>
          <w:tcPr>
            <w:tcW w:w="529" w:type="pct"/>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16</w:t>
            </w:r>
          </w:p>
        </w:tc>
        <w:tc>
          <w:tcPr>
            <w:tcW w:w="1815"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Methane</w:t>
            </w:r>
          </w:p>
        </w:tc>
        <w:tc>
          <w:tcPr>
            <w:tcW w:w="1172"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w:t>
            </w:r>
          </w:p>
        </w:tc>
        <w:tc>
          <w:tcPr>
            <w:tcW w:w="1484"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&gt;95-96</w:t>
            </w:r>
          </w:p>
        </w:tc>
      </w:tr>
      <w:tr w:rsidR="00AF737F" w:rsidRPr="00667623" w:rsidTr="00AF737F">
        <w:trPr>
          <w:trHeight w:val="436"/>
        </w:trPr>
        <w:tc>
          <w:tcPr>
            <w:tcW w:w="529" w:type="pct"/>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17</w:t>
            </w:r>
          </w:p>
        </w:tc>
        <w:tc>
          <w:tcPr>
            <w:tcW w:w="1815"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Booster Compressor</w:t>
            </w:r>
          </w:p>
        </w:tc>
        <w:tc>
          <w:tcPr>
            <w:tcW w:w="1172"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M3/</w:t>
            </w:r>
            <w:proofErr w:type="spellStart"/>
            <w:r w:rsidRPr="00667623">
              <w:rPr>
                <w:rFonts w:asciiTheme="minorHAnsi" w:hAnsiTheme="minorHAnsi" w:cstheme="minorHAnsi"/>
                <w:color w:val="000000"/>
                <w:sz w:val="22"/>
                <w:szCs w:val="22"/>
                <w:lang w:val="en-US"/>
              </w:rPr>
              <w:t>hr</w:t>
            </w:r>
            <w:proofErr w:type="spellEnd"/>
          </w:p>
        </w:tc>
        <w:tc>
          <w:tcPr>
            <w:tcW w:w="1484"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350-400</w:t>
            </w:r>
          </w:p>
        </w:tc>
      </w:tr>
      <w:tr w:rsidR="00AF737F" w:rsidRPr="00667623" w:rsidTr="00AF737F">
        <w:trPr>
          <w:trHeight w:val="607"/>
        </w:trPr>
        <w:tc>
          <w:tcPr>
            <w:tcW w:w="529" w:type="pct"/>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18</w:t>
            </w:r>
          </w:p>
        </w:tc>
        <w:tc>
          <w:tcPr>
            <w:tcW w:w="1815" w:type="pct"/>
            <w:gridSpan w:val="2"/>
            <w:shd w:val="clear" w:color="auto" w:fill="auto"/>
            <w:vAlign w:val="center"/>
            <w:hideMark/>
          </w:tcPr>
          <w:p w:rsidR="00AF737F" w:rsidRPr="00667623" w:rsidRDefault="00AF737F" w:rsidP="00CD73DF">
            <w:pP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electrical power Connected Load (Biogas Project)</w:t>
            </w:r>
          </w:p>
        </w:tc>
        <w:tc>
          <w:tcPr>
            <w:tcW w:w="1172"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KW</w:t>
            </w:r>
          </w:p>
        </w:tc>
        <w:tc>
          <w:tcPr>
            <w:tcW w:w="1484"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440</w:t>
            </w:r>
          </w:p>
        </w:tc>
      </w:tr>
      <w:tr w:rsidR="00AF737F" w:rsidRPr="00667623" w:rsidTr="00AF737F">
        <w:trPr>
          <w:trHeight w:val="600"/>
        </w:trPr>
        <w:tc>
          <w:tcPr>
            <w:tcW w:w="529" w:type="pct"/>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19</w:t>
            </w:r>
          </w:p>
        </w:tc>
        <w:tc>
          <w:tcPr>
            <w:tcW w:w="1815"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Total Electrical power Running Load</w:t>
            </w:r>
          </w:p>
        </w:tc>
        <w:tc>
          <w:tcPr>
            <w:tcW w:w="1172"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kW</w:t>
            </w:r>
          </w:p>
        </w:tc>
        <w:tc>
          <w:tcPr>
            <w:tcW w:w="1484"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345</w:t>
            </w:r>
          </w:p>
        </w:tc>
      </w:tr>
    </w:tbl>
    <w:p w:rsidR="00AF737F" w:rsidRDefault="00AF737F" w:rsidP="00A27015">
      <w:pPr>
        <w:pStyle w:val="ListParagraph"/>
        <w:autoSpaceDE w:val="0"/>
        <w:autoSpaceDN w:val="0"/>
        <w:adjustRightInd w:val="0"/>
        <w:spacing w:after="240" w:line="360" w:lineRule="auto"/>
        <w:ind w:left="709" w:right="-143"/>
        <w:jc w:val="both"/>
        <w:rPr>
          <w:rFonts w:ascii="Arial" w:hAnsi="Arial" w:cs="Arial"/>
          <w:b/>
          <w:sz w:val="22"/>
          <w:szCs w:val="22"/>
          <w:lang w:eastAsia="en-IN"/>
        </w:rPr>
      </w:pPr>
    </w:p>
    <w:p w:rsidR="00954B7B" w:rsidRDefault="00954B7B" w:rsidP="00305A1E">
      <w:pPr>
        <w:pStyle w:val="ListParagraph"/>
        <w:numPr>
          <w:ilvl w:val="0"/>
          <w:numId w:val="35"/>
        </w:numPr>
        <w:autoSpaceDE w:val="0"/>
        <w:autoSpaceDN w:val="0"/>
        <w:adjustRightInd w:val="0"/>
        <w:spacing w:after="240" w:line="360" w:lineRule="auto"/>
        <w:ind w:left="709" w:right="-143" w:hanging="425"/>
        <w:jc w:val="both"/>
        <w:rPr>
          <w:rFonts w:ascii="Arial" w:hAnsi="Arial" w:cs="Arial"/>
          <w:b/>
          <w:sz w:val="22"/>
          <w:szCs w:val="22"/>
          <w:lang w:eastAsia="en-IN"/>
        </w:rPr>
      </w:pPr>
      <w:r w:rsidRPr="00954B7B">
        <w:rPr>
          <w:rFonts w:ascii="Arial" w:hAnsi="Arial" w:cs="Arial"/>
          <w:b/>
          <w:sz w:val="22"/>
          <w:szCs w:val="22"/>
          <w:lang w:eastAsia="en-IN"/>
        </w:rPr>
        <w:t>TECHNOLOGY USED</w:t>
      </w:r>
      <w:r>
        <w:rPr>
          <w:rFonts w:ascii="Arial" w:hAnsi="Arial" w:cs="Arial"/>
          <w:b/>
          <w:sz w:val="22"/>
          <w:szCs w:val="22"/>
          <w:lang w:eastAsia="en-IN"/>
        </w:rPr>
        <w:t>:</w:t>
      </w:r>
    </w:p>
    <w:p w:rsidR="00D8212D" w:rsidRPr="00D8212D" w:rsidRDefault="00D8212D" w:rsidP="00305A1E">
      <w:pPr>
        <w:pStyle w:val="ListParagraph"/>
        <w:numPr>
          <w:ilvl w:val="0"/>
          <w:numId w:val="36"/>
        </w:numPr>
        <w:autoSpaceDE w:val="0"/>
        <w:autoSpaceDN w:val="0"/>
        <w:adjustRightInd w:val="0"/>
        <w:spacing w:after="240" w:line="360" w:lineRule="auto"/>
        <w:ind w:left="1134" w:right="-143" w:hanging="426"/>
        <w:jc w:val="both"/>
        <w:rPr>
          <w:rFonts w:ascii="Arial" w:hAnsi="Arial" w:cs="Arial"/>
          <w:sz w:val="22"/>
          <w:szCs w:val="22"/>
          <w:lang w:eastAsia="en-IN"/>
        </w:rPr>
      </w:pPr>
      <w:r>
        <w:rPr>
          <w:rFonts w:ascii="Arial" w:hAnsi="Arial" w:cs="Arial"/>
          <w:b/>
          <w:sz w:val="22"/>
          <w:szCs w:val="22"/>
          <w:lang w:eastAsia="en-IN"/>
        </w:rPr>
        <w:t xml:space="preserve">TECHNOLOGY SUPPLIER, EPC: </w:t>
      </w:r>
      <w:r w:rsidRPr="00D8212D">
        <w:rPr>
          <w:rFonts w:ascii="Arial" w:hAnsi="Arial" w:cs="Arial"/>
          <w:sz w:val="22"/>
          <w:szCs w:val="22"/>
          <w:lang w:eastAsia="en-IN"/>
        </w:rPr>
        <w:t xml:space="preserve">The EPC of the Project will be executed by M/s JOG WASTE TO ENERGY PVT. LTD. Registered address- 16/3, </w:t>
      </w:r>
      <w:proofErr w:type="spellStart"/>
      <w:r w:rsidRPr="00D8212D">
        <w:rPr>
          <w:rFonts w:ascii="Arial" w:hAnsi="Arial" w:cs="Arial"/>
          <w:sz w:val="22"/>
          <w:szCs w:val="22"/>
          <w:lang w:eastAsia="en-IN"/>
        </w:rPr>
        <w:t>Shivbhumi</w:t>
      </w:r>
      <w:proofErr w:type="spellEnd"/>
      <w:r w:rsidRPr="00D8212D">
        <w:rPr>
          <w:rFonts w:ascii="Arial" w:hAnsi="Arial" w:cs="Arial"/>
          <w:sz w:val="22"/>
          <w:szCs w:val="22"/>
          <w:lang w:eastAsia="en-IN"/>
        </w:rPr>
        <w:t xml:space="preserve"> Industrial </w:t>
      </w:r>
      <w:proofErr w:type="spellStart"/>
      <w:r w:rsidRPr="00D8212D">
        <w:rPr>
          <w:rFonts w:ascii="Arial" w:hAnsi="Arial" w:cs="Arial"/>
          <w:sz w:val="22"/>
          <w:szCs w:val="22"/>
          <w:lang w:eastAsia="en-IN"/>
        </w:rPr>
        <w:t>Easte</w:t>
      </w:r>
      <w:proofErr w:type="spellEnd"/>
      <w:r w:rsidRPr="00D8212D">
        <w:rPr>
          <w:rFonts w:ascii="Arial" w:hAnsi="Arial" w:cs="Arial"/>
          <w:sz w:val="22"/>
          <w:szCs w:val="22"/>
          <w:lang w:eastAsia="en-IN"/>
        </w:rPr>
        <w:t xml:space="preserve"> II, Near Indore Highway, </w:t>
      </w:r>
      <w:proofErr w:type="spellStart"/>
      <w:r w:rsidRPr="00D8212D">
        <w:rPr>
          <w:rFonts w:ascii="Arial" w:hAnsi="Arial" w:cs="Arial"/>
          <w:sz w:val="22"/>
          <w:szCs w:val="22"/>
          <w:lang w:eastAsia="en-IN"/>
        </w:rPr>
        <w:t>Gatrad</w:t>
      </w:r>
      <w:proofErr w:type="spellEnd"/>
      <w:r w:rsidRPr="00D8212D">
        <w:rPr>
          <w:rFonts w:ascii="Arial" w:hAnsi="Arial" w:cs="Arial"/>
          <w:sz w:val="22"/>
          <w:szCs w:val="22"/>
          <w:lang w:eastAsia="en-IN"/>
        </w:rPr>
        <w:t xml:space="preserve"> </w:t>
      </w:r>
      <w:proofErr w:type="spellStart"/>
      <w:r w:rsidRPr="00D8212D">
        <w:rPr>
          <w:rFonts w:ascii="Arial" w:hAnsi="Arial" w:cs="Arial"/>
          <w:sz w:val="22"/>
          <w:szCs w:val="22"/>
          <w:lang w:eastAsia="en-IN"/>
        </w:rPr>
        <w:t>Bakrol</w:t>
      </w:r>
      <w:proofErr w:type="spellEnd"/>
      <w:r w:rsidRPr="00D8212D">
        <w:rPr>
          <w:rFonts w:ascii="Arial" w:hAnsi="Arial" w:cs="Arial"/>
          <w:sz w:val="22"/>
          <w:szCs w:val="22"/>
          <w:lang w:eastAsia="en-IN"/>
        </w:rPr>
        <w:t xml:space="preserve"> Road, </w:t>
      </w:r>
      <w:proofErr w:type="spellStart"/>
      <w:r w:rsidRPr="00D8212D">
        <w:rPr>
          <w:rFonts w:ascii="Arial" w:hAnsi="Arial" w:cs="Arial"/>
          <w:sz w:val="22"/>
          <w:szCs w:val="22"/>
          <w:lang w:eastAsia="en-IN"/>
        </w:rPr>
        <w:t>Bakrol</w:t>
      </w:r>
      <w:proofErr w:type="spellEnd"/>
      <w:r w:rsidRPr="00D8212D">
        <w:rPr>
          <w:rFonts w:ascii="Arial" w:hAnsi="Arial" w:cs="Arial"/>
          <w:sz w:val="22"/>
          <w:szCs w:val="22"/>
          <w:lang w:eastAsia="en-IN"/>
        </w:rPr>
        <w:t xml:space="preserve"> </w:t>
      </w:r>
      <w:proofErr w:type="spellStart"/>
      <w:r w:rsidRPr="00D8212D">
        <w:rPr>
          <w:rFonts w:ascii="Arial" w:hAnsi="Arial" w:cs="Arial"/>
          <w:sz w:val="22"/>
          <w:szCs w:val="22"/>
          <w:lang w:eastAsia="en-IN"/>
        </w:rPr>
        <w:t>Bujarang</w:t>
      </w:r>
      <w:proofErr w:type="spellEnd"/>
      <w:r w:rsidRPr="00D8212D">
        <w:rPr>
          <w:rFonts w:ascii="Arial" w:hAnsi="Arial" w:cs="Arial"/>
          <w:sz w:val="22"/>
          <w:szCs w:val="22"/>
          <w:lang w:eastAsia="en-IN"/>
        </w:rPr>
        <w:t xml:space="preserve"> 382433. Jog Waste To Energy Private Limited is a Private incorporated on 13 June 2016, having Corporate Identification Number is (CIN) U40100GJ2016PTC092443, (GST)-24AADCJ7356G1ZJ and its registration number is 92443. </w:t>
      </w:r>
    </w:p>
    <w:p w:rsidR="00D8212D" w:rsidRDefault="00D8212D" w:rsidP="00D8212D">
      <w:pPr>
        <w:pStyle w:val="ListParagraph"/>
        <w:autoSpaceDE w:val="0"/>
        <w:autoSpaceDN w:val="0"/>
        <w:adjustRightInd w:val="0"/>
        <w:spacing w:after="240" w:line="360" w:lineRule="auto"/>
        <w:ind w:left="1134" w:right="-143"/>
        <w:jc w:val="both"/>
        <w:rPr>
          <w:rFonts w:ascii="Arial" w:hAnsi="Arial" w:cs="Arial"/>
          <w:sz w:val="22"/>
          <w:szCs w:val="22"/>
          <w:lang w:eastAsia="en-IN"/>
        </w:rPr>
      </w:pPr>
      <w:r w:rsidRPr="00D8212D">
        <w:rPr>
          <w:rFonts w:ascii="Arial" w:hAnsi="Arial" w:cs="Arial"/>
          <w:sz w:val="22"/>
          <w:szCs w:val="22"/>
          <w:lang w:eastAsia="en-IN"/>
        </w:rPr>
        <w:lastRenderedPageBreak/>
        <w:t>JOG Waste to Energy is a company established with a prime objective of providing cost effective innovative products and services, to cater ever emerging needs of the domain, of solar energy / Biogas and other waste to energy technologies.</w:t>
      </w:r>
      <w:r>
        <w:rPr>
          <w:rFonts w:ascii="Arial" w:hAnsi="Arial" w:cs="Arial"/>
          <w:sz w:val="22"/>
          <w:szCs w:val="22"/>
          <w:lang w:eastAsia="en-IN"/>
        </w:rPr>
        <w:t xml:space="preserve"> </w:t>
      </w:r>
      <w:r w:rsidRPr="00D8212D">
        <w:rPr>
          <w:rFonts w:ascii="Arial" w:hAnsi="Arial" w:cs="Arial"/>
          <w:sz w:val="22"/>
          <w:szCs w:val="22"/>
          <w:lang w:eastAsia="en-IN"/>
        </w:rPr>
        <w:t xml:space="preserve">JOG Waste to Energy provide cost-effective equipment to expert consulting and training in order to set up own Biogas generation &amp; Up-gradation plant. </w:t>
      </w:r>
    </w:p>
    <w:p w:rsidR="00D8212D" w:rsidRPr="00D8212D" w:rsidRDefault="00D8212D" w:rsidP="00D8212D">
      <w:pPr>
        <w:pStyle w:val="ListParagraph"/>
        <w:autoSpaceDE w:val="0"/>
        <w:autoSpaceDN w:val="0"/>
        <w:adjustRightInd w:val="0"/>
        <w:spacing w:after="240" w:line="360" w:lineRule="auto"/>
        <w:ind w:left="1134" w:right="-143"/>
        <w:jc w:val="both"/>
        <w:rPr>
          <w:rFonts w:ascii="Arial" w:hAnsi="Arial" w:cs="Arial"/>
          <w:sz w:val="22"/>
          <w:szCs w:val="22"/>
          <w:lang w:eastAsia="en-IN"/>
        </w:rPr>
      </w:pPr>
      <w:r w:rsidRPr="00D8212D">
        <w:rPr>
          <w:rFonts w:ascii="Arial" w:hAnsi="Arial" w:cs="Arial"/>
          <w:sz w:val="22"/>
          <w:szCs w:val="22"/>
          <w:lang w:eastAsia="en-IN"/>
        </w:rPr>
        <w:t xml:space="preserve">JOGWTE </w:t>
      </w:r>
      <w:r>
        <w:rPr>
          <w:rFonts w:ascii="Arial" w:hAnsi="Arial" w:cs="Arial"/>
          <w:sz w:val="22"/>
          <w:szCs w:val="22"/>
          <w:lang w:eastAsia="en-IN"/>
        </w:rPr>
        <w:t>has the expertise</w:t>
      </w:r>
      <w:r w:rsidRPr="00D8212D">
        <w:rPr>
          <w:rFonts w:ascii="Arial" w:hAnsi="Arial" w:cs="Arial"/>
          <w:sz w:val="22"/>
          <w:szCs w:val="22"/>
          <w:lang w:eastAsia="en-IN"/>
        </w:rPr>
        <w:t xml:space="preserve"> of all the stages of the upgrading process, focus on every stage starting from Raw Biogas collection, Biogas to power project, Biogas cleaning, Biogas drying, Biogas purification, Biogas compression, and finally Biogas Bottling.</w:t>
      </w:r>
    </w:p>
    <w:p w:rsidR="00D8212D" w:rsidRDefault="00AE7DCD" w:rsidP="00945B5C">
      <w:pPr>
        <w:pStyle w:val="ListParagraph"/>
        <w:autoSpaceDE w:val="0"/>
        <w:autoSpaceDN w:val="0"/>
        <w:adjustRightInd w:val="0"/>
        <w:spacing w:after="240" w:line="360" w:lineRule="auto"/>
        <w:ind w:left="1134" w:right="-143"/>
        <w:jc w:val="both"/>
        <w:rPr>
          <w:rFonts w:ascii="Arial" w:hAnsi="Arial" w:cs="Arial"/>
          <w:sz w:val="22"/>
          <w:szCs w:val="22"/>
          <w:lang w:eastAsia="en-IN"/>
        </w:rPr>
      </w:pPr>
      <w:r>
        <w:rPr>
          <w:rFonts w:ascii="Arial" w:hAnsi="Arial" w:cs="Arial"/>
          <w:sz w:val="22"/>
          <w:szCs w:val="22"/>
          <w:lang w:eastAsia="en-IN"/>
        </w:rPr>
        <w:t xml:space="preserve">M/s </w:t>
      </w:r>
      <w:r w:rsidRPr="00D8212D">
        <w:rPr>
          <w:rFonts w:ascii="Arial" w:hAnsi="Arial" w:cs="Arial"/>
          <w:sz w:val="22"/>
          <w:szCs w:val="22"/>
          <w:lang w:eastAsia="en-IN"/>
        </w:rPr>
        <w:t xml:space="preserve">Jog Waste </w:t>
      </w:r>
      <w:proofErr w:type="gramStart"/>
      <w:r w:rsidRPr="00D8212D">
        <w:rPr>
          <w:rFonts w:ascii="Arial" w:hAnsi="Arial" w:cs="Arial"/>
          <w:sz w:val="22"/>
          <w:szCs w:val="22"/>
          <w:lang w:eastAsia="en-IN"/>
        </w:rPr>
        <w:t>To</w:t>
      </w:r>
      <w:proofErr w:type="gramEnd"/>
      <w:r w:rsidRPr="00D8212D">
        <w:rPr>
          <w:rFonts w:ascii="Arial" w:hAnsi="Arial" w:cs="Arial"/>
          <w:sz w:val="22"/>
          <w:szCs w:val="22"/>
          <w:lang w:eastAsia="en-IN"/>
        </w:rPr>
        <w:t xml:space="preserve"> Energy </w:t>
      </w:r>
      <w:r w:rsidR="00D8212D" w:rsidRPr="00D8212D">
        <w:rPr>
          <w:rFonts w:ascii="Arial" w:hAnsi="Arial" w:cs="Arial"/>
          <w:sz w:val="22"/>
          <w:szCs w:val="22"/>
          <w:lang w:eastAsia="en-IN"/>
        </w:rPr>
        <w:t xml:space="preserve">is an established solar venture concentrated on off-framework and on- lattice (with net metering) Solar Power plant applications. </w:t>
      </w:r>
      <w:r w:rsidR="00945B5C">
        <w:rPr>
          <w:rFonts w:ascii="Arial" w:hAnsi="Arial" w:cs="Arial"/>
          <w:sz w:val="22"/>
          <w:szCs w:val="22"/>
          <w:lang w:eastAsia="en-IN"/>
        </w:rPr>
        <w:t>They</w:t>
      </w:r>
      <w:r w:rsidR="00D8212D" w:rsidRPr="00D8212D">
        <w:rPr>
          <w:rFonts w:ascii="Arial" w:hAnsi="Arial" w:cs="Arial"/>
          <w:sz w:val="22"/>
          <w:szCs w:val="22"/>
          <w:lang w:eastAsia="en-IN"/>
        </w:rPr>
        <w:t xml:space="preserve"> give renewable vitality source at a moderate cost</w:t>
      </w:r>
      <w:r w:rsidR="00945B5C">
        <w:rPr>
          <w:rFonts w:ascii="Arial" w:hAnsi="Arial" w:cs="Arial"/>
          <w:sz w:val="22"/>
          <w:szCs w:val="22"/>
          <w:lang w:eastAsia="en-IN"/>
        </w:rPr>
        <w:t xml:space="preserve"> and </w:t>
      </w:r>
      <w:r w:rsidR="00D8212D" w:rsidRPr="00D8212D">
        <w:rPr>
          <w:rFonts w:ascii="Arial" w:hAnsi="Arial" w:cs="Arial"/>
          <w:sz w:val="22"/>
          <w:szCs w:val="22"/>
          <w:lang w:eastAsia="en-IN"/>
        </w:rPr>
        <w:t>the slightest cost control maker on the plant by Solar Energy.</w:t>
      </w:r>
      <w:r w:rsidR="00945B5C">
        <w:rPr>
          <w:rFonts w:ascii="Arial" w:hAnsi="Arial" w:cs="Arial"/>
          <w:sz w:val="22"/>
          <w:szCs w:val="22"/>
          <w:lang w:eastAsia="en-IN"/>
        </w:rPr>
        <w:t xml:space="preserve"> </w:t>
      </w:r>
      <w:r w:rsidR="00D8212D" w:rsidRPr="00945B5C">
        <w:rPr>
          <w:rFonts w:ascii="Arial" w:hAnsi="Arial" w:cs="Arial"/>
          <w:sz w:val="22"/>
          <w:szCs w:val="22"/>
          <w:lang w:eastAsia="en-IN"/>
        </w:rPr>
        <w:t xml:space="preserve">JOG Waste To Energy </w:t>
      </w:r>
      <w:proofErr w:type="spellStart"/>
      <w:r w:rsidR="00D8212D" w:rsidRPr="00945B5C">
        <w:rPr>
          <w:rFonts w:ascii="Arial" w:hAnsi="Arial" w:cs="Arial"/>
          <w:sz w:val="22"/>
          <w:szCs w:val="22"/>
          <w:lang w:eastAsia="en-IN"/>
        </w:rPr>
        <w:t>Pvt.</w:t>
      </w:r>
      <w:proofErr w:type="spellEnd"/>
      <w:r w:rsidR="00D8212D" w:rsidRPr="00945B5C">
        <w:rPr>
          <w:rFonts w:ascii="Arial" w:hAnsi="Arial" w:cs="Arial"/>
          <w:sz w:val="22"/>
          <w:szCs w:val="22"/>
          <w:lang w:eastAsia="en-IN"/>
        </w:rPr>
        <w:t xml:space="preserve"> Ltd. offer On/Off network PV/Thermal Solar Power Plant on long haul settled value contracts to our clients, at costs which much of the times are at or underneath curren</w:t>
      </w:r>
      <w:r w:rsidR="00945B5C">
        <w:rPr>
          <w:rFonts w:ascii="Arial" w:hAnsi="Arial" w:cs="Arial"/>
          <w:sz w:val="22"/>
          <w:szCs w:val="22"/>
          <w:lang w:eastAsia="en-IN"/>
        </w:rPr>
        <w:t>t choices for the</w:t>
      </w:r>
      <w:r w:rsidR="00D8212D" w:rsidRPr="00945B5C">
        <w:rPr>
          <w:rFonts w:ascii="Arial" w:hAnsi="Arial" w:cs="Arial"/>
          <w:sz w:val="22"/>
          <w:szCs w:val="22"/>
          <w:lang w:eastAsia="en-IN"/>
        </w:rPr>
        <w:t xml:space="preserve"> clients.</w:t>
      </w:r>
    </w:p>
    <w:p w:rsidR="00A3105E" w:rsidRPr="00A3105E" w:rsidRDefault="00760712" w:rsidP="00305A1E">
      <w:pPr>
        <w:pStyle w:val="ListParagraph"/>
        <w:numPr>
          <w:ilvl w:val="0"/>
          <w:numId w:val="36"/>
        </w:numPr>
        <w:autoSpaceDE w:val="0"/>
        <w:autoSpaceDN w:val="0"/>
        <w:adjustRightInd w:val="0"/>
        <w:spacing w:after="240" w:line="360" w:lineRule="auto"/>
        <w:ind w:left="1134" w:right="-143" w:hanging="426"/>
        <w:jc w:val="both"/>
        <w:rPr>
          <w:rFonts w:ascii="Arial" w:hAnsi="Arial" w:cs="Arial"/>
          <w:sz w:val="22"/>
          <w:szCs w:val="22"/>
          <w:lang w:eastAsia="en-IN"/>
        </w:rPr>
      </w:pPr>
      <w:r>
        <w:rPr>
          <w:rFonts w:ascii="Arial" w:hAnsi="Arial" w:cs="Arial"/>
          <w:b/>
          <w:sz w:val="22"/>
          <w:szCs w:val="22"/>
          <w:lang w:eastAsia="en-IN"/>
        </w:rPr>
        <w:t>P</w:t>
      </w:r>
      <w:r w:rsidR="00D8212D">
        <w:rPr>
          <w:rFonts w:ascii="Arial" w:hAnsi="Arial" w:cs="Arial"/>
          <w:b/>
          <w:sz w:val="22"/>
          <w:szCs w:val="22"/>
          <w:lang w:eastAsia="en-IN"/>
        </w:rPr>
        <w:t>ROPOSED TECHNOLOGY:</w:t>
      </w:r>
    </w:p>
    <w:p w:rsidR="00A3105E" w:rsidRDefault="00D8212D" w:rsidP="00A3105E">
      <w:pPr>
        <w:pStyle w:val="ListParagraph"/>
        <w:autoSpaceDE w:val="0"/>
        <w:autoSpaceDN w:val="0"/>
        <w:adjustRightInd w:val="0"/>
        <w:spacing w:after="240" w:line="360" w:lineRule="auto"/>
        <w:ind w:left="1134" w:right="-143"/>
        <w:jc w:val="both"/>
        <w:rPr>
          <w:rFonts w:ascii="Arial" w:hAnsi="Arial" w:cs="Arial"/>
          <w:b/>
          <w:sz w:val="22"/>
          <w:szCs w:val="22"/>
          <w:lang w:eastAsia="en-IN"/>
        </w:rPr>
      </w:pPr>
      <w:r w:rsidRPr="00A3105E">
        <w:rPr>
          <w:rFonts w:ascii="Arial" w:hAnsi="Arial" w:cs="Arial"/>
          <w:b/>
          <w:sz w:val="22"/>
          <w:szCs w:val="22"/>
          <w:lang w:eastAsia="en-IN"/>
        </w:rPr>
        <w:t>BIO-METHANATION TECHNOLOGY</w:t>
      </w:r>
      <w:r w:rsidR="00A3105E" w:rsidRPr="00A3105E">
        <w:rPr>
          <w:rFonts w:ascii="Arial" w:hAnsi="Arial" w:cs="Arial"/>
          <w:b/>
          <w:sz w:val="22"/>
          <w:szCs w:val="22"/>
          <w:lang w:eastAsia="en-IN"/>
        </w:rPr>
        <w:t xml:space="preserve">: </w:t>
      </w:r>
    </w:p>
    <w:p w:rsidR="00A3105E" w:rsidRPr="00A3105E" w:rsidRDefault="00A3105E" w:rsidP="00305A1E">
      <w:pPr>
        <w:pStyle w:val="ListParagraph"/>
        <w:numPr>
          <w:ilvl w:val="0"/>
          <w:numId w:val="41"/>
        </w:numPr>
        <w:autoSpaceDE w:val="0"/>
        <w:autoSpaceDN w:val="0"/>
        <w:adjustRightInd w:val="0"/>
        <w:spacing w:after="240" w:line="360" w:lineRule="auto"/>
        <w:ind w:left="1560" w:right="-143" w:hanging="426"/>
        <w:jc w:val="both"/>
        <w:rPr>
          <w:rFonts w:ascii="Arial" w:hAnsi="Arial" w:cs="Arial"/>
          <w:b/>
          <w:sz w:val="22"/>
          <w:szCs w:val="22"/>
          <w:lang w:eastAsia="en-IN"/>
        </w:rPr>
      </w:pPr>
      <w:r w:rsidRPr="00A3105E">
        <w:rPr>
          <w:rFonts w:ascii="Arial" w:hAnsi="Arial" w:cs="Arial"/>
          <w:sz w:val="22"/>
          <w:szCs w:val="22"/>
          <w:lang w:eastAsia="en-IN"/>
        </w:rPr>
        <w:t>The CSTR Mesophilic bio-</w:t>
      </w:r>
      <w:proofErr w:type="spellStart"/>
      <w:r w:rsidRPr="00A3105E">
        <w:rPr>
          <w:rFonts w:ascii="Arial" w:hAnsi="Arial" w:cs="Arial"/>
          <w:sz w:val="22"/>
          <w:szCs w:val="22"/>
          <w:lang w:eastAsia="en-IN"/>
        </w:rPr>
        <w:t>methanation</w:t>
      </w:r>
      <w:proofErr w:type="spellEnd"/>
      <w:r w:rsidRPr="00A3105E">
        <w:rPr>
          <w:rFonts w:ascii="Arial" w:hAnsi="Arial" w:cs="Arial"/>
          <w:sz w:val="22"/>
          <w:szCs w:val="22"/>
          <w:lang w:eastAsia="en-IN"/>
        </w:rPr>
        <w:t xml:space="preserve"> technology along with its purification system as supplied by JOG WASTE TO ENERGY PVT LTD, Ahmadabad based solution provider, having expertise and collaboration with German specialists in biological degradation of organic wastes.</w:t>
      </w:r>
    </w:p>
    <w:p w:rsidR="00A3105E" w:rsidRPr="00A3105E" w:rsidRDefault="00A3105E" w:rsidP="00305A1E">
      <w:pPr>
        <w:pStyle w:val="ListParagraph"/>
        <w:numPr>
          <w:ilvl w:val="0"/>
          <w:numId w:val="41"/>
        </w:numPr>
        <w:autoSpaceDE w:val="0"/>
        <w:autoSpaceDN w:val="0"/>
        <w:adjustRightInd w:val="0"/>
        <w:spacing w:after="240" w:line="360" w:lineRule="auto"/>
        <w:ind w:left="1560" w:right="-143" w:hanging="426"/>
        <w:jc w:val="both"/>
        <w:rPr>
          <w:rFonts w:ascii="Arial" w:hAnsi="Arial" w:cs="Arial"/>
          <w:b/>
          <w:sz w:val="22"/>
          <w:szCs w:val="22"/>
          <w:lang w:eastAsia="en-IN"/>
        </w:rPr>
      </w:pPr>
      <w:r w:rsidRPr="00A3105E">
        <w:rPr>
          <w:rFonts w:ascii="Arial" w:hAnsi="Arial" w:cs="Arial"/>
          <w:sz w:val="22"/>
          <w:szCs w:val="22"/>
          <w:lang w:eastAsia="en-IN"/>
        </w:rPr>
        <w:t>The manufacturing process uses mesophilic CSTR bio-</w:t>
      </w:r>
      <w:proofErr w:type="spellStart"/>
      <w:r w:rsidRPr="00A3105E">
        <w:rPr>
          <w:rFonts w:ascii="Arial" w:hAnsi="Arial" w:cs="Arial"/>
          <w:sz w:val="22"/>
          <w:szCs w:val="22"/>
          <w:lang w:eastAsia="en-IN"/>
        </w:rPr>
        <w:t>methanation</w:t>
      </w:r>
      <w:proofErr w:type="spellEnd"/>
      <w:r w:rsidRPr="00A3105E">
        <w:rPr>
          <w:rFonts w:ascii="Arial" w:hAnsi="Arial" w:cs="Arial"/>
          <w:sz w:val="22"/>
          <w:szCs w:val="22"/>
          <w:lang w:eastAsia="en-IN"/>
        </w:rPr>
        <w:t xml:space="preserve"> for ensuring high efficiency in converting substrates to biogas, low environmental footprint and low capital cost of the plant and machinery, and 100% availability of plant independent of local climate and weather conditions.</w:t>
      </w:r>
    </w:p>
    <w:p w:rsidR="00A3105E" w:rsidRPr="00A3105E" w:rsidRDefault="00A3105E" w:rsidP="00305A1E">
      <w:pPr>
        <w:pStyle w:val="ListParagraph"/>
        <w:numPr>
          <w:ilvl w:val="0"/>
          <w:numId w:val="41"/>
        </w:numPr>
        <w:autoSpaceDE w:val="0"/>
        <w:autoSpaceDN w:val="0"/>
        <w:adjustRightInd w:val="0"/>
        <w:spacing w:after="240" w:line="360" w:lineRule="auto"/>
        <w:ind w:left="1560" w:right="-143" w:hanging="426"/>
        <w:jc w:val="both"/>
        <w:rPr>
          <w:rFonts w:ascii="Arial" w:hAnsi="Arial" w:cs="Arial"/>
          <w:b/>
          <w:sz w:val="22"/>
          <w:szCs w:val="22"/>
          <w:lang w:eastAsia="en-IN"/>
        </w:rPr>
      </w:pPr>
      <w:r w:rsidRPr="00A3105E">
        <w:rPr>
          <w:rFonts w:ascii="Arial" w:hAnsi="Arial" w:cs="Arial"/>
          <w:sz w:val="22"/>
          <w:szCs w:val="22"/>
          <w:lang w:eastAsia="en-IN"/>
        </w:rPr>
        <w:t>The plant has a low physical foot print as the hydraulic residence time of the mesophilic plant is just 28-30 days.</w:t>
      </w:r>
    </w:p>
    <w:p w:rsidR="00A3105E" w:rsidRPr="00A3105E" w:rsidRDefault="00A3105E" w:rsidP="00305A1E">
      <w:pPr>
        <w:pStyle w:val="ListParagraph"/>
        <w:numPr>
          <w:ilvl w:val="0"/>
          <w:numId w:val="41"/>
        </w:numPr>
        <w:autoSpaceDE w:val="0"/>
        <w:autoSpaceDN w:val="0"/>
        <w:adjustRightInd w:val="0"/>
        <w:spacing w:after="240" w:line="360" w:lineRule="auto"/>
        <w:ind w:left="1560" w:right="-143" w:hanging="426"/>
        <w:jc w:val="both"/>
        <w:rPr>
          <w:rFonts w:ascii="Arial" w:hAnsi="Arial" w:cs="Arial"/>
          <w:b/>
          <w:sz w:val="22"/>
          <w:szCs w:val="22"/>
          <w:lang w:eastAsia="en-IN"/>
        </w:rPr>
      </w:pPr>
      <w:r w:rsidRPr="00A3105E">
        <w:rPr>
          <w:rFonts w:ascii="Arial" w:hAnsi="Arial" w:cs="Arial"/>
          <w:sz w:val="22"/>
          <w:szCs w:val="22"/>
          <w:lang w:eastAsia="en-IN"/>
        </w:rPr>
        <w:t>The plant operates 24 X 7 throughout the year as the temperature is maintained at 36-40°C, and hence has constant output of biogas independent of the external temperature and climatic conditions. This ensures high plant availability throughout the year.</w:t>
      </w:r>
    </w:p>
    <w:p w:rsidR="00A3105E" w:rsidRPr="00A3105E" w:rsidRDefault="00A3105E" w:rsidP="00305A1E">
      <w:pPr>
        <w:pStyle w:val="ListParagraph"/>
        <w:numPr>
          <w:ilvl w:val="0"/>
          <w:numId w:val="41"/>
        </w:numPr>
        <w:autoSpaceDE w:val="0"/>
        <w:autoSpaceDN w:val="0"/>
        <w:adjustRightInd w:val="0"/>
        <w:spacing w:after="240" w:line="360" w:lineRule="auto"/>
        <w:ind w:left="1560" w:right="-143" w:hanging="426"/>
        <w:jc w:val="both"/>
        <w:rPr>
          <w:rFonts w:ascii="Arial" w:hAnsi="Arial" w:cs="Arial"/>
          <w:b/>
          <w:sz w:val="22"/>
          <w:szCs w:val="22"/>
          <w:lang w:eastAsia="en-IN"/>
        </w:rPr>
      </w:pPr>
      <w:r w:rsidRPr="00A3105E">
        <w:rPr>
          <w:rFonts w:ascii="Arial" w:hAnsi="Arial" w:cs="Arial"/>
          <w:sz w:val="22"/>
          <w:szCs w:val="22"/>
          <w:lang w:eastAsia="en-IN"/>
        </w:rPr>
        <w:lastRenderedPageBreak/>
        <w:t>We do have dedicated team of experts and industry veterans and efficient vendor companies for technology supply and after sale technical support.</w:t>
      </w:r>
    </w:p>
    <w:p w:rsidR="00A3105E" w:rsidRPr="00A3105E" w:rsidRDefault="00A3105E" w:rsidP="00305A1E">
      <w:pPr>
        <w:pStyle w:val="ListParagraph"/>
        <w:numPr>
          <w:ilvl w:val="0"/>
          <w:numId w:val="41"/>
        </w:numPr>
        <w:autoSpaceDE w:val="0"/>
        <w:autoSpaceDN w:val="0"/>
        <w:adjustRightInd w:val="0"/>
        <w:spacing w:after="240" w:line="360" w:lineRule="auto"/>
        <w:ind w:left="1560" w:right="-143" w:hanging="426"/>
        <w:jc w:val="both"/>
        <w:rPr>
          <w:rFonts w:ascii="Arial" w:hAnsi="Arial" w:cs="Arial"/>
          <w:b/>
          <w:sz w:val="22"/>
          <w:szCs w:val="22"/>
          <w:lang w:eastAsia="en-IN"/>
        </w:rPr>
      </w:pPr>
      <w:r w:rsidRPr="00A3105E">
        <w:rPr>
          <w:rFonts w:ascii="Arial" w:hAnsi="Arial" w:cs="Arial"/>
          <w:sz w:val="22"/>
          <w:szCs w:val="22"/>
          <w:lang w:eastAsia="en-IN"/>
        </w:rPr>
        <w:t>The company has a long experience in developing new biological processes and new components for treatment of solid waste and waste water.</w:t>
      </w:r>
    </w:p>
    <w:p w:rsidR="00A3105E" w:rsidRPr="00A3105E" w:rsidRDefault="0089363D" w:rsidP="00305A1E">
      <w:pPr>
        <w:pStyle w:val="ListParagraph"/>
        <w:numPr>
          <w:ilvl w:val="0"/>
          <w:numId w:val="41"/>
        </w:numPr>
        <w:autoSpaceDE w:val="0"/>
        <w:autoSpaceDN w:val="0"/>
        <w:adjustRightInd w:val="0"/>
        <w:spacing w:after="240" w:line="360" w:lineRule="auto"/>
        <w:ind w:left="1560" w:right="-143" w:hanging="426"/>
        <w:jc w:val="both"/>
        <w:rPr>
          <w:rFonts w:ascii="Arial" w:hAnsi="Arial" w:cs="Arial"/>
          <w:b/>
          <w:sz w:val="22"/>
          <w:szCs w:val="22"/>
          <w:lang w:eastAsia="en-IN"/>
        </w:rPr>
      </w:pPr>
      <w:r>
        <w:rPr>
          <w:rFonts w:ascii="Arial" w:hAnsi="Arial" w:cs="Arial"/>
          <w:sz w:val="22"/>
          <w:szCs w:val="22"/>
          <w:lang w:eastAsia="en-IN"/>
        </w:rPr>
        <w:t xml:space="preserve">JOG Waste To Energy </w:t>
      </w:r>
      <w:proofErr w:type="spellStart"/>
      <w:r>
        <w:rPr>
          <w:rFonts w:ascii="Arial" w:hAnsi="Arial" w:cs="Arial"/>
          <w:sz w:val="22"/>
          <w:szCs w:val="22"/>
          <w:lang w:eastAsia="en-IN"/>
        </w:rPr>
        <w:t>Pvt.</w:t>
      </w:r>
      <w:proofErr w:type="spellEnd"/>
      <w:r w:rsidR="00A3105E" w:rsidRPr="00A3105E">
        <w:rPr>
          <w:rFonts w:ascii="Arial" w:hAnsi="Arial" w:cs="Arial"/>
          <w:sz w:val="22"/>
          <w:szCs w:val="22"/>
          <w:lang w:eastAsia="en-IN"/>
        </w:rPr>
        <w:t xml:space="preserve"> Ltd. will provide the complete plant on turnkey basis. We </w:t>
      </w:r>
      <w:r>
        <w:rPr>
          <w:rFonts w:ascii="Arial" w:hAnsi="Arial" w:cs="Arial"/>
          <w:sz w:val="22"/>
          <w:szCs w:val="22"/>
          <w:lang w:eastAsia="en-IN"/>
        </w:rPr>
        <w:t xml:space="preserve">here at JOG Waste to Energy </w:t>
      </w:r>
      <w:proofErr w:type="spellStart"/>
      <w:r>
        <w:rPr>
          <w:rFonts w:ascii="Arial" w:hAnsi="Arial" w:cs="Arial"/>
          <w:sz w:val="22"/>
          <w:szCs w:val="22"/>
          <w:lang w:eastAsia="en-IN"/>
        </w:rPr>
        <w:t>Pvt.</w:t>
      </w:r>
      <w:proofErr w:type="spellEnd"/>
      <w:r w:rsidR="00A3105E" w:rsidRPr="00A3105E">
        <w:rPr>
          <w:rFonts w:ascii="Arial" w:hAnsi="Arial" w:cs="Arial"/>
          <w:sz w:val="22"/>
          <w:szCs w:val="22"/>
          <w:lang w:eastAsia="en-IN"/>
        </w:rPr>
        <w:t xml:space="preserve"> Ltd. adopt frugal engineering and whole system design as the guiding lights and procure only critical </w:t>
      </w:r>
      <w:r w:rsidRPr="00A3105E">
        <w:rPr>
          <w:rFonts w:ascii="Arial" w:hAnsi="Arial" w:cs="Arial"/>
          <w:sz w:val="22"/>
          <w:szCs w:val="22"/>
          <w:lang w:eastAsia="en-IN"/>
        </w:rPr>
        <w:t>equipment</w:t>
      </w:r>
      <w:r w:rsidR="00A3105E" w:rsidRPr="00A3105E">
        <w:rPr>
          <w:rFonts w:ascii="Arial" w:hAnsi="Arial" w:cs="Arial"/>
          <w:sz w:val="22"/>
          <w:szCs w:val="22"/>
          <w:lang w:eastAsia="en-IN"/>
        </w:rPr>
        <w:t xml:space="preserve"> from trusted suppliers, while the balance of plant is procured/ engineered locally, thus saving costs and time for implementation.</w:t>
      </w:r>
    </w:p>
    <w:p w:rsidR="00A3105E" w:rsidRDefault="00A3105E" w:rsidP="00A3105E">
      <w:pPr>
        <w:pStyle w:val="ListParagraph"/>
        <w:autoSpaceDE w:val="0"/>
        <w:autoSpaceDN w:val="0"/>
        <w:adjustRightInd w:val="0"/>
        <w:spacing w:after="240" w:line="360" w:lineRule="auto"/>
        <w:ind w:left="1134" w:right="-143"/>
        <w:jc w:val="both"/>
        <w:rPr>
          <w:rFonts w:ascii="Arial" w:hAnsi="Arial" w:cs="Arial"/>
          <w:b/>
          <w:sz w:val="22"/>
          <w:szCs w:val="22"/>
          <w:lang w:eastAsia="en-IN"/>
        </w:rPr>
      </w:pPr>
      <w:r w:rsidRPr="00A3105E">
        <w:rPr>
          <w:rFonts w:ascii="Arial" w:hAnsi="Arial" w:cs="Arial"/>
          <w:b/>
          <w:sz w:val="22"/>
          <w:szCs w:val="22"/>
          <w:lang w:eastAsia="en-IN"/>
        </w:rPr>
        <w:t xml:space="preserve">BIO-GAS UP-GRADATION TECHNOLOGY: </w:t>
      </w:r>
    </w:p>
    <w:p w:rsidR="00A3105E" w:rsidRDefault="00A3105E" w:rsidP="00305A1E">
      <w:pPr>
        <w:pStyle w:val="ListParagraph"/>
        <w:numPr>
          <w:ilvl w:val="0"/>
          <w:numId w:val="41"/>
        </w:numPr>
        <w:autoSpaceDE w:val="0"/>
        <w:autoSpaceDN w:val="0"/>
        <w:adjustRightInd w:val="0"/>
        <w:spacing w:after="240" w:line="360" w:lineRule="auto"/>
        <w:ind w:left="1560" w:right="-143" w:hanging="426"/>
        <w:jc w:val="both"/>
        <w:rPr>
          <w:rFonts w:ascii="Arial" w:hAnsi="Arial" w:cs="Arial"/>
          <w:sz w:val="22"/>
          <w:szCs w:val="22"/>
          <w:lang w:eastAsia="en-IN"/>
        </w:rPr>
      </w:pPr>
      <w:r w:rsidRPr="00A3105E">
        <w:rPr>
          <w:rFonts w:ascii="Arial" w:hAnsi="Arial" w:cs="Arial"/>
          <w:sz w:val="22"/>
          <w:szCs w:val="22"/>
          <w:lang w:eastAsia="en-IN"/>
        </w:rPr>
        <w:t>The biogas so generated is separated into bio methane and CO2 using PSA system that recover approximately over 96-98% of the methane form biogas at methane purity 95-96%.</w:t>
      </w:r>
    </w:p>
    <w:p w:rsidR="00A3105E" w:rsidRDefault="00A3105E" w:rsidP="00305A1E">
      <w:pPr>
        <w:pStyle w:val="ListParagraph"/>
        <w:numPr>
          <w:ilvl w:val="0"/>
          <w:numId w:val="41"/>
        </w:numPr>
        <w:autoSpaceDE w:val="0"/>
        <w:autoSpaceDN w:val="0"/>
        <w:adjustRightInd w:val="0"/>
        <w:spacing w:after="240" w:line="360" w:lineRule="auto"/>
        <w:ind w:left="1560" w:right="-143" w:hanging="426"/>
        <w:jc w:val="both"/>
        <w:rPr>
          <w:rFonts w:ascii="Arial" w:hAnsi="Arial" w:cs="Arial"/>
          <w:sz w:val="22"/>
          <w:szCs w:val="22"/>
          <w:lang w:eastAsia="en-IN"/>
        </w:rPr>
      </w:pPr>
      <w:r w:rsidRPr="00A3105E">
        <w:rPr>
          <w:rFonts w:ascii="Arial" w:hAnsi="Arial" w:cs="Arial"/>
          <w:sz w:val="22"/>
          <w:szCs w:val="22"/>
          <w:lang w:eastAsia="en-IN"/>
        </w:rPr>
        <w:t>The separated bio methane is compressed to 250 bar g using high efficiency compressor and filled in cascades of standard cylinders of 75 Litre of water capacity. The gas is directly supplied to IOCL CNG Pump Outlets/ consumers as automobile fuel at a retail outlet in the market areas, using state of art gas dispensers.</w:t>
      </w:r>
    </w:p>
    <w:p w:rsidR="00A3105E" w:rsidRDefault="00A3105E" w:rsidP="00305A1E">
      <w:pPr>
        <w:pStyle w:val="ListParagraph"/>
        <w:numPr>
          <w:ilvl w:val="0"/>
          <w:numId w:val="41"/>
        </w:numPr>
        <w:autoSpaceDE w:val="0"/>
        <w:autoSpaceDN w:val="0"/>
        <w:adjustRightInd w:val="0"/>
        <w:spacing w:after="240" w:line="360" w:lineRule="auto"/>
        <w:ind w:left="1560" w:right="-143" w:hanging="426"/>
        <w:jc w:val="both"/>
        <w:rPr>
          <w:rFonts w:ascii="Arial" w:hAnsi="Arial" w:cs="Arial"/>
          <w:sz w:val="22"/>
          <w:szCs w:val="22"/>
          <w:lang w:eastAsia="en-IN"/>
        </w:rPr>
      </w:pPr>
      <w:r w:rsidRPr="00A3105E">
        <w:rPr>
          <w:rFonts w:ascii="Arial" w:hAnsi="Arial" w:cs="Arial"/>
          <w:sz w:val="22"/>
          <w:szCs w:val="22"/>
          <w:lang w:eastAsia="en-IN"/>
        </w:rPr>
        <w:t>The separated CO2 is released to the atmosphere.</w:t>
      </w:r>
    </w:p>
    <w:p w:rsidR="00A3105E" w:rsidRDefault="00A3105E" w:rsidP="00305A1E">
      <w:pPr>
        <w:pStyle w:val="ListParagraph"/>
        <w:numPr>
          <w:ilvl w:val="0"/>
          <w:numId w:val="41"/>
        </w:numPr>
        <w:autoSpaceDE w:val="0"/>
        <w:autoSpaceDN w:val="0"/>
        <w:adjustRightInd w:val="0"/>
        <w:spacing w:after="240" w:line="360" w:lineRule="auto"/>
        <w:ind w:left="1560" w:right="-143" w:hanging="426"/>
        <w:jc w:val="both"/>
        <w:rPr>
          <w:rFonts w:ascii="Arial" w:hAnsi="Arial" w:cs="Arial"/>
          <w:sz w:val="22"/>
          <w:szCs w:val="22"/>
          <w:lang w:eastAsia="en-IN"/>
        </w:rPr>
      </w:pPr>
      <w:r w:rsidRPr="00A3105E">
        <w:rPr>
          <w:rFonts w:ascii="Arial" w:hAnsi="Arial" w:cs="Arial"/>
          <w:sz w:val="22"/>
          <w:szCs w:val="22"/>
          <w:lang w:eastAsia="en-IN"/>
        </w:rPr>
        <w:t>Most of the water used for the process is recovered and recycled from the biogas slurry, to cut down the requirement of make-up water for process requirement, thus reducing the water footprint of the project.</w:t>
      </w:r>
    </w:p>
    <w:p w:rsidR="00A3105E" w:rsidRPr="00A3105E" w:rsidRDefault="00A3105E" w:rsidP="00305A1E">
      <w:pPr>
        <w:pStyle w:val="ListParagraph"/>
        <w:numPr>
          <w:ilvl w:val="0"/>
          <w:numId w:val="41"/>
        </w:numPr>
        <w:autoSpaceDE w:val="0"/>
        <w:autoSpaceDN w:val="0"/>
        <w:adjustRightInd w:val="0"/>
        <w:spacing w:after="240" w:line="360" w:lineRule="auto"/>
        <w:ind w:left="1560" w:right="-143" w:hanging="426"/>
        <w:jc w:val="both"/>
        <w:rPr>
          <w:rFonts w:ascii="Arial" w:hAnsi="Arial" w:cs="Arial"/>
          <w:sz w:val="22"/>
          <w:szCs w:val="22"/>
          <w:lang w:eastAsia="en-IN"/>
        </w:rPr>
      </w:pPr>
      <w:r w:rsidRPr="00A3105E">
        <w:rPr>
          <w:rFonts w:ascii="Arial" w:hAnsi="Arial" w:cs="Arial"/>
          <w:sz w:val="22"/>
          <w:szCs w:val="22"/>
          <w:lang w:eastAsia="en-IN"/>
        </w:rPr>
        <w:t>All the macro and micro nutrients in the feedstock are recovered in the form of solid and liquid fertilizers, with ultra-filtration and reverse osmosis process plants, thus forming a virtuous closed loop.</w:t>
      </w:r>
    </w:p>
    <w:p w:rsidR="00C04EDE" w:rsidRDefault="0089363D" w:rsidP="00305A1E">
      <w:pPr>
        <w:pStyle w:val="ListParagraph"/>
        <w:numPr>
          <w:ilvl w:val="0"/>
          <w:numId w:val="36"/>
        </w:numPr>
        <w:autoSpaceDE w:val="0"/>
        <w:autoSpaceDN w:val="0"/>
        <w:adjustRightInd w:val="0"/>
        <w:spacing w:after="240" w:line="360" w:lineRule="auto"/>
        <w:ind w:left="1134" w:right="-143" w:hanging="426"/>
        <w:jc w:val="both"/>
        <w:rPr>
          <w:rFonts w:ascii="Arial" w:hAnsi="Arial" w:cs="Arial"/>
          <w:sz w:val="22"/>
          <w:szCs w:val="22"/>
          <w:lang w:eastAsia="en-IN"/>
        </w:rPr>
      </w:pPr>
      <w:r>
        <w:rPr>
          <w:rFonts w:ascii="Arial" w:hAnsi="Arial" w:cs="Arial"/>
          <w:b/>
          <w:sz w:val="22"/>
          <w:szCs w:val="22"/>
          <w:lang w:eastAsia="en-IN"/>
        </w:rPr>
        <w:t xml:space="preserve">PROCESS TECHNOLOGY: </w:t>
      </w:r>
      <w:r w:rsidRPr="0089363D">
        <w:rPr>
          <w:rFonts w:ascii="Arial" w:hAnsi="Arial" w:cs="Arial"/>
          <w:sz w:val="22"/>
          <w:szCs w:val="22"/>
          <w:lang w:eastAsia="en-IN"/>
        </w:rPr>
        <w:t xml:space="preserve">Biomass is one of the main resources employed within renewable energy, making use of waste streams from agriculture, industrial processes and municipal wastes. Besides using waste sources, biomass clearly has advantages due to low cost, zero carbon footprint and high plant utilization factors compared to other renewable and conventional energy technologies. </w:t>
      </w:r>
    </w:p>
    <w:p w:rsidR="00C04EDE" w:rsidRDefault="0089363D" w:rsidP="00C04EDE">
      <w:pPr>
        <w:pStyle w:val="ListParagraph"/>
        <w:autoSpaceDE w:val="0"/>
        <w:autoSpaceDN w:val="0"/>
        <w:adjustRightInd w:val="0"/>
        <w:spacing w:after="240" w:line="360" w:lineRule="auto"/>
        <w:ind w:left="1134" w:right="-143"/>
        <w:jc w:val="both"/>
        <w:rPr>
          <w:rFonts w:ascii="Arial" w:hAnsi="Arial" w:cs="Arial"/>
          <w:sz w:val="22"/>
          <w:szCs w:val="22"/>
          <w:lang w:eastAsia="en-IN"/>
        </w:rPr>
      </w:pPr>
      <w:r w:rsidRPr="00C04EDE">
        <w:rPr>
          <w:rFonts w:ascii="Arial" w:hAnsi="Arial" w:cs="Arial"/>
          <w:sz w:val="22"/>
          <w:szCs w:val="22"/>
          <w:lang w:eastAsia="en-IN"/>
        </w:rPr>
        <w:lastRenderedPageBreak/>
        <w:t>Globally, energy trapped in biomass is more than the combined known reserve of oil, gas and coal. With large quantities of biomass available in INDIA in dispersed and decentralized mode in a wide variety of forms across a range of agro climatic conditions, biomass is expected to become increasingly important over time.</w:t>
      </w:r>
    </w:p>
    <w:p w:rsidR="00C04EDE" w:rsidRDefault="0089363D" w:rsidP="00C04EDE">
      <w:pPr>
        <w:pStyle w:val="ListParagraph"/>
        <w:autoSpaceDE w:val="0"/>
        <w:autoSpaceDN w:val="0"/>
        <w:adjustRightInd w:val="0"/>
        <w:spacing w:after="240" w:line="360" w:lineRule="auto"/>
        <w:ind w:left="1134" w:right="-143"/>
        <w:jc w:val="both"/>
        <w:rPr>
          <w:rFonts w:ascii="Arial" w:hAnsi="Arial" w:cs="Arial"/>
          <w:sz w:val="22"/>
          <w:szCs w:val="22"/>
          <w:lang w:eastAsia="en-IN"/>
        </w:rPr>
      </w:pPr>
      <w:r w:rsidRPr="00C04EDE">
        <w:rPr>
          <w:rFonts w:ascii="Arial" w:hAnsi="Arial" w:cs="Arial"/>
          <w:sz w:val="22"/>
          <w:szCs w:val="22"/>
          <w:lang w:eastAsia="en-IN"/>
        </w:rPr>
        <w:t xml:space="preserve">There are three temperature ranges in which bio </w:t>
      </w:r>
      <w:proofErr w:type="spellStart"/>
      <w:r w:rsidRPr="00C04EDE">
        <w:rPr>
          <w:rFonts w:ascii="Arial" w:hAnsi="Arial" w:cs="Arial"/>
          <w:sz w:val="22"/>
          <w:szCs w:val="22"/>
          <w:lang w:eastAsia="en-IN"/>
        </w:rPr>
        <w:t>methanation</w:t>
      </w:r>
      <w:proofErr w:type="spellEnd"/>
      <w:r w:rsidRPr="00C04EDE">
        <w:rPr>
          <w:rFonts w:ascii="Arial" w:hAnsi="Arial" w:cs="Arial"/>
          <w:sz w:val="22"/>
          <w:szCs w:val="22"/>
          <w:lang w:eastAsia="en-IN"/>
        </w:rPr>
        <w:t xml:space="preserve"> takes place mesophilic (35-38°C) and thermophilic (40 - 55°C) in this project about 10-15 MT/ day of cattle dung will be co-digested with about 120 MT/ day of Sugarcane Press Mud ,which may be collected from nearby Sugar industries. </w:t>
      </w:r>
    </w:p>
    <w:p w:rsidR="00C04EDE" w:rsidRDefault="0089363D" w:rsidP="00C04EDE">
      <w:pPr>
        <w:pStyle w:val="ListParagraph"/>
        <w:autoSpaceDE w:val="0"/>
        <w:autoSpaceDN w:val="0"/>
        <w:adjustRightInd w:val="0"/>
        <w:spacing w:after="240" w:line="360" w:lineRule="auto"/>
        <w:ind w:left="1134" w:right="-143"/>
        <w:jc w:val="both"/>
        <w:rPr>
          <w:rFonts w:ascii="Arial" w:hAnsi="Arial" w:cs="Arial"/>
          <w:sz w:val="22"/>
          <w:szCs w:val="22"/>
          <w:lang w:eastAsia="en-IN"/>
        </w:rPr>
      </w:pPr>
      <w:r w:rsidRPr="00C04EDE">
        <w:rPr>
          <w:rFonts w:ascii="Arial" w:hAnsi="Arial" w:cs="Arial"/>
          <w:sz w:val="22"/>
          <w:szCs w:val="22"/>
          <w:lang w:eastAsia="en-IN"/>
        </w:rPr>
        <w:t>The pH and C: N ratios will be adjusted and the entire hydrolyser and digester are thermally insulated and heated to 35-38°C with a heat pump to provide the required temperature for thermophilic bacteria to thrive and maximize biogas output.</w:t>
      </w:r>
    </w:p>
    <w:p w:rsidR="00997A74" w:rsidRDefault="0089363D" w:rsidP="00997A74">
      <w:pPr>
        <w:pStyle w:val="ListParagraph"/>
        <w:autoSpaceDE w:val="0"/>
        <w:autoSpaceDN w:val="0"/>
        <w:adjustRightInd w:val="0"/>
        <w:spacing w:after="240" w:line="360" w:lineRule="auto"/>
        <w:ind w:left="1134" w:right="-143"/>
        <w:jc w:val="both"/>
        <w:rPr>
          <w:rFonts w:ascii="Arial" w:hAnsi="Arial" w:cs="Arial"/>
          <w:sz w:val="22"/>
          <w:szCs w:val="22"/>
          <w:lang w:eastAsia="en-IN"/>
        </w:rPr>
      </w:pPr>
      <w:r w:rsidRPr="00C04EDE">
        <w:rPr>
          <w:rFonts w:ascii="Arial" w:hAnsi="Arial" w:cs="Arial"/>
          <w:sz w:val="22"/>
          <w:szCs w:val="22"/>
          <w:lang w:eastAsia="en-IN"/>
        </w:rPr>
        <w:t>The present project proposes to employ two stage thermophilic processes using a continuous stirred tank reactor configuration to optimize plant size and conversion efficiency.</w:t>
      </w:r>
    </w:p>
    <w:p w:rsidR="00C04EDE" w:rsidRPr="00997A74" w:rsidRDefault="00C04EDE" w:rsidP="00997A74">
      <w:pPr>
        <w:pStyle w:val="ListParagraph"/>
        <w:autoSpaceDE w:val="0"/>
        <w:autoSpaceDN w:val="0"/>
        <w:adjustRightInd w:val="0"/>
        <w:spacing w:after="240" w:line="360" w:lineRule="auto"/>
        <w:ind w:left="1134" w:right="-143"/>
        <w:jc w:val="both"/>
        <w:rPr>
          <w:rFonts w:ascii="Arial" w:hAnsi="Arial" w:cs="Arial"/>
          <w:sz w:val="22"/>
          <w:szCs w:val="22"/>
          <w:lang w:eastAsia="en-IN"/>
        </w:rPr>
      </w:pPr>
      <w:r w:rsidRPr="00997A74">
        <w:rPr>
          <w:rFonts w:ascii="Arial" w:hAnsi="Arial" w:cs="Arial"/>
          <w:b/>
          <w:sz w:val="22"/>
          <w:szCs w:val="22"/>
          <w:lang w:eastAsia="en-IN"/>
        </w:rPr>
        <w:t>WEIGHT BRIDGE:</w:t>
      </w:r>
      <w:r w:rsidRPr="00997A74">
        <w:rPr>
          <w:rFonts w:ascii="Arial" w:hAnsi="Arial" w:cs="Arial"/>
          <w:sz w:val="22"/>
          <w:szCs w:val="22"/>
          <w:lang w:eastAsia="en-IN"/>
        </w:rPr>
        <w:t xml:space="preserve"> Weight as a measure of a quantity has several benefits. Unlike volumetric measurement, weight can measure quantity without the use of a correction factor for the material's bulk density, weighing does not require contact with the material and with the correct system weighing is fast, accurate and objective, particularly in long-run situations where errors in individual measurements can be neglected.</w:t>
      </w:r>
    </w:p>
    <w:p w:rsidR="00DB6AE9" w:rsidRDefault="00AE7DCD" w:rsidP="00C04EDE">
      <w:pPr>
        <w:pStyle w:val="ListParagraph"/>
        <w:autoSpaceDE w:val="0"/>
        <w:autoSpaceDN w:val="0"/>
        <w:adjustRightInd w:val="0"/>
        <w:spacing w:after="240" w:line="360" w:lineRule="auto"/>
        <w:ind w:left="1134" w:right="-143"/>
        <w:jc w:val="both"/>
        <w:rPr>
          <w:rFonts w:ascii="Arial" w:hAnsi="Arial" w:cs="Arial"/>
          <w:sz w:val="22"/>
          <w:szCs w:val="22"/>
          <w:lang w:eastAsia="en-IN"/>
        </w:rPr>
      </w:pPr>
      <w:r w:rsidRPr="00997A74">
        <w:rPr>
          <w:rFonts w:ascii="Arial" w:hAnsi="Arial" w:cs="Arial"/>
          <w:b/>
          <w:noProof/>
          <w:sz w:val="22"/>
          <w:szCs w:val="22"/>
          <w:lang w:eastAsia="en-IN"/>
        </w:rPr>
        <w:drawing>
          <wp:anchor distT="0" distB="0" distL="0" distR="0" simplePos="0" relativeHeight="251650048" behindDoc="0" locked="0" layoutInCell="1" allowOverlap="1" wp14:anchorId="3355D938" wp14:editId="7F7B0D1D">
            <wp:simplePos x="0" y="0"/>
            <wp:positionH relativeFrom="margin">
              <wp:posOffset>730885</wp:posOffset>
            </wp:positionH>
            <wp:positionV relativeFrom="page">
              <wp:posOffset>6962775</wp:posOffset>
            </wp:positionV>
            <wp:extent cx="5429250" cy="2876550"/>
            <wp:effectExtent l="19050" t="19050" r="19050" b="19050"/>
            <wp:wrapNone/>
            <wp:docPr id="1"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0.jpeg"/>
                    <pic:cNvPicPr/>
                  </pic:nvPicPr>
                  <pic:blipFill>
                    <a:blip r:embed="rId43" cstate="print">
                      <a:extLst>
                        <a:ext uri="{BEBA8EAE-BF5A-486C-A8C5-ECC9F3942E4B}">
                          <a14:imgProps xmlns:a14="http://schemas.microsoft.com/office/drawing/2010/main">
                            <a14:imgLayer r:embed="rId44">
                              <a14:imgEffect>
                                <a14:sharpenSoften amount="25000"/>
                              </a14:imgEffect>
                              <a14:imgEffect>
                                <a14:saturation sat="300000"/>
                              </a14:imgEffect>
                            </a14:imgLayer>
                          </a14:imgProps>
                        </a:ext>
                      </a:extLst>
                    </a:blip>
                    <a:stretch>
                      <a:fillRect/>
                    </a:stretch>
                  </pic:blipFill>
                  <pic:spPr>
                    <a:xfrm>
                      <a:off x="0" y="0"/>
                      <a:ext cx="5429250" cy="28765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DB6AE9" w:rsidRPr="00DB6AE9">
        <w:rPr>
          <w:rFonts w:ascii="Arial" w:hAnsi="Arial" w:cs="Arial"/>
          <w:sz w:val="22"/>
          <w:szCs w:val="22"/>
          <w:lang w:eastAsia="en-IN"/>
        </w:rPr>
        <w:t>One of the most common weighing systems used in the bulk transportation industry is the weighbridge. Weighbridges are used throughout the world as a way of quickly assessing the weight that a truck or train is carrying.</w:t>
      </w:r>
    </w:p>
    <w:p w:rsidR="00AE7DCD" w:rsidRDefault="00AE7DCD" w:rsidP="00C04EDE">
      <w:pPr>
        <w:pStyle w:val="ListParagraph"/>
        <w:autoSpaceDE w:val="0"/>
        <w:autoSpaceDN w:val="0"/>
        <w:adjustRightInd w:val="0"/>
        <w:spacing w:after="240" w:line="360" w:lineRule="auto"/>
        <w:ind w:left="1134" w:right="-143"/>
        <w:jc w:val="both"/>
        <w:rPr>
          <w:rFonts w:ascii="Arial" w:hAnsi="Arial" w:cs="Arial"/>
          <w:sz w:val="22"/>
          <w:szCs w:val="22"/>
          <w:lang w:eastAsia="en-IN"/>
        </w:rPr>
      </w:pPr>
    </w:p>
    <w:p w:rsidR="00AE7DCD" w:rsidRDefault="00AE7DCD" w:rsidP="00C04EDE">
      <w:pPr>
        <w:pStyle w:val="ListParagraph"/>
        <w:autoSpaceDE w:val="0"/>
        <w:autoSpaceDN w:val="0"/>
        <w:adjustRightInd w:val="0"/>
        <w:spacing w:after="240" w:line="360" w:lineRule="auto"/>
        <w:ind w:left="1134" w:right="-143"/>
        <w:jc w:val="both"/>
        <w:rPr>
          <w:rFonts w:ascii="Arial" w:hAnsi="Arial" w:cs="Arial"/>
          <w:sz w:val="22"/>
          <w:szCs w:val="22"/>
          <w:lang w:eastAsia="en-IN"/>
        </w:rPr>
      </w:pPr>
    </w:p>
    <w:p w:rsidR="00AE7DCD" w:rsidRDefault="00AE7DCD" w:rsidP="00C04EDE">
      <w:pPr>
        <w:pStyle w:val="ListParagraph"/>
        <w:autoSpaceDE w:val="0"/>
        <w:autoSpaceDN w:val="0"/>
        <w:adjustRightInd w:val="0"/>
        <w:spacing w:after="240" w:line="360" w:lineRule="auto"/>
        <w:ind w:left="1134" w:right="-143"/>
        <w:jc w:val="both"/>
        <w:rPr>
          <w:rFonts w:ascii="Arial" w:hAnsi="Arial" w:cs="Arial"/>
          <w:sz w:val="22"/>
          <w:szCs w:val="22"/>
          <w:lang w:eastAsia="en-IN"/>
        </w:rPr>
      </w:pPr>
    </w:p>
    <w:p w:rsidR="00AE7DCD" w:rsidRDefault="00AE7DCD" w:rsidP="00C04EDE">
      <w:pPr>
        <w:pStyle w:val="ListParagraph"/>
        <w:autoSpaceDE w:val="0"/>
        <w:autoSpaceDN w:val="0"/>
        <w:adjustRightInd w:val="0"/>
        <w:spacing w:after="240" w:line="360" w:lineRule="auto"/>
        <w:ind w:left="1134" w:right="-143"/>
        <w:jc w:val="both"/>
        <w:rPr>
          <w:rFonts w:ascii="Arial" w:hAnsi="Arial" w:cs="Arial"/>
          <w:sz w:val="22"/>
          <w:szCs w:val="22"/>
          <w:lang w:eastAsia="en-IN"/>
        </w:rPr>
      </w:pPr>
    </w:p>
    <w:p w:rsidR="00AE7DCD" w:rsidRDefault="00AE7DCD" w:rsidP="00C04EDE">
      <w:pPr>
        <w:pStyle w:val="ListParagraph"/>
        <w:autoSpaceDE w:val="0"/>
        <w:autoSpaceDN w:val="0"/>
        <w:adjustRightInd w:val="0"/>
        <w:spacing w:after="240" w:line="360" w:lineRule="auto"/>
        <w:ind w:left="1134" w:right="-143"/>
        <w:jc w:val="both"/>
        <w:rPr>
          <w:rFonts w:ascii="Arial" w:hAnsi="Arial" w:cs="Arial"/>
          <w:sz w:val="22"/>
          <w:szCs w:val="22"/>
          <w:lang w:eastAsia="en-IN"/>
        </w:rPr>
      </w:pPr>
    </w:p>
    <w:p w:rsidR="00AE7DCD" w:rsidRDefault="00AE7DCD" w:rsidP="00C04EDE">
      <w:pPr>
        <w:pStyle w:val="ListParagraph"/>
        <w:autoSpaceDE w:val="0"/>
        <w:autoSpaceDN w:val="0"/>
        <w:adjustRightInd w:val="0"/>
        <w:spacing w:after="240" w:line="360" w:lineRule="auto"/>
        <w:ind w:left="1134" w:right="-143"/>
        <w:jc w:val="both"/>
        <w:rPr>
          <w:rFonts w:ascii="Arial" w:hAnsi="Arial" w:cs="Arial"/>
          <w:sz w:val="22"/>
          <w:szCs w:val="22"/>
          <w:lang w:eastAsia="en-IN"/>
        </w:rPr>
      </w:pPr>
    </w:p>
    <w:p w:rsidR="00AE7DCD" w:rsidRDefault="00AE7DCD" w:rsidP="00C04EDE">
      <w:pPr>
        <w:pStyle w:val="ListParagraph"/>
        <w:autoSpaceDE w:val="0"/>
        <w:autoSpaceDN w:val="0"/>
        <w:adjustRightInd w:val="0"/>
        <w:spacing w:after="240" w:line="360" w:lineRule="auto"/>
        <w:ind w:left="1134" w:right="-143"/>
        <w:jc w:val="both"/>
        <w:rPr>
          <w:rFonts w:ascii="Arial" w:hAnsi="Arial" w:cs="Arial"/>
          <w:sz w:val="22"/>
          <w:szCs w:val="22"/>
          <w:lang w:eastAsia="en-IN"/>
        </w:rPr>
      </w:pPr>
    </w:p>
    <w:p w:rsidR="00DB6AE9" w:rsidRDefault="00DB6AE9" w:rsidP="00801533">
      <w:pPr>
        <w:pStyle w:val="ListParagraph"/>
        <w:autoSpaceDE w:val="0"/>
        <w:autoSpaceDN w:val="0"/>
        <w:adjustRightInd w:val="0"/>
        <w:spacing w:line="360" w:lineRule="auto"/>
        <w:ind w:left="1134" w:right="-143"/>
        <w:jc w:val="both"/>
        <w:rPr>
          <w:rFonts w:ascii="Arial" w:hAnsi="Arial" w:cs="Arial"/>
          <w:sz w:val="22"/>
          <w:szCs w:val="22"/>
          <w:lang w:eastAsia="en-IN"/>
        </w:rPr>
      </w:pPr>
      <w:r w:rsidRPr="00DB6AE9">
        <w:rPr>
          <w:rFonts w:ascii="Arial" w:hAnsi="Arial" w:cs="Arial"/>
          <w:sz w:val="22"/>
          <w:szCs w:val="22"/>
          <w:lang w:eastAsia="en-IN"/>
        </w:rPr>
        <w:lastRenderedPageBreak/>
        <w:t>Their basic configuration is almost the same. All needs sensors, junction box, printer, weighing instrument, nowadays weighbridge can match with computer and weighing software. When a weight is applied to the platform, a portion of the load is transmitted to each load cell. Each load cell sends an electrical signal to the weigh controller via the junction box which sums the signals from a number of cells. The weigh controller converts the summed signals to a weight reading.</w:t>
      </w:r>
    </w:p>
    <w:p w:rsidR="00801533" w:rsidRDefault="00801533" w:rsidP="00801533">
      <w:pPr>
        <w:pStyle w:val="ListParagraph"/>
        <w:autoSpaceDE w:val="0"/>
        <w:autoSpaceDN w:val="0"/>
        <w:adjustRightInd w:val="0"/>
        <w:spacing w:line="360" w:lineRule="auto"/>
        <w:ind w:left="1134" w:right="-143"/>
        <w:jc w:val="both"/>
        <w:rPr>
          <w:rFonts w:ascii="Arial" w:hAnsi="Arial" w:cs="Arial"/>
          <w:sz w:val="22"/>
          <w:szCs w:val="22"/>
          <w:lang w:eastAsia="en-IN"/>
        </w:rPr>
      </w:pPr>
    </w:p>
    <w:tbl>
      <w:tblPr>
        <w:tblStyle w:val="TableGrid"/>
        <w:tblW w:w="8720" w:type="dxa"/>
        <w:tblInd w:w="1242" w:type="dxa"/>
        <w:tblLook w:val="04A0" w:firstRow="1" w:lastRow="0" w:firstColumn="1" w:lastColumn="0" w:noHBand="0" w:noVBand="1"/>
      </w:tblPr>
      <w:tblGrid>
        <w:gridCol w:w="4111"/>
        <w:gridCol w:w="2410"/>
        <w:gridCol w:w="2199"/>
      </w:tblGrid>
      <w:tr w:rsidR="00DB6AE9" w:rsidRPr="00DB6AE9" w:rsidTr="00DB6AE9">
        <w:trPr>
          <w:trHeight w:val="300"/>
        </w:trPr>
        <w:tc>
          <w:tcPr>
            <w:tcW w:w="8720" w:type="dxa"/>
            <w:gridSpan w:val="3"/>
            <w:shd w:val="clear" w:color="auto" w:fill="002060"/>
          </w:tcPr>
          <w:p w:rsidR="00DB6AE9" w:rsidRPr="00DB6AE9" w:rsidRDefault="00DB6AE9" w:rsidP="00DB6AE9">
            <w:pPr>
              <w:pStyle w:val="ListParagraph"/>
              <w:autoSpaceDE w:val="0"/>
              <w:autoSpaceDN w:val="0"/>
              <w:adjustRightInd w:val="0"/>
              <w:ind w:left="0" w:right="-143"/>
              <w:jc w:val="center"/>
              <w:rPr>
                <w:rFonts w:asciiTheme="minorHAnsi" w:hAnsiTheme="minorHAnsi" w:cstheme="minorHAnsi"/>
                <w:b/>
                <w:sz w:val="22"/>
                <w:szCs w:val="22"/>
                <w:lang w:eastAsia="en-IN"/>
              </w:rPr>
            </w:pPr>
            <w:r w:rsidRPr="00DB6AE9">
              <w:rPr>
                <w:rFonts w:asciiTheme="minorHAnsi" w:hAnsiTheme="minorHAnsi" w:cstheme="minorHAnsi"/>
                <w:b/>
                <w:sz w:val="22"/>
                <w:szCs w:val="22"/>
                <w:lang w:eastAsia="en-IN"/>
              </w:rPr>
              <w:t>PRINCIPLE OF OPERATION</w:t>
            </w:r>
          </w:p>
        </w:tc>
      </w:tr>
      <w:tr w:rsidR="00DB6AE9" w:rsidRPr="00DB6AE9" w:rsidTr="00A063EB">
        <w:trPr>
          <w:trHeight w:val="404"/>
        </w:trPr>
        <w:tc>
          <w:tcPr>
            <w:tcW w:w="4111" w:type="dxa"/>
            <w:shd w:val="clear" w:color="auto" w:fill="8DB3E2" w:themeFill="text2" w:themeFillTint="66"/>
          </w:tcPr>
          <w:p w:rsidR="00DB6AE9" w:rsidRPr="00DB6AE9" w:rsidRDefault="00DB6AE9" w:rsidP="00DB6AE9">
            <w:pPr>
              <w:pStyle w:val="ListParagraph"/>
              <w:autoSpaceDE w:val="0"/>
              <w:autoSpaceDN w:val="0"/>
              <w:adjustRightInd w:val="0"/>
              <w:ind w:left="0" w:right="-143"/>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Feeding</w:t>
            </w:r>
          </w:p>
        </w:tc>
        <w:tc>
          <w:tcPr>
            <w:tcW w:w="2410" w:type="dxa"/>
            <w:shd w:val="clear" w:color="auto" w:fill="8DB3E2" w:themeFill="text2" w:themeFillTint="66"/>
          </w:tcPr>
          <w:p w:rsidR="00DB6AE9" w:rsidRPr="00DB6AE9" w:rsidRDefault="00DB6AE9" w:rsidP="00DB6AE9">
            <w:pPr>
              <w:pStyle w:val="ListParagraph"/>
              <w:autoSpaceDE w:val="0"/>
              <w:autoSpaceDN w:val="0"/>
              <w:adjustRightInd w:val="0"/>
              <w:ind w:left="0" w:right="-143"/>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Coarse Crushing</w:t>
            </w:r>
          </w:p>
        </w:tc>
        <w:tc>
          <w:tcPr>
            <w:tcW w:w="2199" w:type="dxa"/>
            <w:shd w:val="clear" w:color="auto" w:fill="8DB3E2" w:themeFill="text2" w:themeFillTint="66"/>
          </w:tcPr>
          <w:p w:rsidR="00DB6AE9" w:rsidRPr="00DB6AE9" w:rsidRDefault="00DB6AE9" w:rsidP="00DB6AE9">
            <w:pPr>
              <w:pStyle w:val="ListParagraph"/>
              <w:autoSpaceDE w:val="0"/>
              <w:autoSpaceDN w:val="0"/>
              <w:adjustRightInd w:val="0"/>
              <w:ind w:left="0" w:right="-143"/>
              <w:jc w:val="center"/>
              <w:rPr>
                <w:rFonts w:asciiTheme="minorHAnsi" w:hAnsiTheme="minorHAnsi" w:cstheme="minorHAnsi"/>
                <w:b/>
                <w:sz w:val="22"/>
                <w:szCs w:val="22"/>
                <w:lang w:eastAsia="en-IN"/>
              </w:rPr>
            </w:pPr>
            <w:r w:rsidRPr="00DB6AE9">
              <w:rPr>
                <w:rFonts w:asciiTheme="minorHAnsi" w:hAnsiTheme="minorHAnsi" w:cstheme="minorHAnsi"/>
                <w:b/>
                <w:sz w:val="22"/>
                <w:szCs w:val="22"/>
                <w:lang w:eastAsia="en-IN"/>
              </w:rPr>
              <w:t>Fine-comminution</w:t>
            </w:r>
          </w:p>
        </w:tc>
      </w:tr>
      <w:tr w:rsidR="00DB6AE9" w:rsidRPr="00DB6AE9" w:rsidTr="00A063EB">
        <w:trPr>
          <w:trHeight w:val="404"/>
        </w:trPr>
        <w:tc>
          <w:tcPr>
            <w:tcW w:w="4111" w:type="dxa"/>
          </w:tcPr>
          <w:p w:rsidR="00DB6AE9" w:rsidRPr="00DB6AE9" w:rsidRDefault="00DB6AE9" w:rsidP="00DB6AE9">
            <w:pPr>
              <w:pStyle w:val="ListParagraph"/>
              <w:autoSpaceDE w:val="0"/>
              <w:autoSpaceDN w:val="0"/>
              <w:adjustRightInd w:val="0"/>
              <w:ind w:left="0"/>
              <w:jc w:val="both"/>
              <w:rPr>
                <w:rFonts w:asciiTheme="minorHAnsi" w:hAnsiTheme="minorHAnsi" w:cstheme="minorHAnsi"/>
                <w:sz w:val="22"/>
                <w:szCs w:val="22"/>
                <w:lang w:eastAsia="en-IN"/>
              </w:rPr>
            </w:pPr>
            <w:r w:rsidRPr="00DB6AE9">
              <w:rPr>
                <w:rFonts w:asciiTheme="minorHAnsi" w:hAnsiTheme="minorHAnsi" w:cstheme="minorHAnsi"/>
                <w:sz w:val="22"/>
                <w:szCs w:val="22"/>
                <w:lang w:eastAsia="en-IN"/>
              </w:rPr>
              <w:t>Feeding devices are applied in case to feed shredders with light or bulky materials. Apart from the standard feeding devices, also special designs are possible that, adapted to the relevant feeding materials, effect an optimal feeding.</w:t>
            </w:r>
          </w:p>
        </w:tc>
        <w:tc>
          <w:tcPr>
            <w:tcW w:w="2410" w:type="dxa"/>
          </w:tcPr>
          <w:p w:rsidR="00DB6AE9" w:rsidRPr="00DB6AE9" w:rsidRDefault="00DB6AE9" w:rsidP="00DB6AE9">
            <w:pPr>
              <w:pStyle w:val="ListParagraph"/>
              <w:autoSpaceDE w:val="0"/>
              <w:autoSpaceDN w:val="0"/>
              <w:adjustRightInd w:val="0"/>
              <w:ind w:left="0"/>
              <w:jc w:val="both"/>
              <w:rPr>
                <w:rFonts w:asciiTheme="minorHAnsi" w:hAnsiTheme="minorHAnsi" w:cstheme="minorHAnsi"/>
                <w:sz w:val="22"/>
                <w:szCs w:val="22"/>
                <w:lang w:eastAsia="en-IN"/>
              </w:rPr>
            </w:pPr>
            <w:r w:rsidRPr="00DB6AE9">
              <w:rPr>
                <w:rFonts w:asciiTheme="minorHAnsi" w:hAnsiTheme="minorHAnsi" w:cstheme="minorHAnsi"/>
                <w:sz w:val="22"/>
                <w:szCs w:val="22"/>
                <w:lang w:eastAsia="en-IN"/>
              </w:rPr>
              <w:t>The size reduction can be coarse or medium course, in two or four shaft design, as a single- stage or multi-stage system.</w:t>
            </w:r>
          </w:p>
        </w:tc>
        <w:tc>
          <w:tcPr>
            <w:tcW w:w="2199" w:type="dxa"/>
          </w:tcPr>
          <w:p w:rsidR="00DB6AE9" w:rsidRPr="00DB6AE9" w:rsidRDefault="00DB6AE9" w:rsidP="00DB6AE9">
            <w:pPr>
              <w:pStyle w:val="ListParagraph"/>
              <w:autoSpaceDE w:val="0"/>
              <w:autoSpaceDN w:val="0"/>
              <w:adjustRightInd w:val="0"/>
              <w:ind w:left="0" w:right="-35"/>
              <w:jc w:val="both"/>
              <w:rPr>
                <w:rFonts w:asciiTheme="minorHAnsi" w:hAnsiTheme="minorHAnsi" w:cstheme="minorHAnsi"/>
                <w:sz w:val="22"/>
                <w:szCs w:val="22"/>
                <w:lang w:eastAsia="en-IN"/>
              </w:rPr>
            </w:pPr>
            <w:r w:rsidRPr="00DB6AE9">
              <w:rPr>
                <w:rFonts w:asciiTheme="minorHAnsi" w:hAnsiTheme="minorHAnsi" w:cstheme="minorHAnsi"/>
                <w:sz w:val="22"/>
                <w:szCs w:val="22"/>
                <w:lang w:eastAsia="en-IN"/>
              </w:rPr>
              <w:t>Granulating systems for an additional shredding if a fine particle size reduction is to be achieved.</w:t>
            </w:r>
          </w:p>
        </w:tc>
      </w:tr>
    </w:tbl>
    <w:p w:rsidR="00DB6AE9" w:rsidRDefault="00DB6AE9" w:rsidP="001F5681">
      <w:pPr>
        <w:pStyle w:val="ListParagraph"/>
        <w:autoSpaceDE w:val="0"/>
        <w:autoSpaceDN w:val="0"/>
        <w:adjustRightInd w:val="0"/>
        <w:spacing w:line="360" w:lineRule="auto"/>
        <w:ind w:left="1134" w:right="-143"/>
        <w:jc w:val="both"/>
        <w:rPr>
          <w:rFonts w:ascii="Arial" w:hAnsi="Arial" w:cs="Arial"/>
          <w:sz w:val="22"/>
          <w:szCs w:val="22"/>
          <w:lang w:eastAsia="en-IN"/>
        </w:rPr>
      </w:pPr>
    </w:p>
    <w:p w:rsidR="00DB6AE9" w:rsidRDefault="00DB6AE9" w:rsidP="00C04EDE">
      <w:pPr>
        <w:pStyle w:val="ListParagraph"/>
        <w:autoSpaceDE w:val="0"/>
        <w:autoSpaceDN w:val="0"/>
        <w:adjustRightInd w:val="0"/>
        <w:spacing w:after="240" w:line="360" w:lineRule="auto"/>
        <w:ind w:left="1134" w:right="-143"/>
        <w:jc w:val="both"/>
        <w:rPr>
          <w:rFonts w:ascii="Arial" w:hAnsi="Arial" w:cs="Arial"/>
          <w:sz w:val="22"/>
          <w:szCs w:val="22"/>
          <w:lang w:eastAsia="en-IN"/>
        </w:rPr>
      </w:pPr>
      <w:r w:rsidRPr="001F5681">
        <w:rPr>
          <w:rFonts w:ascii="Arial" w:hAnsi="Arial" w:cs="Arial"/>
          <w:b/>
          <w:sz w:val="22"/>
          <w:szCs w:val="22"/>
          <w:lang w:eastAsia="en-IN"/>
        </w:rPr>
        <w:t>FEEDING PROCESS:</w:t>
      </w:r>
      <w:r>
        <w:rPr>
          <w:rFonts w:ascii="Arial" w:hAnsi="Arial" w:cs="Arial"/>
          <w:sz w:val="22"/>
          <w:szCs w:val="22"/>
          <w:lang w:eastAsia="en-IN"/>
        </w:rPr>
        <w:t xml:space="preserve"> </w:t>
      </w:r>
      <w:r w:rsidR="001F5681" w:rsidRPr="001F5681">
        <w:rPr>
          <w:rFonts w:ascii="Arial" w:hAnsi="Arial" w:cs="Arial"/>
          <w:sz w:val="22"/>
          <w:szCs w:val="22"/>
          <w:lang w:eastAsia="en-IN"/>
        </w:rPr>
        <w:t>The bio mass will be put into a Feed preparation pit. A top mounted mixer, which will mix different feed stocks and bring it to unpacked, fluffy and consistency. From time to time it releases small quantities of feedstock into an open mouth pump. This screw pump joins an additional quantity of liquid with the biomass and pushes it forward. The liquid itself comes in the beginning of the daily preparation period from a Fertilizer pit or sometimes directly from digester. The mixture of feedstock will be pumped into the digester.</w:t>
      </w:r>
    </w:p>
    <w:p w:rsidR="001F5681" w:rsidRDefault="001F5681" w:rsidP="001F5681">
      <w:pPr>
        <w:pStyle w:val="ListParagraph"/>
        <w:autoSpaceDE w:val="0"/>
        <w:autoSpaceDN w:val="0"/>
        <w:adjustRightInd w:val="0"/>
        <w:spacing w:line="360" w:lineRule="auto"/>
        <w:ind w:left="1134" w:right="-143"/>
        <w:jc w:val="both"/>
        <w:rPr>
          <w:rFonts w:ascii="Arial" w:hAnsi="Arial" w:cs="Arial"/>
          <w:sz w:val="22"/>
          <w:szCs w:val="22"/>
          <w:lang w:eastAsia="en-IN"/>
        </w:rPr>
      </w:pPr>
      <w:r w:rsidRPr="001F5681">
        <w:rPr>
          <w:rFonts w:ascii="Arial" w:hAnsi="Arial" w:cs="Arial"/>
          <w:sz w:val="22"/>
          <w:szCs w:val="22"/>
          <w:lang w:eastAsia="en-IN"/>
        </w:rPr>
        <w:t>The Fertilizer pit and the Feed prep pit are complete of the same design. Digester is comprised of a standing cylindrical tank of reinforced concrete with a net volume of 7,200 M3 of digesters. Digesters are also covered with a double membrane gas roof with inbuilt gas storage capacity. This will reduce emission as well as it increases the gas storage capacity of the whole system</w:t>
      </w:r>
      <w:r>
        <w:rPr>
          <w:rFonts w:ascii="Arial" w:hAnsi="Arial" w:cs="Arial"/>
          <w:sz w:val="22"/>
          <w:szCs w:val="22"/>
          <w:lang w:eastAsia="en-IN"/>
        </w:rPr>
        <w:t>.</w:t>
      </w:r>
    </w:p>
    <w:p w:rsidR="001F5681" w:rsidRPr="001F5681" w:rsidRDefault="004F1B41" w:rsidP="00C04EDE">
      <w:pPr>
        <w:pStyle w:val="ListParagraph"/>
        <w:autoSpaceDE w:val="0"/>
        <w:autoSpaceDN w:val="0"/>
        <w:adjustRightInd w:val="0"/>
        <w:spacing w:after="240" w:line="360" w:lineRule="auto"/>
        <w:ind w:left="1134" w:right="-143"/>
        <w:jc w:val="both"/>
        <w:rPr>
          <w:rFonts w:ascii="Arial" w:hAnsi="Arial" w:cs="Arial"/>
          <w:b/>
          <w:sz w:val="22"/>
          <w:szCs w:val="22"/>
          <w:lang w:eastAsia="en-IN"/>
        </w:rPr>
      </w:pPr>
      <w:r>
        <w:rPr>
          <w:noProof/>
          <w:lang w:eastAsia="en-IN"/>
        </w:rPr>
        <w:drawing>
          <wp:anchor distT="0" distB="0" distL="0" distR="0" simplePos="0" relativeHeight="251646976" behindDoc="0" locked="0" layoutInCell="1" allowOverlap="1" wp14:anchorId="0CFED81D" wp14:editId="27B57B79">
            <wp:simplePos x="0" y="0"/>
            <wp:positionH relativeFrom="page">
              <wp:posOffset>4210050</wp:posOffset>
            </wp:positionH>
            <wp:positionV relativeFrom="page">
              <wp:posOffset>7686675</wp:posOffset>
            </wp:positionV>
            <wp:extent cx="2562225" cy="1495425"/>
            <wp:effectExtent l="0" t="0" r="9525" b="9525"/>
            <wp:wrapNone/>
            <wp:docPr id="26"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2.jpeg"/>
                    <pic:cNvPicPr/>
                  </pic:nvPicPr>
                  <pic:blipFill>
                    <a:blip r:embed="rId45" cstate="print"/>
                    <a:stretch>
                      <a:fillRect/>
                    </a:stretch>
                  </pic:blipFill>
                  <pic:spPr>
                    <a:xfrm>
                      <a:off x="0" y="0"/>
                      <a:ext cx="2562225" cy="149542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0" distR="0" simplePos="0" relativeHeight="251645952" behindDoc="0" locked="0" layoutInCell="1" allowOverlap="1" wp14:anchorId="6BE00857" wp14:editId="0CACE633">
            <wp:simplePos x="0" y="0"/>
            <wp:positionH relativeFrom="page">
              <wp:posOffset>1323975</wp:posOffset>
            </wp:positionH>
            <wp:positionV relativeFrom="page">
              <wp:posOffset>7658100</wp:posOffset>
            </wp:positionV>
            <wp:extent cx="2724150" cy="1524000"/>
            <wp:effectExtent l="0" t="0" r="0" b="0"/>
            <wp:wrapNone/>
            <wp:docPr id="17"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1.jpeg"/>
                    <pic:cNvPicPr/>
                  </pic:nvPicPr>
                  <pic:blipFill>
                    <a:blip r:embed="rId46" cstate="print"/>
                    <a:stretch>
                      <a:fillRect/>
                    </a:stretch>
                  </pic:blipFill>
                  <pic:spPr>
                    <a:xfrm>
                      <a:off x="0" y="0"/>
                      <a:ext cx="2724150" cy="1524000"/>
                    </a:xfrm>
                    <a:prstGeom prst="rect">
                      <a:avLst/>
                    </a:prstGeom>
                  </pic:spPr>
                </pic:pic>
              </a:graphicData>
            </a:graphic>
            <wp14:sizeRelH relativeFrom="margin">
              <wp14:pctWidth>0</wp14:pctWidth>
            </wp14:sizeRelH>
            <wp14:sizeRelV relativeFrom="margin">
              <wp14:pctHeight>0</wp14:pctHeight>
            </wp14:sizeRelV>
          </wp:anchor>
        </w:drawing>
      </w:r>
      <w:r w:rsidR="00C42E3B">
        <w:rPr>
          <w:rFonts w:ascii="Arial" w:hAnsi="Arial" w:cs="Arial"/>
          <w:b/>
          <w:sz w:val="22"/>
          <w:szCs w:val="22"/>
          <w:lang w:eastAsia="en-IN"/>
        </w:rPr>
        <w:t xml:space="preserve">           </w:t>
      </w:r>
      <w:r w:rsidR="001F5681" w:rsidRPr="00C42E3B">
        <w:rPr>
          <w:rFonts w:ascii="Arial" w:hAnsi="Arial" w:cs="Arial"/>
          <w:b/>
          <w:sz w:val="22"/>
          <w:szCs w:val="22"/>
          <w:shd w:val="clear" w:color="auto" w:fill="002060"/>
          <w:lang w:eastAsia="en-IN"/>
        </w:rPr>
        <w:t>Substrate Supply Pump</w:t>
      </w:r>
      <w:r w:rsidR="001F5681">
        <w:rPr>
          <w:rFonts w:ascii="Arial" w:hAnsi="Arial" w:cs="Arial"/>
          <w:b/>
          <w:sz w:val="22"/>
          <w:szCs w:val="22"/>
          <w:lang w:eastAsia="en-IN"/>
        </w:rPr>
        <w:t xml:space="preserve"> </w:t>
      </w:r>
      <w:r w:rsidR="00C42E3B">
        <w:rPr>
          <w:rFonts w:ascii="Arial" w:hAnsi="Arial" w:cs="Arial"/>
          <w:b/>
          <w:sz w:val="22"/>
          <w:szCs w:val="22"/>
          <w:lang w:eastAsia="en-IN"/>
        </w:rPr>
        <w:t xml:space="preserve">                                    </w:t>
      </w:r>
      <w:r w:rsidR="001F5681" w:rsidRPr="00C42E3B">
        <w:rPr>
          <w:rFonts w:ascii="Arial" w:hAnsi="Arial" w:cs="Arial"/>
          <w:b/>
          <w:sz w:val="22"/>
          <w:szCs w:val="22"/>
          <w:shd w:val="clear" w:color="auto" w:fill="002060"/>
          <w:lang w:eastAsia="en-IN"/>
        </w:rPr>
        <w:t>Preliminary (Mixing) Tank</w:t>
      </w:r>
    </w:p>
    <w:p w:rsidR="003E2C5B" w:rsidRDefault="003E2C5B" w:rsidP="003E2C5B">
      <w:pPr>
        <w:pStyle w:val="ListParagraph"/>
        <w:autoSpaceDE w:val="0"/>
        <w:autoSpaceDN w:val="0"/>
        <w:adjustRightInd w:val="0"/>
        <w:spacing w:before="240" w:line="360" w:lineRule="auto"/>
        <w:ind w:left="1134" w:right="-143"/>
        <w:jc w:val="both"/>
        <w:rPr>
          <w:rFonts w:ascii="Arial" w:hAnsi="Arial" w:cs="Arial"/>
          <w:sz w:val="22"/>
          <w:szCs w:val="22"/>
          <w:lang w:eastAsia="en-IN"/>
        </w:rPr>
      </w:pPr>
    </w:p>
    <w:p w:rsidR="003E2C5B" w:rsidRDefault="003E2C5B" w:rsidP="003E2C5B">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p>
    <w:p w:rsidR="003E2C5B" w:rsidRDefault="003E2C5B" w:rsidP="003E2C5B">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p>
    <w:p w:rsidR="003E2C5B" w:rsidRDefault="003E2C5B" w:rsidP="003E2C5B">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p>
    <w:p w:rsidR="00C04EDE" w:rsidRDefault="00C42E3B" w:rsidP="003E2C5B">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sidRPr="00C42E3B">
        <w:rPr>
          <w:rFonts w:ascii="Arial" w:hAnsi="Arial" w:cs="Arial"/>
          <w:sz w:val="22"/>
          <w:szCs w:val="22"/>
          <w:lang w:eastAsia="en-IN"/>
        </w:rPr>
        <w:lastRenderedPageBreak/>
        <w:t>Feed preparation pit are fully mixed by high quality agitators. Whilst its way from the Feed preparation pit to the digester, the biomass passes through and additional chopper to refine the whole mixture for better pumping, piping and mixing consistence. This way of maintaining an acceptable fluid viscosity even of high dry matter containing. Mixtures will also reduce the demand of electrical self-consumption of the plant.</w:t>
      </w:r>
    </w:p>
    <w:p w:rsidR="00C42E3B" w:rsidRDefault="00C42E3B" w:rsidP="00C04EDE">
      <w:pPr>
        <w:pStyle w:val="ListParagraph"/>
        <w:autoSpaceDE w:val="0"/>
        <w:autoSpaceDN w:val="0"/>
        <w:adjustRightInd w:val="0"/>
        <w:spacing w:after="240" w:line="360" w:lineRule="auto"/>
        <w:ind w:left="1134" w:right="-143"/>
        <w:jc w:val="both"/>
        <w:rPr>
          <w:rFonts w:ascii="Arial" w:hAnsi="Arial" w:cs="Arial"/>
          <w:b/>
          <w:sz w:val="22"/>
          <w:szCs w:val="22"/>
          <w:lang w:eastAsia="en-IN"/>
        </w:rPr>
      </w:pPr>
      <w:r w:rsidRPr="00C42E3B">
        <w:rPr>
          <w:rFonts w:ascii="Arial" w:hAnsi="Arial" w:cs="Arial"/>
          <w:b/>
          <w:sz w:val="22"/>
          <w:szCs w:val="22"/>
          <w:lang w:eastAsia="en-IN"/>
        </w:rPr>
        <w:t>ANAEROBIC DIGESTER DESIGN AND SIZING SUITABLE FOR MULTI-FEEDSTOCK:</w:t>
      </w:r>
      <w:r>
        <w:rPr>
          <w:rFonts w:ascii="Arial" w:hAnsi="Arial" w:cs="Arial"/>
          <w:b/>
          <w:sz w:val="22"/>
          <w:szCs w:val="22"/>
          <w:lang w:eastAsia="en-IN"/>
        </w:rPr>
        <w:t xml:space="preserve"> </w:t>
      </w:r>
    </w:p>
    <w:p w:rsidR="00C42E3B" w:rsidRDefault="00C42E3B" w:rsidP="00C42E3B">
      <w:pPr>
        <w:pStyle w:val="ListParagraph"/>
        <w:autoSpaceDE w:val="0"/>
        <w:autoSpaceDN w:val="0"/>
        <w:adjustRightInd w:val="0"/>
        <w:spacing w:line="360" w:lineRule="auto"/>
        <w:ind w:left="1134" w:right="-143"/>
        <w:jc w:val="both"/>
        <w:rPr>
          <w:rFonts w:ascii="Arial" w:hAnsi="Arial" w:cs="Arial"/>
          <w:sz w:val="22"/>
          <w:szCs w:val="22"/>
          <w:lang w:eastAsia="en-IN"/>
        </w:rPr>
      </w:pPr>
      <w:r w:rsidRPr="00C42E3B">
        <w:rPr>
          <w:rFonts w:ascii="Arial" w:hAnsi="Arial" w:cs="Arial"/>
          <w:sz w:val="22"/>
          <w:szCs w:val="22"/>
          <w:lang w:eastAsia="en-IN"/>
        </w:rPr>
        <w:t>The feeding of the anaerobic digester will work as a semi-automatic storage flow- process, by which the biomass is guided into the digester from the feed prep pit per day. Any process of pumping from, and to any containment will be monitored by level switches.</w:t>
      </w:r>
      <w:r w:rsidR="003E2C5B" w:rsidRPr="003E2C5B">
        <w:rPr>
          <w:noProof/>
          <w:sz w:val="20"/>
          <w:lang w:eastAsia="en-IN"/>
        </w:rPr>
        <w:t xml:space="preserve"> </w:t>
      </w:r>
    </w:p>
    <w:p w:rsidR="00C42E3B" w:rsidRDefault="00914B3F" w:rsidP="00C42E3B">
      <w:pPr>
        <w:pStyle w:val="ListParagraph"/>
        <w:autoSpaceDE w:val="0"/>
        <w:autoSpaceDN w:val="0"/>
        <w:adjustRightInd w:val="0"/>
        <w:spacing w:line="360" w:lineRule="auto"/>
        <w:ind w:left="1134" w:right="-143"/>
        <w:jc w:val="both"/>
        <w:rPr>
          <w:rFonts w:ascii="Arial" w:hAnsi="Arial" w:cs="Arial"/>
          <w:b/>
          <w:sz w:val="22"/>
          <w:szCs w:val="22"/>
          <w:lang w:eastAsia="en-IN"/>
        </w:rPr>
      </w:pPr>
      <w:r>
        <w:rPr>
          <w:noProof/>
          <w:lang w:eastAsia="en-IN"/>
        </w:rPr>
        <w:drawing>
          <wp:anchor distT="0" distB="0" distL="0" distR="0" simplePos="0" relativeHeight="251649024" behindDoc="0" locked="0" layoutInCell="1" allowOverlap="1" wp14:anchorId="7F8809F5" wp14:editId="20F30739">
            <wp:simplePos x="0" y="0"/>
            <wp:positionH relativeFrom="page">
              <wp:posOffset>4029075</wp:posOffset>
            </wp:positionH>
            <wp:positionV relativeFrom="page">
              <wp:posOffset>3867150</wp:posOffset>
            </wp:positionV>
            <wp:extent cx="2714625" cy="1581150"/>
            <wp:effectExtent l="0" t="0" r="9525" b="0"/>
            <wp:wrapNone/>
            <wp:docPr id="28"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3.jpeg"/>
                    <pic:cNvPicPr/>
                  </pic:nvPicPr>
                  <pic:blipFill>
                    <a:blip r:embed="rId47" cstate="print"/>
                    <a:stretch>
                      <a:fillRect/>
                    </a:stretch>
                  </pic:blipFill>
                  <pic:spPr>
                    <a:xfrm>
                      <a:off x="0" y="0"/>
                      <a:ext cx="2714625" cy="158115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0" distR="0" simplePos="0" relativeHeight="251671552" behindDoc="0" locked="0" layoutInCell="1" allowOverlap="1" wp14:anchorId="3841D49E" wp14:editId="5086780E">
            <wp:simplePos x="0" y="0"/>
            <wp:positionH relativeFrom="page">
              <wp:posOffset>1362075</wp:posOffset>
            </wp:positionH>
            <wp:positionV relativeFrom="page">
              <wp:posOffset>3867150</wp:posOffset>
            </wp:positionV>
            <wp:extent cx="2619375" cy="1619250"/>
            <wp:effectExtent l="0" t="0" r="9525" b="0"/>
            <wp:wrapNone/>
            <wp:docPr id="32"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4.jpeg"/>
                    <pic:cNvPicPr/>
                  </pic:nvPicPr>
                  <pic:blipFill>
                    <a:blip r:embed="rId48" cstate="print"/>
                    <a:stretch>
                      <a:fillRect/>
                    </a:stretch>
                  </pic:blipFill>
                  <pic:spPr>
                    <a:xfrm>
                      <a:off x="0" y="0"/>
                      <a:ext cx="2619375" cy="1619250"/>
                    </a:xfrm>
                    <a:prstGeom prst="rect">
                      <a:avLst/>
                    </a:prstGeom>
                  </pic:spPr>
                </pic:pic>
              </a:graphicData>
            </a:graphic>
            <wp14:sizeRelH relativeFrom="margin">
              <wp14:pctWidth>0</wp14:pctWidth>
            </wp14:sizeRelH>
            <wp14:sizeRelV relativeFrom="margin">
              <wp14:pctHeight>0</wp14:pctHeight>
            </wp14:sizeRelV>
          </wp:anchor>
        </w:drawing>
      </w:r>
    </w:p>
    <w:p w:rsidR="003E2C5B" w:rsidRDefault="003E2C5B" w:rsidP="00C42E3B">
      <w:pPr>
        <w:pStyle w:val="ListParagraph"/>
        <w:autoSpaceDE w:val="0"/>
        <w:autoSpaceDN w:val="0"/>
        <w:adjustRightInd w:val="0"/>
        <w:spacing w:line="360" w:lineRule="auto"/>
        <w:ind w:left="1134" w:right="-143"/>
        <w:jc w:val="both"/>
        <w:rPr>
          <w:rFonts w:ascii="Arial" w:hAnsi="Arial" w:cs="Arial"/>
          <w:b/>
          <w:sz w:val="22"/>
          <w:szCs w:val="22"/>
          <w:lang w:eastAsia="en-IN"/>
        </w:rPr>
      </w:pPr>
    </w:p>
    <w:p w:rsidR="003E2C5B" w:rsidRDefault="003E2C5B" w:rsidP="00C42E3B">
      <w:pPr>
        <w:pStyle w:val="ListParagraph"/>
        <w:autoSpaceDE w:val="0"/>
        <w:autoSpaceDN w:val="0"/>
        <w:adjustRightInd w:val="0"/>
        <w:spacing w:line="360" w:lineRule="auto"/>
        <w:ind w:left="1134" w:right="-143"/>
        <w:jc w:val="both"/>
        <w:rPr>
          <w:rFonts w:ascii="Arial" w:hAnsi="Arial" w:cs="Arial"/>
          <w:b/>
          <w:sz w:val="22"/>
          <w:szCs w:val="22"/>
          <w:lang w:eastAsia="en-IN"/>
        </w:rPr>
      </w:pPr>
    </w:p>
    <w:p w:rsidR="003E2C5B" w:rsidRDefault="003E2C5B" w:rsidP="00C42E3B">
      <w:pPr>
        <w:pStyle w:val="ListParagraph"/>
        <w:autoSpaceDE w:val="0"/>
        <w:autoSpaceDN w:val="0"/>
        <w:adjustRightInd w:val="0"/>
        <w:spacing w:line="360" w:lineRule="auto"/>
        <w:ind w:left="1134" w:right="-143"/>
        <w:jc w:val="both"/>
        <w:rPr>
          <w:rFonts w:ascii="Arial" w:hAnsi="Arial" w:cs="Arial"/>
          <w:b/>
          <w:sz w:val="22"/>
          <w:szCs w:val="22"/>
          <w:lang w:eastAsia="en-IN"/>
        </w:rPr>
      </w:pPr>
    </w:p>
    <w:p w:rsidR="003E2C5B" w:rsidRDefault="003E2C5B" w:rsidP="00C42E3B">
      <w:pPr>
        <w:pStyle w:val="ListParagraph"/>
        <w:autoSpaceDE w:val="0"/>
        <w:autoSpaceDN w:val="0"/>
        <w:adjustRightInd w:val="0"/>
        <w:spacing w:line="360" w:lineRule="auto"/>
        <w:ind w:left="1134" w:right="-143"/>
        <w:jc w:val="both"/>
        <w:rPr>
          <w:rFonts w:ascii="Arial" w:hAnsi="Arial" w:cs="Arial"/>
          <w:b/>
          <w:sz w:val="22"/>
          <w:szCs w:val="22"/>
          <w:lang w:eastAsia="en-IN"/>
        </w:rPr>
      </w:pPr>
    </w:p>
    <w:p w:rsidR="003E2C5B" w:rsidRDefault="003E2C5B" w:rsidP="00C42E3B">
      <w:pPr>
        <w:pStyle w:val="ListParagraph"/>
        <w:autoSpaceDE w:val="0"/>
        <w:autoSpaceDN w:val="0"/>
        <w:adjustRightInd w:val="0"/>
        <w:spacing w:line="360" w:lineRule="auto"/>
        <w:ind w:left="1134" w:right="-143"/>
        <w:jc w:val="both"/>
        <w:rPr>
          <w:rFonts w:ascii="Arial" w:hAnsi="Arial" w:cs="Arial"/>
          <w:b/>
          <w:sz w:val="22"/>
          <w:szCs w:val="22"/>
          <w:lang w:eastAsia="en-IN"/>
        </w:rPr>
      </w:pPr>
    </w:p>
    <w:p w:rsidR="003E2C5B" w:rsidRDefault="00AE7DCD" w:rsidP="00C42E3B">
      <w:pPr>
        <w:pStyle w:val="ListParagraph"/>
        <w:autoSpaceDE w:val="0"/>
        <w:autoSpaceDN w:val="0"/>
        <w:adjustRightInd w:val="0"/>
        <w:spacing w:line="360" w:lineRule="auto"/>
        <w:ind w:left="1134" w:right="-143"/>
        <w:jc w:val="both"/>
        <w:rPr>
          <w:rFonts w:ascii="Arial" w:hAnsi="Arial" w:cs="Arial"/>
          <w:b/>
          <w:sz w:val="22"/>
          <w:szCs w:val="22"/>
          <w:lang w:eastAsia="en-IN"/>
        </w:rPr>
      </w:pPr>
      <w:r>
        <w:rPr>
          <w:noProof/>
          <w:sz w:val="20"/>
          <w:lang w:eastAsia="en-IN"/>
        </w:rPr>
        <w:drawing>
          <wp:anchor distT="0" distB="0" distL="114300" distR="114300" simplePos="0" relativeHeight="251658240" behindDoc="0" locked="0" layoutInCell="1" allowOverlap="1">
            <wp:simplePos x="0" y="0"/>
            <wp:positionH relativeFrom="column">
              <wp:posOffset>692785</wp:posOffset>
            </wp:positionH>
            <wp:positionV relativeFrom="paragraph">
              <wp:posOffset>222885</wp:posOffset>
            </wp:positionV>
            <wp:extent cx="5419725" cy="2361565"/>
            <wp:effectExtent l="0" t="0" r="9525" b="635"/>
            <wp:wrapNone/>
            <wp:docPr id="33"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5.jpe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419725" cy="2361565"/>
                    </a:xfrm>
                    <a:prstGeom prst="rect">
                      <a:avLst/>
                    </a:prstGeom>
                  </pic:spPr>
                </pic:pic>
              </a:graphicData>
            </a:graphic>
          </wp:anchor>
        </w:drawing>
      </w:r>
    </w:p>
    <w:p w:rsidR="00AE7DCD" w:rsidRDefault="00AE7DCD" w:rsidP="00C42E3B">
      <w:pPr>
        <w:pStyle w:val="ListParagraph"/>
        <w:autoSpaceDE w:val="0"/>
        <w:autoSpaceDN w:val="0"/>
        <w:adjustRightInd w:val="0"/>
        <w:spacing w:line="360" w:lineRule="auto"/>
        <w:ind w:left="1134" w:right="-143"/>
        <w:jc w:val="both"/>
        <w:rPr>
          <w:rFonts w:ascii="Arial" w:hAnsi="Arial" w:cs="Arial"/>
          <w:b/>
          <w:sz w:val="22"/>
          <w:szCs w:val="22"/>
          <w:lang w:eastAsia="en-IN"/>
        </w:rPr>
      </w:pPr>
    </w:p>
    <w:p w:rsidR="00AE7DCD" w:rsidRDefault="00AE7DCD" w:rsidP="00C42E3B">
      <w:pPr>
        <w:pStyle w:val="ListParagraph"/>
        <w:autoSpaceDE w:val="0"/>
        <w:autoSpaceDN w:val="0"/>
        <w:adjustRightInd w:val="0"/>
        <w:spacing w:line="360" w:lineRule="auto"/>
        <w:ind w:left="1134" w:right="-143"/>
        <w:jc w:val="both"/>
        <w:rPr>
          <w:rFonts w:ascii="Arial" w:hAnsi="Arial" w:cs="Arial"/>
          <w:b/>
          <w:sz w:val="22"/>
          <w:szCs w:val="22"/>
          <w:lang w:eastAsia="en-IN"/>
        </w:rPr>
      </w:pPr>
    </w:p>
    <w:p w:rsidR="003E2C5B" w:rsidRDefault="003E2C5B" w:rsidP="00C42E3B">
      <w:pPr>
        <w:pStyle w:val="ListParagraph"/>
        <w:autoSpaceDE w:val="0"/>
        <w:autoSpaceDN w:val="0"/>
        <w:adjustRightInd w:val="0"/>
        <w:spacing w:line="360" w:lineRule="auto"/>
        <w:ind w:left="1134" w:right="-143"/>
        <w:jc w:val="both"/>
        <w:rPr>
          <w:rFonts w:ascii="Arial" w:hAnsi="Arial" w:cs="Arial"/>
          <w:b/>
          <w:sz w:val="22"/>
          <w:szCs w:val="22"/>
          <w:lang w:eastAsia="en-IN"/>
        </w:rPr>
      </w:pPr>
    </w:p>
    <w:p w:rsidR="003E2C5B" w:rsidRDefault="003E2C5B" w:rsidP="00C42E3B">
      <w:pPr>
        <w:pStyle w:val="ListParagraph"/>
        <w:autoSpaceDE w:val="0"/>
        <w:autoSpaceDN w:val="0"/>
        <w:adjustRightInd w:val="0"/>
        <w:spacing w:line="360" w:lineRule="auto"/>
        <w:ind w:left="1134" w:right="-143"/>
        <w:jc w:val="both"/>
        <w:rPr>
          <w:rFonts w:ascii="Arial" w:hAnsi="Arial" w:cs="Arial"/>
          <w:b/>
          <w:sz w:val="22"/>
          <w:szCs w:val="22"/>
          <w:lang w:eastAsia="en-IN"/>
        </w:rPr>
      </w:pPr>
    </w:p>
    <w:p w:rsidR="003E2C5B" w:rsidRDefault="003E2C5B" w:rsidP="00C42E3B">
      <w:pPr>
        <w:pStyle w:val="ListParagraph"/>
        <w:autoSpaceDE w:val="0"/>
        <w:autoSpaceDN w:val="0"/>
        <w:adjustRightInd w:val="0"/>
        <w:spacing w:line="360" w:lineRule="auto"/>
        <w:ind w:left="1134" w:right="-143"/>
        <w:jc w:val="both"/>
        <w:rPr>
          <w:rFonts w:ascii="Arial" w:hAnsi="Arial" w:cs="Arial"/>
          <w:b/>
          <w:sz w:val="22"/>
          <w:szCs w:val="22"/>
          <w:lang w:eastAsia="en-IN"/>
        </w:rPr>
      </w:pPr>
    </w:p>
    <w:p w:rsidR="003E2C5B" w:rsidRDefault="003E2C5B" w:rsidP="00C42E3B">
      <w:pPr>
        <w:pStyle w:val="ListParagraph"/>
        <w:autoSpaceDE w:val="0"/>
        <w:autoSpaceDN w:val="0"/>
        <w:adjustRightInd w:val="0"/>
        <w:spacing w:line="360" w:lineRule="auto"/>
        <w:ind w:left="1134" w:right="-143"/>
        <w:jc w:val="both"/>
        <w:rPr>
          <w:rFonts w:ascii="Arial" w:hAnsi="Arial" w:cs="Arial"/>
          <w:b/>
          <w:sz w:val="22"/>
          <w:szCs w:val="22"/>
          <w:lang w:eastAsia="en-IN"/>
        </w:rPr>
      </w:pPr>
    </w:p>
    <w:p w:rsidR="003E2C5B" w:rsidRDefault="003E2C5B" w:rsidP="00C42E3B">
      <w:pPr>
        <w:pStyle w:val="ListParagraph"/>
        <w:autoSpaceDE w:val="0"/>
        <w:autoSpaceDN w:val="0"/>
        <w:adjustRightInd w:val="0"/>
        <w:spacing w:line="360" w:lineRule="auto"/>
        <w:ind w:left="1134" w:right="-143"/>
        <w:jc w:val="both"/>
        <w:rPr>
          <w:rFonts w:ascii="Arial" w:hAnsi="Arial" w:cs="Arial"/>
          <w:b/>
          <w:sz w:val="22"/>
          <w:szCs w:val="22"/>
          <w:lang w:eastAsia="en-IN"/>
        </w:rPr>
      </w:pPr>
    </w:p>
    <w:p w:rsidR="003E2C5B" w:rsidRDefault="003E2C5B" w:rsidP="00C42E3B">
      <w:pPr>
        <w:pStyle w:val="ListParagraph"/>
        <w:autoSpaceDE w:val="0"/>
        <w:autoSpaceDN w:val="0"/>
        <w:adjustRightInd w:val="0"/>
        <w:spacing w:line="360" w:lineRule="auto"/>
        <w:ind w:left="1134" w:right="-143"/>
        <w:jc w:val="both"/>
        <w:rPr>
          <w:rFonts w:ascii="Arial" w:hAnsi="Arial" w:cs="Arial"/>
          <w:b/>
          <w:sz w:val="22"/>
          <w:szCs w:val="22"/>
          <w:lang w:eastAsia="en-IN"/>
        </w:rPr>
      </w:pPr>
    </w:p>
    <w:p w:rsidR="003E2C5B" w:rsidRDefault="003E2C5B" w:rsidP="00C42E3B">
      <w:pPr>
        <w:pStyle w:val="ListParagraph"/>
        <w:autoSpaceDE w:val="0"/>
        <w:autoSpaceDN w:val="0"/>
        <w:adjustRightInd w:val="0"/>
        <w:spacing w:line="360" w:lineRule="auto"/>
        <w:ind w:left="1134" w:right="-143"/>
        <w:jc w:val="both"/>
        <w:rPr>
          <w:rFonts w:ascii="Arial" w:hAnsi="Arial" w:cs="Arial"/>
          <w:b/>
          <w:sz w:val="22"/>
          <w:szCs w:val="22"/>
          <w:lang w:eastAsia="en-IN"/>
        </w:rPr>
      </w:pPr>
    </w:p>
    <w:p w:rsidR="003E2C5B" w:rsidRDefault="003E2C5B" w:rsidP="00C42E3B">
      <w:pPr>
        <w:pStyle w:val="ListParagraph"/>
        <w:autoSpaceDE w:val="0"/>
        <w:autoSpaceDN w:val="0"/>
        <w:adjustRightInd w:val="0"/>
        <w:spacing w:line="360" w:lineRule="auto"/>
        <w:ind w:left="1134" w:right="-143"/>
        <w:jc w:val="both"/>
        <w:rPr>
          <w:rFonts w:ascii="Arial" w:hAnsi="Arial" w:cs="Arial"/>
          <w:b/>
          <w:sz w:val="22"/>
          <w:szCs w:val="22"/>
          <w:lang w:eastAsia="en-IN"/>
        </w:rPr>
      </w:pPr>
    </w:p>
    <w:p w:rsidR="00C42E3B" w:rsidRPr="00C42E3B" w:rsidRDefault="00C42E3B" w:rsidP="00C42E3B">
      <w:pPr>
        <w:pStyle w:val="ListParagraph"/>
        <w:shd w:val="clear" w:color="auto" w:fill="002060"/>
        <w:autoSpaceDE w:val="0"/>
        <w:autoSpaceDN w:val="0"/>
        <w:adjustRightInd w:val="0"/>
        <w:spacing w:after="240" w:line="360" w:lineRule="auto"/>
        <w:ind w:left="1134" w:right="-1"/>
        <w:jc w:val="center"/>
        <w:rPr>
          <w:rFonts w:ascii="Arial" w:hAnsi="Arial" w:cs="Arial"/>
          <w:b/>
          <w:sz w:val="22"/>
          <w:szCs w:val="22"/>
          <w:lang w:eastAsia="en-IN"/>
        </w:rPr>
      </w:pPr>
      <w:r w:rsidRPr="00C42E3B">
        <w:rPr>
          <w:rFonts w:ascii="Arial" w:hAnsi="Arial" w:cs="Arial"/>
          <w:b/>
          <w:sz w:val="22"/>
          <w:szCs w:val="22"/>
          <w:lang w:eastAsia="en-IN"/>
        </w:rPr>
        <w:t>CSTR Technology based Anaerobic Digester</w:t>
      </w:r>
    </w:p>
    <w:p w:rsidR="00C42E3B" w:rsidRPr="00C42E3B" w:rsidRDefault="00C42E3B" w:rsidP="00C42E3B">
      <w:pPr>
        <w:pStyle w:val="ListParagraph"/>
        <w:autoSpaceDE w:val="0"/>
        <w:autoSpaceDN w:val="0"/>
        <w:adjustRightInd w:val="0"/>
        <w:spacing w:after="240" w:line="360" w:lineRule="auto"/>
        <w:ind w:left="1134" w:right="-143"/>
        <w:jc w:val="both"/>
        <w:rPr>
          <w:rFonts w:ascii="Arial" w:hAnsi="Arial" w:cs="Arial"/>
          <w:sz w:val="22"/>
          <w:szCs w:val="22"/>
          <w:lang w:eastAsia="en-IN"/>
        </w:rPr>
      </w:pPr>
      <w:r w:rsidRPr="00C42E3B">
        <w:rPr>
          <w:rFonts w:ascii="Arial" w:hAnsi="Arial" w:cs="Arial"/>
          <w:sz w:val="22"/>
          <w:szCs w:val="22"/>
          <w:lang w:eastAsia="en-IN"/>
        </w:rPr>
        <w:t>The Digesters are mounted with quality side entry agitators and will be operated in a mesophilic (35˚C ± 2) temperature range. This leads to a stable process and an economical optimized demand for process heat and 30 days of retention time. So, a maximum gas yields.</w:t>
      </w:r>
    </w:p>
    <w:p w:rsidR="00C42E3B" w:rsidRPr="00C42E3B" w:rsidRDefault="00C42E3B" w:rsidP="00C42E3B">
      <w:pPr>
        <w:pStyle w:val="ListParagraph"/>
        <w:autoSpaceDE w:val="0"/>
        <w:autoSpaceDN w:val="0"/>
        <w:adjustRightInd w:val="0"/>
        <w:spacing w:after="240" w:line="360" w:lineRule="auto"/>
        <w:ind w:left="1134" w:right="-143"/>
        <w:jc w:val="both"/>
        <w:rPr>
          <w:rFonts w:ascii="Arial" w:hAnsi="Arial" w:cs="Arial"/>
          <w:sz w:val="22"/>
          <w:szCs w:val="22"/>
          <w:lang w:eastAsia="en-IN"/>
        </w:rPr>
      </w:pPr>
      <w:r w:rsidRPr="00C42E3B">
        <w:rPr>
          <w:rFonts w:ascii="Arial" w:hAnsi="Arial" w:cs="Arial"/>
          <w:sz w:val="22"/>
          <w:szCs w:val="22"/>
          <w:lang w:eastAsia="en-IN"/>
        </w:rPr>
        <w:lastRenderedPageBreak/>
        <w:t>The digester is comprised of a standing cylindrical tank of reinforced concrete with a net volume of 12,700 M3 including a freeboard head space for gas release. The Digester is covered with a double membrane gas roof.</w:t>
      </w:r>
    </w:p>
    <w:p w:rsidR="00C42E3B" w:rsidRDefault="00C42E3B" w:rsidP="00D71AF8">
      <w:pPr>
        <w:pStyle w:val="ListParagraph"/>
        <w:autoSpaceDE w:val="0"/>
        <w:autoSpaceDN w:val="0"/>
        <w:adjustRightInd w:val="0"/>
        <w:spacing w:line="360" w:lineRule="auto"/>
        <w:ind w:left="1134" w:right="-143"/>
        <w:jc w:val="both"/>
        <w:rPr>
          <w:rFonts w:ascii="Arial" w:hAnsi="Arial" w:cs="Arial"/>
          <w:sz w:val="22"/>
          <w:szCs w:val="22"/>
          <w:lang w:eastAsia="en-IN"/>
        </w:rPr>
      </w:pPr>
      <w:r w:rsidRPr="00C42E3B">
        <w:rPr>
          <w:rFonts w:ascii="Arial" w:hAnsi="Arial" w:cs="Arial"/>
          <w:sz w:val="22"/>
          <w:szCs w:val="22"/>
          <w:lang w:eastAsia="en-IN"/>
        </w:rPr>
        <w:t>The solids that are fed into the Digestion System for decomposition or degradation of the Volatile Solids (VS) (Organic Dry Matter) present inside the feed substrate (Bio mass). The degradation is done in the digester. Bio mass is guided into digester by the</w:t>
      </w:r>
      <w:r>
        <w:rPr>
          <w:rFonts w:ascii="Arial" w:hAnsi="Arial" w:cs="Arial"/>
          <w:sz w:val="22"/>
          <w:szCs w:val="22"/>
          <w:lang w:eastAsia="en-IN"/>
        </w:rPr>
        <w:t xml:space="preserve"> </w:t>
      </w:r>
      <w:r w:rsidR="00D71AF8" w:rsidRPr="00D71AF8">
        <w:rPr>
          <w:rFonts w:ascii="Arial" w:hAnsi="Arial" w:cs="Arial"/>
          <w:sz w:val="22"/>
          <w:szCs w:val="22"/>
          <w:lang w:eastAsia="en-IN"/>
        </w:rPr>
        <w:t>pumping system several times per day. Additionally, re-circulated slurry will be pumped into the digesters. The treated sludge will be pumped to the liquid fertilizer.</w:t>
      </w:r>
    </w:p>
    <w:p w:rsidR="003E2C5B" w:rsidRDefault="002B531B" w:rsidP="00D71AF8">
      <w:pPr>
        <w:pStyle w:val="ListParagraph"/>
        <w:autoSpaceDE w:val="0"/>
        <w:autoSpaceDN w:val="0"/>
        <w:adjustRightInd w:val="0"/>
        <w:spacing w:line="360" w:lineRule="auto"/>
        <w:ind w:left="1134" w:right="-143"/>
        <w:jc w:val="both"/>
        <w:rPr>
          <w:rFonts w:ascii="Arial" w:hAnsi="Arial" w:cs="Arial"/>
          <w:sz w:val="22"/>
          <w:szCs w:val="22"/>
          <w:lang w:eastAsia="en-IN"/>
        </w:rPr>
      </w:pPr>
      <w:r>
        <w:rPr>
          <w:noProof/>
          <w:lang w:eastAsia="en-IN"/>
        </w:rPr>
        <w:drawing>
          <wp:anchor distT="0" distB="0" distL="0" distR="0" simplePos="0" relativeHeight="251669504" behindDoc="0" locked="0" layoutInCell="1" allowOverlap="1" wp14:anchorId="5EFB30E1" wp14:editId="658F210C">
            <wp:simplePos x="0" y="0"/>
            <wp:positionH relativeFrom="page">
              <wp:posOffset>4295775</wp:posOffset>
            </wp:positionH>
            <wp:positionV relativeFrom="page">
              <wp:posOffset>2990850</wp:posOffset>
            </wp:positionV>
            <wp:extent cx="2486025" cy="1895475"/>
            <wp:effectExtent l="0" t="0" r="9525" b="9525"/>
            <wp:wrapNone/>
            <wp:docPr id="37"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9.jpeg"/>
                    <pic:cNvPicPr/>
                  </pic:nvPicPr>
                  <pic:blipFill>
                    <a:blip r:embed="rId50" cstate="print"/>
                    <a:stretch>
                      <a:fillRect/>
                    </a:stretch>
                  </pic:blipFill>
                  <pic:spPr>
                    <a:xfrm>
                      <a:off x="0" y="0"/>
                      <a:ext cx="2486025" cy="189547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0" distR="0" simplePos="0" relativeHeight="251668480" behindDoc="0" locked="0" layoutInCell="1" allowOverlap="1" wp14:anchorId="51131CCC" wp14:editId="65449FAB">
            <wp:simplePos x="0" y="0"/>
            <wp:positionH relativeFrom="page">
              <wp:posOffset>1362075</wp:posOffset>
            </wp:positionH>
            <wp:positionV relativeFrom="page">
              <wp:posOffset>2990850</wp:posOffset>
            </wp:positionV>
            <wp:extent cx="2828925" cy="1885950"/>
            <wp:effectExtent l="0" t="0" r="9525" b="0"/>
            <wp:wrapNone/>
            <wp:docPr id="36"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8.jpeg"/>
                    <pic:cNvPicPr/>
                  </pic:nvPicPr>
                  <pic:blipFill>
                    <a:blip r:embed="rId51" cstate="print"/>
                    <a:stretch>
                      <a:fillRect/>
                    </a:stretch>
                  </pic:blipFill>
                  <pic:spPr>
                    <a:xfrm>
                      <a:off x="0" y="0"/>
                      <a:ext cx="2828925" cy="1885950"/>
                    </a:xfrm>
                    <a:prstGeom prst="rect">
                      <a:avLst/>
                    </a:prstGeom>
                  </pic:spPr>
                </pic:pic>
              </a:graphicData>
            </a:graphic>
            <wp14:sizeRelH relativeFrom="margin">
              <wp14:pctWidth>0</wp14:pctWidth>
            </wp14:sizeRelH>
            <wp14:sizeRelV relativeFrom="margin">
              <wp14:pctHeight>0</wp14:pctHeight>
            </wp14:sizeRelV>
          </wp:anchor>
        </w:drawing>
      </w:r>
    </w:p>
    <w:p w:rsidR="003E2C5B" w:rsidRDefault="003E2C5B" w:rsidP="00D71AF8">
      <w:pPr>
        <w:pStyle w:val="ListParagraph"/>
        <w:autoSpaceDE w:val="0"/>
        <w:autoSpaceDN w:val="0"/>
        <w:adjustRightInd w:val="0"/>
        <w:spacing w:line="360" w:lineRule="auto"/>
        <w:ind w:left="1134" w:right="-143"/>
        <w:jc w:val="both"/>
        <w:rPr>
          <w:noProof/>
          <w:shd w:val="clear" w:color="auto" w:fill="92D050"/>
          <w:lang w:eastAsia="en-IN"/>
        </w:rPr>
      </w:pPr>
    </w:p>
    <w:p w:rsidR="003E2C5B" w:rsidRDefault="003E2C5B" w:rsidP="00D71AF8">
      <w:pPr>
        <w:pStyle w:val="ListParagraph"/>
        <w:autoSpaceDE w:val="0"/>
        <w:autoSpaceDN w:val="0"/>
        <w:adjustRightInd w:val="0"/>
        <w:spacing w:line="360" w:lineRule="auto"/>
        <w:ind w:left="1134" w:right="-143"/>
        <w:jc w:val="both"/>
        <w:rPr>
          <w:rFonts w:ascii="Arial" w:hAnsi="Arial" w:cs="Arial"/>
          <w:sz w:val="22"/>
          <w:szCs w:val="22"/>
          <w:lang w:eastAsia="en-IN"/>
        </w:rPr>
      </w:pPr>
    </w:p>
    <w:p w:rsidR="003E2C5B" w:rsidRDefault="003E2C5B" w:rsidP="00D71AF8">
      <w:pPr>
        <w:pStyle w:val="ListParagraph"/>
        <w:autoSpaceDE w:val="0"/>
        <w:autoSpaceDN w:val="0"/>
        <w:adjustRightInd w:val="0"/>
        <w:spacing w:line="360" w:lineRule="auto"/>
        <w:ind w:left="1134" w:right="-143"/>
        <w:jc w:val="both"/>
        <w:rPr>
          <w:rFonts w:ascii="Arial" w:hAnsi="Arial" w:cs="Arial"/>
          <w:sz w:val="22"/>
          <w:szCs w:val="22"/>
          <w:lang w:eastAsia="en-IN"/>
        </w:rPr>
      </w:pPr>
    </w:p>
    <w:p w:rsidR="003E2C5B" w:rsidRDefault="003E2C5B" w:rsidP="00D71AF8">
      <w:pPr>
        <w:pStyle w:val="ListParagraph"/>
        <w:autoSpaceDE w:val="0"/>
        <w:autoSpaceDN w:val="0"/>
        <w:adjustRightInd w:val="0"/>
        <w:spacing w:line="360" w:lineRule="auto"/>
        <w:ind w:left="1134" w:right="-143"/>
        <w:jc w:val="both"/>
        <w:rPr>
          <w:rFonts w:ascii="Arial" w:hAnsi="Arial" w:cs="Arial"/>
          <w:sz w:val="22"/>
          <w:szCs w:val="22"/>
          <w:lang w:eastAsia="en-IN"/>
        </w:rPr>
      </w:pPr>
    </w:p>
    <w:p w:rsidR="003E2C5B" w:rsidRDefault="003E2C5B" w:rsidP="00D71AF8">
      <w:pPr>
        <w:pStyle w:val="ListParagraph"/>
        <w:autoSpaceDE w:val="0"/>
        <w:autoSpaceDN w:val="0"/>
        <w:adjustRightInd w:val="0"/>
        <w:spacing w:line="360" w:lineRule="auto"/>
        <w:ind w:left="1134" w:right="-143"/>
        <w:jc w:val="both"/>
        <w:rPr>
          <w:rFonts w:ascii="Arial" w:hAnsi="Arial" w:cs="Arial"/>
          <w:sz w:val="22"/>
          <w:szCs w:val="22"/>
          <w:lang w:eastAsia="en-IN"/>
        </w:rPr>
      </w:pPr>
    </w:p>
    <w:p w:rsidR="003E2C5B" w:rsidRDefault="003E2C5B" w:rsidP="00D71AF8">
      <w:pPr>
        <w:pStyle w:val="ListParagraph"/>
        <w:autoSpaceDE w:val="0"/>
        <w:autoSpaceDN w:val="0"/>
        <w:adjustRightInd w:val="0"/>
        <w:spacing w:line="360" w:lineRule="auto"/>
        <w:ind w:left="1134" w:right="-143"/>
        <w:jc w:val="both"/>
        <w:rPr>
          <w:rFonts w:ascii="Arial" w:hAnsi="Arial" w:cs="Arial"/>
          <w:sz w:val="22"/>
          <w:szCs w:val="22"/>
          <w:lang w:eastAsia="en-IN"/>
        </w:rPr>
      </w:pPr>
    </w:p>
    <w:p w:rsidR="003E2C5B" w:rsidRDefault="003E2C5B" w:rsidP="00D71AF8">
      <w:pPr>
        <w:pStyle w:val="ListParagraph"/>
        <w:autoSpaceDE w:val="0"/>
        <w:autoSpaceDN w:val="0"/>
        <w:adjustRightInd w:val="0"/>
        <w:spacing w:line="360" w:lineRule="auto"/>
        <w:ind w:left="1134" w:right="-143"/>
        <w:jc w:val="both"/>
        <w:rPr>
          <w:rFonts w:ascii="Arial" w:hAnsi="Arial" w:cs="Arial"/>
          <w:sz w:val="22"/>
          <w:szCs w:val="22"/>
          <w:lang w:eastAsia="en-IN"/>
        </w:rPr>
      </w:pPr>
    </w:p>
    <w:p w:rsidR="00D71AF8" w:rsidRPr="00D71AF8" w:rsidRDefault="00D71AF8" w:rsidP="00D71AF8">
      <w:pPr>
        <w:pStyle w:val="ListParagraph"/>
        <w:shd w:val="clear" w:color="auto" w:fill="002060"/>
        <w:autoSpaceDE w:val="0"/>
        <w:autoSpaceDN w:val="0"/>
        <w:adjustRightInd w:val="0"/>
        <w:spacing w:after="240" w:line="360" w:lineRule="auto"/>
        <w:ind w:left="1134" w:right="-143"/>
        <w:jc w:val="center"/>
        <w:rPr>
          <w:rFonts w:ascii="Arial" w:hAnsi="Arial" w:cs="Arial"/>
          <w:b/>
          <w:sz w:val="22"/>
          <w:szCs w:val="22"/>
          <w:lang w:eastAsia="en-IN"/>
        </w:rPr>
      </w:pPr>
      <w:r w:rsidRPr="00D71AF8">
        <w:rPr>
          <w:rFonts w:ascii="Arial" w:hAnsi="Arial" w:cs="Arial"/>
          <w:b/>
          <w:sz w:val="22"/>
          <w:szCs w:val="22"/>
          <w:lang w:eastAsia="en-IN"/>
        </w:rPr>
        <w:t>Side Entry Type Agitator (Mixer)</w:t>
      </w:r>
    </w:p>
    <w:p w:rsidR="00C42E3B" w:rsidRDefault="00153011" w:rsidP="00C04EDE">
      <w:pPr>
        <w:pStyle w:val="ListParagraph"/>
        <w:autoSpaceDE w:val="0"/>
        <w:autoSpaceDN w:val="0"/>
        <w:adjustRightInd w:val="0"/>
        <w:spacing w:after="240" w:line="360" w:lineRule="auto"/>
        <w:ind w:left="1134" w:right="-143"/>
        <w:jc w:val="both"/>
        <w:rPr>
          <w:rFonts w:ascii="Arial" w:hAnsi="Arial" w:cs="Arial"/>
          <w:sz w:val="22"/>
          <w:szCs w:val="22"/>
          <w:lang w:eastAsia="en-IN"/>
        </w:rPr>
      </w:pPr>
      <w:r w:rsidRPr="00153011">
        <w:rPr>
          <w:rFonts w:ascii="Arial" w:hAnsi="Arial" w:cs="Arial"/>
          <w:sz w:val="22"/>
          <w:szCs w:val="22"/>
          <w:lang w:eastAsia="en-IN"/>
        </w:rPr>
        <w:t>As described above, the digester is fully mixed by high quality side entry agitators and will be operated in a mesophilic temperature Range. This combination leads to a stable process with good mechanization results and a minimized effort as far as area requirements and digester volume are concerned. On the other hand, it aims at maximum gas yield which results in maximum greenhouse gas reduction.</w:t>
      </w:r>
    </w:p>
    <w:p w:rsidR="00153011" w:rsidRDefault="00153011" w:rsidP="00153011">
      <w:pPr>
        <w:pStyle w:val="ListParagraph"/>
        <w:autoSpaceDE w:val="0"/>
        <w:autoSpaceDN w:val="0"/>
        <w:adjustRightInd w:val="0"/>
        <w:spacing w:line="360" w:lineRule="auto"/>
        <w:ind w:left="1134" w:right="-143"/>
        <w:jc w:val="both"/>
        <w:rPr>
          <w:rFonts w:ascii="Arial" w:hAnsi="Arial" w:cs="Arial"/>
          <w:sz w:val="22"/>
          <w:szCs w:val="22"/>
          <w:lang w:eastAsia="en-IN"/>
        </w:rPr>
      </w:pPr>
      <w:r w:rsidRPr="00153011">
        <w:rPr>
          <w:rFonts w:ascii="Arial" w:hAnsi="Arial" w:cs="Arial"/>
          <w:b/>
          <w:sz w:val="22"/>
          <w:szCs w:val="22"/>
          <w:lang w:eastAsia="en-IN"/>
        </w:rPr>
        <w:t xml:space="preserve">BIO GAS STORAGE: </w:t>
      </w:r>
      <w:r w:rsidRPr="00153011">
        <w:rPr>
          <w:rFonts w:ascii="Arial" w:hAnsi="Arial" w:cs="Arial"/>
          <w:sz w:val="22"/>
          <w:szCs w:val="22"/>
          <w:lang w:eastAsia="en-IN"/>
        </w:rPr>
        <w:t xml:space="preserve">The digester as well as the feed preparation pit is installed with a top dome covering. The digester is covered with Double membrane balloon and an approximate pressure of 4-5 </w:t>
      </w:r>
      <w:proofErr w:type="spellStart"/>
      <w:r w:rsidRPr="00153011">
        <w:rPr>
          <w:rFonts w:ascii="Arial" w:hAnsi="Arial" w:cs="Arial"/>
          <w:sz w:val="22"/>
          <w:szCs w:val="22"/>
          <w:lang w:eastAsia="en-IN"/>
        </w:rPr>
        <w:t>Milli</w:t>
      </w:r>
      <w:proofErr w:type="spellEnd"/>
      <w:r w:rsidRPr="00153011">
        <w:rPr>
          <w:rFonts w:ascii="Arial" w:hAnsi="Arial" w:cs="Arial"/>
          <w:sz w:val="22"/>
          <w:szCs w:val="22"/>
          <w:lang w:eastAsia="en-IN"/>
        </w:rPr>
        <w:t xml:space="preserve"> Bar Gas Pressure is maintained.</w:t>
      </w:r>
      <w:r>
        <w:rPr>
          <w:rFonts w:ascii="Arial" w:hAnsi="Arial" w:cs="Arial"/>
          <w:sz w:val="22"/>
          <w:szCs w:val="22"/>
          <w:lang w:eastAsia="en-IN"/>
        </w:rPr>
        <w:t xml:space="preserve"> </w:t>
      </w:r>
      <w:r w:rsidRPr="00153011">
        <w:rPr>
          <w:rFonts w:ascii="Arial" w:hAnsi="Arial" w:cs="Arial"/>
          <w:sz w:val="22"/>
          <w:szCs w:val="22"/>
          <w:lang w:eastAsia="en-IN"/>
        </w:rPr>
        <w:t>The technology used in CSTR (continuously stirred reactors.) The Agitators will be installed inside the digester to ensure extremely homogenous mixing of the slurry.</w:t>
      </w:r>
    </w:p>
    <w:p w:rsidR="003E2C5B" w:rsidRDefault="009A73A6" w:rsidP="00153011">
      <w:pPr>
        <w:pStyle w:val="ListParagraph"/>
        <w:autoSpaceDE w:val="0"/>
        <w:autoSpaceDN w:val="0"/>
        <w:adjustRightInd w:val="0"/>
        <w:spacing w:line="360" w:lineRule="auto"/>
        <w:ind w:left="1134" w:right="-143"/>
        <w:jc w:val="both"/>
        <w:rPr>
          <w:rFonts w:ascii="Arial" w:hAnsi="Arial" w:cs="Arial"/>
          <w:sz w:val="22"/>
          <w:szCs w:val="22"/>
          <w:lang w:eastAsia="en-IN"/>
        </w:rPr>
      </w:pPr>
      <w:r w:rsidRPr="00F3275D">
        <w:rPr>
          <w:noProof/>
          <w:shd w:val="clear" w:color="auto" w:fill="92D050"/>
          <w:lang w:eastAsia="en-IN"/>
        </w:rPr>
        <w:drawing>
          <wp:anchor distT="0" distB="0" distL="0" distR="0" simplePos="0" relativeHeight="251666432" behindDoc="0" locked="0" layoutInCell="1" allowOverlap="1" wp14:anchorId="55826FF0" wp14:editId="080D28C0">
            <wp:simplePos x="0" y="0"/>
            <wp:positionH relativeFrom="page">
              <wp:posOffset>4229100</wp:posOffset>
            </wp:positionH>
            <wp:positionV relativeFrom="page">
              <wp:posOffset>8105775</wp:posOffset>
            </wp:positionV>
            <wp:extent cx="2533650" cy="1628775"/>
            <wp:effectExtent l="0" t="0" r="0" b="9525"/>
            <wp:wrapNone/>
            <wp:docPr id="35"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7.jpeg"/>
                    <pic:cNvPicPr/>
                  </pic:nvPicPr>
                  <pic:blipFill>
                    <a:blip r:embed="rId52" cstate="print"/>
                    <a:stretch>
                      <a:fillRect/>
                    </a:stretch>
                  </pic:blipFill>
                  <pic:spPr>
                    <a:xfrm>
                      <a:off x="0" y="0"/>
                      <a:ext cx="2533650" cy="1628775"/>
                    </a:xfrm>
                    <a:prstGeom prst="rect">
                      <a:avLst/>
                    </a:prstGeom>
                  </pic:spPr>
                </pic:pic>
              </a:graphicData>
            </a:graphic>
            <wp14:sizeRelH relativeFrom="margin">
              <wp14:pctWidth>0</wp14:pctWidth>
            </wp14:sizeRelH>
            <wp14:sizeRelV relativeFrom="margin">
              <wp14:pctHeight>0</wp14:pctHeight>
            </wp14:sizeRelV>
          </wp:anchor>
        </w:drawing>
      </w:r>
    </w:p>
    <w:p w:rsidR="003E2C5B" w:rsidRDefault="009A73A6" w:rsidP="00153011">
      <w:pPr>
        <w:pStyle w:val="ListParagraph"/>
        <w:autoSpaceDE w:val="0"/>
        <w:autoSpaceDN w:val="0"/>
        <w:adjustRightInd w:val="0"/>
        <w:spacing w:line="360" w:lineRule="auto"/>
        <w:ind w:left="1134" w:right="-143"/>
        <w:jc w:val="both"/>
        <w:rPr>
          <w:rFonts w:ascii="Arial" w:hAnsi="Arial" w:cs="Arial"/>
          <w:sz w:val="22"/>
          <w:szCs w:val="22"/>
          <w:lang w:eastAsia="en-IN"/>
        </w:rPr>
      </w:pPr>
      <w:r w:rsidRPr="00F3275D">
        <w:rPr>
          <w:noProof/>
          <w:shd w:val="clear" w:color="auto" w:fill="92D050"/>
          <w:lang w:eastAsia="en-IN"/>
        </w:rPr>
        <w:drawing>
          <wp:anchor distT="0" distB="0" distL="0" distR="0" simplePos="0" relativeHeight="251642880" behindDoc="0" locked="0" layoutInCell="1" allowOverlap="1" wp14:anchorId="46161ED7" wp14:editId="59A9FFF6">
            <wp:simplePos x="0" y="0"/>
            <wp:positionH relativeFrom="page">
              <wp:posOffset>1333500</wp:posOffset>
            </wp:positionH>
            <wp:positionV relativeFrom="page">
              <wp:posOffset>8134350</wp:posOffset>
            </wp:positionV>
            <wp:extent cx="2847975" cy="1562100"/>
            <wp:effectExtent l="0" t="0" r="9525" b="0"/>
            <wp:wrapNone/>
            <wp:docPr id="34"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6.jpeg"/>
                    <pic:cNvPicPr/>
                  </pic:nvPicPr>
                  <pic:blipFill>
                    <a:blip r:embed="rId53" cstate="print"/>
                    <a:stretch>
                      <a:fillRect/>
                    </a:stretch>
                  </pic:blipFill>
                  <pic:spPr>
                    <a:xfrm>
                      <a:off x="0" y="0"/>
                      <a:ext cx="2847975" cy="1562100"/>
                    </a:xfrm>
                    <a:prstGeom prst="rect">
                      <a:avLst/>
                    </a:prstGeom>
                  </pic:spPr>
                </pic:pic>
              </a:graphicData>
            </a:graphic>
            <wp14:sizeRelH relativeFrom="margin">
              <wp14:pctWidth>0</wp14:pctWidth>
            </wp14:sizeRelH>
            <wp14:sizeRelV relativeFrom="margin">
              <wp14:pctHeight>0</wp14:pctHeight>
            </wp14:sizeRelV>
          </wp:anchor>
        </w:drawing>
      </w:r>
    </w:p>
    <w:p w:rsidR="003E2C5B" w:rsidRDefault="003E2C5B" w:rsidP="00153011">
      <w:pPr>
        <w:pStyle w:val="ListParagraph"/>
        <w:autoSpaceDE w:val="0"/>
        <w:autoSpaceDN w:val="0"/>
        <w:adjustRightInd w:val="0"/>
        <w:spacing w:line="360" w:lineRule="auto"/>
        <w:ind w:left="1134" w:right="-143"/>
        <w:jc w:val="both"/>
        <w:rPr>
          <w:rFonts w:ascii="Arial" w:hAnsi="Arial" w:cs="Arial"/>
          <w:sz w:val="22"/>
          <w:szCs w:val="22"/>
          <w:lang w:eastAsia="en-IN"/>
        </w:rPr>
      </w:pPr>
    </w:p>
    <w:p w:rsidR="003E2C5B" w:rsidRDefault="003E2C5B" w:rsidP="00153011">
      <w:pPr>
        <w:pStyle w:val="ListParagraph"/>
        <w:autoSpaceDE w:val="0"/>
        <w:autoSpaceDN w:val="0"/>
        <w:adjustRightInd w:val="0"/>
        <w:spacing w:line="360" w:lineRule="auto"/>
        <w:ind w:left="1134" w:right="-143"/>
        <w:jc w:val="both"/>
        <w:rPr>
          <w:rFonts w:ascii="Arial" w:hAnsi="Arial" w:cs="Arial"/>
          <w:sz w:val="22"/>
          <w:szCs w:val="22"/>
          <w:lang w:eastAsia="en-IN"/>
        </w:rPr>
      </w:pPr>
    </w:p>
    <w:p w:rsidR="003E2C5B" w:rsidRDefault="003E2C5B" w:rsidP="00153011">
      <w:pPr>
        <w:pStyle w:val="ListParagraph"/>
        <w:autoSpaceDE w:val="0"/>
        <w:autoSpaceDN w:val="0"/>
        <w:adjustRightInd w:val="0"/>
        <w:spacing w:line="360" w:lineRule="auto"/>
        <w:ind w:left="1134" w:right="-143"/>
        <w:jc w:val="both"/>
        <w:rPr>
          <w:rFonts w:ascii="Arial" w:hAnsi="Arial" w:cs="Arial"/>
          <w:sz w:val="22"/>
          <w:szCs w:val="22"/>
          <w:lang w:eastAsia="en-IN"/>
        </w:rPr>
      </w:pPr>
    </w:p>
    <w:p w:rsidR="003E2C5B" w:rsidRDefault="003E2C5B" w:rsidP="00153011">
      <w:pPr>
        <w:pStyle w:val="ListParagraph"/>
        <w:autoSpaceDE w:val="0"/>
        <w:autoSpaceDN w:val="0"/>
        <w:adjustRightInd w:val="0"/>
        <w:spacing w:line="360" w:lineRule="auto"/>
        <w:ind w:left="1134" w:right="-143"/>
        <w:jc w:val="both"/>
        <w:rPr>
          <w:rFonts w:ascii="Arial" w:hAnsi="Arial" w:cs="Arial"/>
          <w:sz w:val="22"/>
          <w:szCs w:val="22"/>
          <w:lang w:eastAsia="en-IN"/>
        </w:rPr>
      </w:pPr>
    </w:p>
    <w:p w:rsidR="003E2C5B" w:rsidRDefault="003E2C5B" w:rsidP="00153011">
      <w:pPr>
        <w:pStyle w:val="ListParagraph"/>
        <w:autoSpaceDE w:val="0"/>
        <w:autoSpaceDN w:val="0"/>
        <w:adjustRightInd w:val="0"/>
        <w:spacing w:line="360" w:lineRule="auto"/>
        <w:ind w:left="1134" w:right="-143"/>
        <w:jc w:val="both"/>
        <w:rPr>
          <w:rFonts w:ascii="Arial" w:hAnsi="Arial" w:cs="Arial"/>
          <w:sz w:val="22"/>
          <w:szCs w:val="22"/>
          <w:lang w:eastAsia="en-IN"/>
        </w:rPr>
      </w:pPr>
    </w:p>
    <w:p w:rsidR="00153011" w:rsidRPr="00635017" w:rsidRDefault="00635017" w:rsidP="00635017">
      <w:pPr>
        <w:pStyle w:val="ListParagraph"/>
        <w:shd w:val="clear" w:color="auto" w:fill="002060"/>
        <w:autoSpaceDE w:val="0"/>
        <w:autoSpaceDN w:val="0"/>
        <w:adjustRightInd w:val="0"/>
        <w:spacing w:after="240" w:line="360" w:lineRule="auto"/>
        <w:ind w:left="1134" w:right="-143"/>
        <w:jc w:val="center"/>
        <w:rPr>
          <w:rFonts w:ascii="Arial" w:hAnsi="Arial" w:cs="Arial"/>
          <w:b/>
          <w:sz w:val="22"/>
          <w:szCs w:val="22"/>
          <w:lang w:eastAsia="en-IN"/>
        </w:rPr>
      </w:pPr>
      <w:r w:rsidRPr="00635017">
        <w:rPr>
          <w:rFonts w:ascii="Arial" w:hAnsi="Arial" w:cs="Arial"/>
          <w:b/>
          <w:sz w:val="22"/>
          <w:szCs w:val="22"/>
          <w:lang w:eastAsia="en-IN"/>
        </w:rPr>
        <w:lastRenderedPageBreak/>
        <w:t>Gas Storage -Double membrane Balloon</w:t>
      </w:r>
    </w:p>
    <w:p w:rsidR="006A07DD" w:rsidRPr="006A07DD" w:rsidRDefault="006A07DD" w:rsidP="006A07DD">
      <w:pPr>
        <w:pStyle w:val="ListParagraph"/>
        <w:autoSpaceDE w:val="0"/>
        <w:autoSpaceDN w:val="0"/>
        <w:adjustRightInd w:val="0"/>
        <w:spacing w:line="360" w:lineRule="auto"/>
        <w:ind w:left="1134" w:right="-143"/>
        <w:jc w:val="both"/>
        <w:rPr>
          <w:rFonts w:ascii="Arial" w:hAnsi="Arial" w:cs="Arial"/>
          <w:sz w:val="22"/>
          <w:szCs w:val="22"/>
          <w:lang w:eastAsia="en-IN"/>
        </w:rPr>
      </w:pPr>
      <w:r w:rsidRPr="006A07DD">
        <w:rPr>
          <w:rFonts w:ascii="Arial" w:hAnsi="Arial" w:cs="Arial"/>
          <w:sz w:val="22"/>
          <w:szCs w:val="22"/>
          <w:lang w:eastAsia="en-IN"/>
        </w:rPr>
        <w:t>The digested feed material has VS content in it to produce a gas comprising of maximum pure biogas and the rest of containing of CO2 and H2S. This gas is called biogas. After digestion the feed material is taken for further storage. This technology ensures that the maximum biodegradable feedstock is degraded and maximum efficiency is attained out of the biogas generation plant.</w:t>
      </w:r>
    </w:p>
    <w:p w:rsidR="00EA3E11" w:rsidRPr="00EA3E11" w:rsidRDefault="00C63983" w:rsidP="007A218D">
      <w:pPr>
        <w:pStyle w:val="ListParagraph"/>
        <w:autoSpaceDE w:val="0"/>
        <w:autoSpaceDN w:val="0"/>
        <w:adjustRightInd w:val="0"/>
        <w:spacing w:before="240" w:line="360" w:lineRule="auto"/>
        <w:ind w:left="1134" w:right="-143"/>
        <w:jc w:val="both"/>
        <w:rPr>
          <w:rFonts w:ascii="Arial" w:hAnsi="Arial" w:cs="Arial"/>
          <w:sz w:val="22"/>
          <w:szCs w:val="22"/>
          <w:lang w:eastAsia="en-IN"/>
        </w:rPr>
      </w:pPr>
      <w:r>
        <w:rPr>
          <w:rFonts w:ascii="Arial" w:hAnsi="Arial" w:cs="Arial"/>
          <w:b/>
          <w:sz w:val="22"/>
          <w:szCs w:val="22"/>
          <w:lang w:eastAsia="en-IN"/>
        </w:rPr>
        <w:t xml:space="preserve">MPSA BASED </w:t>
      </w:r>
      <w:r w:rsidR="006A07DD" w:rsidRPr="006A07DD">
        <w:rPr>
          <w:rFonts w:ascii="Arial" w:hAnsi="Arial" w:cs="Arial"/>
          <w:b/>
          <w:sz w:val="22"/>
          <w:szCs w:val="22"/>
          <w:lang w:eastAsia="en-IN"/>
        </w:rPr>
        <w:t>BIOGAS</w:t>
      </w:r>
      <w:r w:rsidR="006A07DD" w:rsidRPr="006A07DD">
        <w:rPr>
          <w:rFonts w:ascii="Arial" w:hAnsi="Arial" w:cs="Arial"/>
          <w:b/>
          <w:sz w:val="22"/>
          <w:szCs w:val="22"/>
          <w:lang w:eastAsia="en-IN"/>
        </w:rPr>
        <w:tab/>
        <w:t>UP-GRADATION/PURIFICATION TECHNOLOGY:</w:t>
      </w:r>
      <w:r>
        <w:rPr>
          <w:rFonts w:ascii="Arial" w:hAnsi="Arial" w:cs="Arial"/>
          <w:b/>
          <w:sz w:val="22"/>
          <w:szCs w:val="22"/>
          <w:lang w:eastAsia="en-IN"/>
        </w:rPr>
        <w:t xml:space="preserve"> </w:t>
      </w:r>
      <w:r w:rsidR="00EA3E11" w:rsidRPr="00EA3E11">
        <w:rPr>
          <w:rFonts w:ascii="Arial" w:hAnsi="Arial" w:cs="Arial"/>
          <w:sz w:val="22"/>
          <w:szCs w:val="22"/>
          <w:lang w:eastAsia="en-IN"/>
        </w:rPr>
        <w:t>Biogas is the bio fuel having number of impurities in it, which may create problems for man, machine and environments if consume directly for heating, power generation or cylinder filling. So we need to remove all the impurities as per the gas application norms and standards governed by the controlling agencies or equipment manufacturers.</w:t>
      </w:r>
    </w:p>
    <w:p w:rsidR="00EA3E11" w:rsidRPr="00EA3E11" w:rsidRDefault="00EA3E11" w:rsidP="00EA3E11">
      <w:pPr>
        <w:pStyle w:val="ListParagraph"/>
        <w:autoSpaceDE w:val="0"/>
        <w:autoSpaceDN w:val="0"/>
        <w:adjustRightInd w:val="0"/>
        <w:spacing w:before="240" w:line="360" w:lineRule="auto"/>
        <w:ind w:left="1134" w:right="-143"/>
        <w:jc w:val="both"/>
        <w:rPr>
          <w:rFonts w:ascii="Arial" w:hAnsi="Arial" w:cs="Arial"/>
          <w:sz w:val="22"/>
          <w:szCs w:val="22"/>
          <w:lang w:eastAsia="en-IN"/>
        </w:rPr>
      </w:pPr>
      <w:r w:rsidRPr="00EA3E11">
        <w:rPr>
          <w:rFonts w:ascii="Arial" w:hAnsi="Arial" w:cs="Arial"/>
          <w:sz w:val="22"/>
          <w:szCs w:val="22"/>
          <w:lang w:eastAsia="en-IN"/>
        </w:rPr>
        <w:t>The system which we are going to design for cylinder filling, so we have to follow the Norms of PESO for all constituents present in the final product which will be filled in cylinders.</w:t>
      </w:r>
      <w:r>
        <w:rPr>
          <w:rFonts w:ascii="Arial" w:hAnsi="Arial" w:cs="Arial"/>
          <w:sz w:val="22"/>
          <w:szCs w:val="22"/>
          <w:lang w:eastAsia="en-IN"/>
        </w:rPr>
        <w:t xml:space="preserve"> </w:t>
      </w:r>
      <w:r w:rsidRPr="00EA3E11">
        <w:rPr>
          <w:rFonts w:ascii="Arial" w:hAnsi="Arial" w:cs="Arial"/>
          <w:sz w:val="22"/>
          <w:szCs w:val="22"/>
          <w:lang w:eastAsia="en-IN"/>
        </w:rPr>
        <w:t xml:space="preserve">As per given input data of the gas by user, </w:t>
      </w:r>
      <w:r>
        <w:rPr>
          <w:rFonts w:ascii="Arial" w:hAnsi="Arial" w:cs="Arial"/>
          <w:sz w:val="22"/>
          <w:szCs w:val="22"/>
          <w:lang w:eastAsia="en-IN"/>
        </w:rPr>
        <w:t>company</w:t>
      </w:r>
      <w:r w:rsidRPr="00EA3E11">
        <w:rPr>
          <w:rFonts w:ascii="Arial" w:hAnsi="Arial" w:cs="Arial"/>
          <w:sz w:val="22"/>
          <w:szCs w:val="22"/>
          <w:lang w:eastAsia="en-IN"/>
        </w:rPr>
        <w:t xml:space="preserve"> </w:t>
      </w:r>
      <w:r>
        <w:rPr>
          <w:rFonts w:ascii="Arial" w:hAnsi="Arial" w:cs="Arial"/>
          <w:sz w:val="22"/>
          <w:szCs w:val="22"/>
          <w:lang w:eastAsia="en-IN"/>
        </w:rPr>
        <w:t>will</w:t>
      </w:r>
      <w:r w:rsidRPr="00EA3E11">
        <w:rPr>
          <w:rFonts w:ascii="Arial" w:hAnsi="Arial" w:cs="Arial"/>
          <w:sz w:val="22"/>
          <w:szCs w:val="22"/>
          <w:lang w:eastAsia="en-IN"/>
        </w:rPr>
        <w:t xml:space="preserve"> process as per the following steps to get the desired quality of product gas.</w:t>
      </w:r>
    </w:p>
    <w:p w:rsidR="00EA3E11" w:rsidRDefault="00EA3E11" w:rsidP="00305A1E">
      <w:pPr>
        <w:pStyle w:val="ListParagraph"/>
        <w:numPr>
          <w:ilvl w:val="0"/>
          <w:numId w:val="42"/>
        </w:numPr>
        <w:autoSpaceDE w:val="0"/>
        <w:autoSpaceDN w:val="0"/>
        <w:adjustRightInd w:val="0"/>
        <w:spacing w:line="360" w:lineRule="auto"/>
        <w:ind w:left="1560" w:right="-143" w:hanging="426"/>
        <w:jc w:val="both"/>
        <w:rPr>
          <w:rFonts w:ascii="Arial" w:hAnsi="Arial" w:cs="Arial"/>
          <w:sz w:val="22"/>
          <w:szCs w:val="22"/>
          <w:lang w:eastAsia="en-IN"/>
        </w:rPr>
      </w:pPr>
      <w:r w:rsidRPr="00EA3E11">
        <w:rPr>
          <w:rFonts w:ascii="Arial" w:hAnsi="Arial" w:cs="Arial"/>
          <w:sz w:val="22"/>
          <w:szCs w:val="22"/>
          <w:lang w:eastAsia="en-IN"/>
        </w:rPr>
        <w:t>Pre cleaning or H2S removal.</w:t>
      </w:r>
    </w:p>
    <w:p w:rsidR="00EA3E11" w:rsidRDefault="00EA3E11" w:rsidP="00305A1E">
      <w:pPr>
        <w:pStyle w:val="ListParagraph"/>
        <w:numPr>
          <w:ilvl w:val="0"/>
          <w:numId w:val="42"/>
        </w:numPr>
        <w:autoSpaceDE w:val="0"/>
        <w:autoSpaceDN w:val="0"/>
        <w:adjustRightInd w:val="0"/>
        <w:spacing w:line="360" w:lineRule="auto"/>
        <w:ind w:left="1560" w:right="-143" w:hanging="426"/>
        <w:jc w:val="both"/>
        <w:rPr>
          <w:rFonts w:ascii="Arial" w:hAnsi="Arial" w:cs="Arial"/>
          <w:sz w:val="22"/>
          <w:szCs w:val="22"/>
          <w:lang w:eastAsia="en-IN"/>
        </w:rPr>
      </w:pPr>
      <w:r w:rsidRPr="00EA3E11">
        <w:rPr>
          <w:rFonts w:ascii="Arial" w:hAnsi="Arial" w:cs="Arial"/>
          <w:sz w:val="22"/>
          <w:szCs w:val="22"/>
          <w:lang w:eastAsia="en-IN"/>
        </w:rPr>
        <w:t>Pressurization and dehydration.</w:t>
      </w:r>
    </w:p>
    <w:p w:rsidR="00EA3E11" w:rsidRDefault="00EA3E11" w:rsidP="00305A1E">
      <w:pPr>
        <w:pStyle w:val="ListParagraph"/>
        <w:numPr>
          <w:ilvl w:val="0"/>
          <w:numId w:val="42"/>
        </w:numPr>
        <w:autoSpaceDE w:val="0"/>
        <w:autoSpaceDN w:val="0"/>
        <w:adjustRightInd w:val="0"/>
        <w:spacing w:line="360" w:lineRule="auto"/>
        <w:ind w:left="1560" w:right="-143" w:hanging="426"/>
        <w:jc w:val="both"/>
        <w:rPr>
          <w:rFonts w:ascii="Arial" w:hAnsi="Arial" w:cs="Arial"/>
          <w:sz w:val="22"/>
          <w:szCs w:val="22"/>
          <w:lang w:eastAsia="en-IN"/>
        </w:rPr>
      </w:pPr>
      <w:r w:rsidRPr="00EA3E11">
        <w:rPr>
          <w:rFonts w:ascii="Arial" w:hAnsi="Arial" w:cs="Arial"/>
          <w:sz w:val="22"/>
          <w:szCs w:val="22"/>
          <w:lang w:eastAsia="en-IN"/>
        </w:rPr>
        <w:t>Co2 removal.</w:t>
      </w:r>
    </w:p>
    <w:p w:rsidR="00EA3E11" w:rsidRDefault="00EA3E11" w:rsidP="00305A1E">
      <w:pPr>
        <w:pStyle w:val="ListParagraph"/>
        <w:numPr>
          <w:ilvl w:val="0"/>
          <w:numId w:val="42"/>
        </w:numPr>
        <w:autoSpaceDE w:val="0"/>
        <w:autoSpaceDN w:val="0"/>
        <w:adjustRightInd w:val="0"/>
        <w:spacing w:line="360" w:lineRule="auto"/>
        <w:ind w:left="1560" w:right="-143" w:hanging="426"/>
        <w:jc w:val="both"/>
        <w:rPr>
          <w:rFonts w:ascii="Arial" w:hAnsi="Arial" w:cs="Arial"/>
          <w:sz w:val="22"/>
          <w:szCs w:val="22"/>
          <w:lang w:eastAsia="en-IN"/>
        </w:rPr>
      </w:pPr>
      <w:r w:rsidRPr="00EA3E11">
        <w:rPr>
          <w:rFonts w:ascii="Arial" w:hAnsi="Arial" w:cs="Arial"/>
          <w:sz w:val="22"/>
          <w:szCs w:val="22"/>
          <w:lang w:eastAsia="en-IN"/>
        </w:rPr>
        <w:t>Methane recovery from exhaust stream.</w:t>
      </w:r>
    </w:p>
    <w:p w:rsidR="00EA3E11" w:rsidRDefault="00EA3E11" w:rsidP="00305A1E">
      <w:pPr>
        <w:pStyle w:val="ListParagraph"/>
        <w:numPr>
          <w:ilvl w:val="0"/>
          <w:numId w:val="42"/>
        </w:numPr>
        <w:autoSpaceDE w:val="0"/>
        <w:autoSpaceDN w:val="0"/>
        <w:adjustRightInd w:val="0"/>
        <w:spacing w:line="360" w:lineRule="auto"/>
        <w:ind w:left="1560" w:right="-143" w:hanging="426"/>
        <w:jc w:val="both"/>
        <w:rPr>
          <w:rFonts w:ascii="Arial" w:hAnsi="Arial" w:cs="Arial"/>
          <w:sz w:val="22"/>
          <w:szCs w:val="22"/>
          <w:lang w:eastAsia="en-IN"/>
        </w:rPr>
      </w:pPr>
      <w:r w:rsidRPr="00EA3E11">
        <w:rPr>
          <w:rFonts w:ascii="Arial" w:hAnsi="Arial" w:cs="Arial"/>
          <w:sz w:val="22"/>
          <w:szCs w:val="22"/>
          <w:lang w:eastAsia="en-IN"/>
        </w:rPr>
        <w:t>Gas analysis and control system</w:t>
      </w:r>
    </w:p>
    <w:p w:rsidR="003E2C5B" w:rsidRDefault="003E2C5B" w:rsidP="003E2C5B">
      <w:pPr>
        <w:autoSpaceDE w:val="0"/>
        <w:autoSpaceDN w:val="0"/>
        <w:adjustRightInd w:val="0"/>
        <w:spacing w:line="360" w:lineRule="auto"/>
        <w:ind w:right="-143"/>
        <w:jc w:val="both"/>
        <w:rPr>
          <w:rFonts w:ascii="Arial" w:hAnsi="Arial" w:cs="Arial"/>
          <w:sz w:val="22"/>
          <w:szCs w:val="22"/>
          <w:lang w:eastAsia="en-IN"/>
        </w:rPr>
      </w:pPr>
    </w:p>
    <w:p w:rsidR="003E2C5B" w:rsidRDefault="002B531B" w:rsidP="003E2C5B">
      <w:pPr>
        <w:autoSpaceDE w:val="0"/>
        <w:autoSpaceDN w:val="0"/>
        <w:adjustRightInd w:val="0"/>
        <w:spacing w:line="360" w:lineRule="auto"/>
        <w:ind w:right="-143"/>
        <w:jc w:val="both"/>
        <w:rPr>
          <w:rFonts w:ascii="Arial" w:hAnsi="Arial" w:cs="Arial"/>
          <w:sz w:val="22"/>
          <w:szCs w:val="22"/>
          <w:lang w:eastAsia="en-IN"/>
        </w:rPr>
      </w:pPr>
      <w:r>
        <w:rPr>
          <w:rFonts w:ascii="Arial" w:hAnsi="Arial" w:cs="Arial"/>
          <w:noProof/>
          <w:sz w:val="22"/>
          <w:szCs w:val="22"/>
          <w:lang w:eastAsia="en-IN"/>
        </w:rPr>
        <mc:AlternateContent>
          <mc:Choice Requires="wpg">
            <w:drawing>
              <wp:anchor distT="0" distB="0" distL="0" distR="0" simplePos="0" relativeHeight="251670528" behindDoc="0" locked="0" layoutInCell="1" allowOverlap="1">
                <wp:simplePos x="0" y="0"/>
                <wp:positionH relativeFrom="page">
                  <wp:posOffset>1301782</wp:posOffset>
                </wp:positionH>
                <wp:positionV relativeFrom="page">
                  <wp:posOffset>6477000</wp:posOffset>
                </wp:positionV>
                <wp:extent cx="5448300" cy="2038350"/>
                <wp:effectExtent l="0" t="0" r="0" b="0"/>
                <wp:wrapNone/>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8300" cy="2038350"/>
                          <a:chOff x="1582" y="345"/>
                          <a:chExt cx="9030" cy="3657"/>
                        </a:xfrm>
                      </wpg:grpSpPr>
                      <pic:pic xmlns:pic="http://schemas.openxmlformats.org/drawingml/2006/picture">
                        <pic:nvPicPr>
                          <pic:cNvPr id="4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1595" y="409"/>
                            <a:ext cx="3544" cy="34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 name="Picture 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5893" y="344"/>
                            <a:ext cx="4715" cy="3443"/>
                          </a:xfrm>
                          <a:prstGeom prst="rect">
                            <a:avLst/>
                          </a:prstGeom>
                          <a:noFill/>
                          <a:extLst>
                            <a:ext uri="{909E8E84-426E-40DD-AFC4-6F175D3DCCD1}">
                              <a14:hiddenFill xmlns:a14="http://schemas.microsoft.com/office/drawing/2010/main">
                                <a:solidFill>
                                  <a:srgbClr val="FFFFFF"/>
                                </a:solidFill>
                              </a14:hiddenFill>
                            </a:ext>
                          </a:extLst>
                        </pic:spPr>
                      </pic:pic>
                      <wps:wsp>
                        <wps:cNvPr id="42" name="Freeform 5"/>
                        <wps:cNvSpPr>
                          <a:spLocks/>
                        </wps:cNvSpPr>
                        <wps:spPr bwMode="auto">
                          <a:xfrm>
                            <a:off x="1581" y="3597"/>
                            <a:ext cx="9030" cy="403"/>
                          </a:xfrm>
                          <a:custGeom>
                            <a:avLst/>
                            <a:gdLst>
                              <a:gd name="T0" fmla="+- 0 10612 1582"/>
                              <a:gd name="T1" fmla="*/ T0 w 9030"/>
                              <a:gd name="T2" fmla="+- 0 3598 3598"/>
                              <a:gd name="T3" fmla="*/ 3598 h 403"/>
                              <a:gd name="T4" fmla="+- 0 5891 1582"/>
                              <a:gd name="T5" fmla="*/ T4 w 9030"/>
                              <a:gd name="T6" fmla="+- 0 3598 3598"/>
                              <a:gd name="T7" fmla="*/ 3598 h 403"/>
                              <a:gd name="T8" fmla="+- 0 1582 1582"/>
                              <a:gd name="T9" fmla="*/ T8 w 9030"/>
                              <a:gd name="T10" fmla="+- 0 3598 3598"/>
                              <a:gd name="T11" fmla="*/ 3598 h 403"/>
                              <a:gd name="T12" fmla="+- 0 1582 1582"/>
                              <a:gd name="T13" fmla="*/ T12 w 9030"/>
                              <a:gd name="T14" fmla="+- 0 4001 3598"/>
                              <a:gd name="T15" fmla="*/ 4001 h 403"/>
                              <a:gd name="T16" fmla="+- 0 5891 1582"/>
                              <a:gd name="T17" fmla="*/ T16 w 9030"/>
                              <a:gd name="T18" fmla="+- 0 4001 3598"/>
                              <a:gd name="T19" fmla="*/ 4001 h 403"/>
                              <a:gd name="T20" fmla="+- 0 10612 1582"/>
                              <a:gd name="T21" fmla="*/ T20 w 9030"/>
                              <a:gd name="T22" fmla="+- 0 4001 3598"/>
                              <a:gd name="T23" fmla="*/ 4001 h 403"/>
                              <a:gd name="T24" fmla="+- 0 10612 1582"/>
                              <a:gd name="T25" fmla="*/ T24 w 9030"/>
                              <a:gd name="T26" fmla="+- 0 3598 3598"/>
                              <a:gd name="T27" fmla="*/ 3598 h 403"/>
                            </a:gdLst>
                            <a:ahLst/>
                            <a:cxnLst>
                              <a:cxn ang="0">
                                <a:pos x="T1" y="T3"/>
                              </a:cxn>
                              <a:cxn ang="0">
                                <a:pos x="T5" y="T7"/>
                              </a:cxn>
                              <a:cxn ang="0">
                                <a:pos x="T9" y="T11"/>
                              </a:cxn>
                              <a:cxn ang="0">
                                <a:pos x="T13" y="T15"/>
                              </a:cxn>
                              <a:cxn ang="0">
                                <a:pos x="T17" y="T19"/>
                              </a:cxn>
                              <a:cxn ang="0">
                                <a:pos x="T21" y="T23"/>
                              </a:cxn>
                              <a:cxn ang="0">
                                <a:pos x="T25" y="T27"/>
                              </a:cxn>
                            </a:cxnLst>
                            <a:rect l="0" t="0" r="r" b="b"/>
                            <a:pathLst>
                              <a:path w="9030" h="403">
                                <a:moveTo>
                                  <a:pt x="9030" y="0"/>
                                </a:moveTo>
                                <a:lnTo>
                                  <a:pt x="4309" y="0"/>
                                </a:lnTo>
                                <a:lnTo>
                                  <a:pt x="0" y="0"/>
                                </a:lnTo>
                                <a:lnTo>
                                  <a:pt x="0" y="403"/>
                                </a:lnTo>
                                <a:lnTo>
                                  <a:pt x="4309" y="403"/>
                                </a:lnTo>
                                <a:lnTo>
                                  <a:pt x="9030" y="403"/>
                                </a:lnTo>
                                <a:lnTo>
                                  <a:pt x="903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 name="Text Box 6"/>
                        <wps:cNvSpPr txBox="1">
                          <a:spLocks noChangeArrowheads="1"/>
                        </wps:cNvSpPr>
                        <wps:spPr bwMode="auto">
                          <a:xfrm>
                            <a:off x="1814" y="3674"/>
                            <a:ext cx="3914"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531B" w:rsidRDefault="002B531B" w:rsidP="00B97579">
                              <w:pPr>
                                <w:spacing w:line="266" w:lineRule="exact"/>
                                <w:rPr>
                                  <w:b/>
                                </w:rPr>
                              </w:pPr>
                              <w:r w:rsidRPr="00CF2D65">
                                <w:rPr>
                                  <w:rFonts w:ascii="Arial" w:hAnsi="Arial" w:cs="Arial"/>
                                  <w:b/>
                                  <w:sz w:val="22"/>
                                </w:rPr>
                                <w:t>H2S</w:t>
                              </w:r>
                              <w:r w:rsidRPr="00CF2D65">
                                <w:rPr>
                                  <w:rFonts w:ascii="Arial" w:hAnsi="Arial" w:cs="Arial"/>
                                  <w:b/>
                                  <w:spacing w:val="-2"/>
                                  <w:sz w:val="22"/>
                                </w:rPr>
                                <w:t xml:space="preserve"> </w:t>
                              </w:r>
                              <w:r w:rsidRPr="00CF2D65">
                                <w:rPr>
                                  <w:rFonts w:ascii="Arial" w:hAnsi="Arial" w:cs="Arial"/>
                                  <w:b/>
                                  <w:sz w:val="22"/>
                                </w:rPr>
                                <w:t>Removal</w:t>
                              </w:r>
                              <w:r w:rsidRPr="00CF2D65">
                                <w:rPr>
                                  <w:rFonts w:ascii="Arial" w:hAnsi="Arial" w:cs="Arial"/>
                                  <w:b/>
                                  <w:spacing w:val="-2"/>
                                  <w:sz w:val="22"/>
                                </w:rPr>
                                <w:t xml:space="preserve"> </w:t>
                              </w:r>
                              <w:r w:rsidRPr="00CF2D65">
                                <w:rPr>
                                  <w:rFonts w:ascii="Arial" w:hAnsi="Arial" w:cs="Arial"/>
                                  <w:b/>
                                  <w:sz w:val="22"/>
                                </w:rPr>
                                <w:t>-Biogas</w:t>
                              </w:r>
                              <w:r w:rsidRPr="00CF2D65">
                                <w:rPr>
                                  <w:rFonts w:ascii="Arial" w:hAnsi="Arial" w:cs="Arial"/>
                                  <w:b/>
                                  <w:spacing w:val="-1"/>
                                  <w:sz w:val="22"/>
                                </w:rPr>
                                <w:t xml:space="preserve"> </w:t>
                              </w:r>
                              <w:r w:rsidRPr="00CF2D65">
                                <w:rPr>
                                  <w:rFonts w:ascii="Arial" w:hAnsi="Arial" w:cs="Arial"/>
                                  <w:b/>
                                  <w:sz w:val="22"/>
                                </w:rPr>
                                <w:t>cleaning</w:t>
                              </w:r>
                              <w:r w:rsidRPr="00CF2D65">
                                <w:rPr>
                                  <w:b/>
                                  <w:spacing w:val="-1"/>
                                  <w:sz w:val="22"/>
                                </w:rPr>
                                <w:t xml:space="preserve"> </w:t>
                              </w:r>
                              <w:r>
                                <w:rPr>
                                  <w:b/>
                                </w:rPr>
                                <w:t>system</w:t>
                              </w:r>
                            </w:p>
                          </w:txbxContent>
                        </wps:txbx>
                        <wps:bodyPr rot="0" vert="horz" wrap="square" lIns="0" tIns="0" rIns="0" bIns="0" anchor="t" anchorCtr="0" upright="1">
                          <a:noAutofit/>
                        </wps:bodyPr>
                      </wps:wsp>
                      <wps:wsp>
                        <wps:cNvPr id="45" name="Text Box 7"/>
                        <wps:cNvSpPr txBox="1">
                          <a:spLocks noChangeArrowheads="1"/>
                        </wps:cNvSpPr>
                        <wps:spPr bwMode="auto">
                          <a:xfrm>
                            <a:off x="6184" y="3674"/>
                            <a:ext cx="3473"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531B" w:rsidRDefault="002B531B" w:rsidP="00B97579">
                              <w:pPr>
                                <w:spacing w:line="266" w:lineRule="exact"/>
                                <w:rPr>
                                  <w:b/>
                                </w:rPr>
                              </w:pPr>
                              <w:r w:rsidRPr="00CF2D65">
                                <w:rPr>
                                  <w:rFonts w:ascii="Arial" w:hAnsi="Arial" w:cs="Arial"/>
                                  <w:b/>
                                  <w:sz w:val="22"/>
                                </w:rPr>
                                <w:t>Moisture</w:t>
                              </w:r>
                              <w:r w:rsidRPr="00CF2D65">
                                <w:rPr>
                                  <w:rFonts w:ascii="Arial" w:hAnsi="Arial" w:cs="Arial"/>
                                  <w:b/>
                                  <w:spacing w:val="-2"/>
                                  <w:sz w:val="22"/>
                                </w:rPr>
                                <w:t xml:space="preserve"> </w:t>
                              </w:r>
                              <w:r w:rsidRPr="00CF2D65">
                                <w:rPr>
                                  <w:rFonts w:ascii="Arial" w:hAnsi="Arial" w:cs="Arial"/>
                                  <w:b/>
                                  <w:sz w:val="22"/>
                                </w:rPr>
                                <w:t>&amp;</w:t>
                              </w:r>
                              <w:r w:rsidRPr="00CF2D65">
                                <w:rPr>
                                  <w:rFonts w:ascii="Arial" w:hAnsi="Arial" w:cs="Arial"/>
                                  <w:b/>
                                  <w:spacing w:val="-1"/>
                                  <w:sz w:val="22"/>
                                </w:rPr>
                                <w:t xml:space="preserve"> </w:t>
                              </w:r>
                              <w:r w:rsidRPr="00CF2D65">
                                <w:rPr>
                                  <w:rFonts w:ascii="Arial" w:hAnsi="Arial" w:cs="Arial"/>
                                  <w:b/>
                                  <w:sz w:val="22"/>
                                </w:rPr>
                                <w:t>Co2</w:t>
                              </w:r>
                              <w:r w:rsidRPr="00CF2D65">
                                <w:rPr>
                                  <w:rFonts w:ascii="Arial" w:hAnsi="Arial" w:cs="Arial"/>
                                  <w:b/>
                                  <w:spacing w:val="-1"/>
                                  <w:sz w:val="22"/>
                                </w:rPr>
                                <w:t xml:space="preserve"> </w:t>
                              </w:r>
                              <w:r w:rsidRPr="00CF2D65">
                                <w:rPr>
                                  <w:rFonts w:ascii="Arial" w:hAnsi="Arial" w:cs="Arial"/>
                                  <w:b/>
                                  <w:sz w:val="22"/>
                                </w:rPr>
                                <w:t>Removal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8" o:spid="_x0000_s1026" style="position:absolute;left:0;text-align:left;margin-left:102.5pt;margin-top:510pt;width:429pt;height:160.5pt;z-index:251670528;mso-wrap-distance-left:0;mso-wrap-distance-right:0;mso-position-horizontal-relative:page;mso-position-vertical-relative:page" coordorigin="1582,345" coordsize="9030,365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1595;top:409;width:3544;height:3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TpePDAAAA2wAAAA8AAABkcnMvZG93bnJldi54bWxET8tqAjEU3Rf6D+EW3EjNKNrK1CgqFoRK&#10;xceiy8vkdjI0uRkmcZz69c1C6PJw3rNF56xoqQmVZwXDQQaCuPC64lLB+fT+PAURIrJG65kU/FKA&#10;xfzxYYa59lc+UHuMpUghHHJUYGKscylDYchhGPiaOHHfvnEYE2xKqRu8pnBn5SjLXqTDilODwZrW&#10;hoqf48UpmHyd/aY/XtndZ2lf++2+vZkPqVTvqVu+gYjUxX/x3b3VCsZpffqSfoCc/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tOl48MAAADbAAAADwAAAAAAAAAAAAAAAACf&#10;AgAAZHJzL2Rvd25yZXYueG1sUEsFBgAAAAAEAAQA9wAAAI8DAAAAAA==&#10;">
                  <v:imagedata r:id="rId56" o:title=""/>
                </v:shape>
                <v:shape id="Picture 4" o:spid="_x0000_s1028" type="#_x0000_t75" style="position:absolute;left:5893;top:344;width:4715;height:34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G57nCAAAA2wAAAA8AAABkcnMvZG93bnJldi54bWxEj0FrAjEUhO8F/0N4BW81axFdtkYpFsGT&#10;0u32/ti87q5uXkISdf33Rih4HGbmG2a5HkwvLuRDZ1nBdJKBIK6t7rhRUP1s33IQISJr7C2TghsF&#10;WK9GL0sstL3yN13K2IgE4VCggjZGV0gZ6pYMhol1xMn7s95gTNI3Unu8Jrjp5XuWzaXBjtNCi442&#10;LdWn8mwU7A+/+bY87G8Ld5ZfxplKH32l1Ph1+PwAEWmIz/B/e6cVzKbw+JJ+gFzd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Rue5wgAAANsAAAAPAAAAAAAAAAAAAAAAAJ8C&#10;AABkcnMvZG93bnJldi54bWxQSwUGAAAAAAQABAD3AAAAjgMAAAAA&#10;">
                  <v:imagedata r:id="rId57" o:title=""/>
                </v:shape>
                <v:shape id="Freeform 5" o:spid="_x0000_s1029" style="position:absolute;left:1581;top:3597;width:9030;height:403;visibility:visible;mso-wrap-style:square;v-text-anchor:top" coordsize="9030,4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WnasMA&#10;AADbAAAADwAAAGRycy9kb3ducmV2LnhtbESPUWvCQBCE34X+h2MLvumlQaSknhJaCoKCNpa2j0tu&#10;m4Tm9kJu1fjvPUHo4zAz3zCL1eBadaI+NJ4NPE0TUMSltw1XBj4P75NnUEGQLbaeycCFAqyWD6MF&#10;Ztaf+YNOhVQqQjhkaKAW6TKtQ1mTwzD1HXH0fn3vUKLsK217PEe4a3WaJHPtsOG4UGNHrzWVf8XR&#10;Gfg57N9y2bW7dAgs31+bba45GDN+HPIXUEKD/Ifv7bU1MEvh9iX+AL2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lWnasMAAADbAAAADwAAAAAAAAAAAAAAAACYAgAAZHJzL2Rv&#10;d25yZXYueG1sUEsFBgAAAAAEAAQA9QAAAIgDAAAAAA==&#10;" path="m9030,l4309,,,,,403r4309,l9030,403,9030,xe" stroked="f">
                  <v:path arrowok="t" o:connecttype="custom" o:connectlocs="9030,3598;4309,3598;0,3598;0,4001;4309,4001;9030,4001;9030,3598" o:connectangles="0,0,0,0,0,0,0"/>
                </v:shape>
                <v:shapetype id="_x0000_t202" coordsize="21600,21600" o:spt="202" path="m,l,21600r21600,l21600,xe">
                  <v:stroke joinstyle="miter"/>
                  <v:path gradientshapeok="t" o:connecttype="rect"/>
                </v:shapetype>
                <v:shape id="Text Box 6" o:spid="_x0000_s1030" type="#_x0000_t202" style="position:absolute;left:1814;top:3674;width:3914;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gT3cQA&#10;AADbAAAADwAAAGRycy9kb3ducmV2LnhtbESPQWvCQBSE7wX/w/KE3urGtoh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YE93EAAAA2wAAAA8AAAAAAAAAAAAAAAAAmAIAAGRycy9k&#10;b3ducmV2LnhtbFBLBQYAAAAABAAEAPUAAACJAwAAAAA=&#10;" filled="f" stroked="f">
                  <v:textbox inset="0,0,0,0">
                    <w:txbxContent>
                      <w:p w:rsidR="002B531B" w:rsidRDefault="002B531B" w:rsidP="00B97579">
                        <w:pPr>
                          <w:spacing w:line="266" w:lineRule="exact"/>
                          <w:rPr>
                            <w:b/>
                          </w:rPr>
                        </w:pPr>
                        <w:r w:rsidRPr="00CF2D65">
                          <w:rPr>
                            <w:rFonts w:ascii="Arial" w:hAnsi="Arial" w:cs="Arial"/>
                            <w:b/>
                            <w:sz w:val="22"/>
                          </w:rPr>
                          <w:t>H2S</w:t>
                        </w:r>
                        <w:r w:rsidRPr="00CF2D65">
                          <w:rPr>
                            <w:rFonts w:ascii="Arial" w:hAnsi="Arial" w:cs="Arial"/>
                            <w:b/>
                            <w:spacing w:val="-2"/>
                            <w:sz w:val="22"/>
                          </w:rPr>
                          <w:t xml:space="preserve"> </w:t>
                        </w:r>
                        <w:r w:rsidRPr="00CF2D65">
                          <w:rPr>
                            <w:rFonts w:ascii="Arial" w:hAnsi="Arial" w:cs="Arial"/>
                            <w:b/>
                            <w:sz w:val="22"/>
                          </w:rPr>
                          <w:t>Removal</w:t>
                        </w:r>
                        <w:r w:rsidRPr="00CF2D65">
                          <w:rPr>
                            <w:rFonts w:ascii="Arial" w:hAnsi="Arial" w:cs="Arial"/>
                            <w:b/>
                            <w:spacing w:val="-2"/>
                            <w:sz w:val="22"/>
                          </w:rPr>
                          <w:t xml:space="preserve"> </w:t>
                        </w:r>
                        <w:r w:rsidRPr="00CF2D65">
                          <w:rPr>
                            <w:rFonts w:ascii="Arial" w:hAnsi="Arial" w:cs="Arial"/>
                            <w:b/>
                            <w:sz w:val="22"/>
                          </w:rPr>
                          <w:t>-Biogas</w:t>
                        </w:r>
                        <w:r w:rsidRPr="00CF2D65">
                          <w:rPr>
                            <w:rFonts w:ascii="Arial" w:hAnsi="Arial" w:cs="Arial"/>
                            <w:b/>
                            <w:spacing w:val="-1"/>
                            <w:sz w:val="22"/>
                          </w:rPr>
                          <w:t xml:space="preserve"> </w:t>
                        </w:r>
                        <w:r w:rsidRPr="00CF2D65">
                          <w:rPr>
                            <w:rFonts w:ascii="Arial" w:hAnsi="Arial" w:cs="Arial"/>
                            <w:b/>
                            <w:sz w:val="22"/>
                          </w:rPr>
                          <w:t>cleaning</w:t>
                        </w:r>
                        <w:r w:rsidRPr="00CF2D65">
                          <w:rPr>
                            <w:b/>
                            <w:spacing w:val="-1"/>
                            <w:sz w:val="22"/>
                          </w:rPr>
                          <w:t xml:space="preserve"> </w:t>
                        </w:r>
                        <w:r>
                          <w:rPr>
                            <w:b/>
                          </w:rPr>
                          <w:t>system</w:t>
                        </w:r>
                      </w:p>
                    </w:txbxContent>
                  </v:textbox>
                </v:shape>
                <v:shape id="Text Box 7" o:spid="_x0000_s1031" type="#_x0000_t202" style="position:absolute;left:6184;top:3674;width:3473;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0uMsQA&#10;AADbAAAADwAAAGRycy9kb3ducmV2LnhtbESPQWvCQBSE7wX/w/KE3urG0opGVxFREAqlMR48PrPP&#10;ZDH7Ns2uGv+9Wyh4HGbmG2a26GwtrtR641jBcJCAIC6cNlwq2OebtzEIH5A11o5JwZ08LOa9lxmm&#10;2t04o+sulCJC2KeooAqhSaX0RUUW/cA1xNE7udZiiLItpW7xFuG2lu9JMpIWDceFChtaVVScdxer&#10;YHngbG1+v48/2SkzeT5J+Gt0Vuq13y2nIAJ14Rn+b2+1go9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9LjLEAAAA2wAAAA8AAAAAAAAAAAAAAAAAmAIAAGRycy9k&#10;b3ducmV2LnhtbFBLBQYAAAAABAAEAPUAAACJAwAAAAA=&#10;" filled="f" stroked="f">
                  <v:textbox inset="0,0,0,0">
                    <w:txbxContent>
                      <w:p w:rsidR="002B531B" w:rsidRDefault="002B531B" w:rsidP="00B97579">
                        <w:pPr>
                          <w:spacing w:line="266" w:lineRule="exact"/>
                          <w:rPr>
                            <w:b/>
                          </w:rPr>
                        </w:pPr>
                        <w:r w:rsidRPr="00CF2D65">
                          <w:rPr>
                            <w:rFonts w:ascii="Arial" w:hAnsi="Arial" w:cs="Arial"/>
                            <w:b/>
                            <w:sz w:val="22"/>
                          </w:rPr>
                          <w:t>Moisture</w:t>
                        </w:r>
                        <w:r w:rsidRPr="00CF2D65">
                          <w:rPr>
                            <w:rFonts w:ascii="Arial" w:hAnsi="Arial" w:cs="Arial"/>
                            <w:b/>
                            <w:spacing w:val="-2"/>
                            <w:sz w:val="22"/>
                          </w:rPr>
                          <w:t xml:space="preserve"> </w:t>
                        </w:r>
                        <w:r w:rsidRPr="00CF2D65">
                          <w:rPr>
                            <w:rFonts w:ascii="Arial" w:hAnsi="Arial" w:cs="Arial"/>
                            <w:b/>
                            <w:sz w:val="22"/>
                          </w:rPr>
                          <w:t>&amp;</w:t>
                        </w:r>
                        <w:r w:rsidRPr="00CF2D65">
                          <w:rPr>
                            <w:rFonts w:ascii="Arial" w:hAnsi="Arial" w:cs="Arial"/>
                            <w:b/>
                            <w:spacing w:val="-1"/>
                            <w:sz w:val="22"/>
                          </w:rPr>
                          <w:t xml:space="preserve"> </w:t>
                        </w:r>
                        <w:r w:rsidRPr="00CF2D65">
                          <w:rPr>
                            <w:rFonts w:ascii="Arial" w:hAnsi="Arial" w:cs="Arial"/>
                            <w:b/>
                            <w:sz w:val="22"/>
                          </w:rPr>
                          <w:t>Co2</w:t>
                        </w:r>
                        <w:r w:rsidRPr="00CF2D65">
                          <w:rPr>
                            <w:rFonts w:ascii="Arial" w:hAnsi="Arial" w:cs="Arial"/>
                            <w:b/>
                            <w:spacing w:val="-1"/>
                            <w:sz w:val="22"/>
                          </w:rPr>
                          <w:t xml:space="preserve"> </w:t>
                        </w:r>
                        <w:r w:rsidRPr="00CF2D65">
                          <w:rPr>
                            <w:rFonts w:ascii="Arial" w:hAnsi="Arial" w:cs="Arial"/>
                            <w:b/>
                            <w:sz w:val="22"/>
                          </w:rPr>
                          <w:t>Removal</w:t>
                        </w:r>
                      </w:p>
                    </w:txbxContent>
                  </v:textbox>
                </v:shape>
                <w10:wrap anchorx="page" anchory="page"/>
              </v:group>
            </w:pict>
          </mc:Fallback>
        </mc:AlternateContent>
      </w:r>
    </w:p>
    <w:p w:rsidR="003E2C5B" w:rsidRDefault="003E2C5B" w:rsidP="003E2C5B">
      <w:pPr>
        <w:autoSpaceDE w:val="0"/>
        <w:autoSpaceDN w:val="0"/>
        <w:adjustRightInd w:val="0"/>
        <w:spacing w:line="360" w:lineRule="auto"/>
        <w:ind w:right="-143"/>
        <w:jc w:val="both"/>
        <w:rPr>
          <w:rFonts w:ascii="Arial" w:hAnsi="Arial" w:cs="Arial"/>
          <w:sz w:val="22"/>
          <w:szCs w:val="22"/>
          <w:lang w:eastAsia="en-IN"/>
        </w:rPr>
      </w:pPr>
    </w:p>
    <w:p w:rsidR="003E2C5B" w:rsidRDefault="003E2C5B" w:rsidP="003E2C5B">
      <w:pPr>
        <w:autoSpaceDE w:val="0"/>
        <w:autoSpaceDN w:val="0"/>
        <w:adjustRightInd w:val="0"/>
        <w:spacing w:line="360" w:lineRule="auto"/>
        <w:ind w:right="-143"/>
        <w:jc w:val="both"/>
        <w:rPr>
          <w:rFonts w:ascii="Arial" w:hAnsi="Arial" w:cs="Arial"/>
          <w:sz w:val="22"/>
          <w:szCs w:val="22"/>
          <w:lang w:eastAsia="en-IN"/>
        </w:rPr>
      </w:pPr>
    </w:p>
    <w:p w:rsidR="003E2C5B" w:rsidRDefault="003E2C5B" w:rsidP="003E2C5B">
      <w:pPr>
        <w:autoSpaceDE w:val="0"/>
        <w:autoSpaceDN w:val="0"/>
        <w:adjustRightInd w:val="0"/>
        <w:spacing w:line="360" w:lineRule="auto"/>
        <w:ind w:right="-143"/>
        <w:jc w:val="both"/>
        <w:rPr>
          <w:rFonts w:ascii="Arial" w:hAnsi="Arial" w:cs="Arial"/>
          <w:sz w:val="22"/>
          <w:szCs w:val="22"/>
          <w:lang w:eastAsia="en-IN"/>
        </w:rPr>
      </w:pPr>
    </w:p>
    <w:p w:rsidR="003E2C5B" w:rsidRDefault="003E2C5B" w:rsidP="003E2C5B">
      <w:pPr>
        <w:autoSpaceDE w:val="0"/>
        <w:autoSpaceDN w:val="0"/>
        <w:adjustRightInd w:val="0"/>
        <w:spacing w:line="360" w:lineRule="auto"/>
        <w:ind w:right="-143"/>
        <w:jc w:val="both"/>
        <w:rPr>
          <w:rFonts w:ascii="Arial" w:hAnsi="Arial" w:cs="Arial"/>
          <w:sz w:val="22"/>
          <w:szCs w:val="22"/>
          <w:lang w:eastAsia="en-IN"/>
        </w:rPr>
      </w:pPr>
    </w:p>
    <w:p w:rsidR="003E2C5B" w:rsidRDefault="003E2C5B" w:rsidP="003E2C5B">
      <w:pPr>
        <w:autoSpaceDE w:val="0"/>
        <w:autoSpaceDN w:val="0"/>
        <w:adjustRightInd w:val="0"/>
        <w:spacing w:line="360" w:lineRule="auto"/>
        <w:ind w:right="-143"/>
        <w:jc w:val="both"/>
        <w:rPr>
          <w:rFonts w:ascii="Arial" w:hAnsi="Arial" w:cs="Arial"/>
          <w:sz w:val="22"/>
          <w:szCs w:val="22"/>
          <w:lang w:eastAsia="en-IN"/>
        </w:rPr>
      </w:pPr>
    </w:p>
    <w:p w:rsidR="003E2C5B" w:rsidRPr="003E2C5B" w:rsidRDefault="003E2C5B" w:rsidP="003E2C5B">
      <w:pPr>
        <w:autoSpaceDE w:val="0"/>
        <w:autoSpaceDN w:val="0"/>
        <w:adjustRightInd w:val="0"/>
        <w:spacing w:line="360" w:lineRule="auto"/>
        <w:ind w:right="-143"/>
        <w:jc w:val="both"/>
        <w:rPr>
          <w:rFonts w:ascii="Arial" w:hAnsi="Arial" w:cs="Arial"/>
          <w:sz w:val="22"/>
          <w:szCs w:val="22"/>
          <w:lang w:eastAsia="en-IN"/>
        </w:rPr>
      </w:pPr>
    </w:p>
    <w:p w:rsidR="00B97579" w:rsidRDefault="00B97579" w:rsidP="00B97579">
      <w:pPr>
        <w:pStyle w:val="ListParagraph"/>
        <w:autoSpaceDE w:val="0"/>
        <w:autoSpaceDN w:val="0"/>
        <w:adjustRightInd w:val="0"/>
        <w:spacing w:line="360" w:lineRule="auto"/>
        <w:ind w:left="1560" w:right="-143"/>
        <w:jc w:val="both"/>
        <w:rPr>
          <w:rFonts w:ascii="Arial" w:hAnsi="Arial" w:cs="Arial"/>
          <w:sz w:val="22"/>
          <w:szCs w:val="22"/>
          <w:lang w:eastAsia="en-IN"/>
        </w:rPr>
      </w:pPr>
    </w:p>
    <w:p w:rsidR="003E2C5B" w:rsidRDefault="003E2C5B" w:rsidP="00562FDB">
      <w:pPr>
        <w:pStyle w:val="ListParagraph"/>
        <w:autoSpaceDE w:val="0"/>
        <w:autoSpaceDN w:val="0"/>
        <w:adjustRightInd w:val="0"/>
        <w:spacing w:line="360" w:lineRule="auto"/>
        <w:ind w:left="1134" w:right="-143"/>
        <w:jc w:val="both"/>
        <w:rPr>
          <w:rFonts w:ascii="Arial" w:hAnsi="Arial" w:cs="Arial"/>
          <w:b/>
          <w:sz w:val="22"/>
          <w:szCs w:val="22"/>
          <w:lang w:eastAsia="en-IN"/>
        </w:rPr>
      </w:pPr>
    </w:p>
    <w:p w:rsidR="00B97579" w:rsidRDefault="00562FDB" w:rsidP="00CF2D65">
      <w:pPr>
        <w:pStyle w:val="ListParagraph"/>
        <w:autoSpaceDE w:val="0"/>
        <w:autoSpaceDN w:val="0"/>
        <w:adjustRightInd w:val="0"/>
        <w:spacing w:before="240" w:line="360" w:lineRule="auto"/>
        <w:ind w:left="1134" w:right="-143"/>
        <w:jc w:val="both"/>
        <w:rPr>
          <w:rFonts w:ascii="Arial" w:hAnsi="Arial" w:cs="Arial"/>
          <w:sz w:val="22"/>
          <w:szCs w:val="22"/>
          <w:lang w:eastAsia="en-IN"/>
        </w:rPr>
      </w:pPr>
      <w:r w:rsidRPr="00562FDB">
        <w:rPr>
          <w:rFonts w:ascii="Arial" w:hAnsi="Arial" w:cs="Arial"/>
          <w:b/>
          <w:sz w:val="22"/>
          <w:szCs w:val="22"/>
          <w:lang w:eastAsia="en-IN"/>
        </w:rPr>
        <w:t>DESIGN BASIS FOR BIOGAS UP-GRADATION UNIT:</w:t>
      </w:r>
      <w:r>
        <w:rPr>
          <w:rFonts w:ascii="Arial" w:hAnsi="Arial" w:cs="Arial"/>
          <w:b/>
          <w:sz w:val="22"/>
          <w:szCs w:val="22"/>
          <w:lang w:eastAsia="en-IN"/>
        </w:rPr>
        <w:t xml:space="preserve"> </w:t>
      </w:r>
      <w:r w:rsidRPr="00562FDB">
        <w:rPr>
          <w:rFonts w:ascii="Arial" w:hAnsi="Arial" w:cs="Arial"/>
          <w:sz w:val="22"/>
          <w:szCs w:val="22"/>
          <w:lang w:eastAsia="en-IN"/>
        </w:rPr>
        <w:t>The composition of biogas and plant load characteristics is indicated in the tables below:</w:t>
      </w:r>
    </w:p>
    <w:p w:rsidR="003A0578" w:rsidRPr="003A0578" w:rsidRDefault="003A0578" w:rsidP="00562FDB">
      <w:pPr>
        <w:pStyle w:val="ListParagraph"/>
        <w:autoSpaceDE w:val="0"/>
        <w:autoSpaceDN w:val="0"/>
        <w:adjustRightInd w:val="0"/>
        <w:spacing w:line="360" w:lineRule="auto"/>
        <w:ind w:left="1134" w:right="-143"/>
        <w:jc w:val="both"/>
        <w:rPr>
          <w:rFonts w:ascii="Arial" w:hAnsi="Arial" w:cs="Arial"/>
          <w:sz w:val="8"/>
          <w:szCs w:val="22"/>
          <w:lang w:eastAsia="en-IN"/>
        </w:rPr>
      </w:pPr>
    </w:p>
    <w:p w:rsidR="00562FDB" w:rsidRDefault="00562FDB" w:rsidP="00CF2D65">
      <w:pPr>
        <w:pStyle w:val="ListParagraph"/>
        <w:autoSpaceDE w:val="0"/>
        <w:autoSpaceDN w:val="0"/>
        <w:adjustRightInd w:val="0"/>
        <w:spacing w:after="240" w:line="360" w:lineRule="auto"/>
        <w:ind w:left="1134" w:right="-143"/>
        <w:jc w:val="center"/>
        <w:rPr>
          <w:rFonts w:ascii="Arial" w:hAnsi="Arial" w:cs="Arial"/>
          <w:b/>
          <w:sz w:val="22"/>
          <w:szCs w:val="22"/>
          <w:u w:val="single"/>
          <w:lang w:eastAsia="en-IN"/>
        </w:rPr>
      </w:pPr>
      <w:r w:rsidRPr="00562FDB">
        <w:rPr>
          <w:rFonts w:ascii="Arial" w:hAnsi="Arial" w:cs="Arial"/>
          <w:b/>
          <w:sz w:val="22"/>
          <w:szCs w:val="22"/>
          <w:u w:val="single"/>
          <w:lang w:eastAsia="en-IN"/>
        </w:rPr>
        <w:t>INLET GAS FLOW AND COMPOSITION</w:t>
      </w:r>
    </w:p>
    <w:p w:rsidR="003A0578" w:rsidRPr="003A0578" w:rsidRDefault="003A0578" w:rsidP="003A0578">
      <w:pPr>
        <w:pStyle w:val="ListParagraph"/>
        <w:autoSpaceDE w:val="0"/>
        <w:autoSpaceDN w:val="0"/>
        <w:adjustRightInd w:val="0"/>
        <w:spacing w:line="360" w:lineRule="auto"/>
        <w:ind w:left="1134" w:right="-143"/>
        <w:jc w:val="center"/>
        <w:rPr>
          <w:rFonts w:ascii="Arial" w:hAnsi="Arial" w:cs="Arial"/>
          <w:b/>
          <w:sz w:val="4"/>
          <w:szCs w:val="22"/>
          <w:u w:val="single"/>
          <w:lang w:eastAsia="en-IN"/>
        </w:rPr>
      </w:pPr>
    </w:p>
    <w:tbl>
      <w:tblPr>
        <w:tblW w:w="8647" w:type="dxa"/>
        <w:tblInd w:w="1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53"/>
        <w:gridCol w:w="4394"/>
      </w:tblGrid>
      <w:tr w:rsidR="00562FDB" w:rsidRPr="00562FDB" w:rsidTr="003A0578">
        <w:trPr>
          <w:trHeight w:val="273"/>
        </w:trPr>
        <w:tc>
          <w:tcPr>
            <w:tcW w:w="8647" w:type="dxa"/>
            <w:gridSpan w:val="2"/>
            <w:shd w:val="clear" w:color="auto" w:fill="002060"/>
          </w:tcPr>
          <w:p w:rsidR="00562FDB" w:rsidRPr="00562FDB" w:rsidRDefault="00562FDB" w:rsidP="00475A78">
            <w:pPr>
              <w:pStyle w:val="TableParagraph"/>
              <w:spacing w:line="253" w:lineRule="exact"/>
              <w:ind w:left="1339" w:right="1324"/>
              <w:jc w:val="center"/>
              <w:rPr>
                <w:rFonts w:asciiTheme="minorHAnsi" w:hAnsiTheme="minorHAnsi" w:cstheme="minorHAnsi"/>
                <w:b/>
              </w:rPr>
            </w:pPr>
            <w:r w:rsidRPr="00562FDB">
              <w:rPr>
                <w:rFonts w:asciiTheme="minorHAnsi" w:hAnsiTheme="minorHAnsi" w:cstheme="minorHAnsi"/>
                <w:b/>
                <w:color w:val="FFFFFF"/>
              </w:rPr>
              <w:t>INLET GAS SPECIFICATION</w:t>
            </w:r>
          </w:p>
        </w:tc>
      </w:tr>
      <w:tr w:rsidR="00562FDB" w:rsidRPr="00562FDB" w:rsidTr="003A0578">
        <w:trPr>
          <w:trHeight w:val="354"/>
        </w:trPr>
        <w:tc>
          <w:tcPr>
            <w:tcW w:w="4253" w:type="dxa"/>
          </w:tcPr>
          <w:p w:rsidR="00562FDB" w:rsidRPr="00562FDB" w:rsidRDefault="00562FDB" w:rsidP="00475A78">
            <w:pPr>
              <w:pStyle w:val="TableParagraph"/>
              <w:spacing w:line="273" w:lineRule="exact"/>
              <w:ind w:left="110"/>
              <w:rPr>
                <w:rFonts w:asciiTheme="minorHAnsi" w:hAnsiTheme="minorHAnsi" w:cstheme="minorHAnsi"/>
              </w:rPr>
            </w:pPr>
            <w:r w:rsidRPr="00562FDB">
              <w:rPr>
                <w:rFonts w:asciiTheme="minorHAnsi" w:hAnsiTheme="minorHAnsi" w:cstheme="minorHAnsi"/>
              </w:rPr>
              <w:t>B-GAS</w:t>
            </w:r>
            <w:r w:rsidRPr="00562FDB">
              <w:rPr>
                <w:rFonts w:asciiTheme="minorHAnsi" w:hAnsiTheme="minorHAnsi" w:cstheme="minorHAnsi"/>
                <w:spacing w:val="-2"/>
              </w:rPr>
              <w:t xml:space="preserve"> </w:t>
            </w:r>
            <w:r w:rsidRPr="00562FDB">
              <w:rPr>
                <w:rFonts w:asciiTheme="minorHAnsi" w:hAnsiTheme="minorHAnsi" w:cstheme="minorHAnsi"/>
              </w:rPr>
              <w:t>inlet</w:t>
            </w:r>
            <w:r w:rsidRPr="00562FDB">
              <w:rPr>
                <w:rFonts w:asciiTheme="minorHAnsi" w:hAnsiTheme="minorHAnsi" w:cstheme="minorHAnsi"/>
                <w:spacing w:val="-1"/>
              </w:rPr>
              <w:t xml:space="preserve"> </w:t>
            </w:r>
            <w:r w:rsidRPr="00562FDB">
              <w:rPr>
                <w:rFonts w:asciiTheme="minorHAnsi" w:hAnsiTheme="minorHAnsi" w:cstheme="minorHAnsi"/>
              </w:rPr>
              <w:t>flow</w:t>
            </w:r>
          </w:p>
        </w:tc>
        <w:tc>
          <w:tcPr>
            <w:tcW w:w="4394" w:type="dxa"/>
          </w:tcPr>
          <w:p w:rsidR="00562FDB" w:rsidRPr="00562FDB" w:rsidRDefault="00562FDB" w:rsidP="00475A78">
            <w:pPr>
              <w:pStyle w:val="TableParagraph"/>
              <w:spacing w:line="273" w:lineRule="exact"/>
              <w:ind w:left="668" w:right="665"/>
              <w:jc w:val="center"/>
              <w:rPr>
                <w:rFonts w:asciiTheme="minorHAnsi" w:hAnsiTheme="minorHAnsi" w:cstheme="minorHAnsi"/>
              </w:rPr>
            </w:pPr>
            <w:r w:rsidRPr="00562FDB">
              <w:rPr>
                <w:rFonts w:asciiTheme="minorHAnsi" w:hAnsiTheme="minorHAnsi" w:cstheme="minorHAnsi"/>
              </w:rPr>
              <w:t>700</w:t>
            </w:r>
            <w:r w:rsidRPr="00562FDB">
              <w:rPr>
                <w:rFonts w:asciiTheme="minorHAnsi" w:hAnsiTheme="minorHAnsi" w:cstheme="minorHAnsi"/>
                <w:spacing w:val="-1"/>
              </w:rPr>
              <w:t xml:space="preserve"> </w:t>
            </w:r>
            <w:r w:rsidRPr="00562FDB">
              <w:rPr>
                <w:rFonts w:asciiTheme="minorHAnsi" w:hAnsiTheme="minorHAnsi" w:cstheme="minorHAnsi"/>
              </w:rPr>
              <w:t>M</w:t>
            </w:r>
            <w:r w:rsidRPr="00562FDB">
              <w:rPr>
                <w:rFonts w:asciiTheme="minorHAnsi" w:hAnsiTheme="minorHAnsi" w:cstheme="minorHAnsi"/>
                <w:vertAlign w:val="superscript"/>
              </w:rPr>
              <w:t>3</w:t>
            </w:r>
            <w:r w:rsidRPr="00562FDB">
              <w:rPr>
                <w:rFonts w:asciiTheme="minorHAnsi" w:hAnsiTheme="minorHAnsi" w:cstheme="minorHAnsi"/>
              </w:rPr>
              <w:t>/</w:t>
            </w:r>
            <w:proofErr w:type="spellStart"/>
            <w:r w:rsidRPr="00562FDB">
              <w:rPr>
                <w:rFonts w:asciiTheme="minorHAnsi" w:hAnsiTheme="minorHAnsi" w:cstheme="minorHAnsi"/>
              </w:rPr>
              <w:t>hr</w:t>
            </w:r>
            <w:proofErr w:type="spellEnd"/>
          </w:p>
        </w:tc>
      </w:tr>
      <w:tr w:rsidR="00562FDB" w:rsidRPr="00562FDB" w:rsidTr="003A0578">
        <w:trPr>
          <w:trHeight w:val="277"/>
        </w:trPr>
        <w:tc>
          <w:tcPr>
            <w:tcW w:w="4253" w:type="dxa"/>
          </w:tcPr>
          <w:p w:rsidR="00562FDB" w:rsidRPr="00562FDB" w:rsidRDefault="00562FDB" w:rsidP="00475A78">
            <w:pPr>
              <w:pStyle w:val="TableParagraph"/>
              <w:spacing w:line="258" w:lineRule="exact"/>
              <w:ind w:left="110"/>
              <w:rPr>
                <w:rFonts w:asciiTheme="minorHAnsi" w:hAnsiTheme="minorHAnsi" w:cstheme="minorHAnsi"/>
              </w:rPr>
            </w:pPr>
            <w:r w:rsidRPr="00562FDB">
              <w:rPr>
                <w:rFonts w:asciiTheme="minorHAnsi" w:hAnsiTheme="minorHAnsi" w:cstheme="minorHAnsi"/>
              </w:rPr>
              <w:t>B-GAS</w:t>
            </w:r>
            <w:r w:rsidRPr="00562FDB">
              <w:rPr>
                <w:rFonts w:asciiTheme="minorHAnsi" w:hAnsiTheme="minorHAnsi" w:cstheme="minorHAnsi"/>
                <w:spacing w:val="-1"/>
              </w:rPr>
              <w:t xml:space="preserve"> </w:t>
            </w:r>
            <w:r w:rsidRPr="00562FDB">
              <w:rPr>
                <w:rFonts w:asciiTheme="minorHAnsi" w:hAnsiTheme="minorHAnsi" w:cstheme="minorHAnsi"/>
              </w:rPr>
              <w:t>inlet</w:t>
            </w:r>
            <w:r w:rsidRPr="00562FDB">
              <w:rPr>
                <w:rFonts w:asciiTheme="minorHAnsi" w:hAnsiTheme="minorHAnsi" w:cstheme="minorHAnsi"/>
                <w:spacing w:val="-1"/>
              </w:rPr>
              <w:t xml:space="preserve"> </w:t>
            </w:r>
            <w:r w:rsidRPr="00562FDB">
              <w:rPr>
                <w:rFonts w:asciiTheme="minorHAnsi" w:hAnsiTheme="minorHAnsi" w:cstheme="minorHAnsi"/>
              </w:rPr>
              <w:t>pressure</w:t>
            </w:r>
          </w:p>
        </w:tc>
        <w:tc>
          <w:tcPr>
            <w:tcW w:w="4394" w:type="dxa"/>
          </w:tcPr>
          <w:p w:rsidR="00562FDB" w:rsidRPr="00562FDB" w:rsidRDefault="00562FDB" w:rsidP="00475A78">
            <w:pPr>
              <w:pStyle w:val="TableParagraph"/>
              <w:spacing w:line="258" w:lineRule="exact"/>
              <w:ind w:left="668" w:right="665"/>
              <w:jc w:val="center"/>
              <w:rPr>
                <w:rFonts w:asciiTheme="minorHAnsi" w:hAnsiTheme="minorHAnsi" w:cstheme="minorHAnsi"/>
              </w:rPr>
            </w:pPr>
            <w:r w:rsidRPr="00562FDB">
              <w:rPr>
                <w:rFonts w:asciiTheme="minorHAnsi" w:hAnsiTheme="minorHAnsi" w:cstheme="minorHAnsi"/>
              </w:rPr>
              <w:t>ATM</w:t>
            </w:r>
          </w:p>
        </w:tc>
      </w:tr>
      <w:tr w:rsidR="00562FDB" w:rsidRPr="00562FDB" w:rsidTr="003A0578">
        <w:trPr>
          <w:trHeight w:val="273"/>
        </w:trPr>
        <w:tc>
          <w:tcPr>
            <w:tcW w:w="4253" w:type="dxa"/>
          </w:tcPr>
          <w:p w:rsidR="00562FDB" w:rsidRPr="00562FDB" w:rsidRDefault="00562FDB" w:rsidP="00475A78">
            <w:pPr>
              <w:pStyle w:val="TableParagraph"/>
              <w:spacing w:line="253" w:lineRule="exact"/>
              <w:ind w:left="110"/>
              <w:rPr>
                <w:rFonts w:asciiTheme="minorHAnsi" w:hAnsiTheme="minorHAnsi" w:cstheme="minorHAnsi"/>
              </w:rPr>
            </w:pPr>
            <w:r w:rsidRPr="00562FDB">
              <w:rPr>
                <w:rFonts w:asciiTheme="minorHAnsi" w:hAnsiTheme="minorHAnsi" w:cstheme="minorHAnsi"/>
              </w:rPr>
              <w:t>B-GAS</w:t>
            </w:r>
            <w:r w:rsidRPr="00562FDB">
              <w:rPr>
                <w:rFonts w:asciiTheme="minorHAnsi" w:hAnsiTheme="minorHAnsi" w:cstheme="minorHAnsi"/>
                <w:spacing w:val="-1"/>
              </w:rPr>
              <w:t xml:space="preserve"> </w:t>
            </w:r>
            <w:r w:rsidRPr="00562FDB">
              <w:rPr>
                <w:rFonts w:asciiTheme="minorHAnsi" w:hAnsiTheme="minorHAnsi" w:cstheme="minorHAnsi"/>
              </w:rPr>
              <w:t>Pressure</w:t>
            </w:r>
            <w:r w:rsidRPr="00562FDB">
              <w:rPr>
                <w:rFonts w:asciiTheme="minorHAnsi" w:hAnsiTheme="minorHAnsi" w:cstheme="minorHAnsi"/>
                <w:spacing w:val="-2"/>
              </w:rPr>
              <w:t xml:space="preserve"> </w:t>
            </w:r>
            <w:r w:rsidRPr="00562FDB">
              <w:rPr>
                <w:rFonts w:asciiTheme="minorHAnsi" w:hAnsiTheme="minorHAnsi" w:cstheme="minorHAnsi"/>
              </w:rPr>
              <w:t>by</w:t>
            </w:r>
            <w:r w:rsidRPr="00562FDB">
              <w:rPr>
                <w:rFonts w:asciiTheme="minorHAnsi" w:hAnsiTheme="minorHAnsi" w:cstheme="minorHAnsi"/>
                <w:spacing w:val="-1"/>
              </w:rPr>
              <w:t xml:space="preserve"> </w:t>
            </w:r>
            <w:r w:rsidRPr="00562FDB">
              <w:rPr>
                <w:rFonts w:asciiTheme="minorHAnsi" w:hAnsiTheme="minorHAnsi" w:cstheme="minorHAnsi"/>
              </w:rPr>
              <w:t>After</w:t>
            </w:r>
            <w:r w:rsidRPr="00562FDB">
              <w:rPr>
                <w:rFonts w:asciiTheme="minorHAnsi" w:hAnsiTheme="minorHAnsi" w:cstheme="minorHAnsi"/>
                <w:spacing w:val="-1"/>
              </w:rPr>
              <w:t xml:space="preserve"> </w:t>
            </w:r>
            <w:r w:rsidRPr="00562FDB">
              <w:rPr>
                <w:rFonts w:asciiTheme="minorHAnsi" w:hAnsiTheme="minorHAnsi" w:cstheme="minorHAnsi"/>
              </w:rPr>
              <w:t>Blower</w:t>
            </w:r>
          </w:p>
        </w:tc>
        <w:tc>
          <w:tcPr>
            <w:tcW w:w="4394" w:type="dxa"/>
          </w:tcPr>
          <w:p w:rsidR="00562FDB" w:rsidRPr="00562FDB" w:rsidRDefault="00562FDB" w:rsidP="00475A78">
            <w:pPr>
              <w:pStyle w:val="TableParagraph"/>
              <w:spacing w:line="253" w:lineRule="exact"/>
              <w:ind w:left="668" w:right="665"/>
              <w:jc w:val="center"/>
              <w:rPr>
                <w:rFonts w:asciiTheme="minorHAnsi" w:hAnsiTheme="minorHAnsi" w:cstheme="minorHAnsi"/>
              </w:rPr>
            </w:pPr>
            <w:r w:rsidRPr="00562FDB">
              <w:rPr>
                <w:rFonts w:asciiTheme="minorHAnsi" w:hAnsiTheme="minorHAnsi" w:cstheme="minorHAnsi"/>
              </w:rPr>
              <w:t>Up</w:t>
            </w:r>
            <w:r w:rsidRPr="00562FDB">
              <w:rPr>
                <w:rFonts w:asciiTheme="minorHAnsi" w:hAnsiTheme="minorHAnsi" w:cstheme="minorHAnsi"/>
                <w:spacing w:val="-1"/>
              </w:rPr>
              <w:t xml:space="preserve"> </w:t>
            </w:r>
            <w:r w:rsidRPr="00562FDB">
              <w:rPr>
                <w:rFonts w:asciiTheme="minorHAnsi" w:hAnsiTheme="minorHAnsi" w:cstheme="minorHAnsi"/>
              </w:rPr>
              <w:t>to 0.8 Bar G</w:t>
            </w:r>
          </w:p>
        </w:tc>
      </w:tr>
      <w:tr w:rsidR="00562FDB" w:rsidRPr="00562FDB" w:rsidTr="003A0578">
        <w:trPr>
          <w:trHeight w:val="352"/>
        </w:trPr>
        <w:tc>
          <w:tcPr>
            <w:tcW w:w="8647" w:type="dxa"/>
            <w:gridSpan w:val="2"/>
            <w:shd w:val="clear" w:color="auto" w:fill="002060"/>
          </w:tcPr>
          <w:p w:rsidR="00562FDB" w:rsidRPr="00562FDB" w:rsidRDefault="00562FDB" w:rsidP="00475A78">
            <w:pPr>
              <w:pStyle w:val="TableParagraph"/>
              <w:spacing w:before="20"/>
              <w:ind w:left="1339" w:right="1324"/>
              <w:jc w:val="center"/>
              <w:rPr>
                <w:rFonts w:asciiTheme="minorHAnsi" w:hAnsiTheme="minorHAnsi" w:cstheme="minorHAnsi"/>
                <w:b/>
              </w:rPr>
            </w:pPr>
            <w:r w:rsidRPr="00562FDB">
              <w:rPr>
                <w:rFonts w:asciiTheme="minorHAnsi" w:hAnsiTheme="minorHAnsi" w:cstheme="minorHAnsi"/>
                <w:b/>
                <w:color w:val="FFFFFF"/>
              </w:rPr>
              <w:t>B-GAS</w:t>
            </w:r>
            <w:r w:rsidRPr="00562FDB">
              <w:rPr>
                <w:rFonts w:asciiTheme="minorHAnsi" w:hAnsiTheme="minorHAnsi" w:cstheme="minorHAnsi"/>
                <w:b/>
                <w:color w:val="FFFFFF"/>
                <w:spacing w:val="-1"/>
              </w:rPr>
              <w:t xml:space="preserve"> </w:t>
            </w:r>
            <w:r w:rsidRPr="00562FDB">
              <w:rPr>
                <w:rFonts w:asciiTheme="minorHAnsi" w:hAnsiTheme="minorHAnsi" w:cstheme="minorHAnsi"/>
                <w:b/>
                <w:color w:val="FFFFFF"/>
              </w:rPr>
              <w:t>COMPOSITION</w:t>
            </w:r>
          </w:p>
        </w:tc>
      </w:tr>
      <w:tr w:rsidR="00562FDB" w:rsidRPr="00562FDB" w:rsidTr="003A0578">
        <w:trPr>
          <w:trHeight w:val="277"/>
        </w:trPr>
        <w:tc>
          <w:tcPr>
            <w:tcW w:w="4253" w:type="dxa"/>
          </w:tcPr>
          <w:p w:rsidR="00562FDB" w:rsidRPr="00562FDB" w:rsidRDefault="00562FDB" w:rsidP="00475A78">
            <w:pPr>
              <w:pStyle w:val="TableParagraph"/>
              <w:spacing w:line="258" w:lineRule="exact"/>
              <w:ind w:left="110"/>
              <w:rPr>
                <w:rFonts w:asciiTheme="minorHAnsi" w:hAnsiTheme="minorHAnsi" w:cstheme="minorHAnsi"/>
              </w:rPr>
            </w:pPr>
            <w:r w:rsidRPr="00562FDB">
              <w:rPr>
                <w:rFonts w:asciiTheme="minorHAnsi" w:hAnsiTheme="minorHAnsi" w:cstheme="minorHAnsi"/>
              </w:rPr>
              <w:t>Methane</w:t>
            </w:r>
          </w:p>
        </w:tc>
        <w:tc>
          <w:tcPr>
            <w:tcW w:w="4394" w:type="dxa"/>
          </w:tcPr>
          <w:p w:rsidR="00562FDB" w:rsidRPr="00562FDB" w:rsidRDefault="00562FDB" w:rsidP="00475A78">
            <w:pPr>
              <w:pStyle w:val="TableParagraph"/>
              <w:spacing w:line="258" w:lineRule="exact"/>
              <w:ind w:left="683" w:right="665"/>
              <w:jc w:val="center"/>
              <w:rPr>
                <w:rFonts w:asciiTheme="minorHAnsi" w:hAnsiTheme="minorHAnsi" w:cstheme="minorHAnsi"/>
              </w:rPr>
            </w:pPr>
            <w:r w:rsidRPr="00562FDB">
              <w:rPr>
                <w:rFonts w:asciiTheme="minorHAnsi" w:hAnsiTheme="minorHAnsi" w:cstheme="minorHAnsi"/>
              </w:rPr>
              <w:t>55-60 %</w:t>
            </w:r>
          </w:p>
        </w:tc>
      </w:tr>
      <w:tr w:rsidR="00562FDB" w:rsidRPr="00562FDB" w:rsidTr="003A0578">
        <w:trPr>
          <w:trHeight w:val="287"/>
        </w:trPr>
        <w:tc>
          <w:tcPr>
            <w:tcW w:w="4253" w:type="dxa"/>
          </w:tcPr>
          <w:p w:rsidR="00562FDB" w:rsidRPr="00562FDB" w:rsidRDefault="00562FDB" w:rsidP="00475A78">
            <w:pPr>
              <w:pStyle w:val="TableParagraph"/>
              <w:spacing w:line="268" w:lineRule="exact"/>
              <w:ind w:left="110"/>
              <w:rPr>
                <w:rFonts w:asciiTheme="minorHAnsi" w:hAnsiTheme="minorHAnsi" w:cstheme="minorHAnsi"/>
              </w:rPr>
            </w:pPr>
            <w:r w:rsidRPr="00562FDB">
              <w:rPr>
                <w:rFonts w:asciiTheme="minorHAnsi" w:hAnsiTheme="minorHAnsi" w:cstheme="minorHAnsi"/>
              </w:rPr>
              <w:t>Carbon</w:t>
            </w:r>
            <w:r w:rsidRPr="00562FDB">
              <w:rPr>
                <w:rFonts w:asciiTheme="minorHAnsi" w:hAnsiTheme="minorHAnsi" w:cstheme="minorHAnsi"/>
                <w:spacing w:val="-1"/>
              </w:rPr>
              <w:t xml:space="preserve"> </w:t>
            </w:r>
            <w:r w:rsidRPr="00562FDB">
              <w:rPr>
                <w:rFonts w:asciiTheme="minorHAnsi" w:hAnsiTheme="minorHAnsi" w:cstheme="minorHAnsi"/>
              </w:rPr>
              <w:t>Dioxide</w:t>
            </w:r>
          </w:p>
        </w:tc>
        <w:tc>
          <w:tcPr>
            <w:tcW w:w="4394" w:type="dxa"/>
          </w:tcPr>
          <w:p w:rsidR="00562FDB" w:rsidRPr="00562FDB" w:rsidRDefault="00562FDB" w:rsidP="00475A78">
            <w:pPr>
              <w:pStyle w:val="TableParagraph"/>
              <w:spacing w:line="268" w:lineRule="exact"/>
              <w:ind w:left="683" w:right="665"/>
              <w:jc w:val="center"/>
              <w:rPr>
                <w:rFonts w:asciiTheme="minorHAnsi" w:hAnsiTheme="minorHAnsi" w:cstheme="minorHAnsi"/>
              </w:rPr>
            </w:pPr>
            <w:r w:rsidRPr="00562FDB">
              <w:rPr>
                <w:rFonts w:asciiTheme="minorHAnsi" w:hAnsiTheme="minorHAnsi" w:cstheme="minorHAnsi"/>
              </w:rPr>
              <w:t>35-40 %</w:t>
            </w:r>
          </w:p>
        </w:tc>
      </w:tr>
      <w:tr w:rsidR="00562FDB" w:rsidRPr="00562FDB" w:rsidTr="003A0578">
        <w:trPr>
          <w:trHeight w:val="273"/>
        </w:trPr>
        <w:tc>
          <w:tcPr>
            <w:tcW w:w="4253" w:type="dxa"/>
          </w:tcPr>
          <w:p w:rsidR="00562FDB" w:rsidRPr="00562FDB" w:rsidRDefault="00562FDB" w:rsidP="00475A78">
            <w:pPr>
              <w:pStyle w:val="TableParagraph"/>
              <w:spacing w:line="253" w:lineRule="exact"/>
              <w:ind w:left="110"/>
              <w:rPr>
                <w:rFonts w:asciiTheme="minorHAnsi" w:hAnsiTheme="minorHAnsi" w:cstheme="minorHAnsi"/>
              </w:rPr>
            </w:pPr>
            <w:r w:rsidRPr="00562FDB">
              <w:rPr>
                <w:rFonts w:asciiTheme="minorHAnsi" w:hAnsiTheme="minorHAnsi" w:cstheme="minorHAnsi"/>
              </w:rPr>
              <w:t>Hydrogen</w:t>
            </w:r>
            <w:r w:rsidRPr="00562FDB">
              <w:rPr>
                <w:rFonts w:asciiTheme="minorHAnsi" w:hAnsiTheme="minorHAnsi" w:cstheme="minorHAnsi"/>
                <w:spacing w:val="-2"/>
              </w:rPr>
              <w:t xml:space="preserve"> </w:t>
            </w:r>
            <w:proofErr w:type="spellStart"/>
            <w:r w:rsidRPr="00562FDB">
              <w:rPr>
                <w:rFonts w:asciiTheme="minorHAnsi" w:hAnsiTheme="minorHAnsi" w:cstheme="minorHAnsi"/>
              </w:rPr>
              <w:t>Sulphide</w:t>
            </w:r>
            <w:proofErr w:type="spellEnd"/>
          </w:p>
        </w:tc>
        <w:tc>
          <w:tcPr>
            <w:tcW w:w="4394" w:type="dxa"/>
          </w:tcPr>
          <w:p w:rsidR="00562FDB" w:rsidRPr="00562FDB" w:rsidRDefault="00562FDB" w:rsidP="00475A78">
            <w:pPr>
              <w:pStyle w:val="TableParagraph"/>
              <w:spacing w:line="253" w:lineRule="exact"/>
              <w:ind w:left="684" w:right="665"/>
              <w:jc w:val="center"/>
              <w:rPr>
                <w:rFonts w:asciiTheme="minorHAnsi" w:hAnsiTheme="minorHAnsi" w:cstheme="minorHAnsi"/>
              </w:rPr>
            </w:pPr>
            <w:r w:rsidRPr="00562FDB">
              <w:rPr>
                <w:rFonts w:asciiTheme="minorHAnsi" w:hAnsiTheme="minorHAnsi" w:cstheme="minorHAnsi"/>
              </w:rPr>
              <w:t>2000 PPM (±</w:t>
            </w:r>
            <w:r w:rsidRPr="00562FDB">
              <w:rPr>
                <w:rFonts w:asciiTheme="minorHAnsi" w:hAnsiTheme="minorHAnsi" w:cstheme="minorHAnsi"/>
                <w:spacing w:val="-1"/>
              </w:rPr>
              <w:t xml:space="preserve"> </w:t>
            </w:r>
            <w:r w:rsidRPr="00562FDB">
              <w:rPr>
                <w:rFonts w:asciiTheme="minorHAnsi" w:hAnsiTheme="minorHAnsi" w:cstheme="minorHAnsi"/>
              </w:rPr>
              <w:t>500 PPM)</w:t>
            </w:r>
          </w:p>
        </w:tc>
      </w:tr>
      <w:tr w:rsidR="00562FDB" w:rsidRPr="00562FDB" w:rsidTr="003A0578">
        <w:trPr>
          <w:trHeight w:val="277"/>
        </w:trPr>
        <w:tc>
          <w:tcPr>
            <w:tcW w:w="4253" w:type="dxa"/>
          </w:tcPr>
          <w:p w:rsidR="00562FDB" w:rsidRPr="00562FDB" w:rsidRDefault="00562FDB" w:rsidP="00475A78">
            <w:pPr>
              <w:pStyle w:val="TableParagraph"/>
              <w:spacing w:line="258" w:lineRule="exact"/>
              <w:ind w:left="110"/>
              <w:rPr>
                <w:rFonts w:asciiTheme="minorHAnsi" w:hAnsiTheme="minorHAnsi" w:cstheme="minorHAnsi"/>
              </w:rPr>
            </w:pPr>
            <w:r w:rsidRPr="00562FDB">
              <w:rPr>
                <w:rFonts w:asciiTheme="minorHAnsi" w:hAnsiTheme="minorHAnsi" w:cstheme="minorHAnsi"/>
                <w:position w:val="2"/>
              </w:rPr>
              <w:t>H</w:t>
            </w:r>
            <w:r w:rsidRPr="00562FDB">
              <w:rPr>
                <w:rFonts w:asciiTheme="minorHAnsi" w:hAnsiTheme="minorHAnsi" w:cstheme="minorHAnsi"/>
              </w:rPr>
              <w:t>2</w:t>
            </w:r>
            <w:r w:rsidRPr="00562FDB">
              <w:rPr>
                <w:rFonts w:asciiTheme="minorHAnsi" w:hAnsiTheme="minorHAnsi" w:cstheme="minorHAnsi"/>
                <w:position w:val="2"/>
              </w:rPr>
              <w:t>0</w:t>
            </w:r>
          </w:p>
        </w:tc>
        <w:tc>
          <w:tcPr>
            <w:tcW w:w="4394" w:type="dxa"/>
          </w:tcPr>
          <w:p w:rsidR="00562FDB" w:rsidRPr="00562FDB" w:rsidRDefault="00562FDB" w:rsidP="00475A78">
            <w:pPr>
              <w:pStyle w:val="TableParagraph"/>
              <w:spacing w:line="258" w:lineRule="exact"/>
              <w:ind w:left="683" w:right="665"/>
              <w:jc w:val="center"/>
              <w:rPr>
                <w:rFonts w:asciiTheme="minorHAnsi" w:hAnsiTheme="minorHAnsi" w:cstheme="minorHAnsi"/>
              </w:rPr>
            </w:pPr>
            <w:r w:rsidRPr="00562FDB">
              <w:rPr>
                <w:rFonts w:asciiTheme="minorHAnsi" w:hAnsiTheme="minorHAnsi" w:cstheme="minorHAnsi"/>
              </w:rPr>
              <w:t>Saturated</w:t>
            </w:r>
            <w:r w:rsidRPr="00562FDB">
              <w:rPr>
                <w:rFonts w:asciiTheme="minorHAnsi" w:hAnsiTheme="minorHAnsi" w:cstheme="minorHAnsi"/>
                <w:spacing w:val="-1"/>
              </w:rPr>
              <w:t xml:space="preserve"> </w:t>
            </w:r>
            <w:r w:rsidRPr="00562FDB">
              <w:rPr>
                <w:rFonts w:asciiTheme="minorHAnsi" w:hAnsiTheme="minorHAnsi" w:cstheme="minorHAnsi"/>
              </w:rPr>
              <w:t>(3 to</w:t>
            </w:r>
            <w:r w:rsidRPr="00562FDB">
              <w:rPr>
                <w:rFonts w:asciiTheme="minorHAnsi" w:hAnsiTheme="minorHAnsi" w:cstheme="minorHAnsi"/>
                <w:spacing w:val="-1"/>
              </w:rPr>
              <w:t xml:space="preserve"> </w:t>
            </w:r>
            <w:r w:rsidRPr="00562FDB">
              <w:rPr>
                <w:rFonts w:asciiTheme="minorHAnsi" w:hAnsiTheme="minorHAnsi" w:cstheme="minorHAnsi"/>
              </w:rPr>
              <w:t>4 %</w:t>
            </w:r>
            <w:r w:rsidRPr="00562FDB">
              <w:rPr>
                <w:rFonts w:asciiTheme="minorHAnsi" w:hAnsiTheme="minorHAnsi" w:cstheme="minorHAnsi"/>
                <w:spacing w:val="-1"/>
              </w:rPr>
              <w:t xml:space="preserve"> </w:t>
            </w:r>
            <w:r w:rsidRPr="00562FDB">
              <w:rPr>
                <w:rFonts w:asciiTheme="minorHAnsi" w:hAnsiTheme="minorHAnsi" w:cstheme="minorHAnsi"/>
              </w:rPr>
              <w:t>)</w:t>
            </w:r>
          </w:p>
        </w:tc>
      </w:tr>
      <w:tr w:rsidR="00562FDB" w:rsidRPr="00562FDB" w:rsidTr="003A0578">
        <w:trPr>
          <w:trHeight w:val="273"/>
        </w:trPr>
        <w:tc>
          <w:tcPr>
            <w:tcW w:w="4253" w:type="dxa"/>
          </w:tcPr>
          <w:p w:rsidR="00562FDB" w:rsidRPr="00562FDB" w:rsidRDefault="00562FDB" w:rsidP="00475A78">
            <w:pPr>
              <w:pStyle w:val="TableParagraph"/>
              <w:spacing w:line="253" w:lineRule="exact"/>
              <w:ind w:left="110"/>
              <w:rPr>
                <w:rFonts w:asciiTheme="minorHAnsi" w:hAnsiTheme="minorHAnsi" w:cstheme="minorHAnsi"/>
              </w:rPr>
            </w:pPr>
            <w:r w:rsidRPr="00562FDB">
              <w:rPr>
                <w:rFonts w:asciiTheme="minorHAnsi" w:hAnsiTheme="minorHAnsi" w:cstheme="minorHAnsi"/>
              </w:rPr>
              <w:t>Nitrogen</w:t>
            </w:r>
            <w:r w:rsidRPr="00562FDB">
              <w:rPr>
                <w:rFonts w:asciiTheme="minorHAnsi" w:hAnsiTheme="minorHAnsi" w:cstheme="minorHAnsi"/>
                <w:spacing w:val="-1"/>
              </w:rPr>
              <w:t xml:space="preserve"> </w:t>
            </w:r>
            <w:r w:rsidRPr="00562FDB">
              <w:rPr>
                <w:rFonts w:asciiTheme="minorHAnsi" w:hAnsiTheme="minorHAnsi" w:cstheme="minorHAnsi"/>
              </w:rPr>
              <w:t>&amp;</w:t>
            </w:r>
            <w:r w:rsidRPr="00562FDB">
              <w:rPr>
                <w:rFonts w:asciiTheme="minorHAnsi" w:hAnsiTheme="minorHAnsi" w:cstheme="minorHAnsi"/>
                <w:spacing w:val="-1"/>
              </w:rPr>
              <w:t xml:space="preserve"> </w:t>
            </w:r>
            <w:r w:rsidRPr="00562FDB">
              <w:rPr>
                <w:rFonts w:asciiTheme="minorHAnsi" w:hAnsiTheme="minorHAnsi" w:cstheme="minorHAnsi"/>
              </w:rPr>
              <w:t>Oxygen</w:t>
            </w:r>
          </w:p>
        </w:tc>
        <w:tc>
          <w:tcPr>
            <w:tcW w:w="4394" w:type="dxa"/>
          </w:tcPr>
          <w:p w:rsidR="00562FDB" w:rsidRPr="00562FDB" w:rsidRDefault="00562FDB" w:rsidP="00475A78">
            <w:pPr>
              <w:pStyle w:val="TableParagraph"/>
              <w:spacing w:line="253" w:lineRule="exact"/>
              <w:ind w:left="683" w:right="665"/>
              <w:jc w:val="center"/>
              <w:rPr>
                <w:rFonts w:asciiTheme="minorHAnsi" w:hAnsiTheme="minorHAnsi" w:cstheme="minorHAnsi"/>
              </w:rPr>
            </w:pPr>
            <w:r w:rsidRPr="00562FDB">
              <w:rPr>
                <w:rFonts w:asciiTheme="minorHAnsi" w:hAnsiTheme="minorHAnsi" w:cstheme="minorHAnsi"/>
              </w:rPr>
              <w:t>&lt; 2</w:t>
            </w:r>
            <w:r w:rsidRPr="00562FDB">
              <w:rPr>
                <w:rFonts w:asciiTheme="minorHAnsi" w:hAnsiTheme="minorHAnsi" w:cstheme="minorHAnsi"/>
                <w:spacing w:val="-1"/>
              </w:rPr>
              <w:t xml:space="preserve"> </w:t>
            </w:r>
            <w:r w:rsidRPr="00562FDB">
              <w:rPr>
                <w:rFonts w:asciiTheme="minorHAnsi" w:hAnsiTheme="minorHAnsi" w:cstheme="minorHAnsi"/>
              </w:rPr>
              <w:t>%</w:t>
            </w:r>
          </w:p>
        </w:tc>
      </w:tr>
    </w:tbl>
    <w:p w:rsidR="003E2C5B" w:rsidRDefault="003E2C5B" w:rsidP="003A0578">
      <w:pPr>
        <w:pStyle w:val="ListParagraph"/>
        <w:autoSpaceDE w:val="0"/>
        <w:autoSpaceDN w:val="0"/>
        <w:adjustRightInd w:val="0"/>
        <w:spacing w:line="360" w:lineRule="auto"/>
        <w:ind w:left="1134" w:right="-143"/>
        <w:jc w:val="center"/>
        <w:rPr>
          <w:rFonts w:ascii="Arial" w:hAnsi="Arial" w:cs="Arial"/>
          <w:b/>
          <w:sz w:val="22"/>
          <w:szCs w:val="22"/>
          <w:u w:val="single"/>
          <w:lang w:eastAsia="en-IN"/>
        </w:rPr>
      </w:pPr>
    </w:p>
    <w:p w:rsidR="00562FDB" w:rsidRDefault="003A0578" w:rsidP="003A0578">
      <w:pPr>
        <w:pStyle w:val="ListParagraph"/>
        <w:autoSpaceDE w:val="0"/>
        <w:autoSpaceDN w:val="0"/>
        <w:adjustRightInd w:val="0"/>
        <w:spacing w:line="360" w:lineRule="auto"/>
        <w:ind w:left="1134" w:right="-143"/>
        <w:jc w:val="center"/>
        <w:rPr>
          <w:rFonts w:ascii="Arial" w:hAnsi="Arial" w:cs="Arial"/>
          <w:b/>
          <w:sz w:val="22"/>
          <w:szCs w:val="22"/>
          <w:u w:val="single"/>
          <w:lang w:eastAsia="en-IN"/>
        </w:rPr>
      </w:pPr>
      <w:r>
        <w:rPr>
          <w:rFonts w:ascii="Arial" w:hAnsi="Arial" w:cs="Arial"/>
          <w:b/>
          <w:sz w:val="22"/>
          <w:szCs w:val="22"/>
          <w:u w:val="single"/>
          <w:lang w:eastAsia="en-IN"/>
        </w:rPr>
        <w:t>OUTLET GAS FLOW AND COMPOSITION</w:t>
      </w:r>
    </w:p>
    <w:p w:rsidR="003A0578" w:rsidRPr="003A0578" w:rsidRDefault="003A0578" w:rsidP="003A0578">
      <w:pPr>
        <w:pStyle w:val="ListParagraph"/>
        <w:autoSpaceDE w:val="0"/>
        <w:autoSpaceDN w:val="0"/>
        <w:adjustRightInd w:val="0"/>
        <w:spacing w:line="360" w:lineRule="auto"/>
        <w:ind w:left="1134" w:right="-143"/>
        <w:jc w:val="center"/>
        <w:rPr>
          <w:rFonts w:ascii="Arial" w:hAnsi="Arial" w:cs="Arial"/>
          <w:b/>
          <w:sz w:val="2"/>
          <w:szCs w:val="22"/>
          <w:u w:val="single"/>
          <w:lang w:eastAsia="en-IN"/>
        </w:rPr>
      </w:pPr>
    </w:p>
    <w:tbl>
      <w:tblPr>
        <w:tblW w:w="8647" w:type="dxa"/>
        <w:tblInd w:w="1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28"/>
        <w:gridCol w:w="4519"/>
      </w:tblGrid>
      <w:tr w:rsidR="003A0578" w:rsidRPr="003A0578" w:rsidTr="003A0578">
        <w:trPr>
          <w:trHeight w:val="278"/>
        </w:trPr>
        <w:tc>
          <w:tcPr>
            <w:tcW w:w="8647" w:type="dxa"/>
            <w:gridSpan w:val="2"/>
            <w:shd w:val="clear" w:color="auto" w:fill="002060"/>
          </w:tcPr>
          <w:p w:rsidR="003A0578" w:rsidRPr="003A0578" w:rsidRDefault="003A0578" w:rsidP="00475A78">
            <w:pPr>
              <w:pStyle w:val="TableParagraph"/>
              <w:spacing w:line="258" w:lineRule="exact"/>
              <w:ind w:left="1339" w:right="1324"/>
              <w:jc w:val="center"/>
              <w:rPr>
                <w:rFonts w:asciiTheme="minorHAnsi" w:hAnsiTheme="minorHAnsi" w:cstheme="minorHAnsi"/>
                <w:b/>
              </w:rPr>
            </w:pPr>
            <w:r w:rsidRPr="003A0578">
              <w:rPr>
                <w:rFonts w:asciiTheme="minorHAnsi" w:hAnsiTheme="minorHAnsi" w:cstheme="minorHAnsi"/>
                <w:b/>
                <w:color w:val="FFFFFF"/>
              </w:rPr>
              <w:t>Outlet Gas Specification</w:t>
            </w:r>
          </w:p>
        </w:tc>
      </w:tr>
      <w:tr w:rsidR="003A0578" w:rsidRPr="003A0578" w:rsidTr="003A0578">
        <w:trPr>
          <w:trHeight w:val="350"/>
        </w:trPr>
        <w:tc>
          <w:tcPr>
            <w:tcW w:w="4128" w:type="dxa"/>
          </w:tcPr>
          <w:p w:rsidR="003A0578" w:rsidRPr="003A0578" w:rsidRDefault="003A0578" w:rsidP="00475A78">
            <w:pPr>
              <w:pStyle w:val="TableParagraph"/>
              <w:spacing w:line="273" w:lineRule="exact"/>
              <w:ind w:left="110"/>
              <w:rPr>
                <w:rFonts w:asciiTheme="minorHAnsi" w:hAnsiTheme="minorHAnsi" w:cstheme="minorHAnsi"/>
              </w:rPr>
            </w:pPr>
            <w:r w:rsidRPr="003A0578">
              <w:rPr>
                <w:rFonts w:asciiTheme="minorHAnsi" w:hAnsiTheme="minorHAnsi" w:cstheme="minorHAnsi"/>
              </w:rPr>
              <w:t>B-GAS</w:t>
            </w:r>
            <w:r w:rsidRPr="003A0578">
              <w:rPr>
                <w:rFonts w:asciiTheme="minorHAnsi" w:hAnsiTheme="minorHAnsi" w:cstheme="minorHAnsi"/>
                <w:spacing w:val="-1"/>
              </w:rPr>
              <w:t xml:space="preserve"> </w:t>
            </w:r>
            <w:r w:rsidRPr="003A0578">
              <w:rPr>
                <w:rFonts w:asciiTheme="minorHAnsi" w:hAnsiTheme="minorHAnsi" w:cstheme="minorHAnsi"/>
              </w:rPr>
              <w:t>OUTLET flow</w:t>
            </w:r>
          </w:p>
        </w:tc>
        <w:tc>
          <w:tcPr>
            <w:tcW w:w="4519" w:type="dxa"/>
          </w:tcPr>
          <w:p w:rsidR="003A0578" w:rsidRPr="003A0578" w:rsidRDefault="003A0578" w:rsidP="00475A78">
            <w:pPr>
              <w:pStyle w:val="TableParagraph"/>
              <w:spacing w:line="273" w:lineRule="exact"/>
              <w:ind w:left="668" w:right="665"/>
              <w:jc w:val="center"/>
              <w:rPr>
                <w:rFonts w:asciiTheme="minorHAnsi" w:hAnsiTheme="minorHAnsi" w:cstheme="minorHAnsi"/>
              </w:rPr>
            </w:pPr>
            <w:r w:rsidRPr="003A0578">
              <w:rPr>
                <w:rFonts w:asciiTheme="minorHAnsi" w:hAnsiTheme="minorHAnsi" w:cstheme="minorHAnsi"/>
              </w:rPr>
              <w:t>350</w:t>
            </w:r>
            <w:r w:rsidRPr="003A0578">
              <w:rPr>
                <w:rFonts w:asciiTheme="minorHAnsi" w:hAnsiTheme="minorHAnsi" w:cstheme="minorHAnsi"/>
                <w:spacing w:val="-1"/>
              </w:rPr>
              <w:t xml:space="preserve"> </w:t>
            </w:r>
            <w:r w:rsidRPr="003A0578">
              <w:rPr>
                <w:rFonts w:asciiTheme="minorHAnsi" w:hAnsiTheme="minorHAnsi" w:cstheme="minorHAnsi"/>
              </w:rPr>
              <w:t>- 400 M3/</w:t>
            </w:r>
            <w:proofErr w:type="spellStart"/>
            <w:r w:rsidRPr="003A0578">
              <w:rPr>
                <w:rFonts w:asciiTheme="minorHAnsi" w:hAnsiTheme="minorHAnsi" w:cstheme="minorHAnsi"/>
              </w:rPr>
              <w:t>hr</w:t>
            </w:r>
            <w:proofErr w:type="spellEnd"/>
          </w:p>
        </w:tc>
      </w:tr>
      <w:tr w:rsidR="003A0578" w:rsidRPr="003A0578" w:rsidTr="003A0578">
        <w:trPr>
          <w:trHeight w:val="277"/>
        </w:trPr>
        <w:tc>
          <w:tcPr>
            <w:tcW w:w="4128" w:type="dxa"/>
          </w:tcPr>
          <w:p w:rsidR="003A0578" w:rsidRPr="003A0578" w:rsidRDefault="003A0578" w:rsidP="00475A78">
            <w:pPr>
              <w:pStyle w:val="TableParagraph"/>
              <w:spacing w:before="1" w:line="257" w:lineRule="exact"/>
              <w:ind w:left="110"/>
              <w:rPr>
                <w:rFonts w:asciiTheme="minorHAnsi" w:hAnsiTheme="minorHAnsi" w:cstheme="minorHAnsi"/>
              </w:rPr>
            </w:pPr>
            <w:r w:rsidRPr="003A0578">
              <w:rPr>
                <w:rFonts w:asciiTheme="minorHAnsi" w:hAnsiTheme="minorHAnsi" w:cstheme="minorHAnsi"/>
              </w:rPr>
              <w:t>B-GAS</w:t>
            </w:r>
            <w:r w:rsidRPr="003A0578">
              <w:rPr>
                <w:rFonts w:asciiTheme="minorHAnsi" w:hAnsiTheme="minorHAnsi" w:cstheme="minorHAnsi"/>
                <w:spacing w:val="-1"/>
              </w:rPr>
              <w:t xml:space="preserve"> </w:t>
            </w:r>
            <w:r w:rsidRPr="003A0578">
              <w:rPr>
                <w:rFonts w:asciiTheme="minorHAnsi" w:hAnsiTheme="minorHAnsi" w:cstheme="minorHAnsi"/>
              </w:rPr>
              <w:t>OUTLET  pressure</w:t>
            </w:r>
          </w:p>
        </w:tc>
        <w:tc>
          <w:tcPr>
            <w:tcW w:w="4519" w:type="dxa"/>
          </w:tcPr>
          <w:p w:rsidR="003A0578" w:rsidRPr="003A0578" w:rsidRDefault="003A0578" w:rsidP="00475A78">
            <w:pPr>
              <w:pStyle w:val="TableParagraph"/>
              <w:spacing w:before="1" w:line="257" w:lineRule="exact"/>
              <w:ind w:left="1393"/>
              <w:rPr>
                <w:rFonts w:asciiTheme="minorHAnsi" w:hAnsiTheme="minorHAnsi" w:cstheme="minorHAnsi"/>
              </w:rPr>
            </w:pPr>
            <w:r>
              <w:rPr>
                <w:rFonts w:asciiTheme="minorHAnsi" w:hAnsiTheme="minorHAnsi" w:cstheme="minorHAnsi"/>
              </w:rPr>
              <w:t xml:space="preserve">   </w:t>
            </w:r>
            <w:r w:rsidRPr="003A0578">
              <w:rPr>
                <w:rFonts w:asciiTheme="minorHAnsi" w:hAnsiTheme="minorHAnsi" w:cstheme="minorHAnsi"/>
              </w:rPr>
              <w:t>0.2</w:t>
            </w:r>
            <w:r w:rsidRPr="003A0578">
              <w:rPr>
                <w:rFonts w:asciiTheme="minorHAnsi" w:hAnsiTheme="minorHAnsi" w:cstheme="minorHAnsi"/>
                <w:spacing w:val="-1"/>
              </w:rPr>
              <w:t xml:space="preserve"> </w:t>
            </w:r>
            <w:r w:rsidRPr="003A0578">
              <w:rPr>
                <w:rFonts w:asciiTheme="minorHAnsi" w:hAnsiTheme="minorHAnsi" w:cstheme="minorHAnsi"/>
              </w:rPr>
              <w:t>- 0.4 Bar G</w:t>
            </w:r>
          </w:p>
        </w:tc>
      </w:tr>
      <w:tr w:rsidR="003A0578" w:rsidRPr="003A0578" w:rsidTr="008828A5">
        <w:trPr>
          <w:trHeight w:val="313"/>
        </w:trPr>
        <w:tc>
          <w:tcPr>
            <w:tcW w:w="8647" w:type="dxa"/>
            <w:gridSpan w:val="2"/>
            <w:shd w:val="clear" w:color="auto" w:fill="002060"/>
          </w:tcPr>
          <w:p w:rsidR="003A0578" w:rsidRPr="003A0578" w:rsidRDefault="003A0578" w:rsidP="00475A78">
            <w:pPr>
              <w:pStyle w:val="TableParagraph"/>
              <w:spacing w:before="63"/>
              <w:ind w:left="1339" w:right="1324"/>
              <w:jc w:val="center"/>
              <w:rPr>
                <w:rFonts w:asciiTheme="minorHAnsi" w:hAnsiTheme="minorHAnsi" w:cstheme="minorHAnsi"/>
                <w:b/>
              </w:rPr>
            </w:pPr>
            <w:r w:rsidRPr="003A0578">
              <w:rPr>
                <w:rFonts w:asciiTheme="minorHAnsi" w:hAnsiTheme="minorHAnsi" w:cstheme="minorHAnsi"/>
                <w:b/>
                <w:color w:val="FFFFFF"/>
              </w:rPr>
              <w:t>B-GAS</w:t>
            </w:r>
            <w:r w:rsidRPr="003A0578">
              <w:rPr>
                <w:rFonts w:asciiTheme="minorHAnsi" w:hAnsiTheme="minorHAnsi" w:cstheme="minorHAnsi"/>
                <w:b/>
                <w:color w:val="FFFFFF"/>
                <w:spacing w:val="-1"/>
              </w:rPr>
              <w:t xml:space="preserve"> </w:t>
            </w:r>
            <w:r w:rsidRPr="003A0578">
              <w:rPr>
                <w:rFonts w:asciiTheme="minorHAnsi" w:hAnsiTheme="minorHAnsi" w:cstheme="minorHAnsi"/>
                <w:b/>
                <w:color w:val="FFFFFF"/>
              </w:rPr>
              <w:t>COMPOSITION</w:t>
            </w:r>
            <w:r w:rsidRPr="003A0578">
              <w:rPr>
                <w:rFonts w:asciiTheme="minorHAnsi" w:hAnsiTheme="minorHAnsi" w:cstheme="minorHAnsi"/>
                <w:b/>
                <w:color w:val="FFFFFF"/>
                <w:spacing w:val="-1"/>
              </w:rPr>
              <w:t xml:space="preserve"> </w:t>
            </w:r>
            <w:r w:rsidRPr="003A0578">
              <w:rPr>
                <w:rFonts w:asciiTheme="minorHAnsi" w:hAnsiTheme="minorHAnsi" w:cstheme="minorHAnsi"/>
                <w:b/>
                <w:color w:val="FFFFFF"/>
              </w:rPr>
              <w:t>(As Per</w:t>
            </w:r>
            <w:r w:rsidRPr="003A0578">
              <w:rPr>
                <w:rFonts w:asciiTheme="minorHAnsi" w:hAnsiTheme="minorHAnsi" w:cstheme="minorHAnsi"/>
                <w:b/>
                <w:color w:val="FFFFFF"/>
                <w:spacing w:val="-2"/>
              </w:rPr>
              <w:t xml:space="preserve"> </w:t>
            </w:r>
            <w:r w:rsidRPr="003A0578">
              <w:rPr>
                <w:rFonts w:asciiTheme="minorHAnsi" w:hAnsiTheme="minorHAnsi" w:cstheme="minorHAnsi"/>
                <w:b/>
                <w:color w:val="FFFFFF"/>
              </w:rPr>
              <w:t>BIS</w:t>
            </w:r>
            <w:r w:rsidRPr="003A0578">
              <w:rPr>
                <w:rFonts w:asciiTheme="minorHAnsi" w:hAnsiTheme="minorHAnsi" w:cstheme="minorHAnsi"/>
                <w:b/>
                <w:color w:val="FFFFFF"/>
                <w:spacing w:val="-1"/>
              </w:rPr>
              <w:t xml:space="preserve"> </w:t>
            </w:r>
            <w:r w:rsidRPr="003A0578">
              <w:rPr>
                <w:rFonts w:asciiTheme="minorHAnsi" w:hAnsiTheme="minorHAnsi" w:cstheme="minorHAnsi"/>
                <w:b/>
                <w:color w:val="FFFFFF"/>
              </w:rPr>
              <w:t>STD</w:t>
            </w:r>
            <w:r w:rsidRPr="003A0578">
              <w:rPr>
                <w:rFonts w:asciiTheme="minorHAnsi" w:hAnsiTheme="minorHAnsi" w:cstheme="minorHAnsi"/>
                <w:b/>
                <w:color w:val="FFFFFF"/>
                <w:spacing w:val="-1"/>
              </w:rPr>
              <w:t xml:space="preserve"> </w:t>
            </w:r>
            <w:r w:rsidRPr="003A0578">
              <w:rPr>
                <w:rFonts w:asciiTheme="minorHAnsi" w:hAnsiTheme="minorHAnsi" w:cstheme="minorHAnsi"/>
                <w:b/>
                <w:color w:val="FFFFFF"/>
              </w:rPr>
              <w:t>16087:2016)</w:t>
            </w:r>
          </w:p>
        </w:tc>
      </w:tr>
      <w:tr w:rsidR="003A0578" w:rsidRPr="003A0578" w:rsidTr="003A0578">
        <w:trPr>
          <w:trHeight w:val="273"/>
        </w:trPr>
        <w:tc>
          <w:tcPr>
            <w:tcW w:w="4128" w:type="dxa"/>
          </w:tcPr>
          <w:p w:rsidR="003A0578" w:rsidRPr="003A0578" w:rsidRDefault="003A0578" w:rsidP="00475A78">
            <w:pPr>
              <w:pStyle w:val="TableParagraph"/>
              <w:spacing w:line="253" w:lineRule="exact"/>
              <w:ind w:left="110"/>
              <w:rPr>
                <w:rFonts w:asciiTheme="minorHAnsi" w:hAnsiTheme="minorHAnsi" w:cstheme="minorHAnsi"/>
              </w:rPr>
            </w:pPr>
            <w:r w:rsidRPr="003A0578">
              <w:rPr>
                <w:rFonts w:asciiTheme="minorHAnsi" w:hAnsiTheme="minorHAnsi" w:cstheme="minorHAnsi"/>
              </w:rPr>
              <w:t>Methane</w:t>
            </w:r>
          </w:p>
        </w:tc>
        <w:tc>
          <w:tcPr>
            <w:tcW w:w="4519" w:type="dxa"/>
          </w:tcPr>
          <w:p w:rsidR="003A0578" w:rsidRPr="003A0578" w:rsidRDefault="003A0578" w:rsidP="00475A78">
            <w:pPr>
              <w:pStyle w:val="TableParagraph"/>
              <w:spacing w:line="253" w:lineRule="exact"/>
              <w:ind w:left="683" w:right="665"/>
              <w:jc w:val="center"/>
              <w:rPr>
                <w:rFonts w:asciiTheme="minorHAnsi" w:hAnsiTheme="minorHAnsi" w:cstheme="minorHAnsi"/>
              </w:rPr>
            </w:pPr>
            <w:r w:rsidRPr="003A0578">
              <w:rPr>
                <w:rFonts w:asciiTheme="minorHAnsi" w:hAnsiTheme="minorHAnsi" w:cstheme="minorHAnsi"/>
              </w:rPr>
              <w:t xml:space="preserve">&gt; 95% (+ </w:t>
            </w:r>
            <w:r w:rsidRPr="003A0578">
              <w:rPr>
                <w:rFonts w:asciiTheme="minorHAnsi" w:hAnsiTheme="minorHAnsi" w:cstheme="minorHAnsi"/>
                <w:b/>
              </w:rPr>
              <w:t>-</w:t>
            </w:r>
            <w:r w:rsidRPr="003A0578">
              <w:rPr>
                <w:rFonts w:asciiTheme="minorHAnsi" w:hAnsiTheme="minorHAnsi" w:cstheme="minorHAnsi"/>
              </w:rPr>
              <w:t>1%)</w:t>
            </w:r>
          </w:p>
        </w:tc>
      </w:tr>
      <w:tr w:rsidR="003A0578" w:rsidRPr="003A0578" w:rsidTr="003A0578">
        <w:trPr>
          <w:trHeight w:val="287"/>
        </w:trPr>
        <w:tc>
          <w:tcPr>
            <w:tcW w:w="4128" w:type="dxa"/>
          </w:tcPr>
          <w:p w:rsidR="003A0578" w:rsidRPr="003A0578" w:rsidRDefault="003A0578" w:rsidP="00475A78">
            <w:pPr>
              <w:pStyle w:val="TableParagraph"/>
              <w:spacing w:before="1" w:line="266" w:lineRule="exact"/>
              <w:ind w:left="110"/>
              <w:rPr>
                <w:rFonts w:asciiTheme="minorHAnsi" w:hAnsiTheme="minorHAnsi" w:cstheme="minorHAnsi"/>
              </w:rPr>
            </w:pPr>
            <w:r w:rsidRPr="003A0578">
              <w:rPr>
                <w:rFonts w:asciiTheme="minorHAnsi" w:hAnsiTheme="minorHAnsi" w:cstheme="minorHAnsi"/>
              </w:rPr>
              <w:t>Carbon</w:t>
            </w:r>
            <w:r w:rsidRPr="003A0578">
              <w:rPr>
                <w:rFonts w:asciiTheme="minorHAnsi" w:hAnsiTheme="minorHAnsi" w:cstheme="minorHAnsi"/>
                <w:spacing w:val="-1"/>
              </w:rPr>
              <w:t xml:space="preserve"> </w:t>
            </w:r>
            <w:r w:rsidRPr="003A0578">
              <w:rPr>
                <w:rFonts w:asciiTheme="minorHAnsi" w:hAnsiTheme="minorHAnsi" w:cstheme="minorHAnsi"/>
              </w:rPr>
              <w:t>Dioxide</w:t>
            </w:r>
          </w:p>
        </w:tc>
        <w:tc>
          <w:tcPr>
            <w:tcW w:w="4519" w:type="dxa"/>
          </w:tcPr>
          <w:p w:rsidR="003A0578" w:rsidRPr="003A0578" w:rsidRDefault="003A0578" w:rsidP="00475A78">
            <w:pPr>
              <w:pStyle w:val="TableParagraph"/>
              <w:spacing w:before="1" w:line="266" w:lineRule="exact"/>
              <w:ind w:left="684" w:right="665"/>
              <w:jc w:val="center"/>
              <w:rPr>
                <w:rFonts w:asciiTheme="minorHAnsi" w:hAnsiTheme="minorHAnsi" w:cstheme="minorHAnsi"/>
              </w:rPr>
            </w:pPr>
            <w:r w:rsidRPr="003A0578">
              <w:rPr>
                <w:rFonts w:asciiTheme="minorHAnsi" w:hAnsiTheme="minorHAnsi" w:cstheme="minorHAnsi"/>
              </w:rPr>
              <w:t>&lt; 4%</w:t>
            </w:r>
          </w:p>
        </w:tc>
      </w:tr>
      <w:tr w:rsidR="003A0578" w:rsidRPr="003A0578" w:rsidTr="003A0578">
        <w:trPr>
          <w:trHeight w:val="278"/>
        </w:trPr>
        <w:tc>
          <w:tcPr>
            <w:tcW w:w="4128" w:type="dxa"/>
          </w:tcPr>
          <w:p w:rsidR="003A0578" w:rsidRPr="003A0578" w:rsidRDefault="003A0578" w:rsidP="00475A78">
            <w:pPr>
              <w:pStyle w:val="TableParagraph"/>
              <w:spacing w:line="258" w:lineRule="exact"/>
              <w:ind w:left="110"/>
              <w:rPr>
                <w:rFonts w:asciiTheme="minorHAnsi" w:hAnsiTheme="minorHAnsi" w:cstheme="minorHAnsi"/>
              </w:rPr>
            </w:pPr>
            <w:r w:rsidRPr="003A0578">
              <w:rPr>
                <w:rFonts w:asciiTheme="minorHAnsi" w:hAnsiTheme="minorHAnsi" w:cstheme="minorHAnsi"/>
              </w:rPr>
              <w:t>Hydrogen</w:t>
            </w:r>
            <w:r w:rsidRPr="003A0578">
              <w:rPr>
                <w:rFonts w:asciiTheme="minorHAnsi" w:hAnsiTheme="minorHAnsi" w:cstheme="minorHAnsi"/>
                <w:spacing w:val="-2"/>
              </w:rPr>
              <w:t xml:space="preserve"> </w:t>
            </w:r>
            <w:proofErr w:type="spellStart"/>
            <w:r w:rsidRPr="003A0578">
              <w:rPr>
                <w:rFonts w:asciiTheme="minorHAnsi" w:hAnsiTheme="minorHAnsi" w:cstheme="minorHAnsi"/>
              </w:rPr>
              <w:t>Sulphide</w:t>
            </w:r>
            <w:proofErr w:type="spellEnd"/>
          </w:p>
        </w:tc>
        <w:tc>
          <w:tcPr>
            <w:tcW w:w="4519" w:type="dxa"/>
          </w:tcPr>
          <w:p w:rsidR="003A0578" w:rsidRPr="003A0578" w:rsidRDefault="003A0578" w:rsidP="00475A78">
            <w:pPr>
              <w:pStyle w:val="TableParagraph"/>
              <w:spacing w:line="258" w:lineRule="exact"/>
              <w:ind w:left="684" w:right="665"/>
              <w:jc w:val="center"/>
              <w:rPr>
                <w:rFonts w:asciiTheme="minorHAnsi" w:hAnsiTheme="minorHAnsi" w:cstheme="minorHAnsi"/>
              </w:rPr>
            </w:pPr>
            <w:r w:rsidRPr="003A0578">
              <w:rPr>
                <w:rFonts w:asciiTheme="minorHAnsi" w:hAnsiTheme="minorHAnsi" w:cstheme="minorHAnsi"/>
              </w:rPr>
              <w:t>&lt;</w:t>
            </w:r>
            <w:r w:rsidRPr="003A0578">
              <w:rPr>
                <w:rFonts w:asciiTheme="minorHAnsi" w:hAnsiTheme="minorHAnsi" w:cstheme="minorHAnsi"/>
                <w:spacing w:val="-1"/>
              </w:rPr>
              <w:t xml:space="preserve"> </w:t>
            </w:r>
            <w:r w:rsidRPr="003A0578">
              <w:rPr>
                <w:rFonts w:asciiTheme="minorHAnsi" w:hAnsiTheme="minorHAnsi" w:cstheme="minorHAnsi"/>
              </w:rPr>
              <w:t>8 PPM (±5 PPM)</w:t>
            </w:r>
          </w:p>
        </w:tc>
      </w:tr>
      <w:tr w:rsidR="003A0578" w:rsidRPr="003A0578" w:rsidTr="003A0578">
        <w:trPr>
          <w:trHeight w:val="273"/>
        </w:trPr>
        <w:tc>
          <w:tcPr>
            <w:tcW w:w="4128" w:type="dxa"/>
          </w:tcPr>
          <w:p w:rsidR="003A0578" w:rsidRPr="003A0578" w:rsidRDefault="003A0578" w:rsidP="00475A78">
            <w:pPr>
              <w:pStyle w:val="TableParagraph"/>
              <w:spacing w:line="253" w:lineRule="exact"/>
              <w:ind w:left="110"/>
              <w:rPr>
                <w:rFonts w:asciiTheme="minorHAnsi" w:hAnsiTheme="minorHAnsi" w:cstheme="minorHAnsi"/>
              </w:rPr>
            </w:pPr>
            <w:r w:rsidRPr="003A0578">
              <w:rPr>
                <w:rFonts w:asciiTheme="minorHAnsi" w:hAnsiTheme="minorHAnsi" w:cstheme="minorHAnsi"/>
              </w:rPr>
              <w:t>H20</w:t>
            </w:r>
          </w:p>
        </w:tc>
        <w:tc>
          <w:tcPr>
            <w:tcW w:w="4519" w:type="dxa"/>
          </w:tcPr>
          <w:p w:rsidR="003A0578" w:rsidRPr="003A0578" w:rsidRDefault="003A0578" w:rsidP="00475A78">
            <w:pPr>
              <w:pStyle w:val="TableParagraph"/>
              <w:spacing w:line="253" w:lineRule="exact"/>
              <w:ind w:left="684" w:right="665"/>
              <w:jc w:val="center"/>
              <w:rPr>
                <w:rFonts w:asciiTheme="minorHAnsi" w:hAnsiTheme="minorHAnsi" w:cstheme="minorHAnsi"/>
              </w:rPr>
            </w:pPr>
            <w:r w:rsidRPr="003A0578">
              <w:rPr>
                <w:rFonts w:asciiTheme="minorHAnsi" w:hAnsiTheme="minorHAnsi" w:cstheme="minorHAnsi"/>
              </w:rPr>
              <w:t>Dew</w:t>
            </w:r>
            <w:r w:rsidRPr="003A0578">
              <w:rPr>
                <w:rFonts w:asciiTheme="minorHAnsi" w:hAnsiTheme="minorHAnsi" w:cstheme="minorHAnsi"/>
                <w:spacing w:val="-1"/>
              </w:rPr>
              <w:t xml:space="preserve"> </w:t>
            </w:r>
            <w:r w:rsidRPr="003A0578">
              <w:rPr>
                <w:rFonts w:asciiTheme="minorHAnsi" w:hAnsiTheme="minorHAnsi" w:cstheme="minorHAnsi"/>
              </w:rPr>
              <w:t>Point</w:t>
            </w:r>
            <w:r w:rsidRPr="003A0578">
              <w:rPr>
                <w:rFonts w:asciiTheme="minorHAnsi" w:hAnsiTheme="minorHAnsi" w:cstheme="minorHAnsi"/>
                <w:spacing w:val="-1"/>
              </w:rPr>
              <w:t xml:space="preserve"> </w:t>
            </w:r>
            <w:r w:rsidRPr="003A0578">
              <w:rPr>
                <w:rFonts w:asciiTheme="minorHAnsi" w:hAnsiTheme="minorHAnsi" w:cstheme="minorHAnsi"/>
              </w:rPr>
              <w:t>(–)65°C or</w:t>
            </w:r>
            <w:r w:rsidRPr="003A0578">
              <w:rPr>
                <w:rFonts w:asciiTheme="minorHAnsi" w:hAnsiTheme="minorHAnsi" w:cstheme="minorHAnsi"/>
                <w:spacing w:val="-1"/>
              </w:rPr>
              <w:t xml:space="preserve"> </w:t>
            </w:r>
            <w:r w:rsidRPr="003A0578">
              <w:rPr>
                <w:rFonts w:asciiTheme="minorHAnsi" w:hAnsiTheme="minorHAnsi" w:cstheme="minorHAnsi"/>
              </w:rPr>
              <w:t>5 PPM</w:t>
            </w:r>
          </w:p>
        </w:tc>
      </w:tr>
      <w:tr w:rsidR="003A0578" w:rsidRPr="003A0578" w:rsidTr="003A0578">
        <w:trPr>
          <w:trHeight w:val="277"/>
        </w:trPr>
        <w:tc>
          <w:tcPr>
            <w:tcW w:w="4128" w:type="dxa"/>
          </w:tcPr>
          <w:p w:rsidR="003A0578" w:rsidRPr="003A0578" w:rsidRDefault="003A0578" w:rsidP="00475A78">
            <w:pPr>
              <w:pStyle w:val="TableParagraph"/>
              <w:spacing w:before="1" w:line="257" w:lineRule="exact"/>
              <w:ind w:left="110"/>
              <w:rPr>
                <w:rFonts w:asciiTheme="minorHAnsi" w:hAnsiTheme="minorHAnsi" w:cstheme="minorHAnsi"/>
              </w:rPr>
            </w:pPr>
            <w:r w:rsidRPr="003A0578">
              <w:rPr>
                <w:rFonts w:asciiTheme="minorHAnsi" w:hAnsiTheme="minorHAnsi" w:cstheme="minorHAnsi"/>
              </w:rPr>
              <w:t>Nitrogen</w:t>
            </w:r>
            <w:r w:rsidRPr="003A0578">
              <w:rPr>
                <w:rFonts w:asciiTheme="minorHAnsi" w:hAnsiTheme="minorHAnsi" w:cstheme="minorHAnsi"/>
                <w:spacing w:val="-1"/>
              </w:rPr>
              <w:t xml:space="preserve"> </w:t>
            </w:r>
            <w:r w:rsidRPr="003A0578">
              <w:rPr>
                <w:rFonts w:asciiTheme="minorHAnsi" w:hAnsiTheme="minorHAnsi" w:cstheme="minorHAnsi"/>
              </w:rPr>
              <w:t>&amp;</w:t>
            </w:r>
            <w:r w:rsidRPr="003A0578">
              <w:rPr>
                <w:rFonts w:asciiTheme="minorHAnsi" w:hAnsiTheme="minorHAnsi" w:cstheme="minorHAnsi"/>
                <w:spacing w:val="-1"/>
              </w:rPr>
              <w:t xml:space="preserve"> </w:t>
            </w:r>
            <w:r w:rsidRPr="003A0578">
              <w:rPr>
                <w:rFonts w:asciiTheme="minorHAnsi" w:hAnsiTheme="minorHAnsi" w:cstheme="minorHAnsi"/>
              </w:rPr>
              <w:t>Oxygen</w:t>
            </w:r>
          </w:p>
        </w:tc>
        <w:tc>
          <w:tcPr>
            <w:tcW w:w="4519" w:type="dxa"/>
          </w:tcPr>
          <w:p w:rsidR="003A0578" w:rsidRPr="003A0578" w:rsidRDefault="003A0578" w:rsidP="00475A78">
            <w:pPr>
              <w:pStyle w:val="TableParagraph"/>
              <w:spacing w:before="1" w:line="257" w:lineRule="exact"/>
              <w:ind w:left="683" w:right="665"/>
              <w:jc w:val="center"/>
              <w:rPr>
                <w:rFonts w:asciiTheme="minorHAnsi" w:hAnsiTheme="minorHAnsi" w:cstheme="minorHAnsi"/>
              </w:rPr>
            </w:pPr>
            <w:r w:rsidRPr="003A0578">
              <w:rPr>
                <w:rFonts w:asciiTheme="minorHAnsi" w:hAnsiTheme="minorHAnsi" w:cstheme="minorHAnsi"/>
              </w:rPr>
              <w:t>Balance</w:t>
            </w:r>
          </w:p>
        </w:tc>
      </w:tr>
    </w:tbl>
    <w:p w:rsidR="003A0578" w:rsidRDefault="003A0578" w:rsidP="00267063">
      <w:pPr>
        <w:pStyle w:val="ListParagraph"/>
        <w:autoSpaceDE w:val="0"/>
        <w:autoSpaceDN w:val="0"/>
        <w:adjustRightInd w:val="0"/>
        <w:spacing w:line="360" w:lineRule="auto"/>
        <w:ind w:left="1134" w:right="-143"/>
        <w:rPr>
          <w:rFonts w:ascii="Arial" w:hAnsi="Arial" w:cs="Arial"/>
          <w:b/>
          <w:sz w:val="22"/>
          <w:szCs w:val="22"/>
          <w:u w:val="single"/>
          <w:lang w:eastAsia="en-IN"/>
        </w:rPr>
      </w:pPr>
    </w:p>
    <w:p w:rsidR="00267063" w:rsidRDefault="00267063" w:rsidP="00267063">
      <w:pPr>
        <w:pStyle w:val="ListParagraph"/>
        <w:autoSpaceDE w:val="0"/>
        <w:autoSpaceDN w:val="0"/>
        <w:adjustRightInd w:val="0"/>
        <w:spacing w:line="360" w:lineRule="auto"/>
        <w:ind w:left="1134" w:right="-143"/>
        <w:jc w:val="both"/>
        <w:rPr>
          <w:rFonts w:ascii="Arial" w:hAnsi="Arial" w:cs="Arial"/>
          <w:sz w:val="22"/>
          <w:szCs w:val="22"/>
          <w:lang w:eastAsia="en-IN"/>
        </w:rPr>
      </w:pPr>
      <w:r w:rsidRPr="00267063">
        <w:rPr>
          <w:rFonts w:ascii="Arial" w:hAnsi="Arial" w:cs="Arial"/>
          <w:b/>
          <w:sz w:val="22"/>
          <w:szCs w:val="22"/>
          <w:lang w:eastAsia="en-IN"/>
        </w:rPr>
        <w:t>BIO-CNG BOOSTER COMPRESSOR</w:t>
      </w:r>
      <w:r>
        <w:rPr>
          <w:rFonts w:ascii="Arial" w:hAnsi="Arial" w:cs="Arial"/>
          <w:b/>
          <w:sz w:val="22"/>
          <w:szCs w:val="22"/>
          <w:lang w:eastAsia="en-IN"/>
        </w:rPr>
        <w:t xml:space="preserve">: </w:t>
      </w:r>
      <w:r w:rsidRPr="00267063">
        <w:rPr>
          <w:rFonts w:ascii="Arial" w:hAnsi="Arial" w:cs="Arial"/>
          <w:sz w:val="22"/>
          <w:szCs w:val="22"/>
          <w:lang w:eastAsia="en-IN"/>
        </w:rPr>
        <w:t>For transportation and storage, Bio CNG must be compressed up to 250 bars to save space. This application requires compressors and lubricants specifically designed for this use. Air compressors have been used in industry for well over 100 years because air as a resource is safe, flexible, clean and convenient. These machines have evolved into highly reliable pieces of equipment that are almost indispensable in many of the applications they serve.</w:t>
      </w:r>
    </w:p>
    <w:p w:rsidR="00267063" w:rsidRPr="00267063" w:rsidRDefault="009A73A6" w:rsidP="00267063">
      <w:pPr>
        <w:pStyle w:val="ListParagraph"/>
        <w:autoSpaceDE w:val="0"/>
        <w:autoSpaceDN w:val="0"/>
        <w:adjustRightInd w:val="0"/>
        <w:spacing w:line="360" w:lineRule="auto"/>
        <w:ind w:left="1134" w:right="-143"/>
        <w:jc w:val="both"/>
        <w:rPr>
          <w:rFonts w:ascii="Arial" w:hAnsi="Arial" w:cs="Arial"/>
          <w:b/>
          <w:sz w:val="22"/>
          <w:szCs w:val="22"/>
          <w:lang w:eastAsia="en-IN"/>
        </w:rPr>
      </w:pPr>
      <w:r>
        <w:rPr>
          <w:noProof/>
          <w:lang w:eastAsia="en-IN"/>
        </w:rPr>
        <w:drawing>
          <wp:anchor distT="0" distB="0" distL="0" distR="0" simplePos="0" relativeHeight="251672576" behindDoc="0" locked="0" layoutInCell="1" allowOverlap="1" wp14:anchorId="43F011C6" wp14:editId="6BE6A966">
            <wp:simplePos x="0" y="0"/>
            <wp:positionH relativeFrom="page">
              <wp:posOffset>1952625</wp:posOffset>
            </wp:positionH>
            <wp:positionV relativeFrom="page">
              <wp:posOffset>7077075</wp:posOffset>
            </wp:positionV>
            <wp:extent cx="3895725" cy="1590675"/>
            <wp:effectExtent l="0" t="0" r="9525" b="9525"/>
            <wp:wrapNone/>
            <wp:docPr id="46"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2.jpeg"/>
                    <pic:cNvPicPr/>
                  </pic:nvPicPr>
                  <pic:blipFill>
                    <a:blip r:embed="rId58" cstate="print"/>
                    <a:stretch>
                      <a:fillRect/>
                    </a:stretch>
                  </pic:blipFill>
                  <pic:spPr>
                    <a:xfrm>
                      <a:off x="0" y="0"/>
                      <a:ext cx="3895725" cy="1590675"/>
                    </a:xfrm>
                    <a:prstGeom prst="rect">
                      <a:avLst/>
                    </a:prstGeom>
                  </pic:spPr>
                </pic:pic>
              </a:graphicData>
            </a:graphic>
            <wp14:sizeRelH relativeFrom="margin">
              <wp14:pctWidth>0</wp14:pctWidth>
            </wp14:sizeRelH>
            <wp14:sizeRelV relativeFrom="margin">
              <wp14:pctHeight>0</wp14:pctHeight>
            </wp14:sizeRelV>
          </wp:anchor>
        </w:drawing>
      </w:r>
    </w:p>
    <w:p w:rsidR="00267063" w:rsidRDefault="00267063" w:rsidP="00267063">
      <w:pPr>
        <w:autoSpaceDE w:val="0"/>
        <w:autoSpaceDN w:val="0"/>
        <w:adjustRightInd w:val="0"/>
        <w:spacing w:line="360" w:lineRule="auto"/>
        <w:ind w:right="-143"/>
        <w:rPr>
          <w:rFonts w:ascii="Arial" w:hAnsi="Arial" w:cs="Arial"/>
          <w:b/>
          <w:sz w:val="22"/>
          <w:szCs w:val="22"/>
          <w:u w:val="single"/>
          <w:lang w:eastAsia="en-IN"/>
        </w:rPr>
      </w:pPr>
    </w:p>
    <w:p w:rsidR="00267063" w:rsidRDefault="00267063" w:rsidP="00267063">
      <w:pPr>
        <w:autoSpaceDE w:val="0"/>
        <w:autoSpaceDN w:val="0"/>
        <w:adjustRightInd w:val="0"/>
        <w:spacing w:line="360" w:lineRule="auto"/>
        <w:ind w:right="-143"/>
        <w:rPr>
          <w:rFonts w:ascii="Arial" w:hAnsi="Arial" w:cs="Arial"/>
          <w:b/>
          <w:sz w:val="22"/>
          <w:szCs w:val="22"/>
          <w:u w:val="single"/>
          <w:lang w:eastAsia="en-IN"/>
        </w:rPr>
      </w:pPr>
    </w:p>
    <w:p w:rsidR="00267063" w:rsidRDefault="00267063" w:rsidP="00267063">
      <w:pPr>
        <w:autoSpaceDE w:val="0"/>
        <w:autoSpaceDN w:val="0"/>
        <w:adjustRightInd w:val="0"/>
        <w:spacing w:line="360" w:lineRule="auto"/>
        <w:ind w:right="-143"/>
        <w:rPr>
          <w:rFonts w:ascii="Arial" w:hAnsi="Arial" w:cs="Arial"/>
          <w:b/>
          <w:sz w:val="22"/>
          <w:szCs w:val="22"/>
          <w:u w:val="single"/>
          <w:lang w:eastAsia="en-IN"/>
        </w:rPr>
      </w:pPr>
    </w:p>
    <w:p w:rsidR="00267063" w:rsidRDefault="00267063" w:rsidP="00267063">
      <w:pPr>
        <w:autoSpaceDE w:val="0"/>
        <w:autoSpaceDN w:val="0"/>
        <w:adjustRightInd w:val="0"/>
        <w:spacing w:line="360" w:lineRule="auto"/>
        <w:ind w:right="-143"/>
        <w:rPr>
          <w:rFonts w:ascii="Arial" w:hAnsi="Arial" w:cs="Arial"/>
          <w:b/>
          <w:sz w:val="22"/>
          <w:szCs w:val="22"/>
          <w:u w:val="single"/>
          <w:lang w:eastAsia="en-IN"/>
        </w:rPr>
      </w:pPr>
    </w:p>
    <w:p w:rsidR="00267063" w:rsidRDefault="00267063" w:rsidP="00267063">
      <w:pPr>
        <w:autoSpaceDE w:val="0"/>
        <w:autoSpaceDN w:val="0"/>
        <w:adjustRightInd w:val="0"/>
        <w:spacing w:line="360" w:lineRule="auto"/>
        <w:ind w:right="-143"/>
        <w:rPr>
          <w:rFonts w:ascii="Arial" w:hAnsi="Arial" w:cs="Arial"/>
          <w:b/>
          <w:sz w:val="22"/>
          <w:szCs w:val="22"/>
          <w:u w:val="single"/>
          <w:lang w:eastAsia="en-IN"/>
        </w:rPr>
      </w:pPr>
    </w:p>
    <w:p w:rsidR="00267063" w:rsidRDefault="00267063" w:rsidP="00267063">
      <w:pPr>
        <w:autoSpaceDE w:val="0"/>
        <w:autoSpaceDN w:val="0"/>
        <w:adjustRightInd w:val="0"/>
        <w:spacing w:line="360" w:lineRule="auto"/>
        <w:ind w:right="-143"/>
        <w:rPr>
          <w:rFonts w:ascii="Arial" w:hAnsi="Arial" w:cs="Arial"/>
          <w:b/>
          <w:sz w:val="22"/>
          <w:szCs w:val="22"/>
          <w:u w:val="single"/>
          <w:lang w:eastAsia="en-IN"/>
        </w:rPr>
      </w:pPr>
    </w:p>
    <w:p w:rsidR="008828A5" w:rsidRDefault="00F53650" w:rsidP="008828A5">
      <w:pPr>
        <w:pStyle w:val="ListParagraph"/>
        <w:autoSpaceDE w:val="0"/>
        <w:autoSpaceDN w:val="0"/>
        <w:adjustRightInd w:val="0"/>
        <w:spacing w:before="240" w:line="360" w:lineRule="auto"/>
        <w:ind w:left="1134" w:right="-143"/>
        <w:jc w:val="both"/>
        <w:rPr>
          <w:rFonts w:ascii="Arial" w:hAnsi="Arial" w:cs="Arial"/>
          <w:sz w:val="22"/>
          <w:szCs w:val="22"/>
          <w:lang w:eastAsia="en-IN"/>
        </w:rPr>
      </w:pPr>
      <w:r>
        <w:rPr>
          <w:rFonts w:ascii="Arial" w:hAnsi="Arial" w:cs="Arial"/>
          <w:b/>
          <w:sz w:val="22"/>
          <w:szCs w:val="22"/>
          <w:lang w:eastAsia="en-IN"/>
        </w:rPr>
        <w:t xml:space="preserve">ORGANIC </w:t>
      </w:r>
      <w:r w:rsidRPr="00F53650">
        <w:rPr>
          <w:rFonts w:ascii="Arial" w:hAnsi="Arial" w:cs="Arial"/>
          <w:b/>
          <w:sz w:val="22"/>
          <w:szCs w:val="22"/>
          <w:lang w:eastAsia="en-IN"/>
        </w:rPr>
        <w:t>FERTILIZER</w:t>
      </w:r>
      <w:r>
        <w:rPr>
          <w:rFonts w:ascii="Arial" w:hAnsi="Arial" w:cs="Arial"/>
          <w:b/>
          <w:sz w:val="22"/>
          <w:szCs w:val="22"/>
          <w:lang w:eastAsia="en-IN"/>
        </w:rPr>
        <w:t xml:space="preserve"> </w:t>
      </w:r>
      <w:r w:rsidRPr="00F53650">
        <w:rPr>
          <w:rFonts w:ascii="Arial" w:hAnsi="Arial" w:cs="Arial"/>
          <w:b/>
          <w:sz w:val="22"/>
          <w:szCs w:val="22"/>
          <w:lang w:eastAsia="en-IN"/>
        </w:rPr>
        <w:t>PLANT</w:t>
      </w:r>
      <w:r>
        <w:rPr>
          <w:rFonts w:ascii="Arial" w:hAnsi="Arial" w:cs="Arial"/>
          <w:b/>
          <w:sz w:val="22"/>
          <w:szCs w:val="22"/>
          <w:lang w:eastAsia="en-IN"/>
        </w:rPr>
        <w:t xml:space="preserve"> </w:t>
      </w:r>
      <w:r w:rsidRPr="00F53650">
        <w:rPr>
          <w:rFonts w:ascii="Arial" w:hAnsi="Arial" w:cs="Arial"/>
          <w:b/>
          <w:sz w:val="22"/>
          <w:szCs w:val="22"/>
          <w:lang w:eastAsia="en-IN"/>
        </w:rPr>
        <w:t>(SOLID</w:t>
      </w:r>
      <w:r>
        <w:rPr>
          <w:rFonts w:ascii="Arial" w:hAnsi="Arial" w:cs="Arial"/>
          <w:b/>
          <w:sz w:val="22"/>
          <w:szCs w:val="22"/>
          <w:lang w:eastAsia="en-IN"/>
        </w:rPr>
        <w:t xml:space="preserve"> </w:t>
      </w:r>
      <w:r w:rsidRPr="00F53650">
        <w:rPr>
          <w:rFonts w:ascii="Arial" w:hAnsi="Arial" w:cs="Arial"/>
          <w:b/>
          <w:sz w:val="22"/>
          <w:szCs w:val="22"/>
          <w:lang w:eastAsia="en-IN"/>
        </w:rPr>
        <w:t>LIQUID</w:t>
      </w:r>
      <w:r>
        <w:rPr>
          <w:rFonts w:ascii="Arial" w:hAnsi="Arial" w:cs="Arial"/>
          <w:b/>
          <w:sz w:val="22"/>
          <w:szCs w:val="22"/>
          <w:lang w:eastAsia="en-IN"/>
        </w:rPr>
        <w:t xml:space="preserve"> </w:t>
      </w:r>
      <w:r w:rsidRPr="00F53650">
        <w:rPr>
          <w:rFonts w:ascii="Arial" w:hAnsi="Arial" w:cs="Arial"/>
          <w:b/>
          <w:sz w:val="22"/>
          <w:szCs w:val="22"/>
          <w:lang w:eastAsia="en-IN"/>
        </w:rPr>
        <w:t>SEPARATION SYSTEM)</w:t>
      </w:r>
      <w:r>
        <w:rPr>
          <w:rFonts w:ascii="Arial" w:hAnsi="Arial" w:cs="Arial"/>
          <w:b/>
          <w:sz w:val="22"/>
          <w:szCs w:val="22"/>
          <w:lang w:eastAsia="en-IN"/>
        </w:rPr>
        <w:t xml:space="preserve">: </w:t>
      </w:r>
      <w:r w:rsidRPr="00F53650">
        <w:rPr>
          <w:rFonts w:ascii="Arial" w:hAnsi="Arial" w:cs="Arial"/>
          <w:sz w:val="22"/>
          <w:szCs w:val="22"/>
          <w:lang w:eastAsia="en-IN"/>
        </w:rPr>
        <w:t>For each Digester the effluent would be of the order of some amount with 5.5</w:t>
      </w:r>
      <w:r>
        <w:rPr>
          <w:rFonts w:ascii="Arial" w:hAnsi="Arial" w:cs="Arial"/>
          <w:sz w:val="22"/>
          <w:szCs w:val="22"/>
          <w:lang w:eastAsia="en-IN"/>
        </w:rPr>
        <w:t xml:space="preserve"> </w:t>
      </w:r>
      <w:r w:rsidRPr="00F53650">
        <w:rPr>
          <w:rFonts w:ascii="Arial" w:hAnsi="Arial" w:cs="Arial"/>
          <w:sz w:val="22"/>
          <w:szCs w:val="22"/>
          <w:lang w:eastAsia="en-IN"/>
        </w:rPr>
        <w:t xml:space="preserve">- 7% TS. The Digester Effluent has wide ranging use as organic fertilizer including for farming. But </w:t>
      </w:r>
      <w:r w:rsidRPr="00F53650">
        <w:rPr>
          <w:rFonts w:ascii="Arial" w:hAnsi="Arial" w:cs="Arial"/>
          <w:sz w:val="22"/>
          <w:szCs w:val="22"/>
          <w:lang w:eastAsia="en-IN"/>
        </w:rPr>
        <w:lastRenderedPageBreak/>
        <w:t xml:space="preserve">have preferential applications for, short cycle, forage/energy crops, &amp; horticulture products farming. The effluent from the Biogas Digester is sent to the organic fertilizer unit where the solids &amp; the liquid are separated. </w:t>
      </w:r>
    </w:p>
    <w:p w:rsidR="00F53650" w:rsidRPr="008828A5" w:rsidRDefault="00F53650" w:rsidP="008828A5">
      <w:pPr>
        <w:pStyle w:val="ListParagraph"/>
        <w:autoSpaceDE w:val="0"/>
        <w:autoSpaceDN w:val="0"/>
        <w:adjustRightInd w:val="0"/>
        <w:spacing w:before="240" w:line="360" w:lineRule="auto"/>
        <w:ind w:left="1134" w:right="-143"/>
        <w:jc w:val="both"/>
        <w:rPr>
          <w:rFonts w:ascii="Arial" w:hAnsi="Arial" w:cs="Arial"/>
          <w:b/>
          <w:sz w:val="22"/>
          <w:szCs w:val="22"/>
          <w:lang w:eastAsia="en-IN"/>
        </w:rPr>
      </w:pPr>
      <w:r w:rsidRPr="00F53650">
        <w:rPr>
          <w:rFonts w:ascii="Arial" w:hAnsi="Arial" w:cs="Arial"/>
          <w:sz w:val="22"/>
          <w:szCs w:val="22"/>
          <w:lang w:eastAsia="en-IN"/>
        </w:rPr>
        <w:t>The separated solids can be used as organic fertilizer by further processing such as composting.</w:t>
      </w:r>
      <w:r w:rsidR="008828A5">
        <w:rPr>
          <w:rFonts w:ascii="Arial" w:hAnsi="Arial" w:cs="Arial"/>
          <w:sz w:val="22"/>
          <w:szCs w:val="22"/>
          <w:lang w:eastAsia="en-IN"/>
        </w:rPr>
        <w:t xml:space="preserve"> </w:t>
      </w:r>
      <w:r w:rsidRPr="008828A5">
        <w:rPr>
          <w:rFonts w:ascii="Arial" w:hAnsi="Arial" w:cs="Arial"/>
          <w:sz w:val="22"/>
          <w:szCs w:val="22"/>
          <w:lang w:eastAsia="en-IN"/>
        </w:rPr>
        <w:t>The Separator separates water from solids. It operates continuously and automatically according to the press screw separator principle and separates thin and viscous compounds. The solid matter / liquid compound are pumped from the inlet chamber by the press screw into the horizontal screen. Some of the water flows due to the force of gravity through the screen.</w:t>
      </w:r>
    </w:p>
    <w:p w:rsidR="00F53650" w:rsidRDefault="009A73A6" w:rsidP="008828A5">
      <w:pPr>
        <w:pStyle w:val="ListParagraph"/>
        <w:autoSpaceDE w:val="0"/>
        <w:autoSpaceDN w:val="0"/>
        <w:adjustRightInd w:val="0"/>
        <w:spacing w:before="240" w:line="360" w:lineRule="auto"/>
        <w:ind w:left="1134" w:right="-143"/>
        <w:jc w:val="both"/>
        <w:rPr>
          <w:rFonts w:ascii="Arial" w:hAnsi="Arial" w:cs="Arial"/>
          <w:sz w:val="22"/>
          <w:szCs w:val="22"/>
          <w:lang w:eastAsia="en-IN"/>
        </w:rPr>
      </w:pPr>
      <w:r>
        <w:rPr>
          <w:noProof/>
          <w:lang w:eastAsia="en-IN"/>
        </w:rPr>
        <w:drawing>
          <wp:anchor distT="0" distB="0" distL="0" distR="0" simplePos="0" relativeHeight="251644928" behindDoc="0" locked="0" layoutInCell="1" allowOverlap="1" wp14:anchorId="6FD4C2B8" wp14:editId="503EF704">
            <wp:simplePos x="0" y="0"/>
            <wp:positionH relativeFrom="page">
              <wp:posOffset>4667250</wp:posOffset>
            </wp:positionH>
            <wp:positionV relativeFrom="page">
              <wp:posOffset>4810125</wp:posOffset>
            </wp:positionV>
            <wp:extent cx="2143125" cy="1952625"/>
            <wp:effectExtent l="0" t="0" r="9525" b="9525"/>
            <wp:wrapNone/>
            <wp:docPr id="54"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4.png"/>
                    <pic:cNvPicPr/>
                  </pic:nvPicPr>
                  <pic:blipFill>
                    <a:blip r:embed="rId59" cstate="print"/>
                    <a:stretch>
                      <a:fillRect/>
                    </a:stretch>
                  </pic:blipFill>
                  <pic:spPr>
                    <a:xfrm>
                      <a:off x="0" y="0"/>
                      <a:ext cx="2143125" cy="195262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0" distR="0" simplePos="0" relativeHeight="251643904" behindDoc="0" locked="0" layoutInCell="1" allowOverlap="1" wp14:anchorId="04D17A09" wp14:editId="734358E6">
            <wp:simplePos x="0" y="0"/>
            <wp:positionH relativeFrom="page">
              <wp:posOffset>1371600</wp:posOffset>
            </wp:positionH>
            <wp:positionV relativeFrom="page">
              <wp:posOffset>4800600</wp:posOffset>
            </wp:positionV>
            <wp:extent cx="3208655" cy="1943100"/>
            <wp:effectExtent l="0" t="0" r="0" b="0"/>
            <wp:wrapNone/>
            <wp:docPr id="47"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3.jpeg"/>
                    <pic:cNvPicPr/>
                  </pic:nvPicPr>
                  <pic:blipFill>
                    <a:blip r:embed="rId60" cstate="print"/>
                    <a:stretch>
                      <a:fillRect/>
                    </a:stretch>
                  </pic:blipFill>
                  <pic:spPr>
                    <a:xfrm>
                      <a:off x="0" y="0"/>
                      <a:ext cx="3208655" cy="1943100"/>
                    </a:xfrm>
                    <a:prstGeom prst="rect">
                      <a:avLst/>
                    </a:prstGeom>
                  </pic:spPr>
                </pic:pic>
              </a:graphicData>
            </a:graphic>
            <wp14:sizeRelV relativeFrom="margin">
              <wp14:pctHeight>0</wp14:pctHeight>
            </wp14:sizeRelV>
          </wp:anchor>
        </w:drawing>
      </w:r>
      <w:r w:rsidR="00F53650" w:rsidRPr="008828A5">
        <w:rPr>
          <w:rFonts w:ascii="Arial" w:hAnsi="Arial" w:cs="Arial"/>
          <w:sz w:val="22"/>
          <w:szCs w:val="22"/>
          <w:lang w:eastAsia="en-IN"/>
        </w:rPr>
        <w:t>The press screw conveys the rest of the water with solid particles (also smallest particles) into the press zone in the last section of the screen. Here a permanent regenerative, compact solid matter is generated and is then pressed out through the outlet of the machine, which can be easily filled into containers. The separated fluid slows through the outlet underneath the machine. On the grounds of narrow tolerance the inside of the screen is permanently kept clean.</w:t>
      </w:r>
    </w:p>
    <w:p w:rsidR="00CF2D65" w:rsidRDefault="00CF2D65" w:rsidP="008828A5">
      <w:pPr>
        <w:pStyle w:val="ListParagraph"/>
        <w:autoSpaceDE w:val="0"/>
        <w:autoSpaceDN w:val="0"/>
        <w:adjustRightInd w:val="0"/>
        <w:spacing w:before="240" w:line="360" w:lineRule="auto"/>
        <w:ind w:left="1134" w:right="-143"/>
        <w:jc w:val="both"/>
        <w:rPr>
          <w:rFonts w:ascii="Arial" w:hAnsi="Arial" w:cs="Arial"/>
          <w:sz w:val="22"/>
          <w:szCs w:val="22"/>
          <w:lang w:eastAsia="en-IN"/>
        </w:rPr>
      </w:pPr>
    </w:p>
    <w:p w:rsidR="00CF2D65" w:rsidRDefault="00CF2D65" w:rsidP="008828A5">
      <w:pPr>
        <w:pStyle w:val="ListParagraph"/>
        <w:autoSpaceDE w:val="0"/>
        <w:autoSpaceDN w:val="0"/>
        <w:adjustRightInd w:val="0"/>
        <w:spacing w:before="240" w:line="360" w:lineRule="auto"/>
        <w:ind w:left="1134" w:right="-143"/>
        <w:jc w:val="both"/>
        <w:rPr>
          <w:rFonts w:ascii="Arial" w:hAnsi="Arial" w:cs="Arial"/>
          <w:sz w:val="22"/>
          <w:szCs w:val="22"/>
          <w:lang w:eastAsia="en-IN"/>
        </w:rPr>
      </w:pPr>
    </w:p>
    <w:p w:rsidR="00CF2D65" w:rsidRDefault="00CF2D65" w:rsidP="008828A5">
      <w:pPr>
        <w:pStyle w:val="ListParagraph"/>
        <w:autoSpaceDE w:val="0"/>
        <w:autoSpaceDN w:val="0"/>
        <w:adjustRightInd w:val="0"/>
        <w:spacing w:before="240" w:line="360" w:lineRule="auto"/>
        <w:ind w:left="1134" w:right="-143"/>
        <w:jc w:val="both"/>
        <w:rPr>
          <w:rFonts w:ascii="Arial" w:hAnsi="Arial" w:cs="Arial"/>
          <w:sz w:val="22"/>
          <w:szCs w:val="22"/>
          <w:lang w:eastAsia="en-IN"/>
        </w:rPr>
      </w:pPr>
    </w:p>
    <w:p w:rsidR="00CF2D65" w:rsidRDefault="00CF2D65" w:rsidP="008828A5">
      <w:pPr>
        <w:pStyle w:val="ListParagraph"/>
        <w:autoSpaceDE w:val="0"/>
        <w:autoSpaceDN w:val="0"/>
        <w:adjustRightInd w:val="0"/>
        <w:spacing w:before="240" w:line="360" w:lineRule="auto"/>
        <w:ind w:left="1134" w:right="-143"/>
        <w:jc w:val="both"/>
        <w:rPr>
          <w:rFonts w:ascii="Arial" w:hAnsi="Arial" w:cs="Arial"/>
          <w:sz w:val="22"/>
          <w:szCs w:val="22"/>
          <w:lang w:eastAsia="en-IN"/>
        </w:rPr>
      </w:pPr>
    </w:p>
    <w:p w:rsidR="00CF2D65" w:rsidRDefault="00CF2D65" w:rsidP="008828A5">
      <w:pPr>
        <w:pStyle w:val="ListParagraph"/>
        <w:autoSpaceDE w:val="0"/>
        <w:autoSpaceDN w:val="0"/>
        <w:adjustRightInd w:val="0"/>
        <w:spacing w:before="240" w:line="360" w:lineRule="auto"/>
        <w:ind w:left="1134" w:right="-143"/>
        <w:jc w:val="both"/>
        <w:rPr>
          <w:rFonts w:ascii="Arial" w:hAnsi="Arial" w:cs="Arial"/>
          <w:sz w:val="22"/>
          <w:szCs w:val="22"/>
          <w:lang w:eastAsia="en-IN"/>
        </w:rPr>
      </w:pPr>
    </w:p>
    <w:p w:rsidR="00F53650" w:rsidRPr="00F53650" w:rsidRDefault="00F53650" w:rsidP="00F53650">
      <w:pPr>
        <w:pStyle w:val="ListParagraph"/>
        <w:shd w:val="clear" w:color="auto" w:fill="002060"/>
        <w:autoSpaceDE w:val="0"/>
        <w:autoSpaceDN w:val="0"/>
        <w:adjustRightInd w:val="0"/>
        <w:spacing w:line="360" w:lineRule="auto"/>
        <w:ind w:left="1134" w:right="-143"/>
        <w:jc w:val="center"/>
        <w:rPr>
          <w:rFonts w:ascii="Arial" w:hAnsi="Arial" w:cs="Arial"/>
          <w:b/>
          <w:sz w:val="22"/>
          <w:szCs w:val="22"/>
          <w:lang w:eastAsia="en-IN"/>
        </w:rPr>
      </w:pPr>
      <w:r w:rsidRPr="00F53650">
        <w:rPr>
          <w:rFonts w:ascii="Arial" w:hAnsi="Arial" w:cs="Arial"/>
          <w:b/>
          <w:sz w:val="22"/>
          <w:szCs w:val="22"/>
          <w:lang w:eastAsia="en-IN"/>
        </w:rPr>
        <w:t>Solid liquid Separator Plant</w:t>
      </w:r>
    </w:p>
    <w:p w:rsidR="00F53650" w:rsidRDefault="00F53650" w:rsidP="00F53650">
      <w:pPr>
        <w:pStyle w:val="ListParagraph"/>
        <w:autoSpaceDE w:val="0"/>
        <w:autoSpaceDN w:val="0"/>
        <w:adjustRightInd w:val="0"/>
        <w:spacing w:line="360" w:lineRule="auto"/>
        <w:ind w:left="1134" w:right="-143"/>
        <w:jc w:val="both"/>
        <w:rPr>
          <w:rFonts w:ascii="Arial" w:hAnsi="Arial" w:cs="Arial"/>
          <w:b/>
          <w:sz w:val="22"/>
          <w:szCs w:val="22"/>
          <w:lang w:eastAsia="en-IN"/>
        </w:rPr>
      </w:pPr>
    </w:p>
    <w:p w:rsidR="008828A5" w:rsidRDefault="00F53650" w:rsidP="00F53650">
      <w:pPr>
        <w:pStyle w:val="ListParagraph"/>
        <w:autoSpaceDE w:val="0"/>
        <w:autoSpaceDN w:val="0"/>
        <w:adjustRightInd w:val="0"/>
        <w:spacing w:line="360" w:lineRule="auto"/>
        <w:ind w:left="1134" w:right="-143"/>
        <w:jc w:val="both"/>
        <w:rPr>
          <w:rFonts w:ascii="Arial" w:hAnsi="Arial" w:cs="Arial"/>
          <w:sz w:val="22"/>
          <w:szCs w:val="22"/>
          <w:lang w:eastAsia="en-IN"/>
        </w:rPr>
      </w:pPr>
      <w:r w:rsidRPr="00F53650">
        <w:rPr>
          <w:rFonts w:ascii="Arial" w:hAnsi="Arial" w:cs="Arial"/>
          <w:b/>
          <w:sz w:val="22"/>
          <w:szCs w:val="22"/>
          <w:lang w:eastAsia="en-IN"/>
        </w:rPr>
        <w:t>AUTOMATICS AND ELECTRIC EQUIPMENT</w:t>
      </w:r>
      <w:r>
        <w:rPr>
          <w:rFonts w:ascii="Arial" w:hAnsi="Arial" w:cs="Arial"/>
          <w:b/>
          <w:sz w:val="22"/>
          <w:szCs w:val="22"/>
          <w:lang w:eastAsia="en-IN"/>
        </w:rPr>
        <w:t xml:space="preserve">: </w:t>
      </w:r>
      <w:r w:rsidRPr="00F53650">
        <w:rPr>
          <w:rFonts w:ascii="Arial" w:hAnsi="Arial" w:cs="Arial"/>
          <w:sz w:val="22"/>
          <w:szCs w:val="22"/>
          <w:lang w:eastAsia="en-IN"/>
        </w:rPr>
        <w:t xml:space="preserve">Process control equipment is used for the supervision and regulation of the operation of the plant and for the limitation of damage. In case of emergency, for example, breakdown of the electrical power supply, the biogas plant is automatically transferred to safe operating conditions by the process instrumentation. Necessary electrically driven devices are supplied with emergency power. Automatic system allows to supervise the plant parameters in real time and to recognize and correct aberrations immediately; to run the plant on its optimum and thereby to save resources and costs; to make recordings for the electronic journal of operation parameters. Automatic system consists of control cabinet, sensors for parameter control of technological process and execution devices. Control cabinet is </w:t>
      </w:r>
      <w:r w:rsidRPr="00F53650">
        <w:rPr>
          <w:rFonts w:ascii="Arial" w:hAnsi="Arial" w:cs="Arial"/>
          <w:sz w:val="22"/>
          <w:szCs w:val="22"/>
          <w:lang w:eastAsia="en-IN"/>
        </w:rPr>
        <w:lastRenderedPageBreak/>
        <w:t>designed on the basis of industrial controller with using periphery distributing system and operator panel Touch with touch-sensitive control. Communications is executed physical interface RS-485.</w:t>
      </w:r>
    </w:p>
    <w:p w:rsidR="00CF2D65" w:rsidRDefault="009A73A6" w:rsidP="00F53650">
      <w:pPr>
        <w:pStyle w:val="ListParagraph"/>
        <w:autoSpaceDE w:val="0"/>
        <w:autoSpaceDN w:val="0"/>
        <w:adjustRightInd w:val="0"/>
        <w:spacing w:line="360" w:lineRule="auto"/>
        <w:ind w:left="1134" w:right="-143"/>
        <w:jc w:val="both"/>
        <w:rPr>
          <w:rFonts w:ascii="Arial" w:hAnsi="Arial" w:cs="Arial"/>
          <w:sz w:val="22"/>
          <w:szCs w:val="22"/>
          <w:lang w:eastAsia="en-IN"/>
        </w:rPr>
      </w:pPr>
      <w:r>
        <w:rPr>
          <w:noProof/>
          <w:lang w:eastAsia="en-IN"/>
        </w:rPr>
        <w:drawing>
          <wp:anchor distT="0" distB="0" distL="0" distR="0" simplePos="0" relativeHeight="251664384" behindDoc="0" locked="0" layoutInCell="1" allowOverlap="1" wp14:anchorId="1055CA9C" wp14:editId="464A8788">
            <wp:simplePos x="0" y="0"/>
            <wp:positionH relativeFrom="page">
              <wp:posOffset>4095750</wp:posOffset>
            </wp:positionH>
            <wp:positionV relativeFrom="page">
              <wp:posOffset>1628775</wp:posOffset>
            </wp:positionV>
            <wp:extent cx="2809875" cy="1409700"/>
            <wp:effectExtent l="0" t="0" r="9525" b="0"/>
            <wp:wrapNone/>
            <wp:docPr id="56"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6.png"/>
                    <pic:cNvPicPr/>
                  </pic:nvPicPr>
                  <pic:blipFill>
                    <a:blip r:embed="rId61" cstate="print"/>
                    <a:stretch>
                      <a:fillRect/>
                    </a:stretch>
                  </pic:blipFill>
                  <pic:spPr>
                    <a:xfrm>
                      <a:off x="0" y="0"/>
                      <a:ext cx="2809875" cy="140970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0" distR="0" simplePos="0" relativeHeight="251660288" behindDoc="0" locked="0" layoutInCell="1" allowOverlap="1" wp14:anchorId="75F45627" wp14:editId="3999FACC">
            <wp:simplePos x="0" y="0"/>
            <wp:positionH relativeFrom="page">
              <wp:posOffset>1352550</wp:posOffset>
            </wp:positionH>
            <wp:positionV relativeFrom="page">
              <wp:posOffset>1647825</wp:posOffset>
            </wp:positionV>
            <wp:extent cx="2647950" cy="1409700"/>
            <wp:effectExtent l="0" t="0" r="0" b="0"/>
            <wp:wrapNone/>
            <wp:docPr id="55"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5.jpeg"/>
                    <pic:cNvPicPr/>
                  </pic:nvPicPr>
                  <pic:blipFill>
                    <a:blip r:embed="rId62" cstate="print"/>
                    <a:stretch>
                      <a:fillRect/>
                    </a:stretch>
                  </pic:blipFill>
                  <pic:spPr>
                    <a:xfrm>
                      <a:off x="0" y="0"/>
                      <a:ext cx="2647950" cy="1409700"/>
                    </a:xfrm>
                    <a:prstGeom prst="rect">
                      <a:avLst/>
                    </a:prstGeom>
                  </pic:spPr>
                </pic:pic>
              </a:graphicData>
            </a:graphic>
            <wp14:sizeRelH relativeFrom="margin">
              <wp14:pctWidth>0</wp14:pctWidth>
            </wp14:sizeRelH>
            <wp14:sizeRelV relativeFrom="margin">
              <wp14:pctHeight>0</wp14:pctHeight>
            </wp14:sizeRelV>
          </wp:anchor>
        </w:drawing>
      </w:r>
    </w:p>
    <w:p w:rsidR="00CF2D65" w:rsidRDefault="00CF2D65" w:rsidP="00F53650">
      <w:pPr>
        <w:pStyle w:val="ListParagraph"/>
        <w:autoSpaceDE w:val="0"/>
        <w:autoSpaceDN w:val="0"/>
        <w:adjustRightInd w:val="0"/>
        <w:spacing w:line="360" w:lineRule="auto"/>
        <w:ind w:left="1134" w:right="-143"/>
        <w:jc w:val="both"/>
        <w:rPr>
          <w:rFonts w:ascii="Arial" w:hAnsi="Arial" w:cs="Arial"/>
          <w:sz w:val="22"/>
          <w:szCs w:val="22"/>
          <w:lang w:eastAsia="en-IN"/>
        </w:rPr>
      </w:pPr>
    </w:p>
    <w:p w:rsidR="00CF2D65" w:rsidRDefault="00CF2D65" w:rsidP="00F53650">
      <w:pPr>
        <w:pStyle w:val="ListParagraph"/>
        <w:autoSpaceDE w:val="0"/>
        <w:autoSpaceDN w:val="0"/>
        <w:adjustRightInd w:val="0"/>
        <w:spacing w:line="360" w:lineRule="auto"/>
        <w:ind w:left="1134" w:right="-143"/>
        <w:jc w:val="both"/>
        <w:rPr>
          <w:rFonts w:ascii="Arial" w:hAnsi="Arial" w:cs="Arial"/>
          <w:sz w:val="22"/>
          <w:szCs w:val="22"/>
          <w:lang w:eastAsia="en-IN"/>
        </w:rPr>
      </w:pPr>
    </w:p>
    <w:p w:rsidR="00CF2D65" w:rsidRDefault="00CF2D65" w:rsidP="00F53650">
      <w:pPr>
        <w:pStyle w:val="ListParagraph"/>
        <w:autoSpaceDE w:val="0"/>
        <w:autoSpaceDN w:val="0"/>
        <w:adjustRightInd w:val="0"/>
        <w:spacing w:line="360" w:lineRule="auto"/>
        <w:ind w:left="1134" w:right="-143"/>
        <w:jc w:val="both"/>
        <w:rPr>
          <w:rFonts w:ascii="Arial" w:hAnsi="Arial" w:cs="Arial"/>
          <w:sz w:val="22"/>
          <w:szCs w:val="22"/>
          <w:lang w:eastAsia="en-IN"/>
        </w:rPr>
      </w:pPr>
    </w:p>
    <w:p w:rsidR="00CF2D65" w:rsidRDefault="00CF2D65" w:rsidP="00F53650">
      <w:pPr>
        <w:pStyle w:val="ListParagraph"/>
        <w:autoSpaceDE w:val="0"/>
        <w:autoSpaceDN w:val="0"/>
        <w:adjustRightInd w:val="0"/>
        <w:spacing w:line="360" w:lineRule="auto"/>
        <w:ind w:left="1134" w:right="-143"/>
        <w:jc w:val="both"/>
        <w:rPr>
          <w:rFonts w:ascii="Arial" w:hAnsi="Arial" w:cs="Arial"/>
          <w:sz w:val="22"/>
          <w:szCs w:val="22"/>
          <w:lang w:eastAsia="en-IN"/>
        </w:rPr>
      </w:pPr>
    </w:p>
    <w:p w:rsidR="00CF2D65" w:rsidRDefault="00CF2D65" w:rsidP="00F53650">
      <w:pPr>
        <w:pStyle w:val="ListParagraph"/>
        <w:autoSpaceDE w:val="0"/>
        <w:autoSpaceDN w:val="0"/>
        <w:adjustRightInd w:val="0"/>
        <w:spacing w:line="360" w:lineRule="auto"/>
        <w:ind w:left="1134" w:right="-143"/>
        <w:jc w:val="both"/>
        <w:rPr>
          <w:rFonts w:ascii="Arial" w:hAnsi="Arial" w:cs="Arial"/>
          <w:sz w:val="22"/>
          <w:szCs w:val="22"/>
          <w:lang w:eastAsia="en-IN"/>
        </w:rPr>
      </w:pPr>
    </w:p>
    <w:p w:rsidR="00CF2D65" w:rsidRDefault="00CF2D65" w:rsidP="00F53650">
      <w:pPr>
        <w:pStyle w:val="ListParagraph"/>
        <w:autoSpaceDE w:val="0"/>
        <w:autoSpaceDN w:val="0"/>
        <w:adjustRightInd w:val="0"/>
        <w:spacing w:line="360" w:lineRule="auto"/>
        <w:ind w:left="1134" w:right="-143"/>
        <w:jc w:val="both"/>
        <w:rPr>
          <w:rFonts w:ascii="Arial" w:hAnsi="Arial" w:cs="Arial"/>
          <w:sz w:val="22"/>
          <w:szCs w:val="22"/>
          <w:lang w:eastAsia="en-IN"/>
        </w:rPr>
      </w:pPr>
    </w:p>
    <w:p w:rsidR="008828A5" w:rsidRPr="008828A5" w:rsidRDefault="008828A5" w:rsidP="008828A5">
      <w:pPr>
        <w:shd w:val="clear" w:color="auto" w:fill="002060"/>
        <w:tabs>
          <w:tab w:val="left" w:pos="1110"/>
        </w:tabs>
        <w:ind w:left="1134" w:right="-143"/>
        <w:jc w:val="center"/>
        <w:rPr>
          <w:b/>
          <w:lang w:eastAsia="en-IN"/>
        </w:rPr>
      </w:pPr>
      <w:r w:rsidRPr="008828A5">
        <w:rPr>
          <w:rFonts w:ascii="Arial" w:hAnsi="Arial" w:cs="Arial"/>
          <w:b/>
          <w:sz w:val="22"/>
          <w:szCs w:val="22"/>
          <w:shd w:val="clear" w:color="auto" w:fill="002060"/>
          <w:lang w:eastAsia="en-IN"/>
        </w:rPr>
        <w:t>ELECTRIC EQUIPMENT</w:t>
      </w:r>
    </w:p>
    <w:p w:rsidR="008828A5" w:rsidRDefault="008828A5" w:rsidP="008828A5">
      <w:pPr>
        <w:pStyle w:val="ListParagraph"/>
        <w:autoSpaceDE w:val="0"/>
        <w:autoSpaceDN w:val="0"/>
        <w:adjustRightInd w:val="0"/>
        <w:spacing w:line="360" w:lineRule="auto"/>
        <w:ind w:left="1134" w:right="-143"/>
        <w:jc w:val="both"/>
        <w:rPr>
          <w:rFonts w:ascii="Arial" w:hAnsi="Arial" w:cs="Arial"/>
          <w:sz w:val="22"/>
          <w:szCs w:val="22"/>
          <w:lang w:eastAsia="en-IN"/>
        </w:rPr>
      </w:pPr>
      <w:r w:rsidRPr="008828A5">
        <w:rPr>
          <w:rFonts w:ascii="Arial" w:hAnsi="Arial" w:cs="Arial"/>
          <w:sz w:val="22"/>
          <w:szCs w:val="22"/>
          <w:lang w:eastAsia="en-IN"/>
        </w:rPr>
        <w:t>Upper part has power box, central, and front-end processor. Below periphery distributing system is installed with input – output unit. In lower part the interface relay and clips are installed for connecting execution devices. All plant is operated by 1 or 2 operator.</w:t>
      </w:r>
    </w:p>
    <w:p w:rsidR="008828A5" w:rsidRPr="008828A5" w:rsidRDefault="008828A5" w:rsidP="008828A5">
      <w:pPr>
        <w:pStyle w:val="ListParagraph"/>
        <w:autoSpaceDE w:val="0"/>
        <w:autoSpaceDN w:val="0"/>
        <w:adjustRightInd w:val="0"/>
        <w:spacing w:before="240" w:line="360" w:lineRule="auto"/>
        <w:ind w:left="1134" w:right="-143"/>
        <w:jc w:val="both"/>
        <w:rPr>
          <w:rFonts w:ascii="Arial" w:hAnsi="Arial" w:cs="Arial"/>
          <w:sz w:val="22"/>
          <w:szCs w:val="22"/>
          <w:lang w:eastAsia="en-IN"/>
        </w:rPr>
      </w:pPr>
      <w:r w:rsidRPr="008828A5">
        <w:rPr>
          <w:rFonts w:ascii="Arial" w:hAnsi="Arial" w:cs="Arial"/>
          <w:b/>
          <w:sz w:val="22"/>
          <w:szCs w:val="22"/>
          <w:lang w:eastAsia="en-IN"/>
        </w:rPr>
        <w:t xml:space="preserve">CNG STORAGE SYSTEM FOR COMPRESSED BIOGAS/BIOCNG: </w:t>
      </w:r>
      <w:r>
        <w:rPr>
          <w:rFonts w:ascii="Arial" w:hAnsi="Arial" w:cs="Arial"/>
          <w:sz w:val="22"/>
          <w:szCs w:val="22"/>
          <w:lang w:eastAsia="en-IN"/>
        </w:rPr>
        <w:t xml:space="preserve">Having more than </w:t>
      </w:r>
      <w:r w:rsidRPr="008828A5">
        <w:rPr>
          <w:rFonts w:ascii="Arial" w:hAnsi="Arial" w:cs="Arial"/>
          <w:sz w:val="22"/>
          <w:szCs w:val="22"/>
          <w:lang w:eastAsia="en-IN"/>
        </w:rPr>
        <w:t>10 years of experience and expertise</w:t>
      </w:r>
      <w:r>
        <w:rPr>
          <w:rFonts w:ascii="Arial" w:hAnsi="Arial" w:cs="Arial"/>
          <w:sz w:val="22"/>
          <w:szCs w:val="22"/>
          <w:lang w:eastAsia="en-IN"/>
        </w:rPr>
        <w:t xml:space="preserve">, </w:t>
      </w:r>
      <w:r w:rsidRPr="008828A5">
        <w:rPr>
          <w:rFonts w:ascii="Arial" w:hAnsi="Arial" w:cs="Arial"/>
          <w:sz w:val="22"/>
          <w:szCs w:val="22"/>
          <w:lang w:eastAsia="en-IN"/>
        </w:rPr>
        <w:t xml:space="preserve">Jog waste To Energy Pvt Ltd </w:t>
      </w:r>
      <w:r w:rsidR="00E52623">
        <w:rPr>
          <w:rFonts w:ascii="Arial" w:hAnsi="Arial" w:cs="Arial"/>
          <w:sz w:val="22"/>
          <w:szCs w:val="22"/>
          <w:lang w:eastAsia="en-IN"/>
        </w:rPr>
        <w:t>is</w:t>
      </w:r>
      <w:r w:rsidRPr="008828A5">
        <w:rPr>
          <w:rFonts w:ascii="Arial" w:hAnsi="Arial" w:cs="Arial"/>
          <w:sz w:val="22"/>
          <w:szCs w:val="22"/>
          <w:lang w:eastAsia="en-IN"/>
        </w:rPr>
        <w:t xml:space="preserve"> e</w:t>
      </w:r>
      <w:r w:rsidR="00E52623">
        <w:rPr>
          <w:rFonts w:ascii="Arial" w:hAnsi="Arial" w:cs="Arial"/>
          <w:sz w:val="22"/>
          <w:szCs w:val="22"/>
          <w:lang w:eastAsia="en-IN"/>
        </w:rPr>
        <w:t>merging</w:t>
      </w:r>
      <w:r w:rsidRPr="008828A5">
        <w:rPr>
          <w:rFonts w:ascii="Arial" w:hAnsi="Arial" w:cs="Arial"/>
          <w:sz w:val="22"/>
          <w:szCs w:val="22"/>
          <w:lang w:eastAsia="en-IN"/>
        </w:rPr>
        <w:t xml:space="preserve"> as one of the leading names in manufacturing, exporting and supplying of CBG Storage Cascades &amp; related equipment’s. Fully equipped with the latest machinery for production with all required safety accessories and necessary approvals as required.</w:t>
      </w:r>
    </w:p>
    <w:p w:rsidR="00E52623" w:rsidRDefault="00E52623" w:rsidP="008828A5">
      <w:pPr>
        <w:pStyle w:val="ListParagraph"/>
        <w:autoSpaceDE w:val="0"/>
        <w:autoSpaceDN w:val="0"/>
        <w:adjustRightInd w:val="0"/>
        <w:spacing w:before="240" w:line="360" w:lineRule="auto"/>
        <w:ind w:left="1134" w:right="-143"/>
        <w:jc w:val="both"/>
        <w:rPr>
          <w:rFonts w:ascii="Arial" w:hAnsi="Arial" w:cs="Arial"/>
          <w:sz w:val="22"/>
          <w:szCs w:val="22"/>
          <w:lang w:eastAsia="en-IN"/>
        </w:rPr>
      </w:pPr>
      <w:r>
        <w:rPr>
          <w:rFonts w:ascii="Arial" w:hAnsi="Arial" w:cs="Arial"/>
          <w:sz w:val="22"/>
          <w:szCs w:val="22"/>
          <w:lang w:eastAsia="en-IN"/>
        </w:rPr>
        <w:t xml:space="preserve">As per information provided to us, </w:t>
      </w:r>
      <w:r w:rsidR="008828A5" w:rsidRPr="008828A5">
        <w:rPr>
          <w:rFonts w:ascii="Arial" w:hAnsi="Arial" w:cs="Arial"/>
          <w:sz w:val="22"/>
          <w:szCs w:val="22"/>
          <w:lang w:eastAsia="en-IN"/>
        </w:rPr>
        <w:t xml:space="preserve">Compressed Biogas Cylinder designs are </w:t>
      </w:r>
      <w:r>
        <w:rPr>
          <w:rFonts w:ascii="Arial" w:hAnsi="Arial" w:cs="Arial"/>
          <w:sz w:val="22"/>
          <w:szCs w:val="22"/>
          <w:lang w:eastAsia="en-IN"/>
        </w:rPr>
        <w:t xml:space="preserve">built as per the </w:t>
      </w:r>
      <w:r w:rsidR="008828A5" w:rsidRPr="008828A5">
        <w:rPr>
          <w:rFonts w:ascii="Arial" w:hAnsi="Arial" w:cs="Arial"/>
          <w:sz w:val="22"/>
          <w:szCs w:val="22"/>
          <w:lang w:eastAsia="en-IN"/>
        </w:rPr>
        <w:t xml:space="preserve">customer’s requirements and specifications prescribed by the Indian or International Standards. Design calculation and drawings are duly verified by BIS and finally approved by the Petroleum and Explosives Safety Organisation (PESO), Nagpur. </w:t>
      </w:r>
    </w:p>
    <w:p w:rsidR="008828A5" w:rsidRDefault="008828A5" w:rsidP="008828A5">
      <w:pPr>
        <w:pStyle w:val="ListParagraph"/>
        <w:autoSpaceDE w:val="0"/>
        <w:autoSpaceDN w:val="0"/>
        <w:adjustRightInd w:val="0"/>
        <w:spacing w:before="240" w:line="360" w:lineRule="auto"/>
        <w:ind w:left="1134" w:right="-143"/>
        <w:jc w:val="both"/>
        <w:rPr>
          <w:rFonts w:ascii="Arial" w:hAnsi="Arial" w:cs="Arial"/>
          <w:sz w:val="22"/>
          <w:szCs w:val="22"/>
          <w:lang w:eastAsia="en-IN"/>
        </w:rPr>
      </w:pPr>
      <w:r w:rsidRPr="008828A5">
        <w:rPr>
          <w:rFonts w:ascii="Arial" w:hAnsi="Arial" w:cs="Arial"/>
          <w:sz w:val="22"/>
          <w:szCs w:val="22"/>
          <w:lang w:eastAsia="en-IN"/>
        </w:rPr>
        <w:t>The industrial cylinders for domestic market are manufactured as per IS-7285 standard whereas the CNG cylinders for on-board usage in automobiles are manufactured as per IS-15490, both the standards are duly certified by Bureau of Indian Standards (ISI) and later approved by Petroleum and Explosives Safety Organisation (PESO), Govt. of India.</w:t>
      </w:r>
    </w:p>
    <w:p w:rsidR="00E52623" w:rsidRPr="008828A5" w:rsidRDefault="00E52623" w:rsidP="00E52623">
      <w:pPr>
        <w:pStyle w:val="ListParagraph"/>
        <w:autoSpaceDE w:val="0"/>
        <w:autoSpaceDN w:val="0"/>
        <w:adjustRightInd w:val="0"/>
        <w:spacing w:line="360" w:lineRule="auto"/>
        <w:ind w:left="1134" w:right="-143"/>
        <w:jc w:val="center"/>
        <w:rPr>
          <w:rFonts w:ascii="Arial" w:hAnsi="Arial" w:cs="Arial"/>
          <w:sz w:val="22"/>
          <w:szCs w:val="22"/>
          <w:lang w:eastAsia="en-IN"/>
        </w:rPr>
      </w:pPr>
      <w:r>
        <w:rPr>
          <w:rFonts w:ascii="Arial" w:hAnsi="Arial" w:cs="Arial"/>
          <w:noProof/>
          <w:sz w:val="22"/>
          <w:szCs w:val="22"/>
          <w:lang w:eastAsia="en-IN"/>
        </w:rPr>
        <w:drawing>
          <wp:inline distT="0" distB="0" distL="0" distR="0">
            <wp:extent cx="4581525" cy="1657350"/>
            <wp:effectExtent l="0" t="0" r="952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7C933A.tmp"/>
                    <pic:cNvPicPr/>
                  </pic:nvPicPr>
                  <pic:blipFill rotWithShape="1">
                    <a:blip r:embed="rId63">
                      <a:extLst>
                        <a:ext uri="{28A0092B-C50C-407E-A947-70E740481C1C}">
                          <a14:useLocalDpi xmlns:a14="http://schemas.microsoft.com/office/drawing/2010/main" val="0"/>
                        </a:ext>
                      </a:extLst>
                    </a:blip>
                    <a:srcRect l="1616" t="7582" r="1212"/>
                    <a:stretch/>
                  </pic:blipFill>
                  <pic:spPr bwMode="auto">
                    <a:xfrm>
                      <a:off x="0" y="0"/>
                      <a:ext cx="4582186" cy="1657589"/>
                    </a:xfrm>
                    <a:prstGeom prst="rect">
                      <a:avLst/>
                    </a:prstGeom>
                    <a:ln>
                      <a:noFill/>
                    </a:ln>
                    <a:extLst>
                      <a:ext uri="{53640926-AAD7-44D8-BBD7-CCE9431645EC}">
                        <a14:shadowObscured xmlns:a14="http://schemas.microsoft.com/office/drawing/2010/main"/>
                      </a:ext>
                    </a:extLst>
                  </pic:spPr>
                </pic:pic>
              </a:graphicData>
            </a:graphic>
          </wp:inline>
        </w:drawing>
      </w:r>
    </w:p>
    <w:p w:rsidR="008828A5" w:rsidRPr="00E52623" w:rsidRDefault="00E52623" w:rsidP="00E52623">
      <w:pPr>
        <w:shd w:val="clear" w:color="auto" w:fill="002060"/>
        <w:ind w:left="1134" w:right="-143"/>
        <w:jc w:val="center"/>
        <w:rPr>
          <w:rFonts w:ascii="Arial" w:hAnsi="Arial" w:cs="Arial"/>
          <w:b/>
          <w:sz w:val="22"/>
          <w:szCs w:val="22"/>
          <w:lang w:eastAsia="en-IN"/>
        </w:rPr>
      </w:pPr>
      <w:r w:rsidRPr="00E52623">
        <w:rPr>
          <w:rFonts w:ascii="Arial" w:hAnsi="Arial" w:cs="Arial"/>
          <w:b/>
          <w:sz w:val="22"/>
          <w:szCs w:val="22"/>
          <w:lang w:eastAsia="en-IN"/>
        </w:rPr>
        <w:t>Bio-CNG CASCADE</w:t>
      </w:r>
    </w:p>
    <w:p w:rsidR="00954B7B" w:rsidRDefault="007624E5" w:rsidP="00B75ABD">
      <w:pPr>
        <w:pStyle w:val="ListParagraph"/>
        <w:numPr>
          <w:ilvl w:val="0"/>
          <w:numId w:val="36"/>
        </w:numPr>
        <w:autoSpaceDE w:val="0"/>
        <w:autoSpaceDN w:val="0"/>
        <w:adjustRightInd w:val="0"/>
        <w:spacing w:before="240" w:after="240" w:line="360" w:lineRule="auto"/>
        <w:ind w:left="1134" w:right="-143" w:hanging="426"/>
        <w:jc w:val="both"/>
        <w:rPr>
          <w:rFonts w:ascii="Arial" w:hAnsi="Arial" w:cs="Arial"/>
          <w:sz w:val="22"/>
          <w:szCs w:val="22"/>
          <w:lang w:eastAsia="en-IN"/>
        </w:rPr>
      </w:pPr>
      <w:r>
        <w:rPr>
          <w:rFonts w:ascii="Arial" w:hAnsi="Arial" w:cs="Arial"/>
          <w:b/>
          <w:sz w:val="22"/>
          <w:szCs w:val="22"/>
          <w:lang w:eastAsia="en-IN"/>
        </w:rPr>
        <w:lastRenderedPageBreak/>
        <w:t>TECHNOLOGICAL ASSESSMENT</w:t>
      </w:r>
      <w:r w:rsidR="00954B7B" w:rsidRPr="00954B7B">
        <w:rPr>
          <w:rFonts w:ascii="Arial" w:hAnsi="Arial" w:cs="Arial"/>
          <w:b/>
          <w:sz w:val="22"/>
          <w:szCs w:val="22"/>
          <w:lang w:eastAsia="en-IN"/>
        </w:rPr>
        <w:t>:</w:t>
      </w:r>
      <w:r w:rsidR="00954B7B">
        <w:rPr>
          <w:rFonts w:ascii="Arial" w:hAnsi="Arial" w:cs="Arial"/>
          <w:b/>
          <w:sz w:val="22"/>
          <w:szCs w:val="22"/>
          <w:lang w:eastAsia="en-IN"/>
        </w:rPr>
        <w:t xml:space="preserve"> </w:t>
      </w:r>
      <w:r w:rsidR="00180CB2">
        <w:rPr>
          <w:rFonts w:ascii="Arial" w:hAnsi="Arial" w:cs="Arial"/>
          <w:sz w:val="22"/>
          <w:szCs w:val="22"/>
          <w:lang w:eastAsia="en-IN"/>
        </w:rPr>
        <w:t>Below table shows the technology of major equipment of the proposed plant along with specification:</w:t>
      </w:r>
    </w:p>
    <w:tbl>
      <w:tblPr>
        <w:tblW w:w="8647"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8647"/>
      </w:tblGrid>
      <w:tr w:rsidR="00DC72E8" w:rsidRPr="00DC72E8" w:rsidTr="00DC72E8">
        <w:trPr>
          <w:trHeight w:val="359"/>
        </w:trPr>
        <w:tc>
          <w:tcPr>
            <w:tcW w:w="8647" w:type="dxa"/>
            <w:shd w:val="clear" w:color="auto" w:fill="002060"/>
          </w:tcPr>
          <w:p w:rsidR="00DC72E8" w:rsidRPr="00DC72E8" w:rsidRDefault="00DC72E8" w:rsidP="00CD73DF">
            <w:pPr>
              <w:pStyle w:val="TableParagraph"/>
              <w:spacing w:before="53"/>
              <w:ind w:left="110"/>
              <w:rPr>
                <w:rFonts w:asciiTheme="minorHAnsi" w:hAnsiTheme="minorHAnsi" w:cstheme="minorHAnsi"/>
                <w:b/>
              </w:rPr>
            </w:pPr>
            <w:r w:rsidRPr="00DC72E8">
              <w:rPr>
                <w:rFonts w:asciiTheme="minorHAnsi" w:hAnsiTheme="minorHAnsi" w:cstheme="minorHAnsi"/>
                <w:b/>
                <w:color w:val="FFFFFF" w:themeColor="background1"/>
                <w:w w:val="115"/>
              </w:rPr>
              <w:t>Weighbridge</w:t>
            </w:r>
            <w:r w:rsidRPr="00DC72E8">
              <w:rPr>
                <w:rFonts w:asciiTheme="minorHAnsi" w:hAnsiTheme="minorHAnsi" w:cstheme="minorHAnsi"/>
                <w:b/>
                <w:color w:val="FFFFFF" w:themeColor="background1"/>
                <w:spacing w:val="-33"/>
                <w:w w:val="115"/>
              </w:rPr>
              <w:t xml:space="preserve"> </w:t>
            </w:r>
            <w:r w:rsidRPr="00DC72E8">
              <w:rPr>
                <w:rFonts w:asciiTheme="minorHAnsi" w:hAnsiTheme="minorHAnsi" w:cstheme="minorHAnsi"/>
                <w:b/>
                <w:color w:val="FFFFFF" w:themeColor="background1"/>
                <w:w w:val="115"/>
              </w:rPr>
              <w:t>-</w:t>
            </w:r>
            <w:r w:rsidRPr="00DC72E8">
              <w:rPr>
                <w:rFonts w:asciiTheme="minorHAnsi" w:hAnsiTheme="minorHAnsi" w:cstheme="minorHAnsi"/>
                <w:b/>
                <w:color w:val="FFFFFF" w:themeColor="background1"/>
                <w:spacing w:val="-32"/>
                <w:w w:val="115"/>
              </w:rPr>
              <w:t xml:space="preserve"> </w:t>
            </w:r>
            <w:r w:rsidRPr="00DC72E8">
              <w:rPr>
                <w:rFonts w:asciiTheme="minorHAnsi" w:hAnsiTheme="minorHAnsi" w:cstheme="minorHAnsi"/>
                <w:b/>
                <w:color w:val="FFFFFF" w:themeColor="background1"/>
                <w:w w:val="115"/>
              </w:rPr>
              <w:t>40</w:t>
            </w:r>
            <w:r w:rsidRPr="00DC72E8">
              <w:rPr>
                <w:rFonts w:asciiTheme="minorHAnsi" w:hAnsiTheme="minorHAnsi" w:cstheme="minorHAnsi"/>
                <w:b/>
                <w:color w:val="FFFFFF" w:themeColor="background1"/>
                <w:spacing w:val="-32"/>
                <w:w w:val="115"/>
              </w:rPr>
              <w:t xml:space="preserve"> </w:t>
            </w:r>
            <w:r w:rsidRPr="00DC72E8">
              <w:rPr>
                <w:rFonts w:asciiTheme="minorHAnsi" w:hAnsiTheme="minorHAnsi" w:cstheme="minorHAnsi"/>
                <w:b/>
                <w:color w:val="FFFFFF" w:themeColor="background1"/>
                <w:w w:val="115"/>
              </w:rPr>
              <w:t>Ton</w:t>
            </w:r>
          </w:p>
        </w:tc>
      </w:tr>
      <w:tr w:rsidR="00DC72E8" w:rsidRPr="00DC72E8" w:rsidTr="00DC72E8">
        <w:trPr>
          <w:trHeight w:val="2028"/>
        </w:trPr>
        <w:tc>
          <w:tcPr>
            <w:tcW w:w="8647" w:type="dxa"/>
          </w:tcPr>
          <w:p w:rsidR="00DC72E8" w:rsidRDefault="00DC72E8" w:rsidP="00305A1E">
            <w:pPr>
              <w:pStyle w:val="TableParagraph"/>
              <w:numPr>
                <w:ilvl w:val="0"/>
                <w:numId w:val="52"/>
              </w:numPr>
              <w:tabs>
                <w:tab w:val="left" w:pos="457"/>
              </w:tabs>
              <w:spacing w:before="21" w:line="232" w:lineRule="auto"/>
              <w:ind w:left="567" w:right="283"/>
              <w:jc w:val="both"/>
              <w:rPr>
                <w:rFonts w:asciiTheme="minorHAnsi" w:hAnsiTheme="minorHAnsi" w:cstheme="minorHAnsi"/>
              </w:rPr>
            </w:pPr>
            <w:r w:rsidRPr="00DC72E8">
              <w:rPr>
                <w:rFonts w:asciiTheme="minorHAnsi" w:hAnsiTheme="minorHAnsi" w:cstheme="minorHAnsi"/>
              </w:rPr>
              <w:t>Design, fabrication, supply, installation, testing &amp; commissioning of Fully</w:t>
            </w:r>
            <w:r w:rsidRPr="00DC72E8">
              <w:rPr>
                <w:rFonts w:asciiTheme="minorHAnsi" w:hAnsiTheme="minorHAnsi" w:cstheme="minorHAnsi"/>
                <w:spacing w:val="-64"/>
              </w:rPr>
              <w:t xml:space="preserve"> </w:t>
            </w:r>
            <w:r w:rsidRPr="00DC72E8">
              <w:rPr>
                <w:rFonts w:asciiTheme="minorHAnsi" w:hAnsiTheme="minorHAnsi" w:cstheme="minorHAnsi"/>
              </w:rPr>
              <w:t>Welded Modular Type Weighbridge of 40 tons, Indicator, Load</w:t>
            </w:r>
            <w:r w:rsidRPr="00DC72E8">
              <w:rPr>
                <w:rFonts w:asciiTheme="minorHAnsi" w:hAnsiTheme="minorHAnsi" w:cstheme="minorHAnsi"/>
                <w:spacing w:val="1"/>
              </w:rPr>
              <w:t xml:space="preserve"> </w:t>
            </w:r>
            <w:r w:rsidRPr="00DC72E8">
              <w:rPr>
                <w:rFonts w:asciiTheme="minorHAnsi" w:hAnsiTheme="minorHAnsi" w:cstheme="minorHAnsi"/>
              </w:rPr>
              <w:t>Cells,</w:t>
            </w:r>
            <w:r w:rsidRPr="00DC72E8">
              <w:rPr>
                <w:rFonts w:asciiTheme="minorHAnsi" w:hAnsiTheme="minorHAnsi" w:cstheme="minorHAnsi"/>
                <w:spacing w:val="1"/>
              </w:rPr>
              <w:t xml:space="preserve"> </w:t>
            </w:r>
            <w:r w:rsidRPr="00DC72E8">
              <w:rPr>
                <w:rFonts w:asciiTheme="minorHAnsi" w:hAnsiTheme="minorHAnsi" w:cstheme="minorHAnsi"/>
              </w:rPr>
              <w:t>Platform,</w:t>
            </w:r>
            <w:r w:rsidRPr="00DC72E8">
              <w:rPr>
                <w:rFonts w:asciiTheme="minorHAnsi" w:hAnsiTheme="minorHAnsi" w:cstheme="minorHAnsi"/>
                <w:spacing w:val="-11"/>
              </w:rPr>
              <w:t xml:space="preserve"> </w:t>
            </w:r>
            <w:r w:rsidRPr="00DC72E8">
              <w:rPr>
                <w:rFonts w:asciiTheme="minorHAnsi" w:hAnsiTheme="minorHAnsi" w:cstheme="minorHAnsi"/>
              </w:rPr>
              <w:t>LED</w:t>
            </w:r>
            <w:r w:rsidRPr="00DC72E8">
              <w:rPr>
                <w:rFonts w:asciiTheme="minorHAnsi" w:hAnsiTheme="minorHAnsi" w:cstheme="minorHAnsi"/>
                <w:spacing w:val="-12"/>
              </w:rPr>
              <w:t xml:space="preserve"> </w:t>
            </w:r>
            <w:r w:rsidRPr="00DC72E8">
              <w:rPr>
                <w:rFonts w:asciiTheme="minorHAnsi" w:hAnsiTheme="minorHAnsi" w:cstheme="minorHAnsi"/>
              </w:rPr>
              <w:t>display,</w:t>
            </w:r>
            <w:r w:rsidRPr="00DC72E8">
              <w:rPr>
                <w:rFonts w:asciiTheme="minorHAnsi" w:hAnsiTheme="minorHAnsi" w:cstheme="minorHAnsi"/>
                <w:spacing w:val="-10"/>
              </w:rPr>
              <w:t xml:space="preserve"> </w:t>
            </w:r>
            <w:r w:rsidRPr="00DC72E8">
              <w:rPr>
                <w:rFonts w:asciiTheme="minorHAnsi" w:hAnsiTheme="minorHAnsi" w:cstheme="minorHAnsi"/>
              </w:rPr>
              <w:t>suitable</w:t>
            </w:r>
            <w:r w:rsidRPr="00DC72E8">
              <w:rPr>
                <w:rFonts w:asciiTheme="minorHAnsi" w:hAnsiTheme="minorHAnsi" w:cstheme="minorHAnsi"/>
                <w:spacing w:val="-12"/>
              </w:rPr>
              <w:t xml:space="preserve"> </w:t>
            </w:r>
            <w:r w:rsidRPr="00DC72E8">
              <w:rPr>
                <w:rFonts w:asciiTheme="minorHAnsi" w:hAnsiTheme="minorHAnsi" w:cstheme="minorHAnsi"/>
              </w:rPr>
              <w:t>software.</w:t>
            </w:r>
          </w:p>
          <w:p w:rsidR="00DC72E8" w:rsidRDefault="00DC72E8" w:rsidP="00305A1E">
            <w:pPr>
              <w:pStyle w:val="TableParagraph"/>
              <w:numPr>
                <w:ilvl w:val="0"/>
                <w:numId w:val="52"/>
              </w:numPr>
              <w:tabs>
                <w:tab w:val="left" w:pos="457"/>
              </w:tabs>
              <w:spacing w:before="21" w:line="232" w:lineRule="auto"/>
              <w:ind w:left="567" w:right="283"/>
              <w:jc w:val="both"/>
              <w:rPr>
                <w:rFonts w:asciiTheme="minorHAnsi" w:hAnsiTheme="minorHAnsi" w:cstheme="minorHAnsi"/>
              </w:rPr>
            </w:pPr>
            <w:r w:rsidRPr="00DC72E8">
              <w:rPr>
                <w:rFonts w:asciiTheme="minorHAnsi" w:hAnsiTheme="minorHAnsi" w:cstheme="minorHAnsi"/>
                <w:w w:val="105"/>
              </w:rPr>
              <w:t>The job shall be undertaken on turnkey basis covering mechanical,</w:t>
            </w:r>
            <w:r w:rsidRPr="00DC72E8">
              <w:rPr>
                <w:rFonts w:asciiTheme="minorHAnsi" w:hAnsiTheme="minorHAnsi" w:cstheme="minorHAnsi"/>
                <w:spacing w:val="1"/>
                <w:w w:val="105"/>
              </w:rPr>
              <w:t xml:space="preserve"> </w:t>
            </w:r>
            <w:r w:rsidRPr="00DC72E8">
              <w:rPr>
                <w:rFonts w:asciiTheme="minorHAnsi" w:hAnsiTheme="minorHAnsi" w:cstheme="minorHAnsi"/>
              </w:rPr>
              <w:t>Electrical &amp; electronic works including supply of all required material for</w:t>
            </w:r>
            <w:r w:rsidRPr="00DC72E8">
              <w:rPr>
                <w:rFonts w:asciiTheme="minorHAnsi" w:hAnsiTheme="minorHAnsi" w:cstheme="minorHAnsi"/>
                <w:spacing w:val="1"/>
              </w:rPr>
              <w:t xml:space="preserve"> </w:t>
            </w:r>
            <w:r w:rsidRPr="00DC72E8">
              <w:rPr>
                <w:rFonts w:asciiTheme="minorHAnsi" w:hAnsiTheme="minorHAnsi" w:cstheme="minorHAnsi"/>
                <w:w w:val="105"/>
              </w:rPr>
              <w:t>electrical</w:t>
            </w:r>
            <w:r w:rsidRPr="00DC72E8">
              <w:rPr>
                <w:rFonts w:asciiTheme="minorHAnsi" w:hAnsiTheme="minorHAnsi" w:cstheme="minorHAnsi"/>
                <w:spacing w:val="-16"/>
                <w:w w:val="105"/>
              </w:rPr>
              <w:t xml:space="preserve"> </w:t>
            </w:r>
            <w:r w:rsidRPr="00DC72E8">
              <w:rPr>
                <w:rFonts w:asciiTheme="minorHAnsi" w:hAnsiTheme="minorHAnsi" w:cstheme="minorHAnsi"/>
                <w:w w:val="105"/>
              </w:rPr>
              <w:t>works</w:t>
            </w:r>
            <w:r w:rsidRPr="00DC72E8">
              <w:rPr>
                <w:rFonts w:asciiTheme="minorHAnsi" w:hAnsiTheme="minorHAnsi" w:cstheme="minorHAnsi"/>
                <w:spacing w:val="-15"/>
                <w:w w:val="105"/>
              </w:rPr>
              <w:t xml:space="preserve"> </w:t>
            </w:r>
            <w:r w:rsidRPr="00DC72E8">
              <w:rPr>
                <w:rFonts w:asciiTheme="minorHAnsi" w:hAnsiTheme="minorHAnsi" w:cstheme="minorHAnsi"/>
                <w:w w:val="105"/>
              </w:rPr>
              <w:t>including</w:t>
            </w:r>
            <w:r w:rsidRPr="00DC72E8">
              <w:rPr>
                <w:rFonts w:asciiTheme="minorHAnsi" w:hAnsiTheme="minorHAnsi" w:cstheme="minorHAnsi"/>
                <w:spacing w:val="-17"/>
                <w:w w:val="105"/>
              </w:rPr>
              <w:t xml:space="preserve"> </w:t>
            </w:r>
            <w:proofErr w:type="spellStart"/>
            <w:r w:rsidRPr="00DC72E8">
              <w:rPr>
                <w:rFonts w:asciiTheme="minorHAnsi" w:hAnsiTheme="minorHAnsi" w:cstheme="minorHAnsi"/>
                <w:w w:val="105"/>
              </w:rPr>
              <w:t>earthing</w:t>
            </w:r>
            <w:proofErr w:type="spellEnd"/>
            <w:r w:rsidRPr="00DC72E8">
              <w:rPr>
                <w:rFonts w:asciiTheme="minorHAnsi" w:hAnsiTheme="minorHAnsi" w:cstheme="minorHAnsi"/>
                <w:w w:val="105"/>
              </w:rPr>
              <w:t>.</w:t>
            </w:r>
          </w:p>
          <w:p w:rsidR="00DC72E8" w:rsidRPr="00DC72E8" w:rsidRDefault="00DC72E8" w:rsidP="00305A1E">
            <w:pPr>
              <w:pStyle w:val="TableParagraph"/>
              <w:numPr>
                <w:ilvl w:val="0"/>
                <w:numId w:val="52"/>
              </w:numPr>
              <w:tabs>
                <w:tab w:val="left" w:pos="457"/>
              </w:tabs>
              <w:spacing w:before="21" w:line="232" w:lineRule="auto"/>
              <w:ind w:left="567" w:right="283"/>
              <w:jc w:val="both"/>
              <w:rPr>
                <w:rFonts w:asciiTheme="minorHAnsi" w:hAnsiTheme="minorHAnsi" w:cstheme="minorHAnsi"/>
              </w:rPr>
            </w:pPr>
            <w:r w:rsidRPr="00DC72E8">
              <w:rPr>
                <w:rFonts w:asciiTheme="minorHAnsi" w:hAnsiTheme="minorHAnsi" w:cstheme="minorHAnsi"/>
                <w:w w:val="105"/>
              </w:rPr>
              <w:t>Making</w:t>
            </w:r>
            <w:r w:rsidRPr="00DC72E8">
              <w:rPr>
                <w:rFonts w:asciiTheme="minorHAnsi" w:hAnsiTheme="minorHAnsi" w:cstheme="minorHAnsi"/>
                <w:spacing w:val="-11"/>
                <w:w w:val="105"/>
              </w:rPr>
              <w:t xml:space="preserve"> </w:t>
            </w:r>
            <w:r w:rsidRPr="00DC72E8">
              <w:rPr>
                <w:rFonts w:asciiTheme="minorHAnsi" w:hAnsiTheme="minorHAnsi" w:cstheme="minorHAnsi"/>
                <w:w w:val="105"/>
              </w:rPr>
              <w:t>of</w:t>
            </w:r>
            <w:r w:rsidRPr="00DC72E8">
              <w:rPr>
                <w:rFonts w:asciiTheme="minorHAnsi" w:hAnsiTheme="minorHAnsi" w:cstheme="minorHAnsi"/>
                <w:spacing w:val="-10"/>
                <w:w w:val="105"/>
              </w:rPr>
              <w:t xml:space="preserve"> </w:t>
            </w:r>
            <w:r w:rsidRPr="00DC72E8">
              <w:rPr>
                <w:rFonts w:asciiTheme="minorHAnsi" w:hAnsiTheme="minorHAnsi" w:cstheme="minorHAnsi"/>
                <w:w w:val="105"/>
              </w:rPr>
              <w:t>approach</w:t>
            </w:r>
            <w:r w:rsidRPr="00DC72E8">
              <w:rPr>
                <w:rFonts w:asciiTheme="minorHAnsi" w:hAnsiTheme="minorHAnsi" w:cstheme="minorHAnsi"/>
                <w:spacing w:val="-11"/>
                <w:w w:val="105"/>
              </w:rPr>
              <w:t xml:space="preserve"> </w:t>
            </w:r>
            <w:r w:rsidRPr="00DC72E8">
              <w:rPr>
                <w:rFonts w:asciiTheme="minorHAnsi" w:hAnsiTheme="minorHAnsi" w:cstheme="minorHAnsi"/>
                <w:w w:val="105"/>
              </w:rPr>
              <w:t>ramps</w:t>
            </w:r>
            <w:r w:rsidRPr="00DC72E8">
              <w:rPr>
                <w:rFonts w:asciiTheme="minorHAnsi" w:hAnsiTheme="minorHAnsi" w:cstheme="minorHAnsi"/>
                <w:spacing w:val="-10"/>
                <w:w w:val="105"/>
              </w:rPr>
              <w:t xml:space="preserve"> </w:t>
            </w:r>
            <w:r w:rsidRPr="00DC72E8">
              <w:rPr>
                <w:rFonts w:asciiTheme="minorHAnsi" w:hAnsiTheme="minorHAnsi" w:cstheme="minorHAnsi"/>
                <w:w w:val="105"/>
              </w:rPr>
              <w:t>to</w:t>
            </w:r>
            <w:r w:rsidRPr="00DC72E8">
              <w:rPr>
                <w:rFonts w:asciiTheme="minorHAnsi" w:hAnsiTheme="minorHAnsi" w:cstheme="minorHAnsi"/>
                <w:spacing w:val="-11"/>
                <w:w w:val="105"/>
              </w:rPr>
              <w:t xml:space="preserve"> </w:t>
            </w:r>
            <w:r w:rsidRPr="00DC72E8">
              <w:rPr>
                <w:rFonts w:asciiTheme="minorHAnsi" w:hAnsiTheme="minorHAnsi" w:cstheme="minorHAnsi"/>
                <w:w w:val="105"/>
              </w:rPr>
              <w:t>weighbridge</w:t>
            </w:r>
            <w:r w:rsidRPr="00DC72E8">
              <w:rPr>
                <w:rFonts w:asciiTheme="minorHAnsi" w:hAnsiTheme="minorHAnsi" w:cstheme="minorHAnsi"/>
                <w:spacing w:val="-10"/>
                <w:w w:val="105"/>
              </w:rPr>
              <w:t xml:space="preserve"> </w:t>
            </w:r>
            <w:r w:rsidRPr="00DC72E8">
              <w:rPr>
                <w:rFonts w:asciiTheme="minorHAnsi" w:hAnsiTheme="minorHAnsi" w:cstheme="minorHAnsi"/>
                <w:w w:val="105"/>
              </w:rPr>
              <w:t>shall</w:t>
            </w:r>
            <w:r w:rsidRPr="00DC72E8">
              <w:rPr>
                <w:rFonts w:asciiTheme="minorHAnsi" w:hAnsiTheme="minorHAnsi" w:cstheme="minorHAnsi"/>
                <w:spacing w:val="-11"/>
                <w:w w:val="105"/>
              </w:rPr>
              <w:t xml:space="preserve"> </w:t>
            </w:r>
            <w:r w:rsidRPr="00DC72E8">
              <w:rPr>
                <w:rFonts w:asciiTheme="minorHAnsi" w:hAnsiTheme="minorHAnsi" w:cstheme="minorHAnsi"/>
                <w:w w:val="105"/>
              </w:rPr>
              <w:t>also</w:t>
            </w:r>
            <w:r w:rsidRPr="00DC72E8">
              <w:rPr>
                <w:rFonts w:asciiTheme="minorHAnsi" w:hAnsiTheme="minorHAnsi" w:cstheme="minorHAnsi"/>
                <w:spacing w:val="-10"/>
                <w:w w:val="105"/>
              </w:rPr>
              <w:t xml:space="preserve"> </w:t>
            </w:r>
            <w:r w:rsidRPr="00DC72E8">
              <w:rPr>
                <w:rFonts w:asciiTheme="minorHAnsi" w:hAnsiTheme="minorHAnsi" w:cstheme="minorHAnsi"/>
                <w:w w:val="105"/>
              </w:rPr>
              <w:t>be</w:t>
            </w:r>
            <w:r w:rsidRPr="00DC72E8">
              <w:rPr>
                <w:rFonts w:asciiTheme="minorHAnsi" w:hAnsiTheme="minorHAnsi" w:cstheme="minorHAnsi"/>
                <w:spacing w:val="-12"/>
                <w:w w:val="105"/>
              </w:rPr>
              <w:t xml:space="preserve"> </w:t>
            </w:r>
            <w:r w:rsidRPr="00DC72E8">
              <w:rPr>
                <w:rFonts w:asciiTheme="minorHAnsi" w:hAnsiTheme="minorHAnsi" w:cstheme="minorHAnsi"/>
                <w:w w:val="105"/>
              </w:rPr>
              <w:t>included</w:t>
            </w:r>
            <w:r w:rsidRPr="00DC72E8">
              <w:rPr>
                <w:rFonts w:asciiTheme="minorHAnsi" w:hAnsiTheme="minorHAnsi" w:cstheme="minorHAnsi"/>
                <w:spacing w:val="-11"/>
                <w:w w:val="105"/>
              </w:rPr>
              <w:t xml:space="preserve"> </w:t>
            </w:r>
            <w:r w:rsidRPr="00DC72E8">
              <w:rPr>
                <w:rFonts w:asciiTheme="minorHAnsi" w:hAnsiTheme="minorHAnsi" w:cstheme="minorHAnsi"/>
                <w:w w:val="105"/>
              </w:rPr>
              <w:t>in</w:t>
            </w:r>
            <w:r w:rsidRPr="00DC72E8">
              <w:rPr>
                <w:rFonts w:asciiTheme="minorHAnsi" w:hAnsiTheme="minorHAnsi" w:cstheme="minorHAnsi"/>
                <w:spacing w:val="-10"/>
                <w:w w:val="105"/>
              </w:rPr>
              <w:t xml:space="preserve"> </w:t>
            </w:r>
            <w:r w:rsidRPr="00DC72E8">
              <w:rPr>
                <w:rFonts w:asciiTheme="minorHAnsi" w:hAnsiTheme="minorHAnsi" w:cstheme="minorHAnsi"/>
                <w:w w:val="105"/>
              </w:rPr>
              <w:t>the</w:t>
            </w:r>
            <w:r>
              <w:rPr>
                <w:rFonts w:asciiTheme="minorHAnsi" w:hAnsiTheme="minorHAnsi" w:cstheme="minorHAnsi"/>
              </w:rPr>
              <w:t xml:space="preserve"> </w:t>
            </w:r>
            <w:r w:rsidRPr="00DC72E8">
              <w:rPr>
                <w:rFonts w:asciiTheme="minorHAnsi" w:hAnsiTheme="minorHAnsi" w:cstheme="minorHAnsi"/>
                <w:w w:val="105"/>
              </w:rPr>
              <w:t>Scope.</w:t>
            </w:r>
          </w:p>
        </w:tc>
      </w:tr>
      <w:tr w:rsidR="00DC72E8" w:rsidRPr="00DC72E8" w:rsidTr="00DC72E8">
        <w:trPr>
          <w:trHeight w:val="2680"/>
        </w:trPr>
        <w:tc>
          <w:tcPr>
            <w:tcW w:w="8647" w:type="dxa"/>
          </w:tcPr>
          <w:p w:rsidR="00DC72E8" w:rsidRPr="00DC72E8" w:rsidRDefault="00DC72E8" w:rsidP="00DC72E8">
            <w:pPr>
              <w:pStyle w:val="TableParagraph"/>
              <w:spacing w:before="47"/>
              <w:ind w:left="110"/>
              <w:jc w:val="center"/>
              <w:rPr>
                <w:rFonts w:asciiTheme="minorHAnsi" w:hAnsiTheme="minorHAnsi" w:cstheme="minorHAnsi"/>
                <w:b/>
              </w:rPr>
            </w:pPr>
            <w:r w:rsidRPr="00DC72E8">
              <w:rPr>
                <w:rFonts w:asciiTheme="minorHAnsi" w:hAnsiTheme="minorHAnsi" w:cstheme="minorHAnsi"/>
                <w:b/>
                <w:w w:val="105"/>
              </w:rPr>
              <w:t>TECHNICAL</w:t>
            </w:r>
            <w:r w:rsidRPr="00DC72E8">
              <w:rPr>
                <w:rFonts w:asciiTheme="minorHAnsi" w:hAnsiTheme="minorHAnsi" w:cstheme="minorHAnsi"/>
                <w:b/>
                <w:spacing w:val="3"/>
                <w:w w:val="105"/>
              </w:rPr>
              <w:t xml:space="preserve"> </w:t>
            </w:r>
            <w:r w:rsidRPr="00DC72E8">
              <w:rPr>
                <w:rFonts w:asciiTheme="minorHAnsi" w:hAnsiTheme="minorHAnsi" w:cstheme="minorHAnsi"/>
                <w:b/>
                <w:w w:val="105"/>
              </w:rPr>
              <w:t>SPECIFICATION</w:t>
            </w:r>
            <w:r w:rsidRPr="00DC72E8">
              <w:rPr>
                <w:rFonts w:asciiTheme="minorHAnsi" w:hAnsiTheme="minorHAnsi" w:cstheme="minorHAnsi"/>
                <w:b/>
                <w:spacing w:val="4"/>
                <w:w w:val="105"/>
              </w:rPr>
              <w:t xml:space="preserve"> </w:t>
            </w:r>
            <w:r w:rsidRPr="00DC72E8">
              <w:rPr>
                <w:rFonts w:asciiTheme="minorHAnsi" w:hAnsiTheme="minorHAnsi" w:cstheme="minorHAnsi"/>
                <w:b/>
                <w:w w:val="105"/>
              </w:rPr>
              <w:t>OF</w:t>
            </w:r>
            <w:r w:rsidRPr="00DC72E8">
              <w:rPr>
                <w:rFonts w:asciiTheme="minorHAnsi" w:hAnsiTheme="minorHAnsi" w:cstheme="minorHAnsi"/>
                <w:b/>
                <w:spacing w:val="4"/>
                <w:w w:val="105"/>
              </w:rPr>
              <w:t xml:space="preserve"> </w:t>
            </w:r>
            <w:r w:rsidRPr="00DC72E8">
              <w:rPr>
                <w:rFonts w:asciiTheme="minorHAnsi" w:hAnsiTheme="minorHAnsi" w:cstheme="minorHAnsi"/>
                <w:b/>
                <w:w w:val="105"/>
              </w:rPr>
              <w:t>WEIGHBRIDGE</w:t>
            </w:r>
            <w:r w:rsidRPr="00DC72E8">
              <w:rPr>
                <w:rFonts w:asciiTheme="minorHAnsi" w:hAnsiTheme="minorHAnsi" w:cstheme="minorHAnsi"/>
                <w:b/>
                <w:spacing w:val="4"/>
                <w:w w:val="105"/>
              </w:rPr>
              <w:t xml:space="preserve"> </w:t>
            </w:r>
            <w:r w:rsidRPr="00DC72E8">
              <w:rPr>
                <w:rFonts w:asciiTheme="minorHAnsi" w:hAnsiTheme="minorHAnsi" w:cstheme="minorHAnsi"/>
                <w:b/>
                <w:w w:val="105"/>
              </w:rPr>
              <w:t>STRUCTURE</w:t>
            </w:r>
          </w:p>
          <w:p w:rsidR="00DC72E8" w:rsidRPr="00DC72E8" w:rsidRDefault="00DC72E8" w:rsidP="00DC72E8">
            <w:pPr>
              <w:pStyle w:val="TableParagraph"/>
              <w:spacing w:before="40" w:line="235" w:lineRule="auto"/>
              <w:ind w:left="110" w:right="142"/>
              <w:jc w:val="both"/>
              <w:rPr>
                <w:rFonts w:asciiTheme="minorHAnsi" w:hAnsiTheme="minorHAnsi" w:cstheme="minorHAnsi"/>
              </w:rPr>
            </w:pPr>
            <w:r w:rsidRPr="00DC72E8">
              <w:rPr>
                <w:rFonts w:asciiTheme="minorHAnsi" w:hAnsiTheme="minorHAnsi" w:cstheme="minorHAnsi"/>
                <w:w w:val="105"/>
              </w:rPr>
              <w:t>The</w:t>
            </w:r>
            <w:r w:rsidRPr="00DC72E8">
              <w:rPr>
                <w:rFonts w:asciiTheme="minorHAnsi" w:hAnsiTheme="minorHAnsi" w:cstheme="minorHAnsi"/>
                <w:spacing w:val="-11"/>
                <w:w w:val="105"/>
              </w:rPr>
              <w:t xml:space="preserve"> </w:t>
            </w:r>
            <w:r w:rsidRPr="00DC72E8">
              <w:rPr>
                <w:rFonts w:asciiTheme="minorHAnsi" w:hAnsiTheme="minorHAnsi" w:cstheme="minorHAnsi"/>
                <w:w w:val="105"/>
              </w:rPr>
              <w:t>platform</w:t>
            </w:r>
            <w:r w:rsidRPr="00DC72E8">
              <w:rPr>
                <w:rFonts w:asciiTheme="minorHAnsi" w:hAnsiTheme="minorHAnsi" w:cstheme="minorHAnsi"/>
                <w:spacing w:val="-11"/>
                <w:w w:val="105"/>
              </w:rPr>
              <w:t xml:space="preserve"> </w:t>
            </w:r>
            <w:r w:rsidRPr="00DC72E8">
              <w:rPr>
                <w:rFonts w:asciiTheme="minorHAnsi" w:hAnsiTheme="minorHAnsi" w:cstheme="minorHAnsi"/>
                <w:w w:val="105"/>
              </w:rPr>
              <w:t>of</w:t>
            </w:r>
            <w:r w:rsidRPr="00DC72E8">
              <w:rPr>
                <w:rFonts w:asciiTheme="minorHAnsi" w:hAnsiTheme="minorHAnsi" w:cstheme="minorHAnsi"/>
                <w:spacing w:val="-10"/>
                <w:w w:val="105"/>
              </w:rPr>
              <w:t xml:space="preserve"> </w:t>
            </w:r>
            <w:r w:rsidRPr="00DC72E8">
              <w:rPr>
                <w:rFonts w:asciiTheme="minorHAnsi" w:hAnsiTheme="minorHAnsi" w:cstheme="minorHAnsi"/>
                <w:w w:val="105"/>
              </w:rPr>
              <w:t>the</w:t>
            </w:r>
            <w:r w:rsidRPr="00DC72E8">
              <w:rPr>
                <w:rFonts w:asciiTheme="minorHAnsi" w:hAnsiTheme="minorHAnsi" w:cstheme="minorHAnsi"/>
                <w:spacing w:val="-10"/>
                <w:w w:val="105"/>
              </w:rPr>
              <w:t xml:space="preserve"> </w:t>
            </w:r>
            <w:r w:rsidRPr="00DC72E8">
              <w:rPr>
                <w:rFonts w:asciiTheme="minorHAnsi" w:hAnsiTheme="minorHAnsi" w:cstheme="minorHAnsi"/>
                <w:w w:val="105"/>
              </w:rPr>
              <w:t>Weighbridge</w:t>
            </w:r>
            <w:r w:rsidRPr="00DC72E8">
              <w:rPr>
                <w:rFonts w:asciiTheme="minorHAnsi" w:hAnsiTheme="minorHAnsi" w:cstheme="minorHAnsi"/>
                <w:spacing w:val="-10"/>
                <w:w w:val="105"/>
              </w:rPr>
              <w:t xml:space="preserve"> </w:t>
            </w:r>
            <w:r w:rsidRPr="00DC72E8">
              <w:rPr>
                <w:rFonts w:asciiTheme="minorHAnsi" w:hAnsiTheme="minorHAnsi" w:cstheme="minorHAnsi"/>
                <w:w w:val="105"/>
              </w:rPr>
              <w:t>is</w:t>
            </w:r>
            <w:r w:rsidRPr="00DC72E8">
              <w:rPr>
                <w:rFonts w:asciiTheme="minorHAnsi" w:hAnsiTheme="minorHAnsi" w:cstheme="minorHAnsi"/>
                <w:spacing w:val="-11"/>
                <w:w w:val="105"/>
              </w:rPr>
              <w:t xml:space="preserve"> </w:t>
            </w:r>
            <w:r w:rsidRPr="00DC72E8">
              <w:rPr>
                <w:rFonts w:asciiTheme="minorHAnsi" w:hAnsiTheme="minorHAnsi" w:cstheme="minorHAnsi"/>
                <w:w w:val="105"/>
              </w:rPr>
              <w:t>of</w:t>
            </w:r>
            <w:r w:rsidRPr="00DC72E8">
              <w:rPr>
                <w:rFonts w:asciiTheme="minorHAnsi" w:hAnsiTheme="minorHAnsi" w:cstheme="minorHAnsi"/>
                <w:spacing w:val="-10"/>
                <w:w w:val="105"/>
              </w:rPr>
              <w:t xml:space="preserve"> </w:t>
            </w:r>
            <w:r w:rsidRPr="00DC72E8">
              <w:rPr>
                <w:rFonts w:asciiTheme="minorHAnsi" w:hAnsiTheme="minorHAnsi" w:cstheme="minorHAnsi"/>
                <w:w w:val="105"/>
              </w:rPr>
              <w:t>robust</w:t>
            </w:r>
            <w:r w:rsidRPr="00DC72E8">
              <w:rPr>
                <w:rFonts w:asciiTheme="minorHAnsi" w:hAnsiTheme="minorHAnsi" w:cstheme="minorHAnsi"/>
                <w:spacing w:val="-10"/>
                <w:w w:val="105"/>
              </w:rPr>
              <w:t xml:space="preserve"> </w:t>
            </w:r>
            <w:r w:rsidRPr="00DC72E8">
              <w:rPr>
                <w:rFonts w:asciiTheme="minorHAnsi" w:hAnsiTheme="minorHAnsi" w:cstheme="minorHAnsi"/>
                <w:w w:val="105"/>
              </w:rPr>
              <w:t>construction</w:t>
            </w:r>
            <w:r w:rsidRPr="00DC72E8">
              <w:rPr>
                <w:rFonts w:asciiTheme="minorHAnsi" w:hAnsiTheme="minorHAnsi" w:cstheme="minorHAnsi"/>
                <w:spacing w:val="-10"/>
                <w:w w:val="105"/>
              </w:rPr>
              <w:t xml:space="preserve"> </w:t>
            </w:r>
            <w:r w:rsidRPr="00DC72E8">
              <w:rPr>
                <w:rFonts w:asciiTheme="minorHAnsi" w:hAnsiTheme="minorHAnsi" w:cstheme="minorHAnsi"/>
                <w:w w:val="105"/>
              </w:rPr>
              <w:t>and</w:t>
            </w:r>
            <w:r w:rsidRPr="00DC72E8">
              <w:rPr>
                <w:rFonts w:asciiTheme="minorHAnsi" w:hAnsiTheme="minorHAnsi" w:cstheme="minorHAnsi"/>
                <w:spacing w:val="-11"/>
                <w:w w:val="105"/>
              </w:rPr>
              <w:t xml:space="preserve"> </w:t>
            </w:r>
            <w:r w:rsidRPr="00DC72E8">
              <w:rPr>
                <w:rFonts w:asciiTheme="minorHAnsi" w:hAnsiTheme="minorHAnsi" w:cstheme="minorHAnsi"/>
                <w:w w:val="105"/>
              </w:rPr>
              <w:t>is</w:t>
            </w:r>
            <w:r w:rsidRPr="00DC72E8">
              <w:rPr>
                <w:rFonts w:asciiTheme="minorHAnsi" w:hAnsiTheme="minorHAnsi" w:cstheme="minorHAnsi"/>
                <w:spacing w:val="-10"/>
                <w:w w:val="105"/>
              </w:rPr>
              <w:t xml:space="preserve"> </w:t>
            </w:r>
            <w:r w:rsidRPr="00DC72E8">
              <w:rPr>
                <w:rFonts w:asciiTheme="minorHAnsi" w:hAnsiTheme="minorHAnsi" w:cstheme="minorHAnsi"/>
                <w:w w:val="105"/>
              </w:rPr>
              <w:t>designed</w:t>
            </w:r>
            <w:r w:rsidRPr="00DC72E8">
              <w:rPr>
                <w:rFonts w:asciiTheme="minorHAnsi" w:hAnsiTheme="minorHAnsi" w:cstheme="minorHAnsi"/>
                <w:spacing w:val="-67"/>
                <w:w w:val="105"/>
              </w:rPr>
              <w:t xml:space="preserve"> </w:t>
            </w:r>
            <w:r w:rsidRPr="00DC72E8">
              <w:rPr>
                <w:rFonts w:asciiTheme="minorHAnsi" w:hAnsiTheme="minorHAnsi" w:cstheme="minorHAnsi"/>
                <w:w w:val="105"/>
              </w:rPr>
              <w:t>to</w:t>
            </w:r>
            <w:r w:rsidRPr="00DC72E8">
              <w:rPr>
                <w:rFonts w:asciiTheme="minorHAnsi" w:hAnsiTheme="minorHAnsi" w:cstheme="minorHAnsi"/>
                <w:spacing w:val="1"/>
                <w:w w:val="105"/>
              </w:rPr>
              <w:t xml:space="preserve"> </w:t>
            </w:r>
            <w:r w:rsidRPr="00DC72E8">
              <w:rPr>
                <w:rFonts w:asciiTheme="minorHAnsi" w:hAnsiTheme="minorHAnsi" w:cstheme="minorHAnsi"/>
                <w:w w:val="105"/>
              </w:rPr>
              <w:t>withstand</w:t>
            </w:r>
            <w:r w:rsidRPr="00DC72E8">
              <w:rPr>
                <w:rFonts w:asciiTheme="minorHAnsi" w:hAnsiTheme="minorHAnsi" w:cstheme="minorHAnsi"/>
                <w:spacing w:val="1"/>
                <w:w w:val="105"/>
              </w:rPr>
              <w:t xml:space="preserve"> </w:t>
            </w:r>
            <w:r w:rsidRPr="00DC72E8">
              <w:rPr>
                <w:rFonts w:asciiTheme="minorHAnsi" w:hAnsiTheme="minorHAnsi" w:cstheme="minorHAnsi"/>
                <w:w w:val="105"/>
              </w:rPr>
              <w:t>dynamic</w:t>
            </w:r>
            <w:r w:rsidRPr="00DC72E8">
              <w:rPr>
                <w:rFonts w:asciiTheme="minorHAnsi" w:hAnsiTheme="minorHAnsi" w:cstheme="minorHAnsi"/>
                <w:spacing w:val="1"/>
                <w:w w:val="105"/>
              </w:rPr>
              <w:t xml:space="preserve"> </w:t>
            </w:r>
            <w:r w:rsidRPr="00DC72E8">
              <w:rPr>
                <w:rFonts w:asciiTheme="minorHAnsi" w:hAnsiTheme="minorHAnsi" w:cstheme="minorHAnsi"/>
                <w:w w:val="105"/>
              </w:rPr>
              <w:t>loads</w:t>
            </w:r>
            <w:r w:rsidRPr="00DC72E8">
              <w:rPr>
                <w:rFonts w:asciiTheme="minorHAnsi" w:hAnsiTheme="minorHAnsi" w:cstheme="minorHAnsi"/>
                <w:spacing w:val="1"/>
                <w:w w:val="105"/>
              </w:rPr>
              <w:t xml:space="preserve"> </w:t>
            </w:r>
            <w:r w:rsidRPr="00DC72E8">
              <w:rPr>
                <w:rFonts w:asciiTheme="minorHAnsi" w:hAnsiTheme="minorHAnsi" w:cstheme="minorHAnsi"/>
                <w:w w:val="105"/>
              </w:rPr>
              <w:t>and</w:t>
            </w:r>
            <w:r w:rsidRPr="00DC72E8">
              <w:rPr>
                <w:rFonts w:asciiTheme="minorHAnsi" w:hAnsiTheme="minorHAnsi" w:cstheme="minorHAnsi"/>
                <w:spacing w:val="1"/>
                <w:w w:val="105"/>
              </w:rPr>
              <w:t xml:space="preserve"> </w:t>
            </w:r>
            <w:r w:rsidRPr="00DC72E8">
              <w:rPr>
                <w:rFonts w:asciiTheme="minorHAnsi" w:hAnsiTheme="minorHAnsi" w:cstheme="minorHAnsi"/>
                <w:w w:val="105"/>
              </w:rPr>
              <w:t>side</w:t>
            </w:r>
            <w:r w:rsidRPr="00DC72E8">
              <w:rPr>
                <w:rFonts w:asciiTheme="minorHAnsi" w:hAnsiTheme="minorHAnsi" w:cstheme="minorHAnsi"/>
                <w:spacing w:val="1"/>
                <w:w w:val="105"/>
              </w:rPr>
              <w:t xml:space="preserve"> </w:t>
            </w:r>
            <w:r w:rsidRPr="00DC72E8">
              <w:rPr>
                <w:rFonts w:asciiTheme="minorHAnsi" w:hAnsiTheme="minorHAnsi" w:cstheme="minorHAnsi"/>
                <w:w w:val="105"/>
              </w:rPr>
              <w:t>loads.</w:t>
            </w:r>
            <w:r w:rsidRPr="00DC72E8">
              <w:rPr>
                <w:rFonts w:asciiTheme="minorHAnsi" w:hAnsiTheme="minorHAnsi" w:cstheme="minorHAnsi"/>
                <w:spacing w:val="1"/>
                <w:w w:val="105"/>
              </w:rPr>
              <w:t xml:space="preserve"> </w:t>
            </w:r>
            <w:r w:rsidRPr="00DC72E8">
              <w:rPr>
                <w:rFonts w:asciiTheme="minorHAnsi" w:hAnsiTheme="minorHAnsi" w:cstheme="minorHAnsi"/>
                <w:w w:val="105"/>
              </w:rPr>
              <w:t>The</w:t>
            </w:r>
            <w:r w:rsidRPr="00DC72E8">
              <w:rPr>
                <w:rFonts w:asciiTheme="minorHAnsi" w:hAnsiTheme="minorHAnsi" w:cstheme="minorHAnsi"/>
                <w:spacing w:val="1"/>
                <w:w w:val="105"/>
              </w:rPr>
              <w:t xml:space="preserve"> </w:t>
            </w:r>
            <w:r w:rsidRPr="00DC72E8">
              <w:rPr>
                <w:rFonts w:asciiTheme="minorHAnsi" w:hAnsiTheme="minorHAnsi" w:cstheme="minorHAnsi"/>
                <w:w w:val="105"/>
              </w:rPr>
              <w:t>structure</w:t>
            </w:r>
            <w:r w:rsidRPr="00DC72E8">
              <w:rPr>
                <w:rFonts w:asciiTheme="minorHAnsi" w:hAnsiTheme="minorHAnsi" w:cstheme="minorHAnsi"/>
                <w:spacing w:val="1"/>
                <w:w w:val="105"/>
              </w:rPr>
              <w:t xml:space="preserve"> </w:t>
            </w:r>
            <w:r w:rsidRPr="00DC72E8">
              <w:rPr>
                <w:rFonts w:asciiTheme="minorHAnsi" w:hAnsiTheme="minorHAnsi" w:cstheme="minorHAnsi"/>
                <w:w w:val="105"/>
              </w:rPr>
              <w:t>will</w:t>
            </w:r>
            <w:r w:rsidRPr="00DC72E8">
              <w:rPr>
                <w:rFonts w:asciiTheme="minorHAnsi" w:hAnsiTheme="minorHAnsi" w:cstheme="minorHAnsi"/>
                <w:spacing w:val="1"/>
                <w:w w:val="105"/>
              </w:rPr>
              <w:t xml:space="preserve"> </w:t>
            </w:r>
            <w:r w:rsidRPr="00DC72E8">
              <w:rPr>
                <w:rFonts w:asciiTheme="minorHAnsi" w:hAnsiTheme="minorHAnsi" w:cstheme="minorHAnsi"/>
                <w:w w:val="105"/>
              </w:rPr>
              <w:t>be</w:t>
            </w:r>
            <w:r w:rsidRPr="00DC72E8">
              <w:rPr>
                <w:rFonts w:asciiTheme="minorHAnsi" w:hAnsiTheme="minorHAnsi" w:cstheme="minorHAnsi"/>
                <w:spacing w:val="1"/>
                <w:w w:val="105"/>
              </w:rPr>
              <w:t xml:space="preserve"> </w:t>
            </w:r>
            <w:r w:rsidRPr="00DC72E8">
              <w:rPr>
                <w:rFonts w:asciiTheme="minorHAnsi" w:hAnsiTheme="minorHAnsi" w:cstheme="minorHAnsi"/>
                <w:w w:val="105"/>
              </w:rPr>
              <w:t>constructed</w:t>
            </w:r>
            <w:r w:rsidRPr="00DC72E8">
              <w:rPr>
                <w:rFonts w:asciiTheme="minorHAnsi" w:hAnsiTheme="minorHAnsi" w:cstheme="minorHAnsi"/>
                <w:spacing w:val="1"/>
                <w:w w:val="105"/>
              </w:rPr>
              <w:t xml:space="preserve"> </w:t>
            </w:r>
            <w:r w:rsidRPr="00DC72E8">
              <w:rPr>
                <w:rFonts w:asciiTheme="minorHAnsi" w:hAnsiTheme="minorHAnsi" w:cstheme="minorHAnsi"/>
                <w:w w:val="105"/>
              </w:rPr>
              <w:t>of</w:t>
            </w:r>
            <w:r w:rsidRPr="00DC72E8">
              <w:rPr>
                <w:rFonts w:asciiTheme="minorHAnsi" w:hAnsiTheme="minorHAnsi" w:cstheme="minorHAnsi"/>
                <w:spacing w:val="1"/>
                <w:w w:val="105"/>
              </w:rPr>
              <w:t xml:space="preserve"> </w:t>
            </w:r>
            <w:r w:rsidRPr="00DC72E8">
              <w:rPr>
                <w:rFonts w:asciiTheme="minorHAnsi" w:hAnsiTheme="minorHAnsi" w:cstheme="minorHAnsi"/>
                <w:w w:val="105"/>
              </w:rPr>
              <w:t>rolled</w:t>
            </w:r>
            <w:r w:rsidRPr="00DC72E8">
              <w:rPr>
                <w:rFonts w:asciiTheme="minorHAnsi" w:hAnsiTheme="minorHAnsi" w:cstheme="minorHAnsi"/>
                <w:spacing w:val="1"/>
                <w:w w:val="105"/>
              </w:rPr>
              <w:t xml:space="preserve"> </w:t>
            </w:r>
            <w:r w:rsidRPr="00DC72E8">
              <w:rPr>
                <w:rFonts w:asciiTheme="minorHAnsi" w:hAnsiTheme="minorHAnsi" w:cstheme="minorHAnsi"/>
                <w:w w:val="105"/>
              </w:rPr>
              <w:t>steel</w:t>
            </w:r>
            <w:r w:rsidRPr="00DC72E8">
              <w:rPr>
                <w:rFonts w:asciiTheme="minorHAnsi" w:hAnsiTheme="minorHAnsi" w:cstheme="minorHAnsi"/>
                <w:spacing w:val="1"/>
                <w:w w:val="105"/>
              </w:rPr>
              <w:t xml:space="preserve"> </w:t>
            </w:r>
            <w:r w:rsidRPr="00DC72E8">
              <w:rPr>
                <w:rFonts w:asciiTheme="minorHAnsi" w:hAnsiTheme="minorHAnsi" w:cstheme="minorHAnsi"/>
                <w:w w:val="105"/>
              </w:rPr>
              <w:t>sections</w:t>
            </w:r>
            <w:r w:rsidRPr="00DC72E8">
              <w:rPr>
                <w:rFonts w:asciiTheme="minorHAnsi" w:hAnsiTheme="minorHAnsi" w:cstheme="minorHAnsi"/>
                <w:spacing w:val="1"/>
                <w:w w:val="105"/>
              </w:rPr>
              <w:t xml:space="preserve"> </w:t>
            </w:r>
            <w:r w:rsidRPr="00DC72E8">
              <w:rPr>
                <w:rFonts w:asciiTheme="minorHAnsi" w:hAnsiTheme="minorHAnsi" w:cstheme="minorHAnsi"/>
                <w:w w:val="105"/>
              </w:rPr>
              <w:t>&amp;</w:t>
            </w:r>
            <w:r w:rsidRPr="00DC72E8">
              <w:rPr>
                <w:rFonts w:asciiTheme="minorHAnsi" w:hAnsiTheme="minorHAnsi" w:cstheme="minorHAnsi"/>
                <w:spacing w:val="1"/>
                <w:w w:val="105"/>
              </w:rPr>
              <w:t xml:space="preserve"> </w:t>
            </w:r>
            <w:r w:rsidRPr="00DC72E8">
              <w:rPr>
                <w:rFonts w:asciiTheme="minorHAnsi" w:hAnsiTheme="minorHAnsi" w:cstheme="minorHAnsi"/>
                <w:w w:val="105"/>
              </w:rPr>
              <w:t>plates</w:t>
            </w:r>
            <w:r w:rsidRPr="00DC72E8">
              <w:rPr>
                <w:rFonts w:asciiTheme="minorHAnsi" w:hAnsiTheme="minorHAnsi" w:cstheme="minorHAnsi"/>
                <w:spacing w:val="1"/>
                <w:w w:val="105"/>
              </w:rPr>
              <w:t xml:space="preserve"> </w:t>
            </w:r>
            <w:r w:rsidRPr="00DC72E8">
              <w:rPr>
                <w:rFonts w:asciiTheme="minorHAnsi" w:hAnsiTheme="minorHAnsi" w:cstheme="minorHAnsi"/>
                <w:w w:val="105"/>
              </w:rPr>
              <w:t>and</w:t>
            </w:r>
            <w:r w:rsidRPr="00DC72E8">
              <w:rPr>
                <w:rFonts w:asciiTheme="minorHAnsi" w:hAnsiTheme="minorHAnsi" w:cstheme="minorHAnsi"/>
                <w:spacing w:val="1"/>
                <w:w w:val="105"/>
              </w:rPr>
              <w:t xml:space="preserve"> </w:t>
            </w:r>
            <w:r w:rsidRPr="00DC72E8">
              <w:rPr>
                <w:rFonts w:asciiTheme="minorHAnsi" w:hAnsiTheme="minorHAnsi" w:cstheme="minorHAnsi"/>
                <w:w w:val="105"/>
              </w:rPr>
              <w:t>strong</w:t>
            </w:r>
            <w:r w:rsidRPr="00DC72E8">
              <w:rPr>
                <w:rFonts w:asciiTheme="minorHAnsi" w:hAnsiTheme="minorHAnsi" w:cstheme="minorHAnsi"/>
                <w:spacing w:val="1"/>
                <w:w w:val="105"/>
              </w:rPr>
              <w:t xml:space="preserve"> </w:t>
            </w:r>
            <w:r w:rsidRPr="00DC72E8">
              <w:rPr>
                <w:rFonts w:asciiTheme="minorHAnsi" w:hAnsiTheme="minorHAnsi" w:cstheme="minorHAnsi"/>
                <w:w w:val="105"/>
              </w:rPr>
              <w:t>enough</w:t>
            </w:r>
            <w:r w:rsidRPr="00DC72E8">
              <w:rPr>
                <w:rFonts w:asciiTheme="minorHAnsi" w:hAnsiTheme="minorHAnsi" w:cstheme="minorHAnsi"/>
                <w:spacing w:val="1"/>
                <w:w w:val="105"/>
              </w:rPr>
              <w:t xml:space="preserve"> </w:t>
            </w:r>
            <w:r w:rsidRPr="00DC72E8">
              <w:rPr>
                <w:rFonts w:asciiTheme="minorHAnsi" w:hAnsiTheme="minorHAnsi" w:cstheme="minorHAnsi"/>
                <w:w w:val="105"/>
              </w:rPr>
              <w:t>to</w:t>
            </w:r>
            <w:r w:rsidRPr="00DC72E8">
              <w:rPr>
                <w:rFonts w:asciiTheme="minorHAnsi" w:hAnsiTheme="minorHAnsi" w:cstheme="minorHAnsi"/>
                <w:spacing w:val="1"/>
                <w:w w:val="105"/>
              </w:rPr>
              <w:t xml:space="preserve"> </w:t>
            </w:r>
            <w:r w:rsidRPr="00DC72E8">
              <w:rPr>
                <w:rFonts w:asciiTheme="minorHAnsi" w:hAnsiTheme="minorHAnsi" w:cstheme="minorHAnsi"/>
                <w:w w:val="105"/>
              </w:rPr>
              <w:t>withstand full load without undue deflection. Longitudinal and lateral</w:t>
            </w:r>
            <w:r w:rsidRPr="00DC72E8">
              <w:rPr>
                <w:rFonts w:asciiTheme="minorHAnsi" w:hAnsiTheme="minorHAnsi" w:cstheme="minorHAnsi"/>
                <w:spacing w:val="1"/>
                <w:w w:val="105"/>
              </w:rPr>
              <w:t xml:space="preserve"> </w:t>
            </w:r>
            <w:r w:rsidRPr="00DC72E8">
              <w:rPr>
                <w:rFonts w:asciiTheme="minorHAnsi" w:hAnsiTheme="minorHAnsi" w:cstheme="minorHAnsi"/>
                <w:w w:val="105"/>
              </w:rPr>
              <w:t>stoppers are provided to restrain the movement of the platform in the</w:t>
            </w:r>
            <w:r w:rsidRPr="00DC72E8">
              <w:rPr>
                <w:rFonts w:asciiTheme="minorHAnsi" w:hAnsiTheme="minorHAnsi" w:cstheme="minorHAnsi"/>
                <w:spacing w:val="1"/>
                <w:w w:val="105"/>
              </w:rPr>
              <w:t xml:space="preserve"> </w:t>
            </w:r>
            <w:r w:rsidRPr="00DC72E8">
              <w:rPr>
                <w:rFonts w:asciiTheme="minorHAnsi" w:hAnsiTheme="minorHAnsi" w:cstheme="minorHAnsi"/>
                <w:spacing w:val="-1"/>
                <w:w w:val="105"/>
              </w:rPr>
              <w:t>horizontal</w:t>
            </w:r>
            <w:r w:rsidRPr="00DC72E8">
              <w:rPr>
                <w:rFonts w:asciiTheme="minorHAnsi" w:hAnsiTheme="minorHAnsi" w:cstheme="minorHAnsi"/>
                <w:spacing w:val="-16"/>
                <w:w w:val="105"/>
              </w:rPr>
              <w:t xml:space="preserve"> </w:t>
            </w:r>
            <w:r w:rsidRPr="00DC72E8">
              <w:rPr>
                <w:rFonts w:asciiTheme="minorHAnsi" w:hAnsiTheme="minorHAnsi" w:cstheme="minorHAnsi"/>
                <w:spacing w:val="-1"/>
                <w:w w:val="105"/>
              </w:rPr>
              <w:t>plane.</w:t>
            </w:r>
            <w:r w:rsidRPr="00DC72E8">
              <w:rPr>
                <w:rFonts w:asciiTheme="minorHAnsi" w:hAnsiTheme="minorHAnsi" w:cstheme="minorHAnsi"/>
                <w:spacing w:val="-16"/>
                <w:w w:val="105"/>
              </w:rPr>
              <w:t xml:space="preserve"> </w:t>
            </w:r>
            <w:r w:rsidRPr="00DC72E8">
              <w:rPr>
                <w:rFonts w:asciiTheme="minorHAnsi" w:hAnsiTheme="minorHAnsi" w:cstheme="minorHAnsi"/>
                <w:spacing w:val="-1"/>
                <w:w w:val="105"/>
              </w:rPr>
              <w:t>The</w:t>
            </w:r>
            <w:r w:rsidRPr="00DC72E8">
              <w:rPr>
                <w:rFonts w:asciiTheme="minorHAnsi" w:hAnsiTheme="minorHAnsi" w:cstheme="minorHAnsi"/>
                <w:spacing w:val="-17"/>
                <w:w w:val="105"/>
              </w:rPr>
              <w:t xml:space="preserve"> </w:t>
            </w:r>
            <w:r w:rsidRPr="00DC72E8">
              <w:rPr>
                <w:rFonts w:asciiTheme="minorHAnsi" w:hAnsiTheme="minorHAnsi" w:cstheme="minorHAnsi"/>
                <w:spacing w:val="-1"/>
                <w:w w:val="105"/>
              </w:rPr>
              <w:t>top</w:t>
            </w:r>
            <w:r w:rsidRPr="00DC72E8">
              <w:rPr>
                <w:rFonts w:asciiTheme="minorHAnsi" w:hAnsiTheme="minorHAnsi" w:cstheme="minorHAnsi"/>
                <w:spacing w:val="-16"/>
                <w:w w:val="105"/>
              </w:rPr>
              <w:t xml:space="preserve"> </w:t>
            </w:r>
            <w:r w:rsidRPr="00DC72E8">
              <w:rPr>
                <w:rFonts w:asciiTheme="minorHAnsi" w:hAnsiTheme="minorHAnsi" w:cstheme="minorHAnsi"/>
                <w:spacing w:val="-1"/>
                <w:w w:val="105"/>
              </w:rPr>
              <w:t>of</w:t>
            </w:r>
            <w:r w:rsidRPr="00DC72E8">
              <w:rPr>
                <w:rFonts w:asciiTheme="minorHAnsi" w:hAnsiTheme="minorHAnsi" w:cstheme="minorHAnsi"/>
                <w:spacing w:val="-16"/>
                <w:w w:val="105"/>
              </w:rPr>
              <w:t xml:space="preserve"> </w:t>
            </w:r>
            <w:r w:rsidRPr="00DC72E8">
              <w:rPr>
                <w:rFonts w:asciiTheme="minorHAnsi" w:hAnsiTheme="minorHAnsi" w:cstheme="minorHAnsi"/>
                <w:spacing w:val="-1"/>
                <w:w w:val="105"/>
              </w:rPr>
              <w:t>the</w:t>
            </w:r>
            <w:r w:rsidRPr="00DC72E8">
              <w:rPr>
                <w:rFonts w:asciiTheme="minorHAnsi" w:hAnsiTheme="minorHAnsi" w:cstheme="minorHAnsi"/>
                <w:spacing w:val="-16"/>
                <w:w w:val="105"/>
              </w:rPr>
              <w:t xml:space="preserve"> </w:t>
            </w:r>
            <w:r w:rsidRPr="00DC72E8">
              <w:rPr>
                <w:rFonts w:asciiTheme="minorHAnsi" w:hAnsiTheme="minorHAnsi" w:cstheme="minorHAnsi"/>
                <w:spacing w:val="-1"/>
                <w:w w:val="105"/>
              </w:rPr>
              <w:t>platform</w:t>
            </w:r>
            <w:r w:rsidRPr="00DC72E8">
              <w:rPr>
                <w:rFonts w:asciiTheme="minorHAnsi" w:hAnsiTheme="minorHAnsi" w:cstheme="minorHAnsi"/>
                <w:spacing w:val="-16"/>
                <w:w w:val="105"/>
              </w:rPr>
              <w:t xml:space="preserve"> </w:t>
            </w:r>
            <w:r w:rsidRPr="00DC72E8">
              <w:rPr>
                <w:rFonts w:asciiTheme="minorHAnsi" w:hAnsiTheme="minorHAnsi" w:cstheme="minorHAnsi"/>
                <w:w w:val="105"/>
              </w:rPr>
              <w:t>is</w:t>
            </w:r>
            <w:r w:rsidRPr="00DC72E8">
              <w:rPr>
                <w:rFonts w:asciiTheme="minorHAnsi" w:hAnsiTheme="minorHAnsi" w:cstheme="minorHAnsi"/>
                <w:spacing w:val="-16"/>
                <w:w w:val="105"/>
              </w:rPr>
              <w:t xml:space="preserve"> </w:t>
            </w:r>
            <w:r w:rsidRPr="00DC72E8">
              <w:rPr>
                <w:rFonts w:asciiTheme="minorHAnsi" w:hAnsiTheme="minorHAnsi" w:cstheme="minorHAnsi"/>
                <w:w w:val="105"/>
              </w:rPr>
              <w:t>covered</w:t>
            </w:r>
            <w:r w:rsidRPr="00DC72E8">
              <w:rPr>
                <w:rFonts w:asciiTheme="minorHAnsi" w:hAnsiTheme="minorHAnsi" w:cstheme="minorHAnsi"/>
                <w:spacing w:val="-16"/>
                <w:w w:val="105"/>
              </w:rPr>
              <w:t xml:space="preserve"> </w:t>
            </w:r>
            <w:r w:rsidRPr="00DC72E8">
              <w:rPr>
                <w:rFonts w:asciiTheme="minorHAnsi" w:hAnsiTheme="minorHAnsi" w:cstheme="minorHAnsi"/>
                <w:w w:val="105"/>
              </w:rPr>
              <w:t>with</w:t>
            </w:r>
            <w:r w:rsidRPr="00DC72E8">
              <w:rPr>
                <w:rFonts w:asciiTheme="minorHAnsi" w:hAnsiTheme="minorHAnsi" w:cstheme="minorHAnsi"/>
                <w:spacing w:val="-16"/>
                <w:w w:val="105"/>
              </w:rPr>
              <w:t xml:space="preserve"> </w:t>
            </w:r>
            <w:r w:rsidRPr="00DC72E8">
              <w:rPr>
                <w:rFonts w:asciiTheme="minorHAnsi" w:hAnsiTheme="minorHAnsi" w:cstheme="minorHAnsi"/>
                <w:w w:val="105"/>
              </w:rPr>
              <w:t>anti-skid</w:t>
            </w:r>
            <w:r w:rsidRPr="00DC72E8">
              <w:rPr>
                <w:rFonts w:asciiTheme="minorHAnsi" w:hAnsiTheme="minorHAnsi" w:cstheme="minorHAnsi"/>
                <w:spacing w:val="-16"/>
                <w:w w:val="105"/>
              </w:rPr>
              <w:t xml:space="preserve"> </w:t>
            </w:r>
            <w:r w:rsidRPr="00DC72E8">
              <w:rPr>
                <w:rFonts w:asciiTheme="minorHAnsi" w:hAnsiTheme="minorHAnsi" w:cstheme="minorHAnsi"/>
                <w:w w:val="105"/>
              </w:rPr>
              <w:t>strips</w:t>
            </w:r>
            <w:r w:rsidRPr="00DC72E8">
              <w:rPr>
                <w:rFonts w:asciiTheme="minorHAnsi" w:hAnsiTheme="minorHAnsi" w:cstheme="minorHAnsi"/>
                <w:spacing w:val="-16"/>
                <w:w w:val="105"/>
              </w:rPr>
              <w:t xml:space="preserve"> </w:t>
            </w:r>
            <w:r w:rsidRPr="00DC72E8">
              <w:rPr>
                <w:rFonts w:asciiTheme="minorHAnsi" w:hAnsiTheme="minorHAnsi" w:cstheme="minorHAnsi"/>
                <w:w w:val="105"/>
              </w:rPr>
              <w:t>of</w:t>
            </w:r>
            <w:r w:rsidRPr="00DC72E8">
              <w:rPr>
                <w:rFonts w:asciiTheme="minorHAnsi" w:hAnsiTheme="minorHAnsi" w:cstheme="minorHAnsi"/>
                <w:spacing w:val="-67"/>
                <w:w w:val="105"/>
              </w:rPr>
              <w:t xml:space="preserve"> </w:t>
            </w:r>
            <w:r w:rsidRPr="00DC72E8">
              <w:rPr>
                <w:rFonts w:asciiTheme="minorHAnsi" w:hAnsiTheme="minorHAnsi" w:cstheme="minorHAnsi"/>
                <w:w w:val="105"/>
              </w:rPr>
              <w:t>adequate strength, rigidity and sufficiently strong to carry the maximum</w:t>
            </w:r>
            <w:r w:rsidRPr="00DC72E8">
              <w:rPr>
                <w:rFonts w:asciiTheme="minorHAnsi" w:hAnsiTheme="minorHAnsi" w:cstheme="minorHAnsi"/>
                <w:spacing w:val="1"/>
                <w:w w:val="105"/>
              </w:rPr>
              <w:t xml:space="preserve"> </w:t>
            </w:r>
            <w:r w:rsidRPr="00DC72E8">
              <w:rPr>
                <w:rFonts w:asciiTheme="minorHAnsi" w:hAnsiTheme="minorHAnsi" w:cstheme="minorHAnsi"/>
                <w:spacing w:val="-1"/>
                <w:w w:val="98"/>
              </w:rPr>
              <w:t>lo</w:t>
            </w:r>
            <w:r w:rsidRPr="00DC72E8">
              <w:rPr>
                <w:rFonts w:asciiTheme="minorHAnsi" w:hAnsiTheme="minorHAnsi" w:cstheme="minorHAnsi"/>
                <w:spacing w:val="-1"/>
                <w:w w:val="123"/>
              </w:rPr>
              <w:t>a</w:t>
            </w:r>
            <w:r w:rsidRPr="00DC72E8">
              <w:rPr>
                <w:rFonts w:asciiTheme="minorHAnsi" w:hAnsiTheme="minorHAnsi" w:cstheme="minorHAnsi"/>
                <w:spacing w:val="-1"/>
                <w:w w:val="108"/>
              </w:rPr>
              <w:t>d</w:t>
            </w:r>
            <w:r w:rsidRPr="00DC72E8">
              <w:rPr>
                <w:rFonts w:asciiTheme="minorHAnsi" w:hAnsiTheme="minorHAnsi" w:cstheme="minorHAnsi"/>
                <w:w w:val="66"/>
              </w:rPr>
              <w:t>.</w:t>
            </w:r>
            <w:r w:rsidRPr="00DC72E8">
              <w:rPr>
                <w:rFonts w:asciiTheme="minorHAnsi" w:hAnsiTheme="minorHAnsi" w:cstheme="minorHAnsi"/>
                <w:spacing w:val="18"/>
              </w:rPr>
              <w:t xml:space="preserve"> </w:t>
            </w:r>
            <w:r w:rsidRPr="00DC72E8">
              <w:rPr>
                <w:rFonts w:asciiTheme="minorHAnsi" w:hAnsiTheme="minorHAnsi" w:cstheme="minorHAnsi"/>
                <w:spacing w:val="-1"/>
                <w:w w:val="86"/>
              </w:rPr>
              <w:t>T</w:t>
            </w:r>
            <w:r w:rsidRPr="00DC72E8">
              <w:rPr>
                <w:rFonts w:asciiTheme="minorHAnsi" w:hAnsiTheme="minorHAnsi" w:cstheme="minorHAnsi"/>
                <w:spacing w:val="-1"/>
                <w:w w:val="103"/>
              </w:rPr>
              <w:t>h</w:t>
            </w:r>
            <w:r w:rsidRPr="00DC72E8">
              <w:rPr>
                <w:rFonts w:asciiTheme="minorHAnsi" w:hAnsiTheme="minorHAnsi" w:cstheme="minorHAnsi"/>
                <w:w w:val="111"/>
              </w:rPr>
              <w:t>e</w:t>
            </w:r>
            <w:r w:rsidRPr="00DC72E8">
              <w:rPr>
                <w:rFonts w:asciiTheme="minorHAnsi" w:hAnsiTheme="minorHAnsi" w:cstheme="minorHAnsi"/>
                <w:spacing w:val="17"/>
              </w:rPr>
              <w:t xml:space="preserve"> </w:t>
            </w:r>
            <w:r w:rsidRPr="00DC72E8">
              <w:rPr>
                <w:rFonts w:asciiTheme="minorHAnsi" w:hAnsiTheme="minorHAnsi" w:cstheme="minorHAnsi"/>
                <w:spacing w:val="-1"/>
                <w:w w:val="102"/>
              </w:rPr>
              <w:t>s</w:t>
            </w:r>
            <w:r w:rsidRPr="00DC72E8">
              <w:rPr>
                <w:rFonts w:asciiTheme="minorHAnsi" w:hAnsiTheme="minorHAnsi" w:cstheme="minorHAnsi"/>
                <w:spacing w:val="-1"/>
                <w:w w:val="97"/>
              </w:rPr>
              <w:t>t</w:t>
            </w:r>
            <w:r w:rsidRPr="00DC72E8">
              <w:rPr>
                <w:rFonts w:asciiTheme="minorHAnsi" w:hAnsiTheme="minorHAnsi" w:cstheme="minorHAnsi"/>
                <w:spacing w:val="-1"/>
                <w:w w:val="91"/>
              </w:rPr>
              <w:t>r</w:t>
            </w:r>
            <w:r w:rsidRPr="00DC72E8">
              <w:rPr>
                <w:rFonts w:asciiTheme="minorHAnsi" w:hAnsiTheme="minorHAnsi" w:cstheme="minorHAnsi"/>
                <w:spacing w:val="-1"/>
                <w:w w:val="103"/>
              </w:rPr>
              <w:t>u</w:t>
            </w:r>
            <w:r w:rsidRPr="00DC72E8">
              <w:rPr>
                <w:rFonts w:asciiTheme="minorHAnsi" w:hAnsiTheme="minorHAnsi" w:cstheme="minorHAnsi"/>
                <w:spacing w:val="-1"/>
                <w:w w:val="110"/>
              </w:rPr>
              <w:t>ct</w:t>
            </w:r>
            <w:r w:rsidRPr="00DC72E8">
              <w:rPr>
                <w:rFonts w:asciiTheme="minorHAnsi" w:hAnsiTheme="minorHAnsi" w:cstheme="minorHAnsi"/>
                <w:spacing w:val="-1"/>
                <w:w w:val="98"/>
              </w:rPr>
              <w:t>ur</w:t>
            </w:r>
            <w:r w:rsidRPr="00DC72E8">
              <w:rPr>
                <w:rFonts w:asciiTheme="minorHAnsi" w:hAnsiTheme="minorHAnsi" w:cstheme="minorHAnsi"/>
                <w:w w:val="111"/>
              </w:rPr>
              <w:t>e</w:t>
            </w:r>
            <w:r w:rsidRPr="00DC72E8">
              <w:rPr>
                <w:rFonts w:asciiTheme="minorHAnsi" w:hAnsiTheme="minorHAnsi" w:cstheme="minorHAnsi"/>
                <w:spacing w:val="17"/>
              </w:rPr>
              <w:t xml:space="preserve"> </w:t>
            </w:r>
            <w:r w:rsidRPr="00DC72E8">
              <w:rPr>
                <w:rFonts w:asciiTheme="minorHAnsi" w:hAnsiTheme="minorHAnsi" w:cstheme="minorHAnsi"/>
                <w:spacing w:val="-1"/>
                <w:w w:val="85"/>
              </w:rPr>
              <w:t>i</w:t>
            </w:r>
            <w:r w:rsidRPr="00DC72E8">
              <w:rPr>
                <w:rFonts w:asciiTheme="minorHAnsi" w:hAnsiTheme="minorHAnsi" w:cstheme="minorHAnsi"/>
                <w:w w:val="102"/>
              </w:rPr>
              <w:t>s</w:t>
            </w:r>
            <w:r w:rsidRPr="00DC72E8">
              <w:rPr>
                <w:rFonts w:asciiTheme="minorHAnsi" w:hAnsiTheme="minorHAnsi" w:cstheme="minorHAnsi"/>
                <w:spacing w:val="18"/>
              </w:rPr>
              <w:t xml:space="preserve"> </w:t>
            </w:r>
            <w:r w:rsidRPr="00DC72E8">
              <w:rPr>
                <w:rFonts w:asciiTheme="minorHAnsi" w:hAnsiTheme="minorHAnsi" w:cstheme="minorHAnsi"/>
                <w:spacing w:val="-1"/>
                <w:w w:val="107"/>
              </w:rPr>
              <w:t>des</w:t>
            </w:r>
            <w:r w:rsidRPr="00DC72E8">
              <w:rPr>
                <w:rFonts w:asciiTheme="minorHAnsi" w:hAnsiTheme="minorHAnsi" w:cstheme="minorHAnsi"/>
                <w:spacing w:val="-1"/>
                <w:w w:val="85"/>
              </w:rPr>
              <w:t>i</w:t>
            </w:r>
            <w:r w:rsidRPr="00DC72E8">
              <w:rPr>
                <w:rFonts w:asciiTheme="minorHAnsi" w:hAnsiTheme="minorHAnsi" w:cstheme="minorHAnsi"/>
                <w:spacing w:val="-1"/>
                <w:w w:val="108"/>
              </w:rPr>
              <w:t>gne</w:t>
            </w:r>
            <w:r w:rsidRPr="00DC72E8">
              <w:rPr>
                <w:rFonts w:asciiTheme="minorHAnsi" w:hAnsiTheme="minorHAnsi" w:cstheme="minorHAnsi"/>
                <w:w w:val="108"/>
              </w:rPr>
              <w:t>d</w:t>
            </w:r>
            <w:r w:rsidRPr="00DC72E8">
              <w:rPr>
                <w:rFonts w:asciiTheme="minorHAnsi" w:hAnsiTheme="minorHAnsi" w:cstheme="minorHAnsi"/>
                <w:spacing w:val="17"/>
              </w:rPr>
              <w:t xml:space="preserve"> </w:t>
            </w:r>
            <w:r w:rsidRPr="00DC72E8">
              <w:rPr>
                <w:rFonts w:asciiTheme="minorHAnsi" w:hAnsiTheme="minorHAnsi" w:cstheme="minorHAnsi"/>
                <w:spacing w:val="-1"/>
                <w:w w:val="89"/>
              </w:rPr>
              <w:t>f</w:t>
            </w:r>
            <w:r w:rsidRPr="00DC72E8">
              <w:rPr>
                <w:rFonts w:asciiTheme="minorHAnsi" w:hAnsiTheme="minorHAnsi" w:cstheme="minorHAnsi"/>
                <w:spacing w:val="-1"/>
                <w:w w:val="99"/>
              </w:rPr>
              <w:t>o</w:t>
            </w:r>
            <w:r w:rsidRPr="00DC72E8">
              <w:rPr>
                <w:rFonts w:asciiTheme="minorHAnsi" w:hAnsiTheme="minorHAnsi" w:cstheme="minorHAnsi"/>
                <w:w w:val="99"/>
              </w:rPr>
              <w:t>r</w:t>
            </w:r>
            <w:r w:rsidRPr="00DC72E8">
              <w:rPr>
                <w:rFonts w:asciiTheme="minorHAnsi" w:hAnsiTheme="minorHAnsi" w:cstheme="minorHAnsi"/>
                <w:spacing w:val="18"/>
              </w:rPr>
              <w:t xml:space="preserve"> </w:t>
            </w:r>
            <w:r w:rsidRPr="00DC72E8">
              <w:rPr>
                <w:rFonts w:asciiTheme="minorHAnsi" w:hAnsiTheme="minorHAnsi" w:cstheme="minorHAnsi"/>
                <w:spacing w:val="-1"/>
                <w:w w:val="112"/>
              </w:rPr>
              <w:t>a</w:t>
            </w:r>
            <w:r w:rsidRPr="00DC72E8">
              <w:rPr>
                <w:rFonts w:asciiTheme="minorHAnsi" w:hAnsiTheme="minorHAnsi" w:cstheme="minorHAnsi"/>
                <w:w w:val="112"/>
              </w:rPr>
              <w:t>n</w:t>
            </w:r>
            <w:r w:rsidRPr="00DC72E8">
              <w:rPr>
                <w:rFonts w:asciiTheme="minorHAnsi" w:hAnsiTheme="minorHAnsi" w:cstheme="minorHAnsi"/>
                <w:spacing w:val="17"/>
              </w:rPr>
              <w:t xml:space="preserve"> </w:t>
            </w:r>
            <w:r w:rsidRPr="00DC72E8">
              <w:rPr>
                <w:rFonts w:asciiTheme="minorHAnsi" w:hAnsiTheme="minorHAnsi" w:cstheme="minorHAnsi"/>
                <w:spacing w:val="-1"/>
                <w:w w:val="105"/>
              </w:rPr>
              <w:t>over</w:t>
            </w:r>
            <w:r w:rsidRPr="00DC72E8">
              <w:rPr>
                <w:rFonts w:asciiTheme="minorHAnsi" w:hAnsiTheme="minorHAnsi" w:cstheme="minorHAnsi"/>
                <w:spacing w:val="-1"/>
                <w:w w:val="85"/>
              </w:rPr>
              <w:t>l</w:t>
            </w:r>
            <w:r w:rsidRPr="00DC72E8">
              <w:rPr>
                <w:rFonts w:asciiTheme="minorHAnsi" w:hAnsiTheme="minorHAnsi" w:cstheme="minorHAnsi"/>
                <w:spacing w:val="-1"/>
                <w:w w:val="111"/>
              </w:rPr>
              <w:t>oa</w:t>
            </w:r>
            <w:r w:rsidRPr="00DC72E8">
              <w:rPr>
                <w:rFonts w:asciiTheme="minorHAnsi" w:hAnsiTheme="minorHAnsi" w:cstheme="minorHAnsi"/>
                <w:w w:val="111"/>
              </w:rPr>
              <w:t>d</w:t>
            </w:r>
            <w:r w:rsidRPr="00DC72E8">
              <w:rPr>
                <w:rFonts w:asciiTheme="minorHAnsi" w:hAnsiTheme="minorHAnsi" w:cstheme="minorHAnsi"/>
                <w:spacing w:val="17"/>
              </w:rPr>
              <w:t xml:space="preserve"> </w:t>
            </w:r>
            <w:r w:rsidRPr="00DC72E8">
              <w:rPr>
                <w:rFonts w:asciiTheme="minorHAnsi" w:hAnsiTheme="minorHAnsi" w:cstheme="minorHAnsi"/>
                <w:spacing w:val="-1"/>
                <w:w w:val="115"/>
              </w:rPr>
              <w:t>capaci</w:t>
            </w:r>
            <w:r w:rsidRPr="00DC72E8">
              <w:rPr>
                <w:rFonts w:asciiTheme="minorHAnsi" w:hAnsiTheme="minorHAnsi" w:cstheme="minorHAnsi"/>
                <w:spacing w:val="-1"/>
                <w:w w:val="97"/>
              </w:rPr>
              <w:t>t</w:t>
            </w:r>
            <w:r w:rsidRPr="00DC72E8">
              <w:rPr>
                <w:rFonts w:asciiTheme="minorHAnsi" w:hAnsiTheme="minorHAnsi" w:cstheme="minorHAnsi"/>
                <w:w w:val="108"/>
              </w:rPr>
              <w:t>y</w:t>
            </w:r>
            <w:r w:rsidRPr="00DC72E8">
              <w:rPr>
                <w:rFonts w:asciiTheme="minorHAnsi" w:hAnsiTheme="minorHAnsi" w:cstheme="minorHAnsi"/>
                <w:spacing w:val="17"/>
              </w:rPr>
              <w:t xml:space="preserve"> </w:t>
            </w:r>
            <w:r w:rsidRPr="00DC72E8">
              <w:rPr>
                <w:rFonts w:asciiTheme="minorHAnsi" w:hAnsiTheme="minorHAnsi" w:cstheme="minorHAnsi"/>
                <w:spacing w:val="-1"/>
                <w:w w:val="99"/>
              </w:rPr>
              <w:t>o</w:t>
            </w:r>
            <w:r w:rsidRPr="00DC72E8">
              <w:rPr>
                <w:rFonts w:asciiTheme="minorHAnsi" w:hAnsiTheme="minorHAnsi" w:cstheme="minorHAnsi"/>
                <w:w w:val="99"/>
              </w:rPr>
              <w:t>f</w:t>
            </w:r>
            <w:r w:rsidRPr="00DC72E8">
              <w:rPr>
                <w:rFonts w:asciiTheme="minorHAnsi" w:hAnsiTheme="minorHAnsi" w:cstheme="minorHAnsi"/>
                <w:spacing w:val="18"/>
              </w:rPr>
              <w:t xml:space="preserve"> </w:t>
            </w:r>
            <w:r w:rsidRPr="00DC72E8">
              <w:rPr>
                <w:rFonts w:asciiTheme="minorHAnsi" w:hAnsiTheme="minorHAnsi" w:cstheme="minorHAnsi"/>
                <w:spacing w:val="-1"/>
                <w:w w:val="50"/>
              </w:rPr>
              <w:t>1</w:t>
            </w:r>
            <w:r w:rsidRPr="00DC72E8">
              <w:rPr>
                <w:rFonts w:asciiTheme="minorHAnsi" w:hAnsiTheme="minorHAnsi" w:cstheme="minorHAnsi"/>
                <w:spacing w:val="-1"/>
                <w:w w:val="104"/>
              </w:rPr>
              <w:t>50</w:t>
            </w:r>
            <w:r w:rsidRPr="00DC72E8">
              <w:rPr>
                <w:rFonts w:asciiTheme="minorHAnsi" w:hAnsiTheme="minorHAnsi" w:cstheme="minorHAnsi"/>
                <w:w w:val="104"/>
              </w:rPr>
              <w:t>%</w:t>
            </w:r>
            <w:r w:rsidRPr="00DC72E8">
              <w:rPr>
                <w:rFonts w:asciiTheme="minorHAnsi" w:hAnsiTheme="minorHAnsi" w:cstheme="minorHAnsi"/>
                <w:spacing w:val="17"/>
              </w:rPr>
              <w:t xml:space="preserve"> </w:t>
            </w:r>
            <w:r w:rsidRPr="00DC72E8">
              <w:rPr>
                <w:rFonts w:asciiTheme="minorHAnsi" w:hAnsiTheme="minorHAnsi" w:cstheme="minorHAnsi"/>
                <w:spacing w:val="-1"/>
                <w:w w:val="111"/>
              </w:rPr>
              <w:t>an</w:t>
            </w:r>
            <w:r w:rsidRPr="00DC72E8">
              <w:rPr>
                <w:rFonts w:asciiTheme="minorHAnsi" w:hAnsiTheme="minorHAnsi" w:cstheme="minorHAnsi"/>
                <w:w w:val="111"/>
              </w:rPr>
              <w:t>d</w:t>
            </w:r>
            <w:r w:rsidRPr="00DC72E8">
              <w:rPr>
                <w:rFonts w:asciiTheme="minorHAnsi" w:hAnsiTheme="minorHAnsi" w:cstheme="minorHAnsi"/>
                <w:spacing w:val="17"/>
              </w:rPr>
              <w:t xml:space="preserve"> </w:t>
            </w:r>
            <w:r w:rsidRPr="00DC72E8">
              <w:rPr>
                <w:rFonts w:asciiTheme="minorHAnsi" w:hAnsiTheme="minorHAnsi" w:cstheme="minorHAnsi"/>
                <w:spacing w:val="-1"/>
                <w:w w:val="97"/>
              </w:rPr>
              <w:t>t</w:t>
            </w:r>
            <w:r w:rsidRPr="00DC72E8">
              <w:rPr>
                <w:rFonts w:asciiTheme="minorHAnsi" w:hAnsiTheme="minorHAnsi" w:cstheme="minorHAnsi"/>
                <w:spacing w:val="-1"/>
                <w:w w:val="107"/>
              </w:rPr>
              <w:t>he</w:t>
            </w:r>
          </w:p>
          <w:p w:rsidR="00DC72E8" w:rsidRPr="00DC72E8" w:rsidRDefault="00DC72E8" w:rsidP="00CD73DF">
            <w:pPr>
              <w:pStyle w:val="TableParagraph"/>
              <w:spacing w:line="268" w:lineRule="exact"/>
              <w:ind w:left="110"/>
              <w:jc w:val="both"/>
              <w:rPr>
                <w:rFonts w:asciiTheme="minorHAnsi" w:hAnsiTheme="minorHAnsi" w:cstheme="minorHAnsi"/>
              </w:rPr>
            </w:pPr>
            <w:r w:rsidRPr="00DC72E8">
              <w:rPr>
                <w:rFonts w:asciiTheme="minorHAnsi" w:hAnsiTheme="minorHAnsi" w:cstheme="minorHAnsi"/>
              </w:rPr>
              <w:t>Deflection</w:t>
            </w:r>
            <w:r w:rsidRPr="00DC72E8">
              <w:rPr>
                <w:rFonts w:asciiTheme="minorHAnsi" w:hAnsiTheme="minorHAnsi" w:cstheme="minorHAnsi"/>
                <w:spacing w:val="-11"/>
              </w:rPr>
              <w:t xml:space="preserve"> </w:t>
            </w:r>
            <w:r w:rsidRPr="00DC72E8">
              <w:rPr>
                <w:rFonts w:asciiTheme="minorHAnsi" w:hAnsiTheme="minorHAnsi" w:cstheme="minorHAnsi"/>
              </w:rPr>
              <w:t>is</w:t>
            </w:r>
            <w:r w:rsidRPr="00DC72E8">
              <w:rPr>
                <w:rFonts w:asciiTheme="minorHAnsi" w:hAnsiTheme="minorHAnsi" w:cstheme="minorHAnsi"/>
                <w:spacing w:val="-10"/>
              </w:rPr>
              <w:t xml:space="preserve"> </w:t>
            </w:r>
            <w:r w:rsidRPr="00DC72E8">
              <w:rPr>
                <w:rFonts w:asciiTheme="minorHAnsi" w:hAnsiTheme="minorHAnsi" w:cstheme="minorHAnsi"/>
              </w:rPr>
              <w:t>&lt;span</w:t>
            </w:r>
            <w:r w:rsidRPr="00DC72E8">
              <w:rPr>
                <w:rFonts w:asciiTheme="minorHAnsi" w:hAnsiTheme="minorHAnsi" w:cstheme="minorHAnsi"/>
                <w:spacing w:val="-10"/>
              </w:rPr>
              <w:t xml:space="preserve"> </w:t>
            </w:r>
            <w:r w:rsidRPr="00DC72E8">
              <w:rPr>
                <w:rFonts w:asciiTheme="minorHAnsi" w:hAnsiTheme="minorHAnsi" w:cstheme="minorHAnsi"/>
              </w:rPr>
              <w:t>450</w:t>
            </w:r>
            <w:r w:rsidRPr="00DC72E8">
              <w:rPr>
                <w:rFonts w:asciiTheme="minorHAnsi" w:hAnsiTheme="minorHAnsi" w:cstheme="minorHAnsi"/>
                <w:spacing w:val="-10"/>
              </w:rPr>
              <w:t xml:space="preserve"> </w:t>
            </w:r>
            <w:r w:rsidRPr="00DC72E8">
              <w:rPr>
                <w:rFonts w:asciiTheme="minorHAnsi" w:hAnsiTheme="minorHAnsi" w:cstheme="minorHAnsi"/>
              </w:rPr>
              <w:t>at</w:t>
            </w:r>
            <w:r w:rsidRPr="00DC72E8">
              <w:rPr>
                <w:rFonts w:asciiTheme="minorHAnsi" w:hAnsiTheme="minorHAnsi" w:cstheme="minorHAnsi"/>
                <w:spacing w:val="-9"/>
              </w:rPr>
              <w:t xml:space="preserve"> </w:t>
            </w:r>
            <w:r w:rsidRPr="00DC72E8">
              <w:rPr>
                <w:rFonts w:asciiTheme="minorHAnsi" w:hAnsiTheme="minorHAnsi" w:cstheme="minorHAnsi"/>
              </w:rPr>
              <w:t>its</w:t>
            </w:r>
            <w:r w:rsidRPr="00DC72E8">
              <w:rPr>
                <w:rFonts w:asciiTheme="minorHAnsi" w:hAnsiTheme="minorHAnsi" w:cstheme="minorHAnsi"/>
                <w:spacing w:val="-10"/>
              </w:rPr>
              <w:t xml:space="preserve"> </w:t>
            </w:r>
            <w:r w:rsidRPr="00DC72E8">
              <w:rPr>
                <w:rFonts w:asciiTheme="minorHAnsi" w:hAnsiTheme="minorHAnsi" w:cstheme="minorHAnsi"/>
              </w:rPr>
              <w:t>full</w:t>
            </w:r>
            <w:r w:rsidRPr="00DC72E8">
              <w:rPr>
                <w:rFonts w:asciiTheme="minorHAnsi" w:hAnsiTheme="minorHAnsi" w:cstheme="minorHAnsi"/>
                <w:spacing w:val="-9"/>
              </w:rPr>
              <w:t xml:space="preserve"> </w:t>
            </w:r>
            <w:r w:rsidRPr="00DC72E8">
              <w:rPr>
                <w:rFonts w:asciiTheme="minorHAnsi" w:hAnsiTheme="minorHAnsi" w:cstheme="minorHAnsi"/>
              </w:rPr>
              <w:t>load.</w:t>
            </w:r>
          </w:p>
        </w:tc>
      </w:tr>
    </w:tbl>
    <w:p w:rsidR="00DC72E8" w:rsidRPr="00DC72E8" w:rsidRDefault="00DC72E8">
      <w:pPr>
        <w:rPr>
          <w:sz w:val="10"/>
        </w:rPr>
      </w:pPr>
    </w:p>
    <w:tbl>
      <w:tblPr>
        <w:tblW w:w="9635" w:type="dxa"/>
        <w:tblInd w:w="29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7"/>
        <w:gridCol w:w="1102"/>
        <w:gridCol w:w="1368"/>
        <w:gridCol w:w="640"/>
        <w:gridCol w:w="2053"/>
        <w:gridCol w:w="413"/>
        <w:gridCol w:w="1853"/>
        <w:gridCol w:w="955"/>
        <w:gridCol w:w="1238"/>
        <w:gridCol w:w="6"/>
      </w:tblGrid>
      <w:tr w:rsidR="00DC72E8" w:rsidRPr="00DC72E8" w:rsidTr="00CD73DF">
        <w:trPr>
          <w:gridBefore w:val="1"/>
          <w:wBefore w:w="7" w:type="dxa"/>
          <w:trHeight w:val="316"/>
        </w:trPr>
        <w:tc>
          <w:tcPr>
            <w:tcW w:w="9628" w:type="dxa"/>
            <w:gridSpan w:val="9"/>
            <w:tcBorders>
              <w:top w:val="single" w:sz="4" w:space="0" w:color="000000"/>
              <w:left w:val="single" w:sz="4" w:space="0" w:color="000000"/>
              <w:bottom w:val="single" w:sz="4" w:space="0" w:color="000000"/>
              <w:right w:val="single" w:sz="4" w:space="0" w:color="000000"/>
            </w:tcBorders>
            <w:shd w:val="clear" w:color="auto" w:fill="002060"/>
          </w:tcPr>
          <w:p w:rsidR="00DC72E8" w:rsidRPr="00DC72E8" w:rsidRDefault="00DC72E8" w:rsidP="00CD73DF">
            <w:pPr>
              <w:pStyle w:val="TableParagraph"/>
              <w:spacing w:before="47"/>
              <w:ind w:left="3003" w:right="2986"/>
              <w:jc w:val="center"/>
              <w:rPr>
                <w:rFonts w:asciiTheme="minorHAnsi" w:hAnsiTheme="minorHAnsi" w:cstheme="minorHAnsi"/>
                <w:b/>
              </w:rPr>
            </w:pPr>
            <w:r w:rsidRPr="00DC72E8">
              <w:rPr>
                <w:rFonts w:asciiTheme="minorHAnsi" w:hAnsiTheme="minorHAnsi" w:cstheme="minorHAnsi"/>
                <w:b/>
                <w:color w:val="FFFFFF" w:themeColor="background1"/>
                <w:w w:val="105"/>
              </w:rPr>
              <w:t>WEIGHBRIDGE</w:t>
            </w:r>
            <w:r w:rsidRPr="00DC72E8">
              <w:rPr>
                <w:rFonts w:asciiTheme="minorHAnsi" w:hAnsiTheme="minorHAnsi" w:cstheme="minorHAnsi"/>
                <w:b/>
                <w:color w:val="FFFFFF" w:themeColor="background1"/>
                <w:spacing w:val="-9"/>
                <w:w w:val="105"/>
              </w:rPr>
              <w:t xml:space="preserve"> </w:t>
            </w:r>
            <w:r w:rsidRPr="00DC72E8">
              <w:rPr>
                <w:rFonts w:asciiTheme="minorHAnsi" w:hAnsiTheme="minorHAnsi" w:cstheme="minorHAnsi"/>
                <w:b/>
                <w:color w:val="FFFFFF" w:themeColor="background1"/>
                <w:w w:val="105"/>
              </w:rPr>
              <w:t>STRUCTURE</w:t>
            </w:r>
            <w:r w:rsidRPr="00DC72E8">
              <w:rPr>
                <w:rFonts w:asciiTheme="minorHAnsi" w:hAnsiTheme="minorHAnsi" w:cstheme="minorHAnsi"/>
                <w:b/>
                <w:color w:val="FFFFFF" w:themeColor="background1"/>
                <w:spacing w:val="-8"/>
                <w:w w:val="105"/>
              </w:rPr>
              <w:t xml:space="preserve"> </w:t>
            </w:r>
            <w:r w:rsidRPr="00DC72E8">
              <w:rPr>
                <w:rFonts w:asciiTheme="minorHAnsi" w:hAnsiTheme="minorHAnsi" w:cstheme="minorHAnsi"/>
                <w:b/>
                <w:color w:val="FFFFFF" w:themeColor="background1"/>
                <w:w w:val="105"/>
              </w:rPr>
              <w:t>DETAILS</w:t>
            </w:r>
          </w:p>
        </w:tc>
      </w:tr>
      <w:tr w:rsidR="00DC72E8" w:rsidRPr="00DC72E8" w:rsidTr="00CD73DF">
        <w:trPr>
          <w:gridBefore w:val="1"/>
          <w:wBefore w:w="7" w:type="dxa"/>
          <w:trHeight w:val="316"/>
        </w:trPr>
        <w:tc>
          <w:tcPr>
            <w:tcW w:w="3110" w:type="dxa"/>
            <w:gridSpan w:val="3"/>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14" w:line="282" w:lineRule="exact"/>
              <w:ind w:left="110"/>
              <w:rPr>
                <w:rFonts w:asciiTheme="minorHAnsi" w:hAnsiTheme="minorHAnsi" w:cstheme="minorHAnsi"/>
              </w:rPr>
            </w:pPr>
            <w:r w:rsidRPr="00DC72E8">
              <w:rPr>
                <w:rFonts w:asciiTheme="minorHAnsi" w:hAnsiTheme="minorHAnsi" w:cstheme="minorHAnsi"/>
              </w:rPr>
              <w:t>Type of</w:t>
            </w:r>
            <w:r w:rsidRPr="00DC72E8">
              <w:rPr>
                <w:rFonts w:asciiTheme="minorHAnsi" w:hAnsiTheme="minorHAnsi" w:cstheme="minorHAnsi"/>
                <w:spacing w:val="1"/>
              </w:rPr>
              <w:t xml:space="preserve"> </w:t>
            </w:r>
            <w:r w:rsidRPr="00DC72E8">
              <w:rPr>
                <w:rFonts w:asciiTheme="minorHAnsi" w:hAnsiTheme="minorHAnsi" w:cstheme="minorHAnsi"/>
              </w:rPr>
              <w:t>Platform</w:t>
            </w:r>
          </w:p>
        </w:tc>
        <w:tc>
          <w:tcPr>
            <w:tcW w:w="6518" w:type="dxa"/>
            <w:gridSpan w:val="6"/>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14" w:line="282" w:lineRule="exact"/>
              <w:ind w:left="110"/>
              <w:rPr>
                <w:rFonts w:asciiTheme="minorHAnsi" w:hAnsiTheme="minorHAnsi" w:cstheme="minorHAnsi"/>
              </w:rPr>
            </w:pPr>
            <w:r w:rsidRPr="00DC72E8">
              <w:rPr>
                <w:rFonts w:asciiTheme="minorHAnsi" w:hAnsiTheme="minorHAnsi" w:cstheme="minorHAnsi"/>
                <w:spacing w:val="-1"/>
                <w:w w:val="105"/>
              </w:rPr>
              <w:t>Fully</w:t>
            </w:r>
            <w:r w:rsidRPr="00DC72E8">
              <w:rPr>
                <w:rFonts w:asciiTheme="minorHAnsi" w:hAnsiTheme="minorHAnsi" w:cstheme="minorHAnsi"/>
                <w:spacing w:val="-17"/>
                <w:w w:val="105"/>
              </w:rPr>
              <w:t xml:space="preserve"> </w:t>
            </w:r>
            <w:r w:rsidRPr="00DC72E8">
              <w:rPr>
                <w:rFonts w:asciiTheme="minorHAnsi" w:hAnsiTheme="minorHAnsi" w:cstheme="minorHAnsi"/>
                <w:spacing w:val="-1"/>
                <w:w w:val="105"/>
              </w:rPr>
              <w:t>Welded</w:t>
            </w:r>
            <w:r w:rsidRPr="00DC72E8">
              <w:rPr>
                <w:rFonts w:asciiTheme="minorHAnsi" w:hAnsiTheme="minorHAnsi" w:cstheme="minorHAnsi"/>
                <w:spacing w:val="-16"/>
                <w:w w:val="105"/>
              </w:rPr>
              <w:t xml:space="preserve"> </w:t>
            </w:r>
            <w:r w:rsidRPr="00DC72E8">
              <w:rPr>
                <w:rFonts w:asciiTheme="minorHAnsi" w:hAnsiTheme="minorHAnsi" w:cstheme="minorHAnsi"/>
                <w:spacing w:val="-1"/>
                <w:w w:val="105"/>
              </w:rPr>
              <w:t>Modular</w:t>
            </w:r>
            <w:r w:rsidRPr="00DC72E8">
              <w:rPr>
                <w:rFonts w:asciiTheme="minorHAnsi" w:hAnsiTheme="minorHAnsi" w:cstheme="minorHAnsi"/>
                <w:spacing w:val="-15"/>
                <w:w w:val="105"/>
              </w:rPr>
              <w:t xml:space="preserve"> </w:t>
            </w:r>
            <w:r w:rsidRPr="00DC72E8">
              <w:rPr>
                <w:rFonts w:asciiTheme="minorHAnsi" w:hAnsiTheme="minorHAnsi" w:cstheme="minorHAnsi"/>
                <w:spacing w:val="-1"/>
                <w:w w:val="105"/>
              </w:rPr>
              <w:t>Type</w:t>
            </w:r>
            <w:r w:rsidRPr="00DC72E8">
              <w:rPr>
                <w:rFonts w:asciiTheme="minorHAnsi" w:hAnsiTheme="minorHAnsi" w:cstheme="minorHAnsi"/>
                <w:spacing w:val="-16"/>
                <w:w w:val="105"/>
              </w:rPr>
              <w:t xml:space="preserve"> </w:t>
            </w:r>
            <w:r w:rsidRPr="00DC72E8">
              <w:rPr>
                <w:rFonts w:asciiTheme="minorHAnsi" w:hAnsiTheme="minorHAnsi" w:cstheme="minorHAnsi"/>
                <w:spacing w:val="-1"/>
                <w:w w:val="105"/>
              </w:rPr>
              <w:t>Weighbridge</w:t>
            </w:r>
          </w:p>
        </w:tc>
      </w:tr>
      <w:tr w:rsidR="00DC72E8" w:rsidRPr="00DC72E8" w:rsidTr="00CD73DF">
        <w:trPr>
          <w:gridBefore w:val="1"/>
          <w:wBefore w:w="7" w:type="dxa"/>
          <w:trHeight w:val="311"/>
        </w:trPr>
        <w:tc>
          <w:tcPr>
            <w:tcW w:w="3110" w:type="dxa"/>
            <w:gridSpan w:val="3"/>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9" w:line="282" w:lineRule="exact"/>
              <w:ind w:left="110"/>
              <w:rPr>
                <w:rFonts w:asciiTheme="minorHAnsi" w:hAnsiTheme="minorHAnsi" w:cstheme="minorHAnsi"/>
              </w:rPr>
            </w:pPr>
            <w:r w:rsidRPr="00DC72E8">
              <w:rPr>
                <w:rFonts w:asciiTheme="minorHAnsi" w:hAnsiTheme="minorHAnsi" w:cstheme="minorHAnsi"/>
              </w:rPr>
              <w:t>Platform</w:t>
            </w:r>
            <w:r w:rsidRPr="00DC72E8">
              <w:rPr>
                <w:rFonts w:asciiTheme="minorHAnsi" w:hAnsiTheme="minorHAnsi" w:cstheme="minorHAnsi"/>
                <w:spacing w:val="-5"/>
              </w:rPr>
              <w:t xml:space="preserve"> </w:t>
            </w:r>
            <w:r w:rsidRPr="00DC72E8">
              <w:rPr>
                <w:rFonts w:asciiTheme="minorHAnsi" w:hAnsiTheme="minorHAnsi" w:cstheme="minorHAnsi"/>
              </w:rPr>
              <w:t>Size</w:t>
            </w:r>
          </w:p>
        </w:tc>
        <w:tc>
          <w:tcPr>
            <w:tcW w:w="6518" w:type="dxa"/>
            <w:gridSpan w:val="6"/>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42"/>
              <w:ind w:left="110"/>
              <w:rPr>
                <w:rFonts w:asciiTheme="minorHAnsi" w:hAnsiTheme="minorHAnsi" w:cstheme="minorHAnsi"/>
                <w:b/>
              </w:rPr>
            </w:pPr>
            <w:r w:rsidRPr="00DC72E8">
              <w:rPr>
                <w:rFonts w:asciiTheme="minorHAnsi" w:hAnsiTheme="minorHAnsi" w:cstheme="minorHAnsi"/>
                <w:b/>
                <w:spacing w:val="-1"/>
                <w:w w:val="105"/>
              </w:rPr>
              <w:t>7.5</w:t>
            </w:r>
            <w:r w:rsidRPr="00DC72E8">
              <w:rPr>
                <w:rFonts w:asciiTheme="minorHAnsi" w:hAnsiTheme="minorHAnsi" w:cstheme="minorHAnsi"/>
                <w:b/>
                <w:spacing w:val="-24"/>
                <w:w w:val="105"/>
              </w:rPr>
              <w:t xml:space="preserve"> </w:t>
            </w:r>
            <w:r w:rsidRPr="00DC72E8">
              <w:rPr>
                <w:rFonts w:asciiTheme="minorHAnsi" w:hAnsiTheme="minorHAnsi" w:cstheme="minorHAnsi"/>
                <w:b/>
                <w:spacing w:val="-1"/>
                <w:w w:val="105"/>
              </w:rPr>
              <w:t>X</w:t>
            </w:r>
            <w:r w:rsidRPr="00DC72E8">
              <w:rPr>
                <w:rFonts w:asciiTheme="minorHAnsi" w:hAnsiTheme="minorHAnsi" w:cstheme="minorHAnsi"/>
                <w:b/>
                <w:spacing w:val="-23"/>
                <w:w w:val="105"/>
              </w:rPr>
              <w:t xml:space="preserve"> </w:t>
            </w:r>
            <w:r w:rsidRPr="00DC72E8">
              <w:rPr>
                <w:rFonts w:asciiTheme="minorHAnsi" w:hAnsiTheme="minorHAnsi" w:cstheme="minorHAnsi"/>
                <w:b/>
                <w:w w:val="105"/>
              </w:rPr>
              <w:t>3.0</w:t>
            </w:r>
            <w:r w:rsidRPr="00DC72E8">
              <w:rPr>
                <w:rFonts w:asciiTheme="minorHAnsi" w:hAnsiTheme="minorHAnsi" w:cstheme="minorHAnsi"/>
                <w:b/>
                <w:spacing w:val="-23"/>
                <w:w w:val="105"/>
              </w:rPr>
              <w:t xml:space="preserve"> </w:t>
            </w:r>
            <w:r w:rsidRPr="00DC72E8">
              <w:rPr>
                <w:rFonts w:asciiTheme="minorHAnsi" w:hAnsiTheme="minorHAnsi" w:cstheme="minorHAnsi"/>
                <w:b/>
                <w:w w:val="105"/>
              </w:rPr>
              <w:t>Meter</w:t>
            </w:r>
          </w:p>
        </w:tc>
      </w:tr>
      <w:tr w:rsidR="00DC72E8" w:rsidRPr="00DC72E8" w:rsidTr="00CD73DF">
        <w:trPr>
          <w:gridBefore w:val="1"/>
          <w:wBefore w:w="7" w:type="dxa"/>
          <w:trHeight w:val="316"/>
        </w:trPr>
        <w:tc>
          <w:tcPr>
            <w:tcW w:w="3110" w:type="dxa"/>
            <w:gridSpan w:val="3"/>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14" w:line="282" w:lineRule="exact"/>
              <w:ind w:left="110"/>
              <w:rPr>
                <w:rFonts w:asciiTheme="minorHAnsi" w:hAnsiTheme="minorHAnsi" w:cstheme="minorHAnsi"/>
              </w:rPr>
            </w:pPr>
            <w:r w:rsidRPr="00DC72E8">
              <w:rPr>
                <w:rFonts w:asciiTheme="minorHAnsi" w:hAnsiTheme="minorHAnsi" w:cstheme="minorHAnsi"/>
                <w:w w:val="105"/>
              </w:rPr>
              <w:t>Main</w:t>
            </w:r>
            <w:r w:rsidRPr="00DC72E8">
              <w:rPr>
                <w:rFonts w:asciiTheme="minorHAnsi" w:hAnsiTheme="minorHAnsi" w:cstheme="minorHAnsi"/>
                <w:spacing w:val="-11"/>
                <w:w w:val="105"/>
              </w:rPr>
              <w:t xml:space="preserve"> </w:t>
            </w:r>
            <w:r w:rsidRPr="00DC72E8">
              <w:rPr>
                <w:rFonts w:asciiTheme="minorHAnsi" w:hAnsiTheme="minorHAnsi" w:cstheme="minorHAnsi"/>
                <w:w w:val="105"/>
              </w:rPr>
              <w:t>U-Beam</w:t>
            </w:r>
          </w:p>
        </w:tc>
        <w:tc>
          <w:tcPr>
            <w:tcW w:w="6518" w:type="dxa"/>
            <w:gridSpan w:val="6"/>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14" w:line="282" w:lineRule="exact"/>
              <w:ind w:left="110"/>
              <w:rPr>
                <w:rFonts w:asciiTheme="minorHAnsi" w:hAnsiTheme="minorHAnsi" w:cstheme="minorHAnsi"/>
              </w:rPr>
            </w:pPr>
            <w:r w:rsidRPr="00DC72E8">
              <w:rPr>
                <w:rFonts w:asciiTheme="minorHAnsi" w:hAnsiTheme="minorHAnsi" w:cstheme="minorHAnsi"/>
              </w:rPr>
              <w:t>300</w:t>
            </w:r>
            <w:r w:rsidRPr="00DC72E8">
              <w:rPr>
                <w:rFonts w:asciiTheme="minorHAnsi" w:hAnsiTheme="minorHAnsi" w:cstheme="minorHAnsi"/>
                <w:spacing w:val="-3"/>
              </w:rPr>
              <w:t xml:space="preserve"> </w:t>
            </w:r>
            <w:r w:rsidRPr="00DC72E8">
              <w:rPr>
                <w:rFonts w:asciiTheme="minorHAnsi" w:hAnsiTheme="minorHAnsi" w:cstheme="minorHAnsi"/>
              </w:rPr>
              <w:t>mm</w:t>
            </w:r>
            <w:r w:rsidRPr="00DC72E8">
              <w:rPr>
                <w:rFonts w:asciiTheme="minorHAnsi" w:hAnsiTheme="minorHAnsi" w:cstheme="minorHAnsi"/>
                <w:spacing w:val="-3"/>
              </w:rPr>
              <w:t xml:space="preserve"> </w:t>
            </w:r>
            <w:r w:rsidRPr="00DC72E8">
              <w:rPr>
                <w:rFonts w:asciiTheme="minorHAnsi" w:hAnsiTheme="minorHAnsi" w:cstheme="minorHAnsi"/>
              </w:rPr>
              <w:t>X</w:t>
            </w:r>
            <w:r w:rsidRPr="00DC72E8">
              <w:rPr>
                <w:rFonts w:asciiTheme="minorHAnsi" w:hAnsiTheme="minorHAnsi" w:cstheme="minorHAnsi"/>
                <w:spacing w:val="-2"/>
              </w:rPr>
              <w:t xml:space="preserve"> </w:t>
            </w:r>
            <w:r w:rsidRPr="00DC72E8">
              <w:rPr>
                <w:rFonts w:asciiTheme="minorHAnsi" w:hAnsiTheme="minorHAnsi" w:cstheme="minorHAnsi"/>
              </w:rPr>
              <w:t>140</w:t>
            </w:r>
            <w:r w:rsidRPr="00DC72E8">
              <w:rPr>
                <w:rFonts w:asciiTheme="minorHAnsi" w:hAnsiTheme="minorHAnsi" w:cstheme="minorHAnsi"/>
                <w:spacing w:val="-3"/>
              </w:rPr>
              <w:t xml:space="preserve"> </w:t>
            </w:r>
            <w:r w:rsidRPr="00DC72E8">
              <w:rPr>
                <w:rFonts w:asciiTheme="minorHAnsi" w:hAnsiTheme="minorHAnsi" w:cstheme="minorHAnsi"/>
              </w:rPr>
              <w:t>mm</w:t>
            </w:r>
            <w:r w:rsidRPr="00DC72E8">
              <w:rPr>
                <w:rFonts w:asciiTheme="minorHAnsi" w:hAnsiTheme="minorHAnsi" w:cstheme="minorHAnsi"/>
                <w:spacing w:val="-3"/>
              </w:rPr>
              <w:t xml:space="preserve"> </w:t>
            </w:r>
            <w:r w:rsidRPr="00DC72E8">
              <w:rPr>
                <w:rFonts w:asciiTheme="minorHAnsi" w:hAnsiTheme="minorHAnsi" w:cstheme="minorHAnsi"/>
              </w:rPr>
              <w:t>-</w:t>
            </w:r>
            <w:r w:rsidRPr="00DC72E8">
              <w:rPr>
                <w:rFonts w:asciiTheme="minorHAnsi" w:hAnsiTheme="minorHAnsi" w:cstheme="minorHAnsi"/>
                <w:spacing w:val="-2"/>
              </w:rPr>
              <w:t xml:space="preserve"> </w:t>
            </w:r>
            <w:r w:rsidRPr="00DC72E8">
              <w:rPr>
                <w:rFonts w:asciiTheme="minorHAnsi" w:hAnsiTheme="minorHAnsi" w:cstheme="minorHAnsi"/>
              </w:rPr>
              <w:t>U</w:t>
            </w:r>
            <w:r w:rsidRPr="00DC72E8">
              <w:rPr>
                <w:rFonts w:asciiTheme="minorHAnsi" w:hAnsiTheme="minorHAnsi" w:cstheme="minorHAnsi"/>
                <w:spacing w:val="-3"/>
              </w:rPr>
              <w:t xml:space="preserve"> </w:t>
            </w:r>
            <w:r w:rsidRPr="00DC72E8">
              <w:rPr>
                <w:rFonts w:asciiTheme="minorHAnsi" w:hAnsiTheme="minorHAnsi" w:cstheme="minorHAnsi"/>
              </w:rPr>
              <w:t>Beam</w:t>
            </w:r>
            <w:r w:rsidRPr="00DC72E8">
              <w:rPr>
                <w:rFonts w:asciiTheme="minorHAnsi" w:hAnsiTheme="minorHAnsi" w:cstheme="minorHAnsi"/>
                <w:spacing w:val="-3"/>
              </w:rPr>
              <w:t xml:space="preserve"> </w:t>
            </w:r>
            <w:r w:rsidRPr="00DC72E8">
              <w:rPr>
                <w:rFonts w:asciiTheme="minorHAnsi" w:hAnsiTheme="minorHAnsi" w:cstheme="minorHAnsi"/>
              </w:rPr>
              <w:t>–</w:t>
            </w:r>
            <w:r w:rsidRPr="00DC72E8">
              <w:rPr>
                <w:rFonts w:asciiTheme="minorHAnsi" w:hAnsiTheme="minorHAnsi" w:cstheme="minorHAnsi"/>
                <w:spacing w:val="-2"/>
              </w:rPr>
              <w:t xml:space="preserve"> </w:t>
            </w:r>
            <w:r w:rsidRPr="00DC72E8">
              <w:rPr>
                <w:rFonts w:asciiTheme="minorHAnsi" w:hAnsiTheme="minorHAnsi" w:cstheme="minorHAnsi"/>
              </w:rPr>
              <w:t>04</w:t>
            </w:r>
            <w:r w:rsidRPr="00DC72E8">
              <w:rPr>
                <w:rFonts w:asciiTheme="minorHAnsi" w:hAnsiTheme="minorHAnsi" w:cstheme="minorHAnsi"/>
                <w:spacing w:val="-3"/>
              </w:rPr>
              <w:t xml:space="preserve"> </w:t>
            </w:r>
            <w:r w:rsidRPr="00DC72E8">
              <w:rPr>
                <w:rFonts w:asciiTheme="minorHAnsi" w:hAnsiTheme="minorHAnsi" w:cstheme="minorHAnsi"/>
              </w:rPr>
              <w:t>NOS</w:t>
            </w:r>
          </w:p>
        </w:tc>
      </w:tr>
      <w:tr w:rsidR="00DC72E8" w:rsidRPr="00DC72E8" w:rsidTr="00CD73DF">
        <w:trPr>
          <w:gridBefore w:val="1"/>
          <w:wBefore w:w="7" w:type="dxa"/>
          <w:trHeight w:val="316"/>
        </w:trPr>
        <w:tc>
          <w:tcPr>
            <w:tcW w:w="3110" w:type="dxa"/>
            <w:gridSpan w:val="3"/>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14" w:line="282" w:lineRule="exact"/>
              <w:ind w:left="110"/>
              <w:rPr>
                <w:rFonts w:asciiTheme="minorHAnsi" w:hAnsiTheme="minorHAnsi" w:cstheme="minorHAnsi"/>
              </w:rPr>
            </w:pPr>
            <w:r w:rsidRPr="00DC72E8">
              <w:rPr>
                <w:rFonts w:asciiTheme="minorHAnsi" w:hAnsiTheme="minorHAnsi" w:cstheme="minorHAnsi"/>
              </w:rPr>
              <w:t>Cross</w:t>
            </w:r>
            <w:r w:rsidRPr="00DC72E8">
              <w:rPr>
                <w:rFonts w:asciiTheme="minorHAnsi" w:hAnsiTheme="minorHAnsi" w:cstheme="minorHAnsi"/>
                <w:spacing w:val="9"/>
              </w:rPr>
              <w:t xml:space="preserve"> </w:t>
            </w:r>
            <w:r w:rsidRPr="00DC72E8">
              <w:rPr>
                <w:rFonts w:asciiTheme="minorHAnsi" w:hAnsiTheme="minorHAnsi" w:cstheme="minorHAnsi"/>
              </w:rPr>
              <w:t>Support</w:t>
            </w:r>
          </w:p>
        </w:tc>
        <w:tc>
          <w:tcPr>
            <w:tcW w:w="6518" w:type="dxa"/>
            <w:gridSpan w:val="6"/>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14" w:line="282" w:lineRule="exact"/>
              <w:ind w:left="110"/>
              <w:rPr>
                <w:rFonts w:asciiTheme="minorHAnsi" w:hAnsiTheme="minorHAnsi" w:cstheme="minorHAnsi"/>
              </w:rPr>
            </w:pPr>
            <w:r w:rsidRPr="00DC72E8">
              <w:rPr>
                <w:rFonts w:asciiTheme="minorHAnsi" w:hAnsiTheme="minorHAnsi" w:cstheme="minorHAnsi"/>
              </w:rPr>
              <w:t>16</w:t>
            </w:r>
            <w:r w:rsidRPr="00DC72E8">
              <w:rPr>
                <w:rFonts w:asciiTheme="minorHAnsi" w:hAnsiTheme="minorHAnsi" w:cstheme="minorHAnsi"/>
                <w:spacing w:val="1"/>
              </w:rPr>
              <w:t xml:space="preserve"> </w:t>
            </w:r>
            <w:r w:rsidRPr="00DC72E8">
              <w:rPr>
                <w:rFonts w:asciiTheme="minorHAnsi" w:hAnsiTheme="minorHAnsi" w:cstheme="minorHAnsi"/>
              </w:rPr>
              <w:t>mm</w:t>
            </w:r>
            <w:r w:rsidRPr="00DC72E8">
              <w:rPr>
                <w:rFonts w:asciiTheme="minorHAnsi" w:hAnsiTheme="minorHAnsi" w:cstheme="minorHAnsi"/>
                <w:spacing w:val="2"/>
              </w:rPr>
              <w:t xml:space="preserve"> </w:t>
            </w:r>
            <w:r w:rsidRPr="00DC72E8">
              <w:rPr>
                <w:rFonts w:asciiTheme="minorHAnsi" w:hAnsiTheme="minorHAnsi" w:cstheme="minorHAnsi"/>
              </w:rPr>
              <w:t>Thick</w:t>
            </w:r>
            <w:r w:rsidRPr="00DC72E8">
              <w:rPr>
                <w:rFonts w:asciiTheme="minorHAnsi" w:hAnsiTheme="minorHAnsi" w:cstheme="minorHAnsi"/>
                <w:spacing w:val="2"/>
              </w:rPr>
              <w:t xml:space="preserve"> </w:t>
            </w:r>
            <w:r w:rsidRPr="00DC72E8">
              <w:rPr>
                <w:rFonts w:asciiTheme="minorHAnsi" w:hAnsiTheme="minorHAnsi" w:cstheme="minorHAnsi"/>
              </w:rPr>
              <w:t>Plate</w:t>
            </w:r>
            <w:r w:rsidRPr="00DC72E8">
              <w:rPr>
                <w:rFonts w:asciiTheme="minorHAnsi" w:hAnsiTheme="minorHAnsi" w:cstheme="minorHAnsi"/>
                <w:spacing w:val="2"/>
              </w:rPr>
              <w:t xml:space="preserve"> </w:t>
            </w:r>
            <w:r w:rsidRPr="00DC72E8">
              <w:rPr>
                <w:rFonts w:asciiTheme="minorHAnsi" w:hAnsiTheme="minorHAnsi" w:cstheme="minorHAnsi"/>
              </w:rPr>
              <w:t>Between</w:t>
            </w:r>
            <w:r w:rsidRPr="00DC72E8">
              <w:rPr>
                <w:rFonts w:asciiTheme="minorHAnsi" w:hAnsiTheme="minorHAnsi" w:cstheme="minorHAnsi"/>
                <w:spacing w:val="2"/>
              </w:rPr>
              <w:t xml:space="preserve"> </w:t>
            </w:r>
            <w:r w:rsidRPr="00DC72E8">
              <w:rPr>
                <w:rFonts w:asciiTheme="minorHAnsi" w:hAnsiTheme="minorHAnsi" w:cstheme="minorHAnsi"/>
              </w:rPr>
              <w:t>Two</w:t>
            </w:r>
            <w:r w:rsidRPr="00DC72E8">
              <w:rPr>
                <w:rFonts w:asciiTheme="minorHAnsi" w:hAnsiTheme="minorHAnsi" w:cstheme="minorHAnsi"/>
                <w:spacing w:val="2"/>
              </w:rPr>
              <w:t xml:space="preserve"> </w:t>
            </w:r>
            <w:r w:rsidRPr="00DC72E8">
              <w:rPr>
                <w:rFonts w:asciiTheme="minorHAnsi" w:hAnsiTheme="minorHAnsi" w:cstheme="minorHAnsi"/>
              </w:rPr>
              <w:t>Main</w:t>
            </w:r>
            <w:r w:rsidRPr="00DC72E8">
              <w:rPr>
                <w:rFonts w:asciiTheme="minorHAnsi" w:hAnsiTheme="minorHAnsi" w:cstheme="minorHAnsi"/>
                <w:spacing w:val="2"/>
              </w:rPr>
              <w:t xml:space="preserve"> </w:t>
            </w:r>
            <w:r w:rsidRPr="00DC72E8">
              <w:rPr>
                <w:rFonts w:asciiTheme="minorHAnsi" w:hAnsiTheme="minorHAnsi" w:cstheme="minorHAnsi"/>
              </w:rPr>
              <w:t>Long</w:t>
            </w:r>
            <w:r w:rsidRPr="00DC72E8">
              <w:rPr>
                <w:rFonts w:asciiTheme="minorHAnsi" w:hAnsiTheme="minorHAnsi" w:cstheme="minorHAnsi"/>
                <w:spacing w:val="2"/>
              </w:rPr>
              <w:t xml:space="preserve"> </w:t>
            </w:r>
            <w:r w:rsidRPr="00DC72E8">
              <w:rPr>
                <w:rFonts w:asciiTheme="minorHAnsi" w:hAnsiTheme="minorHAnsi" w:cstheme="minorHAnsi"/>
              </w:rPr>
              <w:t>Beam</w:t>
            </w:r>
          </w:p>
        </w:tc>
      </w:tr>
      <w:tr w:rsidR="00DC72E8" w:rsidRPr="00DC72E8" w:rsidTr="00CD73DF">
        <w:trPr>
          <w:gridBefore w:val="1"/>
          <w:wBefore w:w="7" w:type="dxa"/>
          <w:trHeight w:val="316"/>
        </w:trPr>
        <w:tc>
          <w:tcPr>
            <w:tcW w:w="3110" w:type="dxa"/>
            <w:gridSpan w:val="3"/>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14" w:line="282" w:lineRule="exact"/>
              <w:ind w:left="110"/>
              <w:rPr>
                <w:rFonts w:asciiTheme="minorHAnsi" w:hAnsiTheme="minorHAnsi" w:cstheme="minorHAnsi"/>
              </w:rPr>
            </w:pPr>
            <w:r w:rsidRPr="00DC72E8">
              <w:rPr>
                <w:rFonts w:asciiTheme="minorHAnsi" w:hAnsiTheme="minorHAnsi" w:cstheme="minorHAnsi"/>
              </w:rPr>
              <w:t>Top Plate</w:t>
            </w:r>
          </w:p>
        </w:tc>
        <w:tc>
          <w:tcPr>
            <w:tcW w:w="6518" w:type="dxa"/>
            <w:gridSpan w:val="6"/>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14" w:line="282" w:lineRule="exact"/>
              <w:ind w:left="110"/>
              <w:rPr>
                <w:rFonts w:asciiTheme="minorHAnsi" w:hAnsiTheme="minorHAnsi" w:cstheme="minorHAnsi"/>
              </w:rPr>
            </w:pPr>
            <w:r w:rsidRPr="00DC72E8">
              <w:rPr>
                <w:rFonts w:asciiTheme="minorHAnsi" w:hAnsiTheme="minorHAnsi" w:cstheme="minorHAnsi"/>
              </w:rPr>
              <w:t>08</w:t>
            </w:r>
            <w:r w:rsidRPr="00DC72E8">
              <w:rPr>
                <w:rFonts w:asciiTheme="minorHAnsi" w:hAnsiTheme="minorHAnsi" w:cstheme="minorHAnsi"/>
                <w:spacing w:val="-4"/>
              </w:rPr>
              <w:t xml:space="preserve"> </w:t>
            </w:r>
            <w:r w:rsidRPr="00DC72E8">
              <w:rPr>
                <w:rFonts w:asciiTheme="minorHAnsi" w:hAnsiTheme="minorHAnsi" w:cstheme="minorHAnsi"/>
              </w:rPr>
              <w:t>mm</w:t>
            </w:r>
            <w:r w:rsidRPr="00DC72E8">
              <w:rPr>
                <w:rFonts w:asciiTheme="minorHAnsi" w:hAnsiTheme="minorHAnsi" w:cstheme="minorHAnsi"/>
                <w:spacing w:val="-3"/>
              </w:rPr>
              <w:t xml:space="preserve"> </w:t>
            </w:r>
            <w:r w:rsidRPr="00DC72E8">
              <w:rPr>
                <w:rFonts w:asciiTheme="minorHAnsi" w:hAnsiTheme="minorHAnsi" w:cstheme="minorHAnsi"/>
              </w:rPr>
              <w:t>Top</w:t>
            </w:r>
            <w:r w:rsidRPr="00DC72E8">
              <w:rPr>
                <w:rFonts w:asciiTheme="minorHAnsi" w:hAnsiTheme="minorHAnsi" w:cstheme="minorHAnsi"/>
                <w:spacing w:val="-3"/>
              </w:rPr>
              <w:t xml:space="preserve"> </w:t>
            </w:r>
            <w:r w:rsidRPr="00DC72E8">
              <w:rPr>
                <w:rFonts w:asciiTheme="minorHAnsi" w:hAnsiTheme="minorHAnsi" w:cstheme="minorHAnsi"/>
              </w:rPr>
              <w:t>Plate</w:t>
            </w:r>
            <w:r w:rsidRPr="00DC72E8">
              <w:rPr>
                <w:rFonts w:asciiTheme="minorHAnsi" w:hAnsiTheme="minorHAnsi" w:cstheme="minorHAnsi"/>
                <w:spacing w:val="-3"/>
              </w:rPr>
              <w:t xml:space="preserve"> </w:t>
            </w:r>
            <w:r w:rsidRPr="00DC72E8">
              <w:rPr>
                <w:rFonts w:asciiTheme="minorHAnsi" w:hAnsiTheme="minorHAnsi" w:cstheme="minorHAnsi"/>
              </w:rPr>
              <w:t>with</w:t>
            </w:r>
            <w:r w:rsidRPr="00DC72E8">
              <w:rPr>
                <w:rFonts w:asciiTheme="minorHAnsi" w:hAnsiTheme="minorHAnsi" w:cstheme="minorHAnsi"/>
                <w:spacing w:val="-3"/>
              </w:rPr>
              <w:t xml:space="preserve"> </w:t>
            </w:r>
            <w:r w:rsidRPr="00DC72E8">
              <w:rPr>
                <w:rFonts w:asciiTheme="minorHAnsi" w:hAnsiTheme="minorHAnsi" w:cstheme="minorHAnsi"/>
              </w:rPr>
              <w:t>anti-skid</w:t>
            </w:r>
            <w:r w:rsidRPr="00DC72E8">
              <w:rPr>
                <w:rFonts w:asciiTheme="minorHAnsi" w:hAnsiTheme="minorHAnsi" w:cstheme="minorHAnsi"/>
                <w:spacing w:val="-3"/>
              </w:rPr>
              <w:t xml:space="preserve"> </w:t>
            </w:r>
            <w:r w:rsidRPr="00DC72E8">
              <w:rPr>
                <w:rFonts w:asciiTheme="minorHAnsi" w:hAnsiTheme="minorHAnsi" w:cstheme="minorHAnsi"/>
              </w:rPr>
              <w:t>strips</w:t>
            </w:r>
          </w:p>
        </w:tc>
      </w:tr>
      <w:tr w:rsidR="00DC72E8" w:rsidRPr="00DC72E8" w:rsidTr="00CD73DF">
        <w:trPr>
          <w:gridBefore w:val="1"/>
          <w:wBefore w:w="7" w:type="dxa"/>
          <w:trHeight w:val="628"/>
        </w:trPr>
        <w:tc>
          <w:tcPr>
            <w:tcW w:w="3110" w:type="dxa"/>
            <w:gridSpan w:val="3"/>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9"/>
              <w:ind w:left="110"/>
              <w:rPr>
                <w:rFonts w:asciiTheme="minorHAnsi" w:hAnsiTheme="minorHAnsi" w:cstheme="minorHAnsi"/>
              </w:rPr>
            </w:pPr>
            <w:r w:rsidRPr="00DC72E8">
              <w:rPr>
                <w:rFonts w:asciiTheme="minorHAnsi" w:hAnsiTheme="minorHAnsi" w:cstheme="minorHAnsi"/>
                <w:spacing w:val="-1"/>
                <w:w w:val="105"/>
              </w:rPr>
              <w:t>Foundation</w:t>
            </w:r>
            <w:r w:rsidRPr="00DC72E8">
              <w:rPr>
                <w:rFonts w:asciiTheme="minorHAnsi" w:hAnsiTheme="minorHAnsi" w:cstheme="minorHAnsi"/>
                <w:spacing w:val="-14"/>
                <w:w w:val="105"/>
              </w:rPr>
              <w:t xml:space="preserve"> </w:t>
            </w:r>
            <w:r w:rsidRPr="00DC72E8">
              <w:rPr>
                <w:rFonts w:asciiTheme="minorHAnsi" w:hAnsiTheme="minorHAnsi" w:cstheme="minorHAnsi"/>
                <w:w w:val="105"/>
              </w:rPr>
              <w:t>Frame</w:t>
            </w:r>
          </w:p>
        </w:tc>
        <w:tc>
          <w:tcPr>
            <w:tcW w:w="6518" w:type="dxa"/>
            <w:gridSpan w:val="6"/>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9" w:line="320" w:lineRule="exact"/>
              <w:ind w:left="110"/>
              <w:rPr>
                <w:rFonts w:asciiTheme="minorHAnsi" w:hAnsiTheme="minorHAnsi" w:cstheme="minorHAnsi"/>
              </w:rPr>
            </w:pPr>
            <w:r w:rsidRPr="00DC72E8">
              <w:rPr>
                <w:rFonts w:asciiTheme="minorHAnsi" w:hAnsiTheme="minorHAnsi" w:cstheme="minorHAnsi"/>
              </w:rPr>
              <w:t>100</w:t>
            </w:r>
            <w:r w:rsidRPr="00DC72E8">
              <w:rPr>
                <w:rFonts w:asciiTheme="minorHAnsi" w:hAnsiTheme="minorHAnsi" w:cstheme="minorHAnsi"/>
                <w:spacing w:val="-2"/>
              </w:rPr>
              <w:t xml:space="preserve"> </w:t>
            </w:r>
            <w:r w:rsidRPr="00DC72E8">
              <w:rPr>
                <w:rFonts w:asciiTheme="minorHAnsi" w:hAnsiTheme="minorHAnsi" w:cstheme="minorHAnsi"/>
              </w:rPr>
              <w:t>mm</w:t>
            </w:r>
            <w:r w:rsidRPr="00DC72E8">
              <w:rPr>
                <w:rFonts w:asciiTheme="minorHAnsi" w:hAnsiTheme="minorHAnsi" w:cstheme="minorHAnsi"/>
                <w:spacing w:val="-2"/>
              </w:rPr>
              <w:t xml:space="preserve"> </w:t>
            </w:r>
            <w:r w:rsidRPr="00DC72E8">
              <w:rPr>
                <w:rFonts w:asciiTheme="minorHAnsi" w:hAnsiTheme="minorHAnsi" w:cstheme="minorHAnsi"/>
              </w:rPr>
              <w:t>X</w:t>
            </w:r>
            <w:r w:rsidRPr="00DC72E8">
              <w:rPr>
                <w:rFonts w:asciiTheme="minorHAnsi" w:hAnsiTheme="minorHAnsi" w:cstheme="minorHAnsi"/>
                <w:spacing w:val="-2"/>
              </w:rPr>
              <w:t xml:space="preserve"> </w:t>
            </w:r>
            <w:r w:rsidRPr="00DC72E8">
              <w:rPr>
                <w:rFonts w:asciiTheme="minorHAnsi" w:hAnsiTheme="minorHAnsi" w:cstheme="minorHAnsi"/>
              </w:rPr>
              <w:t>50</w:t>
            </w:r>
            <w:r w:rsidRPr="00DC72E8">
              <w:rPr>
                <w:rFonts w:asciiTheme="minorHAnsi" w:hAnsiTheme="minorHAnsi" w:cstheme="minorHAnsi"/>
                <w:spacing w:val="-2"/>
              </w:rPr>
              <w:t xml:space="preserve"> </w:t>
            </w:r>
            <w:r w:rsidRPr="00DC72E8">
              <w:rPr>
                <w:rFonts w:asciiTheme="minorHAnsi" w:hAnsiTheme="minorHAnsi" w:cstheme="minorHAnsi"/>
              </w:rPr>
              <w:t>mm</w:t>
            </w:r>
            <w:r w:rsidRPr="00DC72E8">
              <w:rPr>
                <w:rFonts w:asciiTheme="minorHAnsi" w:hAnsiTheme="minorHAnsi" w:cstheme="minorHAnsi"/>
                <w:spacing w:val="-1"/>
              </w:rPr>
              <w:t xml:space="preserve"> </w:t>
            </w:r>
            <w:r w:rsidRPr="00DC72E8">
              <w:rPr>
                <w:rFonts w:asciiTheme="minorHAnsi" w:hAnsiTheme="minorHAnsi" w:cstheme="minorHAnsi"/>
              </w:rPr>
              <w:t>Long</w:t>
            </w:r>
            <w:r w:rsidRPr="00DC72E8">
              <w:rPr>
                <w:rFonts w:asciiTheme="minorHAnsi" w:hAnsiTheme="minorHAnsi" w:cstheme="minorHAnsi"/>
                <w:spacing w:val="-2"/>
              </w:rPr>
              <w:t xml:space="preserve"> </w:t>
            </w:r>
            <w:r w:rsidRPr="00DC72E8">
              <w:rPr>
                <w:rFonts w:asciiTheme="minorHAnsi" w:hAnsiTheme="minorHAnsi" w:cstheme="minorHAnsi"/>
              </w:rPr>
              <w:t>Frame</w:t>
            </w:r>
            <w:r w:rsidRPr="00DC72E8">
              <w:rPr>
                <w:rFonts w:asciiTheme="minorHAnsi" w:hAnsiTheme="minorHAnsi" w:cstheme="minorHAnsi"/>
                <w:spacing w:val="-2"/>
              </w:rPr>
              <w:t xml:space="preserve"> </w:t>
            </w:r>
            <w:r w:rsidRPr="00DC72E8">
              <w:rPr>
                <w:rFonts w:asciiTheme="minorHAnsi" w:hAnsiTheme="minorHAnsi" w:cstheme="minorHAnsi"/>
              </w:rPr>
              <w:t>with</w:t>
            </w:r>
            <w:r w:rsidRPr="00DC72E8">
              <w:rPr>
                <w:rFonts w:asciiTheme="minorHAnsi" w:hAnsiTheme="minorHAnsi" w:cstheme="minorHAnsi"/>
                <w:spacing w:val="-2"/>
              </w:rPr>
              <w:t xml:space="preserve"> </w:t>
            </w:r>
            <w:r w:rsidRPr="00DC72E8">
              <w:rPr>
                <w:rFonts w:asciiTheme="minorHAnsi" w:hAnsiTheme="minorHAnsi" w:cstheme="minorHAnsi"/>
              </w:rPr>
              <w:t>Fully</w:t>
            </w:r>
            <w:r w:rsidRPr="00DC72E8">
              <w:rPr>
                <w:rFonts w:asciiTheme="minorHAnsi" w:hAnsiTheme="minorHAnsi" w:cstheme="minorHAnsi"/>
                <w:spacing w:val="-1"/>
              </w:rPr>
              <w:t xml:space="preserve"> </w:t>
            </w:r>
            <w:r w:rsidRPr="00DC72E8">
              <w:rPr>
                <w:rFonts w:asciiTheme="minorHAnsi" w:hAnsiTheme="minorHAnsi" w:cstheme="minorHAnsi"/>
              </w:rPr>
              <w:t>Welded</w:t>
            </w:r>
            <w:r w:rsidRPr="00DC72E8">
              <w:rPr>
                <w:rFonts w:asciiTheme="minorHAnsi" w:hAnsiTheme="minorHAnsi" w:cstheme="minorHAnsi"/>
                <w:spacing w:val="-2"/>
              </w:rPr>
              <w:t xml:space="preserve"> </w:t>
            </w:r>
            <w:r w:rsidRPr="00DC72E8">
              <w:rPr>
                <w:rFonts w:asciiTheme="minorHAnsi" w:hAnsiTheme="minorHAnsi" w:cstheme="minorHAnsi"/>
              </w:rPr>
              <w:t>350</w:t>
            </w:r>
            <w:r w:rsidRPr="00DC72E8">
              <w:rPr>
                <w:rFonts w:asciiTheme="minorHAnsi" w:hAnsiTheme="minorHAnsi" w:cstheme="minorHAnsi"/>
                <w:spacing w:val="-2"/>
              </w:rPr>
              <w:t xml:space="preserve"> </w:t>
            </w:r>
            <w:r w:rsidRPr="00DC72E8">
              <w:rPr>
                <w:rFonts w:asciiTheme="minorHAnsi" w:hAnsiTheme="minorHAnsi" w:cstheme="minorHAnsi"/>
              </w:rPr>
              <w:t>mm</w:t>
            </w:r>
            <w:r w:rsidRPr="00DC72E8">
              <w:rPr>
                <w:rFonts w:asciiTheme="minorHAnsi" w:hAnsiTheme="minorHAnsi" w:cstheme="minorHAnsi"/>
                <w:spacing w:val="-2"/>
              </w:rPr>
              <w:t xml:space="preserve"> </w:t>
            </w:r>
            <w:r w:rsidRPr="00DC72E8">
              <w:rPr>
                <w:rFonts w:asciiTheme="minorHAnsi" w:hAnsiTheme="minorHAnsi" w:cstheme="minorHAnsi"/>
              </w:rPr>
              <w:t>X</w:t>
            </w:r>
          </w:p>
          <w:p w:rsidR="00DC72E8" w:rsidRPr="00DC72E8" w:rsidRDefault="00DC72E8" w:rsidP="00CD73DF">
            <w:pPr>
              <w:pStyle w:val="TableParagraph"/>
              <w:spacing w:line="279" w:lineRule="exact"/>
              <w:ind w:left="110"/>
              <w:rPr>
                <w:rFonts w:asciiTheme="minorHAnsi" w:hAnsiTheme="minorHAnsi" w:cstheme="minorHAnsi"/>
              </w:rPr>
            </w:pPr>
            <w:r w:rsidRPr="00DC72E8">
              <w:rPr>
                <w:rFonts w:asciiTheme="minorHAnsi" w:hAnsiTheme="minorHAnsi" w:cstheme="minorHAnsi"/>
              </w:rPr>
              <w:t>350</w:t>
            </w:r>
            <w:r w:rsidRPr="00DC72E8">
              <w:rPr>
                <w:rFonts w:asciiTheme="minorHAnsi" w:hAnsiTheme="minorHAnsi" w:cstheme="minorHAnsi"/>
                <w:spacing w:val="-2"/>
              </w:rPr>
              <w:t xml:space="preserve"> </w:t>
            </w:r>
            <w:r w:rsidRPr="00DC72E8">
              <w:rPr>
                <w:rFonts w:asciiTheme="minorHAnsi" w:hAnsiTheme="minorHAnsi" w:cstheme="minorHAnsi"/>
              </w:rPr>
              <w:t>mm</w:t>
            </w:r>
            <w:r w:rsidRPr="00DC72E8">
              <w:rPr>
                <w:rFonts w:asciiTheme="minorHAnsi" w:hAnsiTheme="minorHAnsi" w:cstheme="minorHAnsi"/>
                <w:spacing w:val="-1"/>
              </w:rPr>
              <w:t xml:space="preserve"> </w:t>
            </w:r>
            <w:r w:rsidRPr="00DC72E8">
              <w:rPr>
                <w:rFonts w:asciiTheme="minorHAnsi" w:hAnsiTheme="minorHAnsi" w:cstheme="minorHAnsi"/>
              </w:rPr>
              <w:t>X</w:t>
            </w:r>
            <w:r w:rsidRPr="00DC72E8">
              <w:rPr>
                <w:rFonts w:asciiTheme="minorHAnsi" w:hAnsiTheme="minorHAnsi" w:cstheme="minorHAnsi"/>
                <w:spacing w:val="-2"/>
              </w:rPr>
              <w:t xml:space="preserve"> </w:t>
            </w:r>
            <w:r w:rsidRPr="00DC72E8">
              <w:rPr>
                <w:rFonts w:asciiTheme="minorHAnsi" w:hAnsiTheme="minorHAnsi" w:cstheme="minorHAnsi"/>
              </w:rPr>
              <w:t>16</w:t>
            </w:r>
            <w:r w:rsidRPr="00DC72E8">
              <w:rPr>
                <w:rFonts w:asciiTheme="minorHAnsi" w:hAnsiTheme="minorHAnsi" w:cstheme="minorHAnsi"/>
                <w:spacing w:val="-1"/>
              </w:rPr>
              <w:t xml:space="preserve"> </w:t>
            </w:r>
            <w:r w:rsidRPr="00DC72E8">
              <w:rPr>
                <w:rFonts w:asciiTheme="minorHAnsi" w:hAnsiTheme="minorHAnsi" w:cstheme="minorHAnsi"/>
              </w:rPr>
              <w:t>mm</w:t>
            </w:r>
            <w:r w:rsidRPr="00DC72E8">
              <w:rPr>
                <w:rFonts w:asciiTheme="minorHAnsi" w:hAnsiTheme="minorHAnsi" w:cstheme="minorHAnsi"/>
                <w:spacing w:val="-1"/>
              </w:rPr>
              <w:t xml:space="preserve"> </w:t>
            </w:r>
            <w:r w:rsidRPr="00DC72E8">
              <w:rPr>
                <w:rFonts w:asciiTheme="minorHAnsi" w:hAnsiTheme="minorHAnsi" w:cstheme="minorHAnsi"/>
              </w:rPr>
              <w:t>Plane</w:t>
            </w:r>
            <w:r w:rsidRPr="00DC72E8">
              <w:rPr>
                <w:rFonts w:asciiTheme="minorHAnsi" w:hAnsiTheme="minorHAnsi" w:cstheme="minorHAnsi"/>
                <w:spacing w:val="-2"/>
              </w:rPr>
              <w:t xml:space="preserve"> </w:t>
            </w:r>
            <w:r w:rsidRPr="00DC72E8">
              <w:rPr>
                <w:rFonts w:asciiTheme="minorHAnsi" w:hAnsiTheme="minorHAnsi" w:cstheme="minorHAnsi"/>
              </w:rPr>
              <w:t>Plate</w:t>
            </w:r>
          </w:p>
        </w:tc>
      </w:tr>
      <w:tr w:rsidR="00DC72E8" w:rsidRPr="00DC72E8" w:rsidTr="00CD73DF">
        <w:trPr>
          <w:gridBefore w:val="1"/>
          <w:wBefore w:w="7" w:type="dxa"/>
          <w:trHeight w:val="628"/>
        </w:trPr>
        <w:tc>
          <w:tcPr>
            <w:tcW w:w="3110" w:type="dxa"/>
            <w:gridSpan w:val="3"/>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14"/>
              <w:ind w:left="110"/>
              <w:rPr>
                <w:rFonts w:asciiTheme="minorHAnsi" w:hAnsiTheme="minorHAnsi" w:cstheme="minorHAnsi"/>
              </w:rPr>
            </w:pPr>
            <w:r w:rsidRPr="00DC72E8">
              <w:rPr>
                <w:rFonts w:asciiTheme="minorHAnsi" w:hAnsiTheme="minorHAnsi" w:cstheme="minorHAnsi"/>
                <w:w w:val="105"/>
              </w:rPr>
              <w:t>Border</w:t>
            </w:r>
            <w:r w:rsidRPr="00DC72E8">
              <w:rPr>
                <w:rFonts w:asciiTheme="minorHAnsi" w:hAnsiTheme="minorHAnsi" w:cstheme="minorHAnsi"/>
                <w:spacing w:val="-15"/>
                <w:w w:val="105"/>
              </w:rPr>
              <w:t xml:space="preserve"> </w:t>
            </w:r>
            <w:r w:rsidRPr="00DC72E8">
              <w:rPr>
                <w:rFonts w:asciiTheme="minorHAnsi" w:hAnsiTheme="minorHAnsi" w:cstheme="minorHAnsi"/>
                <w:w w:val="105"/>
              </w:rPr>
              <w:t>Frame</w:t>
            </w:r>
          </w:p>
        </w:tc>
        <w:tc>
          <w:tcPr>
            <w:tcW w:w="6518" w:type="dxa"/>
            <w:gridSpan w:val="6"/>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14" w:line="317" w:lineRule="exact"/>
              <w:ind w:left="110"/>
              <w:rPr>
                <w:rFonts w:asciiTheme="minorHAnsi" w:hAnsiTheme="minorHAnsi" w:cstheme="minorHAnsi"/>
              </w:rPr>
            </w:pPr>
            <w:r w:rsidRPr="00DC72E8">
              <w:rPr>
                <w:rFonts w:asciiTheme="minorHAnsi" w:hAnsiTheme="minorHAnsi" w:cstheme="minorHAnsi"/>
              </w:rPr>
              <w:t>100</w:t>
            </w:r>
            <w:r w:rsidRPr="00DC72E8">
              <w:rPr>
                <w:rFonts w:asciiTheme="minorHAnsi" w:hAnsiTheme="minorHAnsi" w:cstheme="minorHAnsi"/>
                <w:spacing w:val="1"/>
              </w:rPr>
              <w:t xml:space="preserve"> </w:t>
            </w:r>
            <w:r w:rsidRPr="00DC72E8">
              <w:rPr>
                <w:rFonts w:asciiTheme="minorHAnsi" w:hAnsiTheme="minorHAnsi" w:cstheme="minorHAnsi"/>
              </w:rPr>
              <w:t>mm</w:t>
            </w:r>
            <w:r w:rsidRPr="00DC72E8">
              <w:rPr>
                <w:rFonts w:asciiTheme="minorHAnsi" w:hAnsiTheme="minorHAnsi" w:cstheme="minorHAnsi"/>
                <w:spacing w:val="2"/>
              </w:rPr>
              <w:t xml:space="preserve"> </w:t>
            </w:r>
            <w:r w:rsidRPr="00DC72E8">
              <w:rPr>
                <w:rFonts w:asciiTheme="minorHAnsi" w:hAnsiTheme="minorHAnsi" w:cstheme="minorHAnsi"/>
              </w:rPr>
              <w:t>X</w:t>
            </w:r>
            <w:r w:rsidRPr="00DC72E8">
              <w:rPr>
                <w:rFonts w:asciiTheme="minorHAnsi" w:hAnsiTheme="minorHAnsi" w:cstheme="minorHAnsi"/>
                <w:spacing w:val="2"/>
              </w:rPr>
              <w:t xml:space="preserve"> </w:t>
            </w:r>
            <w:r w:rsidRPr="00DC72E8">
              <w:rPr>
                <w:rFonts w:asciiTheme="minorHAnsi" w:hAnsiTheme="minorHAnsi" w:cstheme="minorHAnsi"/>
              </w:rPr>
              <w:t>50</w:t>
            </w:r>
            <w:r w:rsidRPr="00DC72E8">
              <w:rPr>
                <w:rFonts w:asciiTheme="minorHAnsi" w:hAnsiTheme="minorHAnsi" w:cstheme="minorHAnsi"/>
                <w:spacing w:val="2"/>
              </w:rPr>
              <w:t xml:space="preserve"> </w:t>
            </w:r>
            <w:r w:rsidRPr="00DC72E8">
              <w:rPr>
                <w:rFonts w:asciiTheme="minorHAnsi" w:hAnsiTheme="minorHAnsi" w:cstheme="minorHAnsi"/>
              </w:rPr>
              <w:t>mm</w:t>
            </w:r>
            <w:r w:rsidRPr="00DC72E8">
              <w:rPr>
                <w:rFonts w:asciiTheme="minorHAnsi" w:hAnsiTheme="minorHAnsi" w:cstheme="minorHAnsi"/>
                <w:spacing w:val="1"/>
              </w:rPr>
              <w:t xml:space="preserve"> </w:t>
            </w:r>
            <w:r w:rsidRPr="00DC72E8">
              <w:rPr>
                <w:rFonts w:asciiTheme="minorHAnsi" w:hAnsiTheme="minorHAnsi" w:cstheme="minorHAnsi"/>
              </w:rPr>
              <w:t>-</w:t>
            </w:r>
            <w:r w:rsidRPr="00DC72E8">
              <w:rPr>
                <w:rFonts w:asciiTheme="minorHAnsi" w:hAnsiTheme="minorHAnsi" w:cstheme="minorHAnsi"/>
                <w:spacing w:val="2"/>
              </w:rPr>
              <w:t xml:space="preserve"> </w:t>
            </w:r>
            <w:r w:rsidRPr="00DC72E8">
              <w:rPr>
                <w:rFonts w:asciiTheme="minorHAnsi" w:hAnsiTheme="minorHAnsi" w:cstheme="minorHAnsi"/>
              </w:rPr>
              <w:t>Both</w:t>
            </w:r>
            <w:r w:rsidRPr="00DC72E8">
              <w:rPr>
                <w:rFonts w:asciiTheme="minorHAnsi" w:hAnsiTheme="minorHAnsi" w:cstheme="minorHAnsi"/>
                <w:spacing w:val="2"/>
              </w:rPr>
              <w:t xml:space="preserve"> </w:t>
            </w:r>
            <w:r w:rsidRPr="00DC72E8">
              <w:rPr>
                <w:rFonts w:asciiTheme="minorHAnsi" w:hAnsiTheme="minorHAnsi" w:cstheme="minorHAnsi"/>
              </w:rPr>
              <w:t>Side</w:t>
            </w:r>
            <w:r w:rsidRPr="00DC72E8">
              <w:rPr>
                <w:rFonts w:asciiTheme="minorHAnsi" w:hAnsiTheme="minorHAnsi" w:cstheme="minorHAnsi"/>
                <w:spacing w:val="2"/>
              </w:rPr>
              <w:t xml:space="preserve"> </w:t>
            </w:r>
            <w:r w:rsidRPr="00DC72E8">
              <w:rPr>
                <w:rFonts w:asciiTheme="minorHAnsi" w:hAnsiTheme="minorHAnsi" w:cstheme="minorHAnsi"/>
              </w:rPr>
              <w:t>Heavy</w:t>
            </w:r>
            <w:r w:rsidRPr="00DC72E8">
              <w:rPr>
                <w:rFonts w:asciiTheme="minorHAnsi" w:hAnsiTheme="minorHAnsi" w:cstheme="minorHAnsi"/>
                <w:spacing w:val="1"/>
              </w:rPr>
              <w:t xml:space="preserve"> </w:t>
            </w:r>
            <w:r w:rsidRPr="00DC72E8">
              <w:rPr>
                <w:rFonts w:asciiTheme="minorHAnsi" w:hAnsiTheme="minorHAnsi" w:cstheme="minorHAnsi"/>
              </w:rPr>
              <w:t>Duty</w:t>
            </w:r>
            <w:r w:rsidRPr="00DC72E8">
              <w:rPr>
                <w:rFonts w:asciiTheme="minorHAnsi" w:hAnsiTheme="minorHAnsi" w:cstheme="minorHAnsi"/>
                <w:spacing w:val="2"/>
              </w:rPr>
              <w:t xml:space="preserve"> </w:t>
            </w:r>
            <w:r w:rsidRPr="00DC72E8">
              <w:rPr>
                <w:rFonts w:asciiTheme="minorHAnsi" w:hAnsiTheme="minorHAnsi" w:cstheme="minorHAnsi"/>
              </w:rPr>
              <w:t>Frame</w:t>
            </w:r>
            <w:r w:rsidRPr="00DC72E8">
              <w:rPr>
                <w:rFonts w:asciiTheme="minorHAnsi" w:hAnsiTheme="minorHAnsi" w:cstheme="minorHAnsi"/>
                <w:spacing w:val="2"/>
              </w:rPr>
              <w:t xml:space="preserve"> </w:t>
            </w:r>
            <w:r w:rsidRPr="00DC72E8">
              <w:rPr>
                <w:rFonts w:asciiTheme="minorHAnsi" w:hAnsiTheme="minorHAnsi" w:cstheme="minorHAnsi"/>
              </w:rPr>
              <w:t>with</w:t>
            </w:r>
            <w:r w:rsidRPr="00DC72E8">
              <w:rPr>
                <w:rFonts w:asciiTheme="minorHAnsi" w:hAnsiTheme="minorHAnsi" w:cstheme="minorHAnsi"/>
                <w:spacing w:val="2"/>
              </w:rPr>
              <w:t xml:space="preserve"> </w:t>
            </w:r>
            <w:r w:rsidRPr="00DC72E8">
              <w:rPr>
                <w:rFonts w:asciiTheme="minorHAnsi" w:hAnsiTheme="minorHAnsi" w:cstheme="minorHAnsi"/>
              </w:rPr>
              <w:t>Side</w:t>
            </w:r>
            <w:r w:rsidRPr="00DC72E8">
              <w:rPr>
                <w:rFonts w:asciiTheme="minorHAnsi" w:hAnsiTheme="minorHAnsi" w:cstheme="minorHAnsi"/>
                <w:spacing w:val="1"/>
              </w:rPr>
              <w:t xml:space="preserve"> </w:t>
            </w:r>
            <w:r w:rsidRPr="00DC72E8">
              <w:rPr>
                <w:rFonts w:asciiTheme="minorHAnsi" w:hAnsiTheme="minorHAnsi" w:cstheme="minorHAnsi"/>
              </w:rPr>
              <w:t>Wall</w:t>
            </w:r>
          </w:p>
          <w:p w:rsidR="00DC72E8" w:rsidRPr="00DC72E8" w:rsidRDefault="00DC72E8" w:rsidP="00CD73DF">
            <w:pPr>
              <w:pStyle w:val="TableParagraph"/>
              <w:spacing w:line="277" w:lineRule="exact"/>
              <w:ind w:left="110"/>
              <w:rPr>
                <w:rFonts w:asciiTheme="minorHAnsi" w:hAnsiTheme="minorHAnsi" w:cstheme="minorHAnsi"/>
              </w:rPr>
            </w:pPr>
            <w:r w:rsidRPr="00DC72E8">
              <w:rPr>
                <w:rFonts w:asciiTheme="minorHAnsi" w:hAnsiTheme="minorHAnsi" w:cstheme="minorHAnsi"/>
              </w:rPr>
              <w:t>Mounting</w:t>
            </w:r>
          </w:p>
        </w:tc>
      </w:tr>
      <w:tr w:rsidR="00DC72E8" w:rsidRPr="00DC72E8" w:rsidTr="00CD73DF">
        <w:trPr>
          <w:gridBefore w:val="1"/>
          <w:wBefore w:w="7" w:type="dxa"/>
          <w:trHeight w:val="316"/>
        </w:trPr>
        <w:tc>
          <w:tcPr>
            <w:tcW w:w="3110" w:type="dxa"/>
            <w:gridSpan w:val="3"/>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14" w:line="282" w:lineRule="exact"/>
              <w:ind w:left="110"/>
              <w:rPr>
                <w:rFonts w:asciiTheme="minorHAnsi" w:hAnsiTheme="minorHAnsi" w:cstheme="minorHAnsi"/>
              </w:rPr>
            </w:pPr>
            <w:r w:rsidRPr="00DC72E8">
              <w:rPr>
                <w:rFonts w:asciiTheme="minorHAnsi" w:hAnsiTheme="minorHAnsi" w:cstheme="minorHAnsi"/>
                <w:spacing w:val="-1"/>
                <w:w w:val="105"/>
              </w:rPr>
              <w:t>Load</w:t>
            </w:r>
            <w:r w:rsidRPr="00DC72E8">
              <w:rPr>
                <w:rFonts w:asciiTheme="minorHAnsi" w:hAnsiTheme="minorHAnsi" w:cstheme="minorHAnsi"/>
                <w:spacing w:val="-17"/>
                <w:w w:val="105"/>
              </w:rPr>
              <w:t xml:space="preserve"> </w:t>
            </w:r>
            <w:r w:rsidRPr="00DC72E8">
              <w:rPr>
                <w:rFonts w:asciiTheme="minorHAnsi" w:hAnsiTheme="minorHAnsi" w:cstheme="minorHAnsi"/>
                <w:spacing w:val="-1"/>
                <w:w w:val="105"/>
              </w:rPr>
              <w:t>Cells</w:t>
            </w:r>
            <w:r w:rsidRPr="00DC72E8">
              <w:rPr>
                <w:rFonts w:asciiTheme="minorHAnsi" w:hAnsiTheme="minorHAnsi" w:cstheme="minorHAnsi"/>
                <w:spacing w:val="-16"/>
                <w:w w:val="105"/>
              </w:rPr>
              <w:t xml:space="preserve"> </w:t>
            </w:r>
            <w:r w:rsidRPr="00DC72E8">
              <w:rPr>
                <w:rFonts w:asciiTheme="minorHAnsi" w:hAnsiTheme="minorHAnsi" w:cstheme="minorHAnsi"/>
                <w:spacing w:val="-1"/>
                <w:w w:val="105"/>
              </w:rPr>
              <w:t>MS</w:t>
            </w:r>
            <w:r w:rsidRPr="00DC72E8">
              <w:rPr>
                <w:rFonts w:asciiTheme="minorHAnsi" w:hAnsiTheme="minorHAnsi" w:cstheme="minorHAnsi"/>
                <w:spacing w:val="-16"/>
                <w:w w:val="105"/>
              </w:rPr>
              <w:t xml:space="preserve"> </w:t>
            </w:r>
            <w:r w:rsidRPr="00DC72E8">
              <w:rPr>
                <w:rFonts w:asciiTheme="minorHAnsi" w:hAnsiTheme="minorHAnsi" w:cstheme="minorHAnsi"/>
                <w:w w:val="105"/>
              </w:rPr>
              <w:t>Plates</w:t>
            </w:r>
          </w:p>
        </w:tc>
        <w:tc>
          <w:tcPr>
            <w:tcW w:w="6518" w:type="dxa"/>
            <w:gridSpan w:val="6"/>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14" w:line="282" w:lineRule="exact"/>
              <w:ind w:left="110"/>
              <w:rPr>
                <w:rFonts w:asciiTheme="minorHAnsi" w:hAnsiTheme="minorHAnsi" w:cstheme="minorHAnsi"/>
              </w:rPr>
            </w:pPr>
            <w:r w:rsidRPr="00DC72E8">
              <w:rPr>
                <w:rFonts w:asciiTheme="minorHAnsi" w:hAnsiTheme="minorHAnsi" w:cstheme="minorHAnsi"/>
              </w:rPr>
              <w:t>150</w:t>
            </w:r>
            <w:r w:rsidRPr="00DC72E8">
              <w:rPr>
                <w:rFonts w:asciiTheme="minorHAnsi" w:hAnsiTheme="minorHAnsi" w:cstheme="minorHAnsi"/>
                <w:spacing w:val="-11"/>
              </w:rPr>
              <w:t xml:space="preserve"> </w:t>
            </w:r>
            <w:r w:rsidRPr="00DC72E8">
              <w:rPr>
                <w:rFonts w:asciiTheme="minorHAnsi" w:hAnsiTheme="minorHAnsi" w:cstheme="minorHAnsi"/>
              </w:rPr>
              <w:t>mm</w:t>
            </w:r>
            <w:r w:rsidRPr="00DC72E8">
              <w:rPr>
                <w:rFonts w:asciiTheme="minorHAnsi" w:hAnsiTheme="minorHAnsi" w:cstheme="minorHAnsi"/>
                <w:spacing w:val="-11"/>
              </w:rPr>
              <w:t xml:space="preserve"> </w:t>
            </w:r>
            <w:r w:rsidRPr="00DC72E8">
              <w:rPr>
                <w:rFonts w:asciiTheme="minorHAnsi" w:hAnsiTheme="minorHAnsi" w:cstheme="minorHAnsi"/>
              </w:rPr>
              <w:t>X</w:t>
            </w:r>
            <w:r w:rsidRPr="00DC72E8">
              <w:rPr>
                <w:rFonts w:asciiTheme="minorHAnsi" w:hAnsiTheme="minorHAnsi" w:cstheme="minorHAnsi"/>
                <w:spacing w:val="-11"/>
              </w:rPr>
              <w:t xml:space="preserve"> </w:t>
            </w:r>
            <w:r w:rsidRPr="00DC72E8">
              <w:rPr>
                <w:rFonts w:asciiTheme="minorHAnsi" w:hAnsiTheme="minorHAnsi" w:cstheme="minorHAnsi"/>
              </w:rPr>
              <w:t>150</w:t>
            </w:r>
            <w:r w:rsidRPr="00DC72E8">
              <w:rPr>
                <w:rFonts w:asciiTheme="minorHAnsi" w:hAnsiTheme="minorHAnsi" w:cstheme="minorHAnsi"/>
                <w:spacing w:val="-10"/>
              </w:rPr>
              <w:t xml:space="preserve"> </w:t>
            </w:r>
            <w:r w:rsidRPr="00DC72E8">
              <w:rPr>
                <w:rFonts w:asciiTheme="minorHAnsi" w:hAnsiTheme="minorHAnsi" w:cstheme="minorHAnsi"/>
              </w:rPr>
              <w:t>mm</w:t>
            </w:r>
            <w:r w:rsidRPr="00DC72E8">
              <w:rPr>
                <w:rFonts w:asciiTheme="minorHAnsi" w:hAnsiTheme="minorHAnsi" w:cstheme="minorHAnsi"/>
                <w:spacing w:val="-11"/>
              </w:rPr>
              <w:t xml:space="preserve"> </w:t>
            </w:r>
            <w:r w:rsidRPr="00DC72E8">
              <w:rPr>
                <w:rFonts w:asciiTheme="minorHAnsi" w:hAnsiTheme="minorHAnsi" w:cstheme="minorHAnsi"/>
              </w:rPr>
              <w:t>X</w:t>
            </w:r>
            <w:r w:rsidRPr="00DC72E8">
              <w:rPr>
                <w:rFonts w:asciiTheme="minorHAnsi" w:hAnsiTheme="minorHAnsi" w:cstheme="minorHAnsi"/>
                <w:spacing w:val="-11"/>
              </w:rPr>
              <w:t xml:space="preserve"> </w:t>
            </w:r>
            <w:r w:rsidRPr="00DC72E8">
              <w:rPr>
                <w:rFonts w:asciiTheme="minorHAnsi" w:hAnsiTheme="minorHAnsi" w:cstheme="minorHAnsi"/>
              </w:rPr>
              <w:t>16</w:t>
            </w:r>
            <w:r w:rsidRPr="00DC72E8">
              <w:rPr>
                <w:rFonts w:asciiTheme="minorHAnsi" w:hAnsiTheme="minorHAnsi" w:cstheme="minorHAnsi"/>
                <w:spacing w:val="-10"/>
              </w:rPr>
              <w:t xml:space="preserve"> </w:t>
            </w:r>
            <w:r w:rsidRPr="00DC72E8">
              <w:rPr>
                <w:rFonts w:asciiTheme="minorHAnsi" w:hAnsiTheme="minorHAnsi" w:cstheme="minorHAnsi"/>
              </w:rPr>
              <w:t>mm</w:t>
            </w:r>
            <w:r w:rsidRPr="00DC72E8">
              <w:rPr>
                <w:rFonts w:asciiTheme="minorHAnsi" w:hAnsiTheme="minorHAnsi" w:cstheme="minorHAnsi"/>
                <w:spacing w:val="-10"/>
              </w:rPr>
              <w:t xml:space="preserve"> </w:t>
            </w:r>
            <w:r w:rsidRPr="00DC72E8">
              <w:rPr>
                <w:rFonts w:asciiTheme="minorHAnsi" w:hAnsiTheme="minorHAnsi" w:cstheme="minorHAnsi"/>
              </w:rPr>
              <w:t>-</w:t>
            </w:r>
            <w:r w:rsidRPr="00DC72E8">
              <w:rPr>
                <w:rFonts w:asciiTheme="minorHAnsi" w:hAnsiTheme="minorHAnsi" w:cstheme="minorHAnsi"/>
                <w:spacing w:val="-11"/>
              </w:rPr>
              <w:t xml:space="preserve"> </w:t>
            </w:r>
            <w:r w:rsidRPr="00DC72E8">
              <w:rPr>
                <w:rFonts w:asciiTheme="minorHAnsi" w:hAnsiTheme="minorHAnsi" w:cstheme="minorHAnsi"/>
              </w:rPr>
              <w:t>Load</w:t>
            </w:r>
            <w:r w:rsidRPr="00DC72E8">
              <w:rPr>
                <w:rFonts w:asciiTheme="minorHAnsi" w:hAnsiTheme="minorHAnsi" w:cstheme="minorHAnsi"/>
                <w:spacing w:val="-10"/>
              </w:rPr>
              <w:t xml:space="preserve"> </w:t>
            </w:r>
            <w:r w:rsidRPr="00DC72E8">
              <w:rPr>
                <w:rFonts w:asciiTheme="minorHAnsi" w:hAnsiTheme="minorHAnsi" w:cstheme="minorHAnsi"/>
              </w:rPr>
              <w:t>Cell</w:t>
            </w:r>
            <w:r w:rsidRPr="00DC72E8">
              <w:rPr>
                <w:rFonts w:asciiTheme="minorHAnsi" w:hAnsiTheme="minorHAnsi" w:cstheme="minorHAnsi"/>
                <w:spacing w:val="-10"/>
              </w:rPr>
              <w:t xml:space="preserve"> </w:t>
            </w:r>
            <w:r w:rsidRPr="00DC72E8">
              <w:rPr>
                <w:rFonts w:asciiTheme="minorHAnsi" w:hAnsiTheme="minorHAnsi" w:cstheme="minorHAnsi"/>
              </w:rPr>
              <w:t>Top</w:t>
            </w:r>
            <w:r w:rsidRPr="00DC72E8">
              <w:rPr>
                <w:rFonts w:asciiTheme="minorHAnsi" w:hAnsiTheme="minorHAnsi" w:cstheme="minorHAnsi"/>
                <w:spacing w:val="-11"/>
              </w:rPr>
              <w:t xml:space="preserve"> </w:t>
            </w:r>
            <w:r w:rsidRPr="00DC72E8">
              <w:rPr>
                <w:rFonts w:asciiTheme="minorHAnsi" w:hAnsiTheme="minorHAnsi" w:cstheme="minorHAnsi"/>
              </w:rPr>
              <w:t>&amp;</w:t>
            </w:r>
            <w:r w:rsidRPr="00DC72E8">
              <w:rPr>
                <w:rFonts w:asciiTheme="minorHAnsi" w:hAnsiTheme="minorHAnsi" w:cstheme="minorHAnsi"/>
                <w:spacing w:val="-11"/>
              </w:rPr>
              <w:t xml:space="preserve"> </w:t>
            </w:r>
            <w:r w:rsidRPr="00DC72E8">
              <w:rPr>
                <w:rFonts w:asciiTheme="minorHAnsi" w:hAnsiTheme="minorHAnsi" w:cstheme="minorHAnsi"/>
              </w:rPr>
              <w:t>Bottom</w:t>
            </w:r>
            <w:r w:rsidRPr="00DC72E8">
              <w:rPr>
                <w:rFonts w:asciiTheme="minorHAnsi" w:hAnsiTheme="minorHAnsi" w:cstheme="minorHAnsi"/>
                <w:spacing w:val="-10"/>
              </w:rPr>
              <w:t xml:space="preserve"> </w:t>
            </w:r>
            <w:r w:rsidRPr="00DC72E8">
              <w:rPr>
                <w:rFonts w:asciiTheme="minorHAnsi" w:hAnsiTheme="minorHAnsi" w:cstheme="minorHAnsi"/>
              </w:rPr>
              <w:t>Plate</w:t>
            </w:r>
          </w:p>
        </w:tc>
      </w:tr>
      <w:tr w:rsidR="00DC72E8" w:rsidRPr="00DC72E8" w:rsidTr="00CD73DF">
        <w:trPr>
          <w:gridBefore w:val="1"/>
          <w:wBefore w:w="7" w:type="dxa"/>
          <w:trHeight w:val="316"/>
        </w:trPr>
        <w:tc>
          <w:tcPr>
            <w:tcW w:w="3110" w:type="dxa"/>
            <w:gridSpan w:val="3"/>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14" w:line="282" w:lineRule="exact"/>
              <w:ind w:left="110"/>
              <w:rPr>
                <w:rFonts w:asciiTheme="minorHAnsi" w:hAnsiTheme="minorHAnsi" w:cstheme="minorHAnsi"/>
              </w:rPr>
            </w:pPr>
            <w:r w:rsidRPr="00DC72E8">
              <w:rPr>
                <w:rFonts w:asciiTheme="minorHAnsi" w:hAnsiTheme="minorHAnsi" w:cstheme="minorHAnsi"/>
              </w:rPr>
              <w:t>Guide</w:t>
            </w:r>
            <w:r w:rsidRPr="00DC72E8">
              <w:rPr>
                <w:rFonts w:asciiTheme="minorHAnsi" w:hAnsiTheme="minorHAnsi" w:cstheme="minorHAnsi"/>
                <w:spacing w:val="1"/>
              </w:rPr>
              <w:t xml:space="preserve"> </w:t>
            </w:r>
            <w:r w:rsidRPr="00DC72E8">
              <w:rPr>
                <w:rFonts w:asciiTheme="minorHAnsi" w:hAnsiTheme="minorHAnsi" w:cstheme="minorHAnsi"/>
              </w:rPr>
              <w:t>Rail</w:t>
            </w:r>
          </w:p>
        </w:tc>
        <w:tc>
          <w:tcPr>
            <w:tcW w:w="6518" w:type="dxa"/>
            <w:gridSpan w:val="6"/>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14" w:line="282" w:lineRule="exact"/>
              <w:ind w:left="110"/>
              <w:rPr>
                <w:rFonts w:asciiTheme="minorHAnsi" w:hAnsiTheme="minorHAnsi" w:cstheme="minorHAnsi"/>
              </w:rPr>
            </w:pPr>
            <w:r w:rsidRPr="00DC72E8">
              <w:rPr>
                <w:rFonts w:asciiTheme="minorHAnsi" w:hAnsiTheme="minorHAnsi" w:cstheme="minorHAnsi"/>
              </w:rPr>
              <w:t>Round</w:t>
            </w:r>
            <w:r w:rsidRPr="00DC72E8">
              <w:rPr>
                <w:rFonts w:asciiTheme="minorHAnsi" w:hAnsiTheme="minorHAnsi" w:cstheme="minorHAnsi"/>
                <w:spacing w:val="1"/>
              </w:rPr>
              <w:t xml:space="preserve"> </w:t>
            </w:r>
            <w:r w:rsidRPr="00DC72E8">
              <w:rPr>
                <w:rFonts w:asciiTheme="minorHAnsi" w:hAnsiTheme="minorHAnsi" w:cstheme="minorHAnsi"/>
              </w:rPr>
              <w:t>Pipe</w:t>
            </w:r>
            <w:r w:rsidRPr="00DC72E8">
              <w:rPr>
                <w:rFonts w:asciiTheme="minorHAnsi" w:hAnsiTheme="minorHAnsi" w:cstheme="minorHAnsi"/>
                <w:spacing w:val="2"/>
              </w:rPr>
              <w:t xml:space="preserve"> </w:t>
            </w:r>
            <w:r w:rsidRPr="00DC72E8">
              <w:rPr>
                <w:rFonts w:asciiTheme="minorHAnsi" w:hAnsiTheme="minorHAnsi" w:cstheme="minorHAnsi"/>
              </w:rPr>
              <w:t>Based</w:t>
            </w:r>
            <w:r w:rsidRPr="00DC72E8">
              <w:rPr>
                <w:rFonts w:asciiTheme="minorHAnsi" w:hAnsiTheme="minorHAnsi" w:cstheme="minorHAnsi"/>
                <w:spacing w:val="1"/>
              </w:rPr>
              <w:t xml:space="preserve"> </w:t>
            </w:r>
            <w:r w:rsidRPr="00DC72E8">
              <w:rPr>
                <w:rFonts w:asciiTheme="minorHAnsi" w:hAnsiTheme="minorHAnsi" w:cstheme="minorHAnsi"/>
              </w:rPr>
              <w:t>Side</w:t>
            </w:r>
            <w:r w:rsidRPr="00DC72E8">
              <w:rPr>
                <w:rFonts w:asciiTheme="minorHAnsi" w:hAnsiTheme="minorHAnsi" w:cstheme="minorHAnsi"/>
                <w:spacing w:val="2"/>
              </w:rPr>
              <w:t xml:space="preserve"> </w:t>
            </w:r>
            <w:r w:rsidRPr="00DC72E8">
              <w:rPr>
                <w:rFonts w:asciiTheme="minorHAnsi" w:hAnsiTheme="minorHAnsi" w:cstheme="minorHAnsi"/>
              </w:rPr>
              <w:t>Frame</w:t>
            </w:r>
            <w:r w:rsidRPr="00DC72E8">
              <w:rPr>
                <w:rFonts w:asciiTheme="minorHAnsi" w:hAnsiTheme="minorHAnsi" w:cstheme="minorHAnsi"/>
                <w:spacing w:val="2"/>
              </w:rPr>
              <w:t xml:space="preserve"> </w:t>
            </w:r>
            <w:r w:rsidRPr="00DC72E8">
              <w:rPr>
                <w:rFonts w:asciiTheme="minorHAnsi" w:hAnsiTheme="minorHAnsi" w:cstheme="minorHAnsi"/>
              </w:rPr>
              <w:t>-</w:t>
            </w:r>
            <w:r w:rsidRPr="00DC72E8">
              <w:rPr>
                <w:rFonts w:asciiTheme="minorHAnsi" w:hAnsiTheme="minorHAnsi" w:cstheme="minorHAnsi"/>
                <w:spacing w:val="1"/>
              </w:rPr>
              <w:t xml:space="preserve"> </w:t>
            </w:r>
            <w:r w:rsidRPr="00DC72E8">
              <w:rPr>
                <w:rFonts w:asciiTheme="minorHAnsi" w:hAnsiTheme="minorHAnsi" w:cstheme="minorHAnsi"/>
              </w:rPr>
              <w:t>Ø</w:t>
            </w:r>
            <w:r w:rsidRPr="00DC72E8">
              <w:rPr>
                <w:rFonts w:asciiTheme="minorHAnsi" w:hAnsiTheme="minorHAnsi" w:cstheme="minorHAnsi"/>
                <w:spacing w:val="2"/>
              </w:rPr>
              <w:t xml:space="preserve"> </w:t>
            </w:r>
            <w:r w:rsidRPr="00DC72E8">
              <w:rPr>
                <w:rFonts w:asciiTheme="minorHAnsi" w:hAnsiTheme="minorHAnsi" w:cstheme="minorHAnsi"/>
              </w:rPr>
              <w:t>100</w:t>
            </w:r>
            <w:r w:rsidRPr="00DC72E8">
              <w:rPr>
                <w:rFonts w:asciiTheme="minorHAnsi" w:hAnsiTheme="minorHAnsi" w:cstheme="minorHAnsi"/>
                <w:spacing w:val="2"/>
              </w:rPr>
              <w:t xml:space="preserve"> </w:t>
            </w:r>
            <w:r w:rsidRPr="00DC72E8">
              <w:rPr>
                <w:rFonts w:asciiTheme="minorHAnsi" w:hAnsiTheme="minorHAnsi" w:cstheme="minorHAnsi"/>
              </w:rPr>
              <w:t>mm</w:t>
            </w:r>
            <w:r w:rsidRPr="00DC72E8">
              <w:rPr>
                <w:rFonts w:asciiTheme="minorHAnsi" w:hAnsiTheme="minorHAnsi" w:cstheme="minorHAnsi"/>
                <w:spacing w:val="1"/>
              </w:rPr>
              <w:t xml:space="preserve"> </w:t>
            </w:r>
            <w:r w:rsidRPr="00DC72E8">
              <w:rPr>
                <w:rFonts w:asciiTheme="minorHAnsi" w:hAnsiTheme="minorHAnsi" w:cstheme="minorHAnsi"/>
              </w:rPr>
              <w:t>-</w:t>
            </w:r>
            <w:r w:rsidRPr="00DC72E8">
              <w:rPr>
                <w:rFonts w:asciiTheme="minorHAnsi" w:hAnsiTheme="minorHAnsi" w:cstheme="minorHAnsi"/>
                <w:spacing w:val="2"/>
              </w:rPr>
              <w:t xml:space="preserve"> </w:t>
            </w:r>
            <w:r w:rsidRPr="00DC72E8">
              <w:rPr>
                <w:rFonts w:asciiTheme="minorHAnsi" w:hAnsiTheme="minorHAnsi" w:cstheme="minorHAnsi"/>
              </w:rPr>
              <w:t>Both</w:t>
            </w:r>
            <w:r w:rsidRPr="00DC72E8">
              <w:rPr>
                <w:rFonts w:asciiTheme="minorHAnsi" w:hAnsiTheme="minorHAnsi" w:cstheme="minorHAnsi"/>
                <w:spacing w:val="2"/>
              </w:rPr>
              <w:t xml:space="preserve"> </w:t>
            </w:r>
            <w:r w:rsidRPr="00DC72E8">
              <w:rPr>
                <w:rFonts w:asciiTheme="minorHAnsi" w:hAnsiTheme="minorHAnsi" w:cstheme="minorHAnsi"/>
              </w:rPr>
              <w:t>Side</w:t>
            </w:r>
          </w:p>
        </w:tc>
      </w:tr>
      <w:tr w:rsidR="00DC72E8" w:rsidRPr="00DC72E8" w:rsidTr="00CD73DF">
        <w:trPr>
          <w:gridBefore w:val="1"/>
          <w:wBefore w:w="7" w:type="dxa"/>
          <w:trHeight w:val="311"/>
        </w:trPr>
        <w:tc>
          <w:tcPr>
            <w:tcW w:w="3110" w:type="dxa"/>
            <w:gridSpan w:val="3"/>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9" w:line="282" w:lineRule="exact"/>
              <w:ind w:left="110"/>
              <w:rPr>
                <w:rFonts w:asciiTheme="minorHAnsi" w:hAnsiTheme="minorHAnsi" w:cstheme="minorHAnsi"/>
              </w:rPr>
            </w:pPr>
            <w:r w:rsidRPr="00DC72E8">
              <w:rPr>
                <w:rFonts w:asciiTheme="minorHAnsi" w:hAnsiTheme="minorHAnsi" w:cstheme="minorHAnsi"/>
                <w:w w:val="105"/>
              </w:rPr>
              <w:t>Fasteners</w:t>
            </w:r>
          </w:p>
        </w:tc>
        <w:tc>
          <w:tcPr>
            <w:tcW w:w="6518" w:type="dxa"/>
            <w:gridSpan w:val="6"/>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9" w:line="282" w:lineRule="exact"/>
              <w:ind w:left="110"/>
              <w:rPr>
                <w:rFonts w:asciiTheme="minorHAnsi" w:hAnsiTheme="minorHAnsi" w:cstheme="minorHAnsi"/>
              </w:rPr>
            </w:pPr>
            <w:r w:rsidRPr="00DC72E8">
              <w:rPr>
                <w:rFonts w:asciiTheme="minorHAnsi" w:hAnsiTheme="minorHAnsi" w:cstheme="minorHAnsi"/>
                <w:w w:val="105"/>
              </w:rPr>
              <w:t>As</w:t>
            </w:r>
            <w:r w:rsidRPr="00DC72E8">
              <w:rPr>
                <w:rFonts w:asciiTheme="minorHAnsi" w:hAnsiTheme="minorHAnsi" w:cstheme="minorHAnsi"/>
                <w:spacing w:val="-17"/>
                <w:w w:val="105"/>
              </w:rPr>
              <w:t xml:space="preserve"> </w:t>
            </w:r>
            <w:r w:rsidRPr="00DC72E8">
              <w:rPr>
                <w:rFonts w:asciiTheme="minorHAnsi" w:hAnsiTheme="minorHAnsi" w:cstheme="minorHAnsi"/>
                <w:w w:val="105"/>
              </w:rPr>
              <w:t>per</w:t>
            </w:r>
            <w:r w:rsidRPr="00DC72E8">
              <w:rPr>
                <w:rFonts w:asciiTheme="minorHAnsi" w:hAnsiTheme="minorHAnsi" w:cstheme="minorHAnsi"/>
                <w:spacing w:val="-16"/>
                <w:w w:val="105"/>
              </w:rPr>
              <w:t xml:space="preserve"> </w:t>
            </w:r>
            <w:r w:rsidRPr="00DC72E8">
              <w:rPr>
                <w:rFonts w:asciiTheme="minorHAnsi" w:hAnsiTheme="minorHAnsi" w:cstheme="minorHAnsi"/>
                <w:w w:val="105"/>
              </w:rPr>
              <w:t>Required</w:t>
            </w:r>
            <w:r w:rsidRPr="00DC72E8">
              <w:rPr>
                <w:rFonts w:asciiTheme="minorHAnsi" w:hAnsiTheme="minorHAnsi" w:cstheme="minorHAnsi"/>
                <w:spacing w:val="-17"/>
                <w:w w:val="105"/>
              </w:rPr>
              <w:t xml:space="preserve"> </w:t>
            </w:r>
            <w:r w:rsidRPr="00DC72E8">
              <w:rPr>
                <w:rFonts w:asciiTheme="minorHAnsi" w:hAnsiTheme="minorHAnsi" w:cstheme="minorHAnsi"/>
                <w:w w:val="105"/>
              </w:rPr>
              <w:t>&amp;</w:t>
            </w:r>
            <w:r w:rsidRPr="00DC72E8">
              <w:rPr>
                <w:rFonts w:asciiTheme="minorHAnsi" w:hAnsiTheme="minorHAnsi" w:cstheme="minorHAnsi"/>
                <w:spacing w:val="-16"/>
                <w:w w:val="105"/>
              </w:rPr>
              <w:t xml:space="preserve"> </w:t>
            </w:r>
            <w:r w:rsidRPr="00DC72E8">
              <w:rPr>
                <w:rFonts w:asciiTheme="minorHAnsi" w:hAnsiTheme="minorHAnsi" w:cstheme="minorHAnsi"/>
                <w:w w:val="105"/>
              </w:rPr>
              <w:t>IS</w:t>
            </w:r>
            <w:r w:rsidRPr="00DC72E8">
              <w:rPr>
                <w:rFonts w:asciiTheme="minorHAnsi" w:hAnsiTheme="minorHAnsi" w:cstheme="minorHAnsi"/>
                <w:spacing w:val="-17"/>
                <w:w w:val="105"/>
              </w:rPr>
              <w:t xml:space="preserve"> </w:t>
            </w:r>
            <w:r w:rsidRPr="00DC72E8">
              <w:rPr>
                <w:rFonts w:asciiTheme="minorHAnsi" w:hAnsiTheme="minorHAnsi" w:cstheme="minorHAnsi"/>
                <w:w w:val="105"/>
              </w:rPr>
              <w:t>Standard</w:t>
            </w:r>
          </w:p>
        </w:tc>
      </w:tr>
      <w:tr w:rsidR="00DC72E8" w:rsidRPr="00DC72E8" w:rsidTr="00CD73DF">
        <w:trPr>
          <w:gridBefore w:val="1"/>
          <w:wBefore w:w="7" w:type="dxa"/>
          <w:trHeight w:val="316"/>
        </w:trPr>
        <w:tc>
          <w:tcPr>
            <w:tcW w:w="3110" w:type="dxa"/>
            <w:gridSpan w:val="3"/>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14" w:line="282" w:lineRule="exact"/>
              <w:ind w:left="110"/>
              <w:rPr>
                <w:rFonts w:asciiTheme="minorHAnsi" w:hAnsiTheme="minorHAnsi" w:cstheme="minorHAnsi"/>
              </w:rPr>
            </w:pPr>
            <w:r w:rsidRPr="00DC72E8">
              <w:rPr>
                <w:rFonts w:asciiTheme="minorHAnsi" w:hAnsiTheme="minorHAnsi" w:cstheme="minorHAnsi"/>
                <w:w w:val="105"/>
              </w:rPr>
              <w:t>Paint</w:t>
            </w:r>
          </w:p>
        </w:tc>
        <w:tc>
          <w:tcPr>
            <w:tcW w:w="6518" w:type="dxa"/>
            <w:gridSpan w:val="6"/>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14" w:line="282" w:lineRule="exact"/>
              <w:ind w:left="110"/>
              <w:rPr>
                <w:rFonts w:asciiTheme="minorHAnsi" w:hAnsiTheme="minorHAnsi" w:cstheme="minorHAnsi"/>
              </w:rPr>
            </w:pPr>
            <w:r w:rsidRPr="00DC72E8">
              <w:rPr>
                <w:rFonts w:asciiTheme="minorHAnsi" w:hAnsiTheme="minorHAnsi" w:cstheme="minorHAnsi"/>
                <w:w w:val="105"/>
              </w:rPr>
              <w:t>2</w:t>
            </w:r>
            <w:r w:rsidRPr="00DC72E8">
              <w:rPr>
                <w:rFonts w:asciiTheme="minorHAnsi" w:hAnsiTheme="minorHAnsi" w:cstheme="minorHAnsi"/>
                <w:spacing w:val="-16"/>
                <w:w w:val="105"/>
              </w:rPr>
              <w:t xml:space="preserve"> </w:t>
            </w:r>
            <w:r w:rsidRPr="00DC72E8">
              <w:rPr>
                <w:rFonts w:asciiTheme="minorHAnsi" w:hAnsiTheme="minorHAnsi" w:cstheme="minorHAnsi"/>
                <w:w w:val="105"/>
              </w:rPr>
              <w:t>coat</w:t>
            </w:r>
            <w:r w:rsidRPr="00DC72E8">
              <w:rPr>
                <w:rFonts w:asciiTheme="minorHAnsi" w:hAnsiTheme="minorHAnsi" w:cstheme="minorHAnsi"/>
                <w:spacing w:val="-15"/>
                <w:w w:val="105"/>
              </w:rPr>
              <w:t xml:space="preserve"> </w:t>
            </w:r>
            <w:r w:rsidRPr="00DC72E8">
              <w:rPr>
                <w:rFonts w:asciiTheme="minorHAnsi" w:hAnsiTheme="minorHAnsi" w:cstheme="minorHAnsi"/>
                <w:w w:val="105"/>
              </w:rPr>
              <w:t>of</w:t>
            </w:r>
            <w:r w:rsidRPr="00DC72E8">
              <w:rPr>
                <w:rFonts w:asciiTheme="minorHAnsi" w:hAnsiTheme="minorHAnsi" w:cstheme="minorHAnsi"/>
                <w:spacing w:val="-15"/>
                <w:w w:val="105"/>
              </w:rPr>
              <w:t xml:space="preserve"> </w:t>
            </w:r>
            <w:r w:rsidRPr="00DC72E8">
              <w:rPr>
                <w:rFonts w:asciiTheme="minorHAnsi" w:hAnsiTheme="minorHAnsi" w:cstheme="minorHAnsi"/>
                <w:w w:val="105"/>
              </w:rPr>
              <w:t>ant-corrosive</w:t>
            </w:r>
            <w:r w:rsidRPr="00DC72E8">
              <w:rPr>
                <w:rFonts w:asciiTheme="minorHAnsi" w:hAnsiTheme="minorHAnsi" w:cstheme="minorHAnsi"/>
                <w:spacing w:val="-16"/>
                <w:w w:val="105"/>
              </w:rPr>
              <w:t xml:space="preserve"> </w:t>
            </w:r>
            <w:r w:rsidRPr="00DC72E8">
              <w:rPr>
                <w:rFonts w:asciiTheme="minorHAnsi" w:hAnsiTheme="minorHAnsi" w:cstheme="minorHAnsi"/>
                <w:w w:val="105"/>
              </w:rPr>
              <w:t>primer</w:t>
            </w:r>
            <w:r w:rsidRPr="00DC72E8">
              <w:rPr>
                <w:rFonts w:asciiTheme="minorHAnsi" w:hAnsiTheme="minorHAnsi" w:cstheme="minorHAnsi"/>
                <w:spacing w:val="-15"/>
                <w:w w:val="105"/>
              </w:rPr>
              <w:t xml:space="preserve"> </w:t>
            </w:r>
            <w:r w:rsidRPr="00DC72E8">
              <w:rPr>
                <w:rFonts w:asciiTheme="minorHAnsi" w:hAnsiTheme="minorHAnsi" w:cstheme="minorHAnsi"/>
                <w:w w:val="105"/>
              </w:rPr>
              <w:t>and</w:t>
            </w:r>
            <w:r w:rsidRPr="00DC72E8">
              <w:rPr>
                <w:rFonts w:asciiTheme="minorHAnsi" w:hAnsiTheme="minorHAnsi" w:cstheme="minorHAnsi"/>
                <w:spacing w:val="-16"/>
                <w:w w:val="105"/>
              </w:rPr>
              <w:t xml:space="preserve"> </w:t>
            </w:r>
            <w:r w:rsidRPr="00DC72E8">
              <w:rPr>
                <w:rFonts w:asciiTheme="minorHAnsi" w:hAnsiTheme="minorHAnsi" w:cstheme="minorHAnsi"/>
                <w:w w:val="105"/>
              </w:rPr>
              <w:t>2</w:t>
            </w:r>
            <w:r w:rsidRPr="00DC72E8">
              <w:rPr>
                <w:rFonts w:asciiTheme="minorHAnsi" w:hAnsiTheme="minorHAnsi" w:cstheme="minorHAnsi"/>
                <w:spacing w:val="-16"/>
                <w:w w:val="105"/>
              </w:rPr>
              <w:t xml:space="preserve"> </w:t>
            </w:r>
            <w:r w:rsidRPr="00DC72E8">
              <w:rPr>
                <w:rFonts w:asciiTheme="minorHAnsi" w:hAnsiTheme="minorHAnsi" w:cstheme="minorHAnsi"/>
                <w:w w:val="105"/>
              </w:rPr>
              <w:t>Coat</w:t>
            </w:r>
            <w:r w:rsidRPr="00DC72E8">
              <w:rPr>
                <w:rFonts w:asciiTheme="minorHAnsi" w:hAnsiTheme="minorHAnsi" w:cstheme="minorHAnsi"/>
                <w:spacing w:val="-15"/>
                <w:w w:val="105"/>
              </w:rPr>
              <w:t xml:space="preserve"> </w:t>
            </w:r>
            <w:r w:rsidRPr="00DC72E8">
              <w:rPr>
                <w:rFonts w:asciiTheme="minorHAnsi" w:hAnsiTheme="minorHAnsi" w:cstheme="minorHAnsi"/>
                <w:w w:val="105"/>
              </w:rPr>
              <w:t>Enamel</w:t>
            </w:r>
            <w:r w:rsidRPr="00DC72E8">
              <w:rPr>
                <w:rFonts w:asciiTheme="minorHAnsi" w:hAnsiTheme="minorHAnsi" w:cstheme="minorHAnsi"/>
                <w:spacing w:val="-15"/>
                <w:w w:val="105"/>
              </w:rPr>
              <w:t xml:space="preserve"> </w:t>
            </w:r>
            <w:r w:rsidRPr="00DC72E8">
              <w:rPr>
                <w:rFonts w:asciiTheme="minorHAnsi" w:hAnsiTheme="minorHAnsi" w:cstheme="minorHAnsi"/>
                <w:w w:val="105"/>
              </w:rPr>
              <w:t>Paint</w:t>
            </w:r>
          </w:p>
        </w:tc>
      </w:tr>
      <w:tr w:rsidR="00DC72E8" w:rsidRPr="00DC72E8" w:rsidTr="00CD73DF">
        <w:trPr>
          <w:gridBefore w:val="1"/>
          <w:wBefore w:w="7" w:type="dxa"/>
          <w:trHeight w:val="316"/>
        </w:trPr>
        <w:tc>
          <w:tcPr>
            <w:tcW w:w="3110" w:type="dxa"/>
            <w:gridSpan w:val="3"/>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14" w:line="282" w:lineRule="exact"/>
              <w:ind w:left="110"/>
              <w:rPr>
                <w:rFonts w:asciiTheme="minorHAnsi" w:hAnsiTheme="minorHAnsi" w:cstheme="minorHAnsi"/>
              </w:rPr>
            </w:pPr>
            <w:r w:rsidRPr="00DC72E8">
              <w:rPr>
                <w:rFonts w:asciiTheme="minorHAnsi" w:hAnsiTheme="minorHAnsi" w:cstheme="minorHAnsi"/>
              </w:rPr>
              <w:t>Material</w:t>
            </w:r>
          </w:p>
        </w:tc>
        <w:tc>
          <w:tcPr>
            <w:tcW w:w="6518" w:type="dxa"/>
            <w:gridSpan w:val="6"/>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14" w:line="282" w:lineRule="exact"/>
              <w:ind w:left="110"/>
              <w:rPr>
                <w:rFonts w:asciiTheme="minorHAnsi" w:hAnsiTheme="minorHAnsi" w:cstheme="minorHAnsi"/>
              </w:rPr>
            </w:pPr>
            <w:r w:rsidRPr="00DC72E8">
              <w:rPr>
                <w:rFonts w:asciiTheme="minorHAnsi" w:hAnsiTheme="minorHAnsi" w:cstheme="minorHAnsi"/>
              </w:rPr>
              <w:t>All</w:t>
            </w:r>
            <w:r w:rsidRPr="00DC72E8">
              <w:rPr>
                <w:rFonts w:asciiTheme="minorHAnsi" w:hAnsiTheme="minorHAnsi" w:cstheme="minorHAnsi"/>
                <w:spacing w:val="-2"/>
              </w:rPr>
              <w:t xml:space="preserve"> </w:t>
            </w:r>
            <w:r w:rsidRPr="00DC72E8">
              <w:rPr>
                <w:rFonts w:asciiTheme="minorHAnsi" w:hAnsiTheme="minorHAnsi" w:cstheme="minorHAnsi"/>
              </w:rPr>
              <w:t>Material</w:t>
            </w:r>
            <w:r w:rsidRPr="00DC72E8">
              <w:rPr>
                <w:rFonts w:asciiTheme="minorHAnsi" w:hAnsiTheme="minorHAnsi" w:cstheme="minorHAnsi"/>
                <w:spacing w:val="-2"/>
              </w:rPr>
              <w:t xml:space="preserve"> </w:t>
            </w:r>
            <w:r w:rsidRPr="00DC72E8">
              <w:rPr>
                <w:rFonts w:asciiTheme="minorHAnsi" w:hAnsiTheme="minorHAnsi" w:cstheme="minorHAnsi"/>
              </w:rPr>
              <w:t>will</w:t>
            </w:r>
            <w:r w:rsidRPr="00DC72E8">
              <w:rPr>
                <w:rFonts w:asciiTheme="minorHAnsi" w:hAnsiTheme="minorHAnsi" w:cstheme="minorHAnsi"/>
                <w:spacing w:val="-1"/>
              </w:rPr>
              <w:t xml:space="preserve"> </w:t>
            </w:r>
            <w:r w:rsidRPr="00DC72E8">
              <w:rPr>
                <w:rFonts w:asciiTheme="minorHAnsi" w:hAnsiTheme="minorHAnsi" w:cstheme="minorHAnsi"/>
              </w:rPr>
              <w:t>be</w:t>
            </w:r>
            <w:r w:rsidRPr="00DC72E8">
              <w:rPr>
                <w:rFonts w:asciiTheme="minorHAnsi" w:hAnsiTheme="minorHAnsi" w:cstheme="minorHAnsi"/>
                <w:spacing w:val="-3"/>
              </w:rPr>
              <w:t xml:space="preserve"> </w:t>
            </w:r>
            <w:r w:rsidRPr="00DC72E8">
              <w:rPr>
                <w:rFonts w:asciiTheme="minorHAnsi" w:hAnsiTheme="minorHAnsi" w:cstheme="minorHAnsi"/>
              </w:rPr>
              <w:t>IS</w:t>
            </w:r>
            <w:r w:rsidRPr="00DC72E8">
              <w:rPr>
                <w:rFonts w:asciiTheme="minorHAnsi" w:hAnsiTheme="minorHAnsi" w:cstheme="minorHAnsi"/>
                <w:spacing w:val="-2"/>
              </w:rPr>
              <w:t xml:space="preserve"> </w:t>
            </w:r>
            <w:r w:rsidRPr="00DC72E8">
              <w:rPr>
                <w:rFonts w:asciiTheme="minorHAnsi" w:hAnsiTheme="minorHAnsi" w:cstheme="minorHAnsi"/>
              </w:rPr>
              <w:t>2062</w:t>
            </w:r>
            <w:r w:rsidRPr="00DC72E8">
              <w:rPr>
                <w:rFonts w:asciiTheme="minorHAnsi" w:hAnsiTheme="minorHAnsi" w:cstheme="minorHAnsi"/>
                <w:spacing w:val="-3"/>
              </w:rPr>
              <w:t xml:space="preserve"> </w:t>
            </w:r>
            <w:r w:rsidRPr="00DC72E8">
              <w:rPr>
                <w:rFonts w:asciiTheme="minorHAnsi" w:hAnsiTheme="minorHAnsi" w:cstheme="minorHAnsi"/>
              </w:rPr>
              <w:t>Standard</w:t>
            </w:r>
          </w:p>
        </w:tc>
      </w:tr>
      <w:tr w:rsidR="00DC72E8" w:rsidRPr="00DC72E8" w:rsidTr="00CD73DF">
        <w:trPr>
          <w:gridBefore w:val="1"/>
          <w:wBefore w:w="7" w:type="dxa"/>
          <w:trHeight w:val="316"/>
        </w:trPr>
        <w:tc>
          <w:tcPr>
            <w:tcW w:w="3110" w:type="dxa"/>
            <w:gridSpan w:val="3"/>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14" w:line="282" w:lineRule="exact"/>
              <w:ind w:left="110"/>
              <w:rPr>
                <w:rFonts w:asciiTheme="minorHAnsi" w:hAnsiTheme="minorHAnsi" w:cstheme="minorHAnsi"/>
              </w:rPr>
            </w:pPr>
            <w:r w:rsidRPr="00DC72E8">
              <w:rPr>
                <w:rFonts w:asciiTheme="minorHAnsi" w:hAnsiTheme="minorHAnsi" w:cstheme="minorHAnsi"/>
              </w:rPr>
              <w:t>Computer</w:t>
            </w:r>
            <w:r w:rsidRPr="00DC72E8">
              <w:rPr>
                <w:rFonts w:asciiTheme="minorHAnsi" w:hAnsiTheme="minorHAnsi" w:cstheme="minorHAnsi"/>
                <w:spacing w:val="7"/>
              </w:rPr>
              <w:t xml:space="preserve"> </w:t>
            </w:r>
            <w:r w:rsidRPr="00DC72E8">
              <w:rPr>
                <w:rFonts w:asciiTheme="minorHAnsi" w:hAnsiTheme="minorHAnsi" w:cstheme="minorHAnsi"/>
              </w:rPr>
              <w:t>with</w:t>
            </w:r>
            <w:r w:rsidRPr="00DC72E8">
              <w:rPr>
                <w:rFonts w:asciiTheme="minorHAnsi" w:hAnsiTheme="minorHAnsi" w:cstheme="minorHAnsi"/>
                <w:spacing w:val="6"/>
              </w:rPr>
              <w:t xml:space="preserve"> </w:t>
            </w:r>
            <w:r w:rsidRPr="00DC72E8">
              <w:rPr>
                <w:rFonts w:asciiTheme="minorHAnsi" w:hAnsiTheme="minorHAnsi" w:cstheme="minorHAnsi"/>
              </w:rPr>
              <w:t>printer</w:t>
            </w:r>
          </w:p>
        </w:tc>
        <w:tc>
          <w:tcPr>
            <w:tcW w:w="6518" w:type="dxa"/>
            <w:gridSpan w:val="6"/>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14" w:line="282" w:lineRule="exact"/>
              <w:ind w:left="110"/>
              <w:rPr>
                <w:rFonts w:asciiTheme="minorHAnsi" w:hAnsiTheme="minorHAnsi" w:cstheme="minorHAnsi"/>
              </w:rPr>
            </w:pPr>
            <w:r w:rsidRPr="00DC72E8">
              <w:rPr>
                <w:rFonts w:asciiTheme="minorHAnsi" w:hAnsiTheme="minorHAnsi" w:cstheme="minorHAnsi"/>
                <w:w w:val="85"/>
              </w:rPr>
              <w:t>1</w:t>
            </w:r>
            <w:r w:rsidRPr="00DC72E8">
              <w:rPr>
                <w:rFonts w:asciiTheme="minorHAnsi" w:hAnsiTheme="minorHAnsi" w:cstheme="minorHAnsi"/>
                <w:spacing w:val="-1"/>
                <w:w w:val="85"/>
              </w:rPr>
              <w:t xml:space="preserve"> </w:t>
            </w:r>
            <w:r w:rsidRPr="00DC72E8">
              <w:rPr>
                <w:rFonts w:asciiTheme="minorHAnsi" w:hAnsiTheme="minorHAnsi" w:cstheme="minorHAnsi"/>
                <w:w w:val="85"/>
              </w:rPr>
              <w:t>Nos.</w:t>
            </w:r>
          </w:p>
        </w:tc>
      </w:tr>
      <w:tr w:rsidR="00DC72E8" w:rsidRPr="00DC72E8" w:rsidTr="00CD73DF">
        <w:trPr>
          <w:gridBefore w:val="1"/>
          <w:wBefore w:w="7" w:type="dxa"/>
          <w:trHeight w:val="311"/>
        </w:trPr>
        <w:tc>
          <w:tcPr>
            <w:tcW w:w="3110" w:type="dxa"/>
            <w:gridSpan w:val="3"/>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9" w:line="282" w:lineRule="exact"/>
              <w:ind w:left="110"/>
              <w:rPr>
                <w:rFonts w:asciiTheme="minorHAnsi" w:hAnsiTheme="minorHAnsi" w:cstheme="minorHAnsi"/>
              </w:rPr>
            </w:pPr>
            <w:r w:rsidRPr="00DC72E8">
              <w:rPr>
                <w:rFonts w:asciiTheme="minorHAnsi" w:hAnsiTheme="minorHAnsi" w:cstheme="minorHAnsi"/>
              </w:rPr>
              <w:t>Civil</w:t>
            </w:r>
            <w:r w:rsidRPr="00DC72E8">
              <w:rPr>
                <w:rFonts w:asciiTheme="minorHAnsi" w:hAnsiTheme="minorHAnsi" w:cstheme="minorHAnsi"/>
                <w:spacing w:val="-9"/>
              </w:rPr>
              <w:t xml:space="preserve"> </w:t>
            </w:r>
            <w:r w:rsidRPr="00DC72E8">
              <w:rPr>
                <w:rFonts w:asciiTheme="minorHAnsi" w:hAnsiTheme="minorHAnsi" w:cstheme="minorHAnsi"/>
              </w:rPr>
              <w:t>Work</w:t>
            </w:r>
          </w:p>
        </w:tc>
        <w:tc>
          <w:tcPr>
            <w:tcW w:w="6518" w:type="dxa"/>
            <w:gridSpan w:val="6"/>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9" w:line="282" w:lineRule="exact"/>
              <w:ind w:left="110"/>
              <w:rPr>
                <w:rFonts w:asciiTheme="minorHAnsi" w:hAnsiTheme="minorHAnsi" w:cstheme="minorHAnsi"/>
              </w:rPr>
            </w:pPr>
            <w:r w:rsidRPr="00DC72E8">
              <w:rPr>
                <w:rFonts w:asciiTheme="minorHAnsi" w:hAnsiTheme="minorHAnsi" w:cstheme="minorHAnsi"/>
              </w:rPr>
              <w:t>Foundation</w:t>
            </w:r>
            <w:r w:rsidRPr="00DC72E8">
              <w:rPr>
                <w:rFonts w:asciiTheme="minorHAnsi" w:hAnsiTheme="minorHAnsi" w:cstheme="minorHAnsi"/>
                <w:spacing w:val="16"/>
              </w:rPr>
              <w:t xml:space="preserve"> </w:t>
            </w:r>
            <w:r w:rsidRPr="00DC72E8">
              <w:rPr>
                <w:rFonts w:asciiTheme="minorHAnsi" w:hAnsiTheme="minorHAnsi" w:cstheme="minorHAnsi"/>
              </w:rPr>
              <w:t>with</w:t>
            </w:r>
            <w:r w:rsidRPr="00DC72E8">
              <w:rPr>
                <w:rFonts w:asciiTheme="minorHAnsi" w:hAnsiTheme="minorHAnsi" w:cstheme="minorHAnsi"/>
                <w:spacing w:val="16"/>
              </w:rPr>
              <w:t xml:space="preserve"> </w:t>
            </w:r>
            <w:r w:rsidRPr="00DC72E8">
              <w:rPr>
                <w:rFonts w:asciiTheme="minorHAnsi" w:hAnsiTheme="minorHAnsi" w:cstheme="minorHAnsi"/>
              </w:rPr>
              <w:t>weighbridge</w:t>
            </w:r>
            <w:r w:rsidRPr="00DC72E8">
              <w:rPr>
                <w:rFonts w:asciiTheme="minorHAnsi" w:hAnsiTheme="minorHAnsi" w:cstheme="minorHAnsi"/>
                <w:spacing w:val="16"/>
              </w:rPr>
              <w:t xml:space="preserve"> </w:t>
            </w:r>
            <w:r w:rsidRPr="00DC72E8">
              <w:rPr>
                <w:rFonts w:asciiTheme="minorHAnsi" w:hAnsiTheme="minorHAnsi" w:cstheme="minorHAnsi"/>
              </w:rPr>
              <w:t>Room</w:t>
            </w:r>
          </w:p>
        </w:tc>
      </w:tr>
      <w:tr w:rsidR="00DC72E8" w:rsidRPr="00DC72E8" w:rsidTr="00CD73DF">
        <w:trPr>
          <w:gridBefore w:val="1"/>
          <w:wBefore w:w="7" w:type="dxa"/>
          <w:trHeight w:val="316"/>
        </w:trPr>
        <w:tc>
          <w:tcPr>
            <w:tcW w:w="9628" w:type="dxa"/>
            <w:gridSpan w:val="9"/>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47"/>
              <w:ind w:left="110"/>
              <w:rPr>
                <w:rFonts w:asciiTheme="minorHAnsi" w:hAnsiTheme="minorHAnsi" w:cstheme="minorHAnsi"/>
              </w:rPr>
            </w:pPr>
            <w:r w:rsidRPr="00DC72E8">
              <w:rPr>
                <w:rFonts w:asciiTheme="minorHAnsi" w:hAnsiTheme="minorHAnsi" w:cstheme="minorHAnsi"/>
                <w:b/>
                <w:w w:val="110"/>
              </w:rPr>
              <w:t>Note:</w:t>
            </w:r>
            <w:r>
              <w:rPr>
                <w:rFonts w:asciiTheme="minorHAnsi" w:hAnsiTheme="minorHAnsi" w:cstheme="minorHAnsi"/>
                <w:w w:val="110"/>
              </w:rPr>
              <w:t xml:space="preserve"> </w:t>
            </w:r>
            <w:r w:rsidRPr="00DC72E8">
              <w:rPr>
                <w:rFonts w:asciiTheme="minorHAnsi" w:hAnsiTheme="minorHAnsi" w:cstheme="minorHAnsi"/>
                <w:w w:val="110"/>
              </w:rPr>
              <w:t>It would be a U</w:t>
            </w:r>
            <w:r w:rsidRPr="00DC72E8">
              <w:rPr>
                <w:rFonts w:asciiTheme="minorHAnsi" w:hAnsiTheme="minorHAnsi" w:cstheme="minorHAnsi"/>
                <w:spacing w:val="-11"/>
                <w:w w:val="110"/>
              </w:rPr>
              <w:t xml:space="preserve"> </w:t>
            </w:r>
            <w:r w:rsidRPr="00DC72E8">
              <w:rPr>
                <w:rFonts w:asciiTheme="minorHAnsi" w:hAnsiTheme="minorHAnsi" w:cstheme="minorHAnsi"/>
                <w:w w:val="110"/>
              </w:rPr>
              <w:t>Beam</w:t>
            </w:r>
            <w:r w:rsidRPr="00DC72E8">
              <w:rPr>
                <w:rFonts w:asciiTheme="minorHAnsi" w:hAnsiTheme="minorHAnsi" w:cstheme="minorHAnsi"/>
                <w:spacing w:val="-12"/>
                <w:w w:val="110"/>
              </w:rPr>
              <w:t xml:space="preserve"> </w:t>
            </w:r>
            <w:r w:rsidRPr="00DC72E8">
              <w:rPr>
                <w:rFonts w:asciiTheme="minorHAnsi" w:hAnsiTheme="minorHAnsi" w:cstheme="minorHAnsi"/>
                <w:w w:val="110"/>
              </w:rPr>
              <w:t>Type</w:t>
            </w:r>
            <w:r w:rsidRPr="00DC72E8">
              <w:rPr>
                <w:rFonts w:asciiTheme="minorHAnsi" w:hAnsiTheme="minorHAnsi" w:cstheme="minorHAnsi"/>
                <w:spacing w:val="-11"/>
                <w:w w:val="110"/>
              </w:rPr>
              <w:t xml:space="preserve"> </w:t>
            </w:r>
            <w:r w:rsidRPr="00DC72E8">
              <w:rPr>
                <w:rFonts w:asciiTheme="minorHAnsi" w:hAnsiTheme="minorHAnsi" w:cstheme="minorHAnsi"/>
                <w:w w:val="110"/>
              </w:rPr>
              <w:t>Weighbridge</w:t>
            </w:r>
            <w:r w:rsidRPr="00DC72E8">
              <w:rPr>
                <w:rFonts w:asciiTheme="minorHAnsi" w:hAnsiTheme="minorHAnsi" w:cstheme="minorHAnsi"/>
                <w:spacing w:val="-11"/>
                <w:w w:val="110"/>
              </w:rPr>
              <w:t xml:space="preserve"> </w:t>
            </w:r>
            <w:r w:rsidRPr="00DC72E8">
              <w:rPr>
                <w:rFonts w:asciiTheme="minorHAnsi" w:hAnsiTheme="minorHAnsi" w:cstheme="minorHAnsi"/>
                <w:w w:val="110"/>
              </w:rPr>
              <w:t>From</w:t>
            </w:r>
            <w:r w:rsidRPr="00DC72E8">
              <w:rPr>
                <w:rFonts w:asciiTheme="minorHAnsi" w:hAnsiTheme="minorHAnsi" w:cstheme="minorHAnsi"/>
                <w:spacing w:val="-12"/>
                <w:w w:val="110"/>
              </w:rPr>
              <w:t xml:space="preserve"> </w:t>
            </w:r>
            <w:r w:rsidRPr="00DC72E8">
              <w:rPr>
                <w:rFonts w:asciiTheme="minorHAnsi" w:hAnsiTheme="minorHAnsi" w:cstheme="minorHAnsi"/>
                <w:w w:val="110"/>
              </w:rPr>
              <w:t>HT-350</w:t>
            </w:r>
            <w:r w:rsidRPr="00DC72E8">
              <w:rPr>
                <w:rFonts w:asciiTheme="minorHAnsi" w:hAnsiTheme="minorHAnsi" w:cstheme="minorHAnsi"/>
                <w:spacing w:val="-11"/>
                <w:w w:val="110"/>
              </w:rPr>
              <w:t xml:space="preserve"> </w:t>
            </w:r>
            <w:r w:rsidRPr="00DC72E8">
              <w:rPr>
                <w:rFonts w:asciiTheme="minorHAnsi" w:hAnsiTheme="minorHAnsi" w:cstheme="minorHAnsi"/>
                <w:w w:val="110"/>
              </w:rPr>
              <w:t>Grade</w:t>
            </w:r>
            <w:r w:rsidRPr="00DC72E8">
              <w:rPr>
                <w:rFonts w:asciiTheme="minorHAnsi" w:hAnsiTheme="minorHAnsi" w:cstheme="minorHAnsi"/>
                <w:spacing w:val="-11"/>
                <w:w w:val="110"/>
              </w:rPr>
              <w:t xml:space="preserve"> </w:t>
            </w:r>
            <w:r w:rsidRPr="00DC72E8">
              <w:rPr>
                <w:rFonts w:asciiTheme="minorHAnsi" w:hAnsiTheme="minorHAnsi" w:cstheme="minorHAnsi"/>
                <w:w w:val="110"/>
              </w:rPr>
              <w:t xml:space="preserve">Steel </w:t>
            </w:r>
            <w:r w:rsidRPr="00DC72E8">
              <w:rPr>
                <w:rFonts w:asciiTheme="minorHAnsi" w:hAnsiTheme="minorHAnsi" w:cstheme="minorHAnsi"/>
                <w:spacing w:val="-1"/>
                <w:w w:val="115"/>
              </w:rPr>
              <w:t>Approved</w:t>
            </w:r>
            <w:r w:rsidRPr="00DC72E8">
              <w:rPr>
                <w:rFonts w:asciiTheme="minorHAnsi" w:hAnsiTheme="minorHAnsi" w:cstheme="minorHAnsi"/>
                <w:spacing w:val="-30"/>
                <w:w w:val="115"/>
              </w:rPr>
              <w:t xml:space="preserve"> </w:t>
            </w:r>
            <w:r w:rsidRPr="00DC72E8">
              <w:rPr>
                <w:rFonts w:asciiTheme="minorHAnsi" w:hAnsiTheme="minorHAnsi" w:cstheme="minorHAnsi"/>
                <w:spacing w:val="-1"/>
                <w:w w:val="115"/>
              </w:rPr>
              <w:t>By</w:t>
            </w:r>
            <w:r w:rsidRPr="00DC72E8">
              <w:rPr>
                <w:rFonts w:asciiTheme="minorHAnsi" w:hAnsiTheme="minorHAnsi" w:cstheme="minorHAnsi"/>
                <w:spacing w:val="-29"/>
                <w:w w:val="115"/>
              </w:rPr>
              <w:t xml:space="preserve"> </w:t>
            </w:r>
            <w:r w:rsidRPr="00DC72E8">
              <w:rPr>
                <w:rFonts w:asciiTheme="minorHAnsi" w:hAnsiTheme="minorHAnsi" w:cstheme="minorHAnsi"/>
                <w:spacing w:val="-1"/>
                <w:w w:val="115"/>
              </w:rPr>
              <w:t>Weights</w:t>
            </w:r>
            <w:r w:rsidRPr="00DC72E8">
              <w:rPr>
                <w:rFonts w:asciiTheme="minorHAnsi" w:hAnsiTheme="minorHAnsi" w:cstheme="minorHAnsi"/>
                <w:spacing w:val="-29"/>
                <w:w w:val="115"/>
              </w:rPr>
              <w:t xml:space="preserve"> </w:t>
            </w:r>
            <w:r w:rsidRPr="00DC72E8">
              <w:rPr>
                <w:rFonts w:asciiTheme="minorHAnsi" w:hAnsiTheme="minorHAnsi" w:cstheme="minorHAnsi"/>
                <w:spacing w:val="-1"/>
                <w:w w:val="115"/>
              </w:rPr>
              <w:t>&amp;</w:t>
            </w:r>
            <w:r w:rsidRPr="00DC72E8">
              <w:rPr>
                <w:rFonts w:asciiTheme="minorHAnsi" w:hAnsiTheme="minorHAnsi" w:cstheme="minorHAnsi"/>
                <w:spacing w:val="-29"/>
                <w:w w:val="115"/>
              </w:rPr>
              <w:t xml:space="preserve"> </w:t>
            </w:r>
            <w:r w:rsidRPr="00DC72E8">
              <w:rPr>
                <w:rFonts w:asciiTheme="minorHAnsi" w:hAnsiTheme="minorHAnsi" w:cstheme="minorHAnsi"/>
                <w:spacing w:val="-1"/>
                <w:w w:val="115"/>
              </w:rPr>
              <w:t>Measure</w:t>
            </w:r>
            <w:r w:rsidRPr="00DC72E8">
              <w:rPr>
                <w:rFonts w:asciiTheme="minorHAnsi" w:hAnsiTheme="minorHAnsi" w:cstheme="minorHAnsi"/>
                <w:spacing w:val="-29"/>
                <w:w w:val="115"/>
              </w:rPr>
              <w:t xml:space="preserve"> </w:t>
            </w:r>
            <w:r w:rsidRPr="00DC72E8">
              <w:rPr>
                <w:rFonts w:asciiTheme="minorHAnsi" w:hAnsiTheme="minorHAnsi" w:cstheme="minorHAnsi"/>
                <w:spacing w:val="-1"/>
                <w:w w:val="115"/>
              </w:rPr>
              <w:t>Department</w:t>
            </w:r>
          </w:p>
        </w:tc>
      </w:tr>
      <w:tr w:rsidR="00DC72E8" w:rsidRPr="00DC72E8" w:rsidTr="00CD73D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6" w:type="dxa"/>
          <w:trHeight w:val="436"/>
        </w:trPr>
        <w:tc>
          <w:tcPr>
            <w:tcW w:w="5583" w:type="dxa"/>
            <w:gridSpan w:val="6"/>
            <w:shd w:val="clear" w:color="auto" w:fill="002060"/>
          </w:tcPr>
          <w:p w:rsidR="00DC72E8" w:rsidRPr="00DC72E8" w:rsidRDefault="00DC72E8" w:rsidP="00CD73DF">
            <w:pPr>
              <w:pStyle w:val="TableParagraph"/>
              <w:tabs>
                <w:tab w:val="left" w:pos="2435"/>
              </w:tabs>
              <w:spacing w:before="53"/>
              <w:ind w:left="117"/>
              <w:rPr>
                <w:rFonts w:asciiTheme="minorHAnsi" w:hAnsiTheme="minorHAnsi" w:cstheme="minorHAnsi"/>
                <w:b/>
              </w:rPr>
            </w:pPr>
            <w:r w:rsidRPr="00DC72E8">
              <w:rPr>
                <w:rFonts w:asciiTheme="minorHAnsi" w:hAnsiTheme="minorHAnsi" w:cstheme="minorHAnsi"/>
                <w:b/>
                <w:w w:val="110"/>
              </w:rPr>
              <w:t>No.</w:t>
            </w:r>
            <w:r w:rsidRPr="00DC72E8">
              <w:rPr>
                <w:rFonts w:asciiTheme="minorHAnsi" w:hAnsiTheme="minorHAnsi" w:cstheme="minorHAnsi"/>
                <w:b/>
                <w:w w:val="110"/>
              </w:rPr>
              <w:tab/>
              <w:t>Equipment</w:t>
            </w:r>
          </w:p>
        </w:tc>
        <w:tc>
          <w:tcPr>
            <w:tcW w:w="2808" w:type="dxa"/>
            <w:gridSpan w:val="2"/>
            <w:shd w:val="clear" w:color="auto" w:fill="002060"/>
          </w:tcPr>
          <w:p w:rsidR="00DC72E8" w:rsidRPr="00DC72E8" w:rsidRDefault="00DC72E8" w:rsidP="00CD73DF">
            <w:pPr>
              <w:pStyle w:val="TableParagraph"/>
              <w:spacing w:before="53"/>
              <w:ind w:left="384"/>
              <w:rPr>
                <w:rFonts w:asciiTheme="minorHAnsi" w:hAnsiTheme="minorHAnsi" w:cstheme="minorHAnsi"/>
                <w:b/>
              </w:rPr>
            </w:pPr>
            <w:r w:rsidRPr="00DC72E8">
              <w:rPr>
                <w:rFonts w:asciiTheme="minorHAnsi" w:hAnsiTheme="minorHAnsi" w:cstheme="minorHAnsi"/>
                <w:b/>
                <w:w w:val="110"/>
              </w:rPr>
              <w:t>Descriptions</w:t>
            </w:r>
          </w:p>
        </w:tc>
        <w:tc>
          <w:tcPr>
            <w:tcW w:w="1238" w:type="dxa"/>
            <w:shd w:val="clear" w:color="auto" w:fill="002060"/>
          </w:tcPr>
          <w:p w:rsidR="00DC72E8" w:rsidRPr="00DC72E8" w:rsidRDefault="00DC72E8" w:rsidP="00CD73DF">
            <w:pPr>
              <w:pStyle w:val="TableParagraph"/>
              <w:spacing w:before="53"/>
              <w:ind w:left="155"/>
              <w:rPr>
                <w:rFonts w:asciiTheme="minorHAnsi" w:hAnsiTheme="minorHAnsi" w:cstheme="minorHAnsi"/>
                <w:b/>
              </w:rPr>
            </w:pPr>
            <w:proofErr w:type="spellStart"/>
            <w:r w:rsidRPr="00DC72E8">
              <w:rPr>
                <w:rFonts w:asciiTheme="minorHAnsi" w:hAnsiTheme="minorHAnsi" w:cstheme="minorHAnsi"/>
                <w:b/>
                <w:w w:val="110"/>
              </w:rPr>
              <w:t>Qty</w:t>
            </w:r>
            <w:proofErr w:type="spellEnd"/>
          </w:p>
        </w:tc>
      </w:tr>
      <w:tr w:rsidR="00DC72E8" w:rsidRPr="00DC72E8" w:rsidTr="00CD73D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6" w:type="dxa"/>
          <w:trHeight w:val="268"/>
        </w:trPr>
        <w:tc>
          <w:tcPr>
            <w:tcW w:w="1109" w:type="dxa"/>
            <w:gridSpan w:val="2"/>
          </w:tcPr>
          <w:p w:rsidR="00DC72E8" w:rsidRPr="00DC72E8" w:rsidRDefault="00DC72E8" w:rsidP="00CD73DF">
            <w:pPr>
              <w:pStyle w:val="TableParagraph"/>
              <w:spacing w:before="53"/>
              <w:ind w:left="110"/>
              <w:rPr>
                <w:rFonts w:asciiTheme="minorHAnsi" w:hAnsiTheme="minorHAnsi" w:cstheme="minorHAnsi"/>
                <w:b/>
              </w:rPr>
            </w:pPr>
            <w:r w:rsidRPr="00DC72E8">
              <w:rPr>
                <w:rFonts w:asciiTheme="minorHAnsi" w:hAnsiTheme="minorHAnsi" w:cstheme="minorHAnsi"/>
                <w:b/>
                <w:w w:val="97"/>
              </w:rPr>
              <w:t>2</w:t>
            </w:r>
          </w:p>
        </w:tc>
        <w:tc>
          <w:tcPr>
            <w:tcW w:w="8520" w:type="dxa"/>
            <w:gridSpan w:val="7"/>
          </w:tcPr>
          <w:p w:rsidR="00DC72E8" w:rsidRPr="00DC72E8" w:rsidRDefault="00DC72E8" w:rsidP="00DC72E8">
            <w:pPr>
              <w:pStyle w:val="TableParagraph"/>
              <w:spacing w:before="53"/>
              <w:ind w:left="110"/>
              <w:jc w:val="center"/>
              <w:rPr>
                <w:rFonts w:asciiTheme="minorHAnsi" w:hAnsiTheme="minorHAnsi" w:cstheme="minorHAnsi"/>
                <w:b/>
              </w:rPr>
            </w:pPr>
            <w:r w:rsidRPr="00DC72E8">
              <w:rPr>
                <w:rFonts w:asciiTheme="minorHAnsi" w:hAnsiTheme="minorHAnsi" w:cstheme="minorHAnsi"/>
                <w:b/>
                <w:w w:val="110"/>
              </w:rPr>
              <w:t>Pumping</w:t>
            </w:r>
            <w:r w:rsidRPr="00DC72E8">
              <w:rPr>
                <w:rFonts w:asciiTheme="minorHAnsi" w:hAnsiTheme="minorHAnsi" w:cstheme="minorHAnsi"/>
                <w:b/>
                <w:spacing w:val="-13"/>
                <w:w w:val="110"/>
              </w:rPr>
              <w:t xml:space="preserve"> </w:t>
            </w:r>
            <w:r w:rsidRPr="00DC72E8">
              <w:rPr>
                <w:rFonts w:asciiTheme="minorHAnsi" w:hAnsiTheme="minorHAnsi" w:cstheme="minorHAnsi"/>
                <w:b/>
                <w:w w:val="110"/>
              </w:rPr>
              <w:t>Equipment</w:t>
            </w:r>
            <w:r w:rsidRPr="00DC72E8">
              <w:rPr>
                <w:rFonts w:asciiTheme="minorHAnsi" w:hAnsiTheme="minorHAnsi" w:cstheme="minorHAnsi"/>
                <w:b/>
                <w:spacing w:val="-12"/>
                <w:w w:val="110"/>
              </w:rPr>
              <w:t xml:space="preserve"> </w:t>
            </w:r>
            <w:r w:rsidRPr="00DC72E8">
              <w:rPr>
                <w:rFonts w:asciiTheme="minorHAnsi" w:hAnsiTheme="minorHAnsi" w:cstheme="minorHAnsi"/>
                <w:b/>
                <w:w w:val="110"/>
              </w:rPr>
              <w:t>and</w:t>
            </w:r>
            <w:r w:rsidRPr="00DC72E8">
              <w:rPr>
                <w:rFonts w:asciiTheme="minorHAnsi" w:hAnsiTheme="minorHAnsi" w:cstheme="minorHAnsi"/>
                <w:b/>
                <w:spacing w:val="-12"/>
                <w:w w:val="110"/>
              </w:rPr>
              <w:t xml:space="preserve"> </w:t>
            </w:r>
            <w:r w:rsidRPr="00DC72E8">
              <w:rPr>
                <w:rFonts w:asciiTheme="minorHAnsi" w:hAnsiTheme="minorHAnsi" w:cstheme="minorHAnsi"/>
                <w:b/>
                <w:w w:val="110"/>
              </w:rPr>
              <w:t>Grinder</w:t>
            </w:r>
            <w:r w:rsidRPr="00DC72E8">
              <w:rPr>
                <w:rFonts w:asciiTheme="minorHAnsi" w:hAnsiTheme="minorHAnsi" w:cstheme="minorHAnsi"/>
                <w:b/>
                <w:spacing w:val="-12"/>
                <w:w w:val="110"/>
              </w:rPr>
              <w:t xml:space="preserve"> </w:t>
            </w:r>
            <w:r w:rsidRPr="00DC72E8">
              <w:rPr>
                <w:rFonts w:asciiTheme="minorHAnsi" w:hAnsiTheme="minorHAnsi" w:cstheme="minorHAnsi"/>
                <w:b/>
                <w:w w:val="110"/>
              </w:rPr>
              <w:t>with</w:t>
            </w:r>
            <w:r w:rsidRPr="00DC72E8">
              <w:rPr>
                <w:rFonts w:asciiTheme="minorHAnsi" w:hAnsiTheme="minorHAnsi" w:cstheme="minorHAnsi"/>
                <w:b/>
                <w:spacing w:val="-12"/>
                <w:w w:val="110"/>
              </w:rPr>
              <w:t xml:space="preserve"> </w:t>
            </w:r>
            <w:r w:rsidRPr="00DC72E8">
              <w:rPr>
                <w:rFonts w:asciiTheme="minorHAnsi" w:hAnsiTheme="minorHAnsi" w:cstheme="minorHAnsi"/>
                <w:b/>
                <w:w w:val="110"/>
              </w:rPr>
              <w:t>Motor</w:t>
            </w:r>
          </w:p>
        </w:tc>
      </w:tr>
      <w:tr w:rsidR="00DC72E8" w:rsidRPr="00DC72E8" w:rsidTr="00CD73D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6" w:type="dxa"/>
          <w:trHeight w:val="2122"/>
        </w:trPr>
        <w:tc>
          <w:tcPr>
            <w:tcW w:w="1109" w:type="dxa"/>
            <w:gridSpan w:val="2"/>
          </w:tcPr>
          <w:p w:rsidR="00DC72E8" w:rsidRPr="00DC72E8" w:rsidRDefault="00DC72E8" w:rsidP="00CD73DF">
            <w:pPr>
              <w:pStyle w:val="TableParagraph"/>
              <w:spacing w:before="53"/>
              <w:ind w:left="110"/>
              <w:rPr>
                <w:rFonts w:asciiTheme="minorHAnsi" w:hAnsiTheme="minorHAnsi" w:cstheme="minorHAnsi"/>
                <w:b/>
              </w:rPr>
            </w:pPr>
            <w:r w:rsidRPr="00DC72E8">
              <w:rPr>
                <w:rFonts w:asciiTheme="minorHAnsi" w:hAnsiTheme="minorHAnsi" w:cstheme="minorHAnsi"/>
                <w:b/>
                <w:w w:val="90"/>
              </w:rPr>
              <w:lastRenderedPageBreak/>
              <w:t>2.1</w:t>
            </w:r>
          </w:p>
        </w:tc>
        <w:tc>
          <w:tcPr>
            <w:tcW w:w="7282" w:type="dxa"/>
            <w:gridSpan w:val="6"/>
          </w:tcPr>
          <w:p w:rsidR="00DC72E8" w:rsidRPr="00DC72E8" w:rsidRDefault="00DC72E8" w:rsidP="00CD73DF">
            <w:pPr>
              <w:pStyle w:val="TableParagraph"/>
              <w:spacing w:before="48" w:line="506" w:lineRule="auto"/>
              <w:ind w:left="110" w:right="349" w:firstLine="46"/>
              <w:rPr>
                <w:rFonts w:asciiTheme="minorHAnsi" w:hAnsiTheme="minorHAnsi" w:cstheme="minorHAnsi"/>
                <w:b/>
              </w:rPr>
            </w:pPr>
            <w:r w:rsidRPr="00DC72E8">
              <w:rPr>
                <w:rFonts w:asciiTheme="minorHAnsi" w:hAnsiTheme="minorHAnsi" w:cstheme="minorHAnsi"/>
                <w:b/>
                <w:spacing w:val="-1"/>
                <w:w w:val="105"/>
              </w:rPr>
              <w:t>Subst</w:t>
            </w:r>
            <w:r w:rsidRPr="00DC72E8">
              <w:rPr>
                <w:rFonts w:asciiTheme="minorHAnsi" w:hAnsiTheme="minorHAnsi" w:cstheme="minorHAnsi"/>
                <w:b/>
                <w:spacing w:val="-1"/>
                <w:w w:val="110"/>
              </w:rPr>
              <w:t>r</w:t>
            </w:r>
            <w:r w:rsidRPr="00DC72E8">
              <w:rPr>
                <w:rFonts w:asciiTheme="minorHAnsi" w:hAnsiTheme="minorHAnsi" w:cstheme="minorHAnsi"/>
                <w:b/>
                <w:spacing w:val="-1"/>
                <w:w w:val="122"/>
              </w:rPr>
              <w:t>at</w:t>
            </w:r>
            <w:r w:rsidRPr="00DC72E8">
              <w:rPr>
                <w:rFonts w:asciiTheme="minorHAnsi" w:hAnsiTheme="minorHAnsi" w:cstheme="minorHAnsi"/>
                <w:b/>
                <w:w w:val="111"/>
              </w:rPr>
              <w:t>e</w:t>
            </w:r>
            <w:r w:rsidRPr="00DC72E8">
              <w:rPr>
                <w:rFonts w:asciiTheme="minorHAnsi" w:hAnsiTheme="minorHAnsi" w:cstheme="minorHAnsi"/>
                <w:b/>
                <w:spacing w:val="-16"/>
              </w:rPr>
              <w:t xml:space="preserve"> </w:t>
            </w:r>
            <w:r w:rsidRPr="00DC72E8">
              <w:rPr>
                <w:rFonts w:asciiTheme="minorHAnsi" w:hAnsiTheme="minorHAnsi" w:cstheme="minorHAnsi"/>
                <w:b/>
                <w:spacing w:val="-1"/>
                <w:w w:val="108"/>
              </w:rPr>
              <w:t>suppl</w:t>
            </w:r>
            <w:r w:rsidRPr="00DC72E8">
              <w:rPr>
                <w:rFonts w:asciiTheme="minorHAnsi" w:hAnsiTheme="minorHAnsi" w:cstheme="minorHAnsi"/>
                <w:b/>
                <w:w w:val="114"/>
              </w:rPr>
              <w:t>y</w:t>
            </w:r>
            <w:r w:rsidRPr="00DC72E8">
              <w:rPr>
                <w:rFonts w:asciiTheme="minorHAnsi" w:hAnsiTheme="minorHAnsi" w:cstheme="minorHAnsi"/>
                <w:b/>
                <w:spacing w:val="-16"/>
              </w:rPr>
              <w:t xml:space="preserve"> </w:t>
            </w:r>
            <w:r w:rsidRPr="00DC72E8">
              <w:rPr>
                <w:rFonts w:asciiTheme="minorHAnsi" w:hAnsiTheme="minorHAnsi" w:cstheme="minorHAnsi"/>
                <w:b/>
                <w:spacing w:val="-1"/>
                <w:w w:val="114"/>
              </w:rPr>
              <w:t>pum</w:t>
            </w:r>
            <w:r w:rsidRPr="00DC72E8">
              <w:rPr>
                <w:rFonts w:asciiTheme="minorHAnsi" w:hAnsiTheme="minorHAnsi" w:cstheme="minorHAnsi"/>
                <w:b/>
                <w:spacing w:val="-1"/>
                <w:w w:val="106"/>
              </w:rPr>
              <w:t>p</w:t>
            </w:r>
            <w:r w:rsidRPr="00DC72E8">
              <w:rPr>
                <w:rFonts w:asciiTheme="minorHAnsi" w:hAnsiTheme="minorHAnsi" w:cstheme="minorHAnsi"/>
                <w:b/>
                <w:w w:val="106"/>
              </w:rPr>
              <w:t>s</w:t>
            </w:r>
            <w:r w:rsidRPr="00DC72E8">
              <w:rPr>
                <w:rFonts w:asciiTheme="minorHAnsi" w:hAnsiTheme="minorHAnsi" w:cstheme="minorHAnsi"/>
                <w:b/>
                <w:spacing w:val="-16"/>
              </w:rPr>
              <w:t xml:space="preserve"> </w:t>
            </w:r>
            <w:r w:rsidRPr="00DC72E8">
              <w:rPr>
                <w:rFonts w:asciiTheme="minorHAnsi" w:hAnsiTheme="minorHAnsi" w:cstheme="minorHAnsi"/>
                <w:b/>
                <w:spacing w:val="-1"/>
                <w:w w:val="118"/>
              </w:rPr>
              <w:t>(</w:t>
            </w:r>
            <w:r w:rsidRPr="00DC72E8">
              <w:rPr>
                <w:rFonts w:asciiTheme="minorHAnsi" w:hAnsiTheme="minorHAnsi" w:cstheme="minorHAnsi"/>
                <w:b/>
                <w:w w:val="118"/>
              </w:rPr>
              <w:t>2</w:t>
            </w:r>
            <w:r w:rsidRPr="00DC72E8">
              <w:rPr>
                <w:rFonts w:asciiTheme="minorHAnsi" w:hAnsiTheme="minorHAnsi" w:cstheme="minorHAnsi"/>
                <w:b/>
                <w:spacing w:val="-15"/>
              </w:rPr>
              <w:t xml:space="preserve"> </w:t>
            </w:r>
            <w:r w:rsidRPr="00DC72E8">
              <w:rPr>
                <w:rFonts w:asciiTheme="minorHAnsi" w:hAnsiTheme="minorHAnsi" w:cstheme="minorHAnsi"/>
                <w:b/>
                <w:spacing w:val="-1"/>
                <w:w w:val="104"/>
              </w:rPr>
              <w:t>No</w:t>
            </w:r>
            <w:r w:rsidRPr="00DC72E8">
              <w:rPr>
                <w:rFonts w:asciiTheme="minorHAnsi" w:hAnsiTheme="minorHAnsi" w:cstheme="minorHAnsi"/>
                <w:b/>
                <w:spacing w:val="-1"/>
                <w:w w:val="101"/>
              </w:rPr>
              <w:t>.</w:t>
            </w:r>
            <w:r w:rsidRPr="00DC72E8">
              <w:rPr>
                <w:rFonts w:asciiTheme="minorHAnsi" w:hAnsiTheme="minorHAnsi" w:cstheme="minorHAnsi"/>
                <w:b/>
                <w:w w:val="143"/>
              </w:rPr>
              <w:t>)</w:t>
            </w:r>
            <w:r w:rsidRPr="00DC72E8">
              <w:rPr>
                <w:rFonts w:asciiTheme="minorHAnsi" w:hAnsiTheme="minorHAnsi" w:cstheme="minorHAnsi"/>
                <w:b/>
                <w:spacing w:val="-15"/>
              </w:rPr>
              <w:t xml:space="preserve"> </w:t>
            </w:r>
            <w:r w:rsidRPr="00DC72E8">
              <w:rPr>
                <w:rFonts w:asciiTheme="minorHAnsi" w:hAnsiTheme="minorHAnsi" w:cstheme="minorHAnsi"/>
                <w:b/>
                <w:spacing w:val="-1"/>
                <w:w w:val="104"/>
              </w:rPr>
              <w:t>(1W</w:t>
            </w:r>
            <w:r w:rsidRPr="00DC72E8">
              <w:rPr>
                <w:rFonts w:asciiTheme="minorHAnsi" w:hAnsiTheme="minorHAnsi" w:cstheme="minorHAnsi"/>
                <w:b/>
                <w:spacing w:val="-1"/>
                <w:w w:val="107"/>
              </w:rPr>
              <w:t>+</w:t>
            </w:r>
            <w:r w:rsidRPr="00DC72E8">
              <w:rPr>
                <w:rFonts w:asciiTheme="minorHAnsi" w:hAnsiTheme="minorHAnsi" w:cstheme="minorHAnsi"/>
                <w:b/>
                <w:spacing w:val="-1"/>
                <w:w w:val="81"/>
              </w:rPr>
              <w:t>1S</w:t>
            </w:r>
            <w:r w:rsidRPr="00DC72E8">
              <w:rPr>
                <w:rFonts w:asciiTheme="minorHAnsi" w:hAnsiTheme="minorHAnsi" w:cstheme="minorHAnsi"/>
                <w:b/>
                <w:spacing w:val="-1"/>
                <w:w w:val="143"/>
              </w:rPr>
              <w:t>)</w:t>
            </w:r>
            <w:r w:rsidRPr="00DC72E8">
              <w:rPr>
                <w:rFonts w:asciiTheme="minorHAnsi" w:hAnsiTheme="minorHAnsi" w:cstheme="minorHAnsi"/>
                <w:b/>
                <w:spacing w:val="-1"/>
                <w:w w:val="174"/>
              </w:rPr>
              <w:t>-</w:t>
            </w:r>
            <w:r w:rsidRPr="00DC72E8">
              <w:rPr>
                <w:rFonts w:asciiTheme="minorHAnsi" w:hAnsiTheme="minorHAnsi" w:cstheme="minorHAnsi"/>
                <w:b/>
                <w:spacing w:val="-1"/>
                <w:w w:val="117"/>
              </w:rPr>
              <w:t>5</w:t>
            </w:r>
            <w:r w:rsidRPr="00DC72E8">
              <w:rPr>
                <w:rFonts w:asciiTheme="minorHAnsi" w:hAnsiTheme="minorHAnsi" w:cstheme="minorHAnsi"/>
                <w:b/>
                <w:w w:val="117"/>
              </w:rPr>
              <w:t>0</w:t>
            </w:r>
            <w:r w:rsidRPr="00DC72E8">
              <w:rPr>
                <w:rFonts w:asciiTheme="minorHAnsi" w:hAnsiTheme="minorHAnsi" w:cstheme="minorHAnsi"/>
                <w:b/>
                <w:spacing w:val="-15"/>
              </w:rPr>
              <w:t xml:space="preserve"> </w:t>
            </w:r>
            <w:r w:rsidRPr="00DC72E8">
              <w:rPr>
                <w:rFonts w:asciiTheme="minorHAnsi" w:hAnsiTheme="minorHAnsi" w:cstheme="minorHAnsi"/>
                <w:b/>
                <w:spacing w:val="-1"/>
                <w:w w:val="119"/>
              </w:rPr>
              <w:t>m</w:t>
            </w:r>
            <w:r w:rsidRPr="00DC72E8">
              <w:rPr>
                <w:rFonts w:asciiTheme="minorHAnsi" w:hAnsiTheme="minorHAnsi" w:cstheme="minorHAnsi"/>
                <w:b/>
                <w:spacing w:val="-1"/>
                <w:w w:val="127"/>
              </w:rPr>
              <w:t>3/</w:t>
            </w:r>
            <w:proofErr w:type="spellStart"/>
            <w:r w:rsidRPr="00DC72E8">
              <w:rPr>
                <w:rFonts w:asciiTheme="minorHAnsi" w:hAnsiTheme="minorHAnsi" w:cstheme="minorHAnsi"/>
                <w:b/>
                <w:spacing w:val="-1"/>
                <w:w w:val="110"/>
              </w:rPr>
              <w:t>hr</w:t>
            </w:r>
            <w:proofErr w:type="spellEnd"/>
            <w:r w:rsidRPr="00DC72E8">
              <w:rPr>
                <w:rFonts w:asciiTheme="minorHAnsi" w:hAnsiTheme="minorHAnsi" w:cstheme="minorHAnsi"/>
                <w:b/>
                <w:spacing w:val="-1"/>
                <w:w w:val="110"/>
              </w:rPr>
              <w:t xml:space="preserve"> </w:t>
            </w:r>
            <w:r w:rsidRPr="00DC72E8">
              <w:rPr>
                <w:rFonts w:asciiTheme="minorHAnsi" w:hAnsiTheme="minorHAnsi" w:cstheme="minorHAnsi"/>
                <w:b/>
                <w:spacing w:val="-1"/>
                <w:w w:val="108"/>
              </w:rPr>
              <w:t>Separ</w:t>
            </w:r>
            <w:r w:rsidRPr="00DC72E8">
              <w:rPr>
                <w:rFonts w:asciiTheme="minorHAnsi" w:hAnsiTheme="minorHAnsi" w:cstheme="minorHAnsi"/>
                <w:b/>
                <w:spacing w:val="-1"/>
                <w:w w:val="122"/>
              </w:rPr>
              <w:t>at</w:t>
            </w:r>
            <w:r w:rsidRPr="00DC72E8">
              <w:rPr>
                <w:rFonts w:asciiTheme="minorHAnsi" w:hAnsiTheme="minorHAnsi" w:cstheme="minorHAnsi"/>
                <w:b/>
                <w:spacing w:val="-1"/>
                <w:w w:val="106"/>
              </w:rPr>
              <w:t>o</w:t>
            </w:r>
            <w:r w:rsidRPr="00DC72E8">
              <w:rPr>
                <w:rFonts w:asciiTheme="minorHAnsi" w:hAnsiTheme="minorHAnsi" w:cstheme="minorHAnsi"/>
                <w:b/>
                <w:w w:val="106"/>
              </w:rPr>
              <w:t>r</w:t>
            </w:r>
            <w:r w:rsidRPr="00DC72E8">
              <w:rPr>
                <w:rFonts w:asciiTheme="minorHAnsi" w:hAnsiTheme="minorHAnsi" w:cstheme="minorHAnsi"/>
                <w:b/>
                <w:spacing w:val="-15"/>
              </w:rPr>
              <w:t xml:space="preserve"> </w:t>
            </w:r>
            <w:r w:rsidRPr="00DC72E8">
              <w:rPr>
                <w:rFonts w:asciiTheme="minorHAnsi" w:hAnsiTheme="minorHAnsi" w:cstheme="minorHAnsi"/>
                <w:b/>
                <w:spacing w:val="-1"/>
                <w:w w:val="106"/>
              </w:rPr>
              <w:t>Suppl</w:t>
            </w:r>
            <w:r w:rsidRPr="00DC72E8">
              <w:rPr>
                <w:rFonts w:asciiTheme="minorHAnsi" w:hAnsiTheme="minorHAnsi" w:cstheme="minorHAnsi"/>
                <w:b/>
                <w:w w:val="114"/>
              </w:rPr>
              <w:t>y</w:t>
            </w:r>
            <w:r>
              <w:rPr>
                <w:rFonts w:asciiTheme="minorHAnsi" w:hAnsiTheme="minorHAnsi" w:cstheme="minorHAnsi"/>
                <w:b/>
                <w:spacing w:val="-16"/>
              </w:rPr>
              <w:t xml:space="preserve"> </w:t>
            </w:r>
            <w:r w:rsidRPr="00DC72E8">
              <w:rPr>
                <w:rFonts w:asciiTheme="minorHAnsi" w:hAnsiTheme="minorHAnsi" w:cstheme="minorHAnsi"/>
                <w:b/>
                <w:spacing w:val="-1"/>
                <w:w w:val="109"/>
              </w:rPr>
              <w:t>Pum</w:t>
            </w:r>
            <w:r w:rsidRPr="00DC72E8">
              <w:rPr>
                <w:rFonts w:asciiTheme="minorHAnsi" w:hAnsiTheme="minorHAnsi" w:cstheme="minorHAnsi"/>
                <w:b/>
                <w:w w:val="111"/>
              </w:rPr>
              <w:t>p</w:t>
            </w:r>
            <w:r w:rsidRPr="00DC72E8">
              <w:rPr>
                <w:rFonts w:asciiTheme="minorHAnsi" w:hAnsiTheme="minorHAnsi" w:cstheme="minorHAnsi"/>
                <w:b/>
                <w:spacing w:val="-16"/>
              </w:rPr>
              <w:t xml:space="preserve"> </w:t>
            </w:r>
            <w:r w:rsidRPr="00DC72E8">
              <w:rPr>
                <w:rFonts w:asciiTheme="minorHAnsi" w:hAnsiTheme="minorHAnsi" w:cstheme="minorHAnsi"/>
                <w:b/>
                <w:spacing w:val="-1"/>
                <w:w w:val="143"/>
              </w:rPr>
              <w:t>(</w:t>
            </w:r>
            <w:r w:rsidRPr="00DC72E8">
              <w:rPr>
                <w:rFonts w:asciiTheme="minorHAnsi" w:hAnsiTheme="minorHAnsi" w:cstheme="minorHAnsi"/>
                <w:b/>
                <w:w w:val="67"/>
              </w:rPr>
              <w:t>1</w:t>
            </w:r>
            <w:r w:rsidRPr="00DC72E8">
              <w:rPr>
                <w:rFonts w:asciiTheme="minorHAnsi" w:hAnsiTheme="minorHAnsi" w:cstheme="minorHAnsi"/>
                <w:b/>
                <w:spacing w:val="-15"/>
              </w:rPr>
              <w:t xml:space="preserve"> </w:t>
            </w:r>
            <w:r w:rsidRPr="00DC72E8">
              <w:rPr>
                <w:rFonts w:asciiTheme="minorHAnsi" w:hAnsiTheme="minorHAnsi" w:cstheme="minorHAnsi"/>
                <w:b/>
                <w:spacing w:val="-1"/>
                <w:w w:val="104"/>
              </w:rPr>
              <w:t>N</w:t>
            </w:r>
            <w:r w:rsidRPr="00DC72E8">
              <w:rPr>
                <w:rFonts w:asciiTheme="minorHAnsi" w:hAnsiTheme="minorHAnsi" w:cstheme="minorHAnsi"/>
                <w:b/>
                <w:spacing w:val="-1"/>
                <w:w w:val="103"/>
              </w:rPr>
              <w:t>o.</w:t>
            </w:r>
            <w:r w:rsidRPr="00DC72E8">
              <w:rPr>
                <w:rFonts w:asciiTheme="minorHAnsi" w:hAnsiTheme="minorHAnsi" w:cstheme="minorHAnsi"/>
                <w:b/>
                <w:spacing w:val="-1"/>
                <w:w w:val="143"/>
              </w:rPr>
              <w:t>)</w:t>
            </w:r>
            <w:r w:rsidRPr="00DC72E8">
              <w:rPr>
                <w:rFonts w:asciiTheme="minorHAnsi" w:hAnsiTheme="minorHAnsi" w:cstheme="minorHAnsi"/>
                <w:b/>
                <w:spacing w:val="-1"/>
                <w:w w:val="174"/>
              </w:rPr>
              <w:t>-</w:t>
            </w:r>
            <w:r w:rsidRPr="00DC72E8">
              <w:rPr>
                <w:rFonts w:asciiTheme="minorHAnsi" w:hAnsiTheme="minorHAnsi" w:cstheme="minorHAnsi"/>
                <w:b/>
                <w:spacing w:val="-1"/>
                <w:w w:val="119"/>
              </w:rPr>
              <w:t>4</w:t>
            </w:r>
            <w:r w:rsidRPr="00DC72E8">
              <w:rPr>
                <w:rFonts w:asciiTheme="minorHAnsi" w:hAnsiTheme="minorHAnsi" w:cstheme="minorHAnsi"/>
                <w:b/>
                <w:w w:val="119"/>
              </w:rPr>
              <w:t>0</w:t>
            </w:r>
            <w:r w:rsidRPr="00DC72E8">
              <w:rPr>
                <w:rFonts w:asciiTheme="minorHAnsi" w:hAnsiTheme="minorHAnsi" w:cstheme="minorHAnsi"/>
                <w:b/>
                <w:spacing w:val="-15"/>
              </w:rPr>
              <w:t xml:space="preserve"> </w:t>
            </w:r>
            <w:r w:rsidRPr="00DC72E8">
              <w:rPr>
                <w:rFonts w:asciiTheme="minorHAnsi" w:hAnsiTheme="minorHAnsi" w:cstheme="minorHAnsi"/>
                <w:b/>
                <w:spacing w:val="-1"/>
                <w:w w:val="119"/>
              </w:rPr>
              <w:t>m</w:t>
            </w:r>
            <w:r w:rsidRPr="00DC72E8">
              <w:rPr>
                <w:rFonts w:asciiTheme="minorHAnsi" w:hAnsiTheme="minorHAnsi" w:cstheme="minorHAnsi"/>
                <w:b/>
                <w:spacing w:val="-1"/>
                <w:w w:val="109"/>
              </w:rPr>
              <w:t>3</w:t>
            </w:r>
            <w:r w:rsidRPr="00DC72E8">
              <w:rPr>
                <w:rFonts w:asciiTheme="minorHAnsi" w:hAnsiTheme="minorHAnsi" w:cstheme="minorHAnsi"/>
                <w:b/>
                <w:spacing w:val="-1"/>
                <w:w w:val="127"/>
              </w:rPr>
              <w:t>/</w:t>
            </w:r>
            <w:proofErr w:type="spellStart"/>
            <w:r w:rsidRPr="00DC72E8">
              <w:rPr>
                <w:rFonts w:asciiTheme="minorHAnsi" w:hAnsiTheme="minorHAnsi" w:cstheme="minorHAnsi"/>
                <w:b/>
                <w:spacing w:val="-1"/>
                <w:w w:val="127"/>
              </w:rPr>
              <w:t>h</w:t>
            </w:r>
            <w:r w:rsidRPr="00DC72E8">
              <w:rPr>
                <w:rFonts w:asciiTheme="minorHAnsi" w:hAnsiTheme="minorHAnsi" w:cstheme="minorHAnsi"/>
                <w:b/>
                <w:w w:val="110"/>
              </w:rPr>
              <w:t>r</w:t>
            </w:r>
            <w:proofErr w:type="spellEnd"/>
          </w:p>
          <w:p w:rsidR="00DC72E8" w:rsidRPr="00DC72E8" w:rsidRDefault="00DC72E8" w:rsidP="00CD73DF">
            <w:pPr>
              <w:pStyle w:val="TableParagraph"/>
              <w:spacing w:before="0" w:line="296" w:lineRule="exact"/>
              <w:ind w:left="110"/>
              <w:rPr>
                <w:rFonts w:asciiTheme="minorHAnsi" w:hAnsiTheme="minorHAnsi" w:cstheme="minorHAnsi"/>
                <w:b/>
              </w:rPr>
            </w:pPr>
            <w:r w:rsidRPr="00DC72E8">
              <w:rPr>
                <w:rFonts w:asciiTheme="minorHAnsi" w:hAnsiTheme="minorHAnsi" w:cstheme="minorHAnsi"/>
                <w:w w:val="105"/>
              </w:rPr>
              <w:t>Progressing cavity screw</w:t>
            </w:r>
            <w:r w:rsidRPr="00DC72E8">
              <w:rPr>
                <w:rFonts w:asciiTheme="minorHAnsi" w:hAnsiTheme="minorHAnsi" w:cstheme="minorHAnsi"/>
                <w:spacing w:val="1"/>
                <w:w w:val="105"/>
              </w:rPr>
              <w:t xml:space="preserve"> </w:t>
            </w:r>
            <w:r w:rsidRPr="00DC72E8">
              <w:rPr>
                <w:rFonts w:asciiTheme="minorHAnsi" w:hAnsiTheme="minorHAnsi" w:cstheme="minorHAnsi"/>
                <w:w w:val="105"/>
              </w:rPr>
              <w:t>pumps capacity approx.</w:t>
            </w:r>
            <w:r w:rsidRPr="00DC72E8">
              <w:rPr>
                <w:rFonts w:asciiTheme="minorHAnsi" w:hAnsiTheme="minorHAnsi" w:cstheme="minorHAnsi"/>
                <w:b/>
                <w:w w:val="105"/>
              </w:rPr>
              <w:t>50</w:t>
            </w:r>
            <w:r w:rsidRPr="00DC72E8">
              <w:rPr>
                <w:rFonts w:asciiTheme="minorHAnsi" w:hAnsiTheme="minorHAnsi" w:cstheme="minorHAnsi"/>
                <w:b/>
                <w:spacing w:val="-5"/>
                <w:w w:val="105"/>
              </w:rPr>
              <w:t xml:space="preserve"> </w:t>
            </w:r>
            <w:r w:rsidRPr="00DC72E8">
              <w:rPr>
                <w:rFonts w:asciiTheme="minorHAnsi" w:hAnsiTheme="minorHAnsi" w:cstheme="minorHAnsi"/>
                <w:b/>
                <w:w w:val="105"/>
              </w:rPr>
              <w:t>m3/h</w:t>
            </w:r>
            <w:r w:rsidR="00CD73DF">
              <w:rPr>
                <w:rFonts w:asciiTheme="minorHAnsi" w:hAnsiTheme="minorHAnsi" w:cstheme="minorHAnsi"/>
                <w:b/>
              </w:rPr>
              <w:t xml:space="preserve">, </w:t>
            </w:r>
            <w:r w:rsidRPr="00DC72E8">
              <w:rPr>
                <w:rFonts w:asciiTheme="minorHAnsi" w:hAnsiTheme="minorHAnsi" w:cstheme="minorHAnsi"/>
                <w:spacing w:val="-1"/>
                <w:w w:val="108"/>
              </w:rPr>
              <w:t>Co</w:t>
            </w:r>
            <w:r w:rsidRPr="00DC72E8">
              <w:rPr>
                <w:rFonts w:asciiTheme="minorHAnsi" w:hAnsiTheme="minorHAnsi" w:cstheme="minorHAnsi"/>
                <w:spacing w:val="-1"/>
                <w:w w:val="91"/>
              </w:rPr>
              <w:t>rr</w:t>
            </w:r>
            <w:r w:rsidRPr="00DC72E8">
              <w:rPr>
                <w:rFonts w:asciiTheme="minorHAnsi" w:hAnsiTheme="minorHAnsi" w:cstheme="minorHAnsi"/>
                <w:spacing w:val="-1"/>
                <w:w w:val="111"/>
              </w:rPr>
              <w:t>e</w:t>
            </w:r>
            <w:r w:rsidRPr="00DC72E8">
              <w:rPr>
                <w:rFonts w:asciiTheme="minorHAnsi" w:hAnsiTheme="minorHAnsi" w:cstheme="minorHAnsi"/>
                <w:spacing w:val="-1"/>
                <w:w w:val="102"/>
              </w:rPr>
              <w:t>s</w:t>
            </w:r>
            <w:r w:rsidRPr="00DC72E8">
              <w:rPr>
                <w:rFonts w:asciiTheme="minorHAnsi" w:hAnsiTheme="minorHAnsi" w:cstheme="minorHAnsi"/>
                <w:spacing w:val="-1"/>
                <w:w w:val="106"/>
              </w:rPr>
              <w:t>po</w:t>
            </w:r>
            <w:r w:rsidRPr="00DC72E8">
              <w:rPr>
                <w:rFonts w:asciiTheme="minorHAnsi" w:hAnsiTheme="minorHAnsi" w:cstheme="minorHAnsi"/>
                <w:spacing w:val="-1"/>
                <w:w w:val="103"/>
              </w:rPr>
              <w:t>n</w:t>
            </w:r>
            <w:r w:rsidRPr="00DC72E8">
              <w:rPr>
                <w:rFonts w:asciiTheme="minorHAnsi" w:hAnsiTheme="minorHAnsi" w:cstheme="minorHAnsi"/>
                <w:spacing w:val="-1"/>
              </w:rPr>
              <w:t>di</w:t>
            </w:r>
            <w:r w:rsidRPr="00DC72E8">
              <w:rPr>
                <w:rFonts w:asciiTheme="minorHAnsi" w:hAnsiTheme="minorHAnsi" w:cstheme="minorHAnsi"/>
                <w:spacing w:val="-1"/>
                <w:w w:val="106"/>
              </w:rPr>
              <w:t>n</w:t>
            </w:r>
            <w:r w:rsidRPr="00DC72E8">
              <w:rPr>
                <w:rFonts w:asciiTheme="minorHAnsi" w:hAnsiTheme="minorHAnsi" w:cstheme="minorHAnsi"/>
                <w:w w:val="106"/>
              </w:rPr>
              <w:t>g</w:t>
            </w:r>
            <w:r w:rsidRPr="00DC72E8">
              <w:rPr>
                <w:rFonts w:asciiTheme="minorHAnsi" w:hAnsiTheme="minorHAnsi" w:cstheme="minorHAnsi"/>
                <w:spacing w:val="-12"/>
              </w:rPr>
              <w:t xml:space="preserve"> </w:t>
            </w:r>
            <w:r w:rsidRPr="00DC72E8">
              <w:rPr>
                <w:rFonts w:asciiTheme="minorHAnsi" w:hAnsiTheme="minorHAnsi" w:cstheme="minorHAnsi"/>
                <w:spacing w:val="-1"/>
                <w:w w:val="101"/>
              </w:rPr>
              <w:t>t</w:t>
            </w:r>
            <w:r w:rsidRPr="00DC72E8">
              <w:rPr>
                <w:rFonts w:asciiTheme="minorHAnsi" w:hAnsiTheme="minorHAnsi" w:cstheme="minorHAnsi"/>
                <w:w w:val="101"/>
              </w:rPr>
              <w:t>o</w:t>
            </w:r>
            <w:r w:rsidRPr="00DC72E8">
              <w:rPr>
                <w:rFonts w:asciiTheme="minorHAnsi" w:hAnsiTheme="minorHAnsi" w:cstheme="minorHAnsi"/>
                <w:spacing w:val="-12"/>
              </w:rPr>
              <w:t xml:space="preserve"> </w:t>
            </w:r>
            <w:r w:rsidRPr="00DC72E8">
              <w:rPr>
                <w:rFonts w:asciiTheme="minorHAnsi" w:hAnsiTheme="minorHAnsi" w:cstheme="minorHAnsi"/>
                <w:spacing w:val="-1"/>
                <w:w w:val="107"/>
              </w:rPr>
              <w:t>d</w:t>
            </w:r>
            <w:r w:rsidRPr="00DC72E8">
              <w:rPr>
                <w:rFonts w:asciiTheme="minorHAnsi" w:hAnsiTheme="minorHAnsi" w:cstheme="minorHAnsi"/>
                <w:spacing w:val="-1"/>
                <w:w w:val="108"/>
              </w:rPr>
              <w:t>y</w:t>
            </w:r>
            <w:r w:rsidRPr="00DC72E8">
              <w:rPr>
                <w:rFonts w:asciiTheme="minorHAnsi" w:hAnsiTheme="minorHAnsi" w:cstheme="minorHAnsi"/>
                <w:spacing w:val="-1"/>
                <w:w w:val="103"/>
              </w:rPr>
              <w:t>n</w:t>
            </w:r>
            <w:r w:rsidRPr="00DC72E8">
              <w:rPr>
                <w:rFonts w:asciiTheme="minorHAnsi" w:hAnsiTheme="minorHAnsi" w:cstheme="minorHAnsi"/>
                <w:spacing w:val="-1"/>
                <w:w w:val="122"/>
              </w:rPr>
              <w:t>a</w:t>
            </w:r>
            <w:r w:rsidRPr="00DC72E8">
              <w:rPr>
                <w:rFonts w:asciiTheme="minorHAnsi" w:hAnsiTheme="minorHAnsi" w:cstheme="minorHAnsi"/>
                <w:spacing w:val="-1"/>
                <w:w w:val="110"/>
              </w:rPr>
              <w:t>m</w:t>
            </w:r>
            <w:r w:rsidRPr="00DC72E8">
              <w:rPr>
                <w:rFonts w:asciiTheme="minorHAnsi" w:hAnsiTheme="minorHAnsi" w:cstheme="minorHAnsi"/>
                <w:spacing w:val="-1"/>
                <w:w w:val="106"/>
              </w:rPr>
              <w:t>i</w:t>
            </w:r>
            <w:r w:rsidRPr="00DC72E8">
              <w:rPr>
                <w:rFonts w:asciiTheme="minorHAnsi" w:hAnsiTheme="minorHAnsi" w:cstheme="minorHAnsi"/>
                <w:w w:val="106"/>
              </w:rPr>
              <w:t>c</w:t>
            </w:r>
            <w:r w:rsidRPr="00DC72E8">
              <w:rPr>
                <w:rFonts w:asciiTheme="minorHAnsi" w:hAnsiTheme="minorHAnsi" w:cstheme="minorHAnsi"/>
                <w:spacing w:val="-12"/>
              </w:rPr>
              <w:t xml:space="preserve"> </w:t>
            </w:r>
            <w:r w:rsidRPr="00DC72E8">
              <w:rPr>
                <w:rFonts w:asciiTheme="minorHAnsi" w:hAnsiTheme="minorHAnsi" w:cstheme="minorHAnsi"/>
                <w:spacing w:val="-1"/>
              </w:rPr>
              <w:t>vi</w:t>
            </w:r>
            <w:r w:rsidRPr="00DC72E8">
              <w:rPr>
                <w:rFonts w:asciiTheme="minorHAnsi" w:hAnsiTheme="minorHAnsi" w:cstheme="minorHAnsi"/>
                <w:spacing w:val="-1"/>
                <w:w w:val="104"/>
              </w:rPr>
              <w:t>scosi</w:t>
            </w:r>
            <w:r w:rsidRPr="00DC72E8">
              <w:rPr>
                <w:rFonts w:asciiTheme="minorHAnsi" w:hAnsiTheme="minorHAnsi" w:cstheme="minorHAnsi"/>
                <w:spacing w:val="-1"/>
                <w:w w:val="97"/>
              </w:rPr>
              <w:t>t</w:t>
            </w:r>
            <w:r w:rsidRPr="00DC72E8">
              <w:rPr>
                <w:rFonts w:asciiTheme="minorHAnsi" w:hAnsiTheme="minorHAnsi" w:cstheme="minorHAnsi"/>
                <w:w w:val="108"/>
              </w:rPr>
              <w:t>y</w:t>
            </w:r>
            <w:r w:rsidRPr="00DC72E8">
              <w:rPr>
                <w:rFonts w:asciiTheme="minorHAnsi" w:hAnsiTheme="minorHAnsi" w:cstheme="minorHAnsi"/>
                <w:spacing w:val="-12"/>
              </w:rPr>
              <w:t xml:space="preserve"> </w:t>
            </w:r>
            <w:r w:rsidRPr="00DC72E8">
              <w:rPr>
                <w:rFonts w:asciiTheme="minorHAnsi" w:hAnsiTheme="minorHAnsi" w:cstheme="minorHAnsi"/>
                <w:spacing w:val="-1"/>
                <w:w w:val="99"/>
              </w:rPr>
              <w:t>o</w:t>
            </w:r>
            <w:r w:rsidRPr="00DC72E8">
              <w:rPr>
                <w:rFonts w:asciiTheme="minorHAnsi" w:hAnsiTheme="minorHAnsi" w:cstheme="minorHAnsi"/>
                <w:w w:val="99"/>
              </w:rPr>
              <w:t>f</w:t>
            </w:r>
            <w:r w:rsidRPr="00DC72E8">
              <w:rPr>
                <w:rFonts w:asciiTheme="minorHAnsi" w:hAnsiTheme="minorHAnsi" w:cstheme="minorHAnsi"/>
                <w:spacing w:val="-12"/>
              </w:rPr>
              <w:t xml:space="preserve"> </w:t>
            </w:r>
            <w:r w:rsidRPr="00DC72E8">
              <w:rPr>
                <w:rFonts w:asciiTheme="minorHAnsi" w:hAnsiTheme="minorHAnsi" w:cstheme="minorHAnsi"/>
                <w:spacing w:val="-1"/>
                <w:w w:val="111"/>
              </w:rPr>
              <w:t>me</w:t>
            </w:r>
            <w:r w:rsidRPr="00DC72E8">
              <w:rPr>
                <w:rFonts w:asciiTheme="minorHAnsi" w:hAnsiTheme="minorHAnsi" w:cstheme="minorHAnsi"/>
                <w:spacing w:val="-1"/>
                <w:w w:val="107"/>
              </w:rPr>
              <w:t>d</w:t>
            </w:r>
            <w:r w:rsidRPr="00DC72E8">
              <w:rPr>
                <w:rFonts w:asciiTheme="minorHAnsi" w:hAnsiTheme="minorHAnsi" w:cstheme="minorHAnsi"/>
                <w:spacing w:val="-1"/>
                <w:w w:val="85"/>
              </w:rPr>
              <w:t>i</w:t>
            </w:r>
            <w:r w:rsidRPr="00DC72E8">
              <w:rPr>
                <w:rFonts w:asciiTheme="minorHAnsi" w:hAnsiTheme="minorHAnsi" w:cstheme="minorHAnsi"/>
                <w:w w:val="122"/>
              </w:rPr>
              <w:t>a</w:t>
            </w:r>
            <w:r w:rsidRPr="00DC72E8">
              <w:rPr>
                <w:rFonts w:asciiTheme="minorHAnsi" w:hAnsiTheme="minorHAnsi" w:cstheme="minorHAnsi"/>
                <w:spacing w:val="-12"/>
              </w:rPr>
              <w:t xml:space="preserve"> </w:t>
            </w:r>
            <w:r w:rsidRPr="00DC72E8">
              <w:rPr>
                <w:rFonts w:asciiTheme="minorHAnsi" w:hAnsiTheme="minorHAnsi" w:cstheme="minorHAnsi"/>
                <w:b/>
                <w:spacing w:val="-1"/>
                <w:w w:val="117"/>
              </w:rPr>
              <w:t>500</w:t>
            </w:r>
            <w:r w:rsidRPr="00DC72E8">
              <w:rPr>
                <w:rFonts w:asciiTheme="minorHAnsi" w:hAnsiTheme="minorHAnsi" w:cstheme="minorHAnsi"/>
                <w:b/>
                <w:spacing w:val="-1"/>
                <w:w w:val="174"/>
              </w:rPr>
              <w:t>-</w:t>
            </w:r>
            <w:r w:rsidRPr="00DC72E8">
              <w:rPr>
                <w:rFonts w:asciiTheme="minorHAnsi" w:hAnsiTheme="minorHAnsi" w:cstheme="minorHAnsi"/>
                <w:b/>
                <w:spacing w:val="-1"/>
                <w:w w:val="92"/>
              </w:rPr>
              <w:t>10</w:t>
            </w:r>
            <w:r w:rsidRPr="00DC72E8">
              <w:rPr>
                <w:rFonts w:asciiTheme="minorHAnsi" w:hAnsiTheme="minorHAnsi" w:cstheme="minorHAnsi"/>
                <w:b/>
                <w:spacing w:val="-1"/>
                <w:w w:val="117"/>
              </w:rPr>
              <w:t>0</w:t>
            </w:r>
            <w:r w:rsidRPr="00DC72E8">
              <w:rPr>
                <w:rFonts w:asciiTheme="minorHAnsi" w:hAnsiTheme="minorHAnsi" w:cstheme="minorHAnsi"/>
                <w:b/>
                <w:w w:val="117"/>
              </w:rPr>
              <w:t>0</w:t>
            </w:r>
            <w:r w:rsidRPr="00DC72E8">
              <w:rPr>
                <w:rFonts w:asciiTheme="minorHAnsi" w:hAnsiTheme="minorHAnsi" w:cstheme="minorHAnsi"/>
                <w:b/>
                <w:spacing w:val="-15"/>
              </w:rPr>
              <w:t xml:space="preserve"> </w:t>
            </w:r>
            <w:r w:rsidRPr="00DC72E8">
              <w:rPr>
                <w:rFonts w:asciiTheme="minorHAnsi" w:hAnsiTheme="minorHAnsi" w:cstheme="minorHAnsi"/>
                <w:b/>
                <w:spacing w:val="-1"/>
                <w:w w:val="109"/>
              </w:rPr>
              <w:t>c</w:t>
            </w:r>
            <w:r w:rsidRPr="00DC72E8">
              <w:rPr>
                <w:rFonts w:asciiTheme="minorHAnsi" w:hAnsiTheme="minorHAnsi" w:cstheme="minorHAnsi"/>
                <w:b/>
                <w:spacing w:val="-1"/>
                <w:w w:val="111"/>
              </w:rPr>
              <w:t>p</w:t>
            </w:r>
            <w:r w:rsidRPr="00DC72E8">
              <w:rPr>
                <w:rFonts w:asciiTheme="minorHAnsi" w:hAnsiTheme="minorHAnsi" w:cstheme="minorHAnsi"/>
                <w:b/>
                <w:spacing w:val="-1"/>
              </w:rPr>
              <w:t>s</w:t>
            </w:r>
            <w:r w:rsidRPr="00DC72E8">
              <w:rPr>
                <w:rFonts w:asciiTheme="minorHAnsi" w:hAnsiTheme="minorHAnsi" w:cstheme="minorHAnsi"/>
                <w:spacing w:val="-1"/>
                <w:w w:val="140"/>
              </w:rPr>
              <w:t>)</w:t>
            </w:r>
            <w:r w:rsidRPr="00DC72E8">
              <w:rPr>
                <w:rFonts w:asciiTheme="minorHAnsi" w:hAnsiTheme="minorHAnsi" w:cstheme="minorHAnsi"/>
                <w:w w:val="62"/>
              </w:rPr>
              <w:t xml:space="preserve">, </w:t>
            </w:r>
            <w:r w:rsidRPr="00DC72E8">
              <w:rPr>
                <w:rFonts w:asciiTheme="minorHAnsi" w:hAnsiTheme="minorHAnsi" w:cstheme="minorHAnsi"/>
                <w:spacing w:val="-1"/>
                <w:w w:val="105"/>
              </w:rPr>
              <w:t>Differential</w:t>
            </w:r>
            <w:r w:rsidRPr="00DC72E8">
              <w:rPr>
                <w:rFonts w:asciiTheme="minorHAnsi" w:hAnsiTheme="minorHAnsi" w:cstheme="minorHAnsi"/>
                <w:spacing w:val="-15"/>
                <w:w w:val="105"/>
              </w:rPr>
              <w:t xml:space="preserve"> </w:t>
            </w:r>
            <w:r w:rsidRPr="00DC72E8">
              <w:rPr>
                <w:rFonts w:asciiTheme="minorHAnsi" w:hAnsiTheme="minorHAnsi" w:cstheme="minorHAnsi"/>
                <w:w w:val="105"/>
              </w:rPr>
              <w:t>Pressure</w:t>
            </w:r>
            <w:r w:rsidRPr="00DC72E8">
              <w:rPr>
                <w:rFonts w:asciiTheme="minorHAnsi" w:hAnsiTheme="minorHAnsi" w:cstheme="minorHAnsi"/>
                <w:spacing w:val="-15"/>
                <w:w w:val="105"/>
              </w:rPr>
              <w:t xml:space="preserve"> </w:t>
            </w:r>
            <w:r w:rsidRPr="00DC72E8">
              <w:rPr>
                <w:rFonts w:asciiTheme="minorHAnsi" w:hAnsiTheme="minorHAnsi" w:cstheme="minorHAnsi"/>
                <w:w w:val="105"/>
              </w:rPr>
              <w:t>-</w:t>
            </w:r>
            <w:r w:rsidRPr="00DC72E8">
              <w:rPr>
                <w:rFonts w:asciiTheme="minorHAnsi" w:hAnsiTheme="minorHAnsi" w:cstheme="minorHAnsi"/>
                <w:b/>
                <w:w w:val="105"/>
              </w:rPr>
              <w:t>2-4</w:t>
            </w:r>
            <w:r w:rsidRPr="00DC72E8">
              <w:rPr>
                <w:rFonts w:asciiTheme="minorHAnsi" w:hAnsiTheme="minorHAnsi" w:cstheme="minorHAnsi"/>
                <w:b/>
                <w:spacing w:val="-19"/>
                <w:w w:val="105"/>
              </w:rPr>
              <w:t xml:space="preserve"> </w:t>
            </w:r>
            <w:r w:rsidRPr="00DC72E8">
              <w:rPr>
                <w:rFonts w:asciiTheme="minorHAnsi" w:hAnsiTheme="minorHAnsi" w:cstheme="minorHAnsi"/>
                <w:b/>
                <w:w w:val="105"/>
              </w:rPr>
              <w:t>bar,</w:t>
            </w:r>
          </w:p>
          <w:p w:rsidR="00DC72E8" w:rsidRPr="00DC72E8" w:rsidRDefault="00DC72E8" w:rsidP="00CD73DF">
            <w:pPr>
              <w:pStyle w:val="TableParagraph"/>
              <w:spacing w:before="1"/>
              <w:ind w:left="110"/>
              <w:rPr>
                <w:rFonts w:asciiTheme="minorHAnsi" w:hAnsiTheme="minorHAnsi" w:cstheme="minorHAnsi"/>
                <w:b/>
              </w:rPr>
            </w:pPr>
            <w:r w:rsidRPr="00DC72E8">
              <w:rPr>
                <w:rFonts w:asciiTheme="minorHAnsi" w:hAnsiTheme="minorHAnsi" w:cstheme="minorHAnsi"/>
                <w:w w:val="105"/>
              </w:rPr>
              <w:t>Rotational</w:t>
            </w:r>
            <w:r w:rsidRPr="00DC72E8">
              <w:rPr>
                <w:rFonts w:asciiTheme="minorHAnsi" w:hAnsiTheme="minorHAnsi" w:cstheme="minorHAnsi"/>
                <w:spacing w:val="-12"/>
                <w:w w:val="105"/>
              </w:rPr>
              <w:t xml:space="preserve"> </w:t>
            </w:r>
            <w:r w:rsidRPr="00DC72E8">
              <w:rPr>
                <w:rFonts w:asciiTheme="minorHAnsi" w:hAnsiTheme="minorHAnsi" w:cstheme="minorHAnsi"/>
                <w:w w:val="105"/>
              </w:rPr>
              <w:t>Speed</w:t>
            </w:r>
            <w:r w:rsidRPr="00DC72E8">
              <w:rPr>
                <w:rFonts w:asciiTheme="minorHAnsi" w:hAnsiTheme="minorHAnsi" w:cstheme="minorHAnsi"/>
                <w:spacing w:val="-11"/>
                <w:w w:val="105"/>
              </w:rPr>
              <w:t xml:space="preserve"> </w:t>
            </w:r>
            <w:r w:rsidRPr="00DC72E8">
              <w:rPr>
                <w:rFonts w:asciiTheme="minorHAnsi" w:hAnsiTheme="minorHAnsi" w:cstheme="minorHAnsi"/>
                <w:w w:val="105"/>
              </w:rPr>
              <w:t>-</w:t>
            </w:r>
            <w:r w:rsidRPr="00DC72E8">
              <w:rPr>
                <w:rFonts w:asciiTheme="minorHAnsi" w:hAnsiTheme="minorHAnsi" w:cstheme="minorHAnsi"/>
                <w:b/>
                <w:w w:val="105"/>
              </w:rPr>
              <w:t>158</w:t>
            </w:r>
            <w:r w:rsidRPr="00DC72E8">
              <w:rPr>
                <w:rFonts w:asciiTheme="minorHAnsi" w:hAnsiTheme="minorHAnsi" w:cstheme="minorHAnsi"/>
                <w:b/>
                <w:spacing w:val="-15"/>
                <w:w w:val="105"/>
              </w:rPr>
              <w:t xml:space="preserve"> </w:t>
            </w:r>
            <w:r w:rsidRPr="00DC72E8">
              <w:rPr>
                <w:rFonts w:asciiTheme="minorHAnsi" w:hAnsiTheme="minorHAnsi" w:cstheme="minorHAnsi"/>
                <w:b/>
                <w:w w:val="105"/>
              </w:rPr>
              <w:t>rpm</w:t>
            </w:r>
            <w:r w:rsidR="00CD73DF">
              <w:rPr>
                <w:rFonts w:asciiTheme="minorHAnsi" w:hAnsiTheme="minorHAnsi" w:cstheme="minorHAnsi"/>
                <w:b/>
              </w:rPr>
              <w:t xml:space="preserve">, </w:t>
            </w:r>
            <w:r w:rsidRPr="00DC72E8">
              <w:rPr>
                <w:rFonts w:asciiTheme="minorHAnsi" w:hAnsiTheme="minorHAnsi" w:cstheme="minorHAnsi"/>
                <w:spacing w:val="-1"/>
              </w:rPr>
              <w:t>Power</w:t>
            </w:r>
            <w:r w:rsidRPr="00DC72E8">
              <w:rPr>
                <w:rFonts w:asciiTheme="minorHAnsi" w:hAnsiTheme="minorHAnsi" w:cstheme="minorHAnsi"/>
                <w:spacing w:val="-12"/>
              </w:rPr>
              <w:t xml:space="preserve"> </w:t>
            </w:r>
            <w:r w:rsidRPr="00DC72E8">
              <w:rPr>
                <w:rFonts w:asciiTheme="minorHAnsi" w:hAnsiTheme="minorHAnsi" w:cstheme="minorHAnsi"/>
                <w:spacing w:val="-1"/>
              </w:rPr>
              <w:t>-</w:t>
            </w:r>
            <w:r w:rsidRPr="00DC72E8">
              <w:rPr>
                <w:rFonts w:asciiTheme="minorHAnsi" w:hAnsiTheme="minorHAnsi" w:cstheme="minorHAnsi"/>
                <w:b/>
                <w:spacing w:val="-1"/>
              </w:rPr>
              <w:t>10</w:t>
            </w:r>
            <w:r w:rsidRPr="00DC72E8">
              <w:rPr>
                <w:rFonts w:asciiTheme="minorHAnsi" w:hAnsiTheme="minorHAnsi" w:cstheme="minorHAnsi"/>
                <w:b/>
                <w:spacing w:val="-14"/>
              </w:rPr>
              <w:t xml:space="preserve"> </w:t>
            </w:r>
            <w:r w:rsidRPr="00DC72E8">
              <w:rPr>
                <w:rFonts w:asciiTheme="minorHAnsi" w:hAnsiTheme="minorHAnsi" w:cstheme="minorHAnsi"/>
                <w:b/>
              </w:rPr>
              <w:t>HP</w:t>
            </w:r>
          </w:p>
        </w:tc>
        <w:tc>
          <w:tcPr>
            <w:tcW w:w="1238" w:type="dxa"/>
          </w:tcPr>
          <w:p w:rsidR="00DC72E8" w:rsidRPr="00DC72E8" w:rsidRDefault="00DC72E8" w:rsidP="00CD73DF">
            <w:pPr>
              <w:pStyle w:val="TableParagraph"/>
              <w:spacing w:before="53"/>
              <w:ind w:left="104"/>
              <w:rPr>
                <w:rFonts w:asciiTheme="minorHAnsi" w:hAnsiTheme="minorHAnsi" w:cstheme="minorHAnsi"/>
                <w:b/>
              </w:rPr>
            </w:pPr>
            <w:r w:rsidRPr="00DC72E8">
              <w:rPr>
                <w:rFonts w:asciiTheme="minorHAnsi" w:hAnsiTheme="minorHAnsi" w:cstheme="minorHAnsi"/>
                <w:b/>
                <w:w w:val="103"/>
              </w:rPr>
              <w:t>3</w:t>
            </w:r>
          </w:p>
          <w:p w:rsidR="00DC72E8" w:rsidRPr="00DC72E8" w:rsidRDefault="00DC72E8" w:rsidP="00CD73DF">
            <w:pPr>
              <w:pStyle w:val="TableParagraph"/>
              <w:spacing w:before="138"/>
              <w:ind w:left="104"/>
              <w:rPr>
                <w:rFonts w:asciiTheme="minorHAnsi" w:hAnsiTheme="minorHAnsi" w:cstheme="minorHAnsi"/>
                <w:b/>
              </w:rPr>
            </w:pPr>
            <w:r w:rsidRPr="00DC72E8">
              <w:rPr>
                <w:rFonts w:asciiTheme="minorHAnsi" w:hAnsiTheme="minorHAnsi" w:cstheme="minorHAnsi"/>
                <w:b/>
                <w:w w:val="110"/>
              </w:rPr>
              <w:t>Nos.</w:t>
            </w:r>
          </w:p>
        </w:tc>
      </w:tr>
      <w:tr w:rsidR="00DC72E8" w:rsidRPr="00DC72E8" w:rsidTr="00CD73D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6" w:type="dxa"/>
          <w:trHeight w:val="2514"/>
        </w:trPr>
        <w:tc>
          <w:tcPr>
            <w:tcW w:w="1109" w:type="dxa"/>
            <w:gridSpan w:val="2"/>
          </w:tcPr>
          <w:p w:rsidR="00DC72E8" w:rsidRPr="00DC72E8" w:rsidRDefault="00DC72E8" w:rsidP="00CD73DF">
            <w:pPr>
              <w:pStyle w:val="TableParagraph"/>
              <w:spacing w:before="53"/>
              <w:ind w:left="110"/>
              <w:rPr>
                <w:rFonts w:asciiTheme="minorHAnsi" w:hAnsiTheme="minorHAnsi" w:cstheme="minorHAnsi"/>
                <w:b/>
              </w:rPr>
            </w:pPr>
            <w:r w:rsidRPr="00DC72E8">
              <w:rPr>
                <w:rFonts w:asciiTheme="minorHAnsi" w:hAnsiTheme="minorHAnsi" w:cstheme="minorHAnsi"/>
                <w:b/>
              </w:rPr>
              <w:t>2.2</w:t>
            </w:r>
          </w:p>
        </w:tc>
        <w:tc>
          <w:tcPr>
            <w:tcW w:w="4061" w:type="dxa"/>
            <w:gridSpan w:val="3"/>
          </w:tcPr>
          <w:p w:rsidR="00DC72E8" w:rsidRPr="00DC72E8" w:rsidRDefault="00DC72E8" w:rsidP="00CD73DF">
            <w:pPr>
              <w:pStyle w:val="TableParagraph"/>
              <w:spacing w:before="48" w:line="360" w:lineRule="auto"/>
              <w:ind w:left="110" w:right="1123"/>
              <w:rPr>
                <w:rFonts w:asciiTheme="minorHAnsi" w:hAnsiTheme="minorHAnsi" w:cstheme="minorHAnsi"/>
                <w:b/>
              </w:rPr>
            </w:pPr>
            <w:r w:rsidRPr="00DC72E8">
              <w:rPr>
                <w:rFonts w:asciiTheme="minorHAnsi" w:hAnsiTheme="minorHAnsi" w:cstheme="minorHAnsi"/>
                <w:b/>
                <w:w w:val="110"/>
              </w:rPr>
              <w:t>Grinder with strainer -50</w:t>
            </w:r>
            <w:r w:rsidRPr="00DC72E8">
              <w:rPr>
                <w:rFonts w:asciiTheme="minorHAnsi" w:hAnsiTheme="minorHAnsi" w:cstheme="minorHAnsi"/>
                <w:b/>
                <w:spacing w:val="-65"/>
                <w:w w:val="110"/>
              </w:rPr>
              <w:t xml:space="preserve"> </w:t>
            </w:r>
            <w:r w:rsidRPr="00DC72E8">
              <w:rPr>
                <w:rFonts w:asciiTheme="minorHAnsi" w:hAnsiTheme="minorHAnsi" w:cstheme="minorHAnsi"/>
                <w:b/>
                <w:w w:val="120"/>
              </w:rPr>
              <w:t>m3/</w:t>
            </w:r>
            <w:proofErr w:type="spellStart"/>
            <w:r w:rsidRPr="00DC72E8">
              <w:rPr>
                <w:rFonts w:asciiTheme="minorHAnsi" w:hAnsiTheme="minorHAnsi" w:cstheme="minorHAnsi"/>
                <w:b/>
                <w:w w:val="120"/>
              </w:rPr>
              <w:t>hr</w:t>
            </w:r>
            <w:proofErr w:type="spellEnd"/>
          </w:p>
          <w:p w:rsidR="00DC72E8" w:rsidRPr="00DC72E8" w:rsidRDefault="00DC72E8" w:rsidP="00CD73DF">
            <w:pPr>
              <w:pStyle w:val="TableParagraph"/>
              <w:spacing w:before="0" w:line="268" w:lineRule="auto"/>
              <w:ind w:left="110" w:right="68"/>
              <w:rPr>
                <w:rFonts w:asciiTheme="minorHAnsi" w:hAnsiTheme="minorHAnsi" w:cstheme="minorHAnsi"/>
              </w:rPr>
            </w:pPr>
            <w:r w:rsidRPr="00DC72E8">
              <w:rPr>
                <w:rFonts w:asciiTheme="minorHAnsi" w:hAnsiTheme="minorHAnsi" w:cstheme="minorHAnsi"/>
              </w:rPr>
              <w:t>Grinder is used for Pump</w:t>
            </w:r>
            <w:r w:rsidRPr="00DC72E8">
              <w:rPr>
                <w:rFonts w:asciiTheme="minorHAnsi" w:hAnsiTheme="minorHAnsi" w:cstheme="minorHAnsi"/>
                <w:spacing w:val="1"/>
              </w:rPr>
              <w:t xml:space="preserve"> </w:t>
            </w:r>
            <w:r w:rsidRPr="00DC72E8">
              <w:rPr>
                <w:rFonts w:asciiTheme="minorHAnsi" w:hAnsiTheme="minorHAnsi" w:cstheme="minorHAnsi"/>
              </w:rPr>
              <w:t>protection from solid foreign</w:t>
            </w:r>
            <w:r w:rsidRPr="00DC72E8">
              <w:rPr>
                <w:rFonts w:asciiTheme="minorHAnsi" w:hAnsiTheme="minorHAnsi" w:cstheme="minorHAnsi"/>
                <w:spacing w:val="1"/>
              </w:rPr>
              <w:t xml:space="preserve"> </w:t>
            </w:r>
            <w:r w:rsidRPr="00DC72E8">
              <w:rPr>
                <w:rFonts w:asciiTheme="minorHAnsi" w:hAnsiTheme="minorHAnsi" w:cstheme="minorHAnsi"/>
                <w:w w:val="105"/>
              </w:rPr>
              <w:t>objects. It designed</w:t>
            </w:r>
            <w:r w:rsidRPr="00DC72E8">
              <w:rPr>
                <w:rFonts w:asciiTheme="minorHAnsi" w:hAnsiTheme="minorHAnsi" w:cstheme="minorHAnsi"/>
                <w:spacing w:val="1"/>
                <w:w w:val="105"/>
              </w:rPr>
              <w:t xml:space="preserve"> </w:t>
            </w:r>
            <w:r w:rsidRPr="00DC72E8">
              <w:rPr>
                <w:rFonts w:asciiTheme="minorHAnsi" w:hAnsiTheme="minorHAnsi" w:cstheme="minorHAnsi"/>
              </w:rPr>
              <w:t>specifically for the efficient</w:t>
            </w:r>
            <w:r w:rsidRPr="00DC72E8">
              <w:rPr>
                <w:rFonts w:asciiTheme="minorHAnsi" w:hAnsiTheme="minorHAnsi" w:cstheme="minorHAnsi"/>
                <w:spacing w:val="1"/>
              </w:rPr>
              <w:t xml:space="preserve"> </w:t>
            </w:r>
            <w:r w:rsidRPr="00DC72E8">
              <w:rPr>
                <w:rFonts w:asciiTheme="minorHAnsi" w:hAnsiTheme="minorHAnsi" w:cstheme="minorHAnsi"/>
                <w:spacing w:val="-1"/>
                <w:w w:val="105"/>
              </w:rPr>
              <w:t>maceration;</w:t>
            </w:r>
            <w:r w:rsidRPr="00DC72E8">
              <w:rPr>
                <w:rFonts w:asciiTheme="minorHAnsi" w:hAnsiTheme="minorHAnsi" w:cstheme="minorHAnsi"/>
                <w:spacing w:val="-17"/>
                <w:w w:val="105"/>
              </w:rPr>
              <w:t xml:space="preserve"> </w:t>
            </w:r>
            <w:r w:rsidRPr="00DC72E8">
              <w:rPr>
                <w:rFonts w:asciiTheme="minorHAnsi" w:hAnsiTheme="minorHAnsi" w:cstheme="minorHAnsi"/>
                <w:w w:val="105"/>
              </w:rPr>
              <w:t>it</w:t>
            </w:r>
            <w:r w:rsidRPr="00DC72E8">
              <w:rPr>
                <w:rFonts w:asciiTheme="minorHAnsi" w:hAnsiTheme="minorHAnsi" w:cstheme="minorHAnsi"/>
                <w:spacing w:val="-17"/>
                <w:w w:val="105"/>
              </w:rPr>
              <w:t xml:space="preserve"> </w:t>
            </w:r>
            <w:r w:rsidRPr="00DC72E8">
              <w:rPr>
                <w:rFonts w:asciiTheme="minorHAnsi" w:hAnsiTheme="minorHAnsi" w:cstheme="minorHAnsi"/>
                <w:w w:val="105"/>
              </w:rPr>
              <w:t>is</w:t>
            </w:r>
            <w:r w:rsidRPr="00DC72E8">
              <w:rPr>
                <w:rFonts w:asciiTheme="minorHAnsi" w:hAnsiTheme="minorHAnsi" w:cstheme="minorHAnsi"/>
                <w:spacing w:val="-17"/>
                <w:w w:val="105"/>
              </w:rPr>
              <w:t xml:space="preserve"> </w:t>
            </w:r>
            <w:r w:rsidRPr="00DC72E8">
              <w:rPr>
                <w:rFonts w:asciiTheme="minorHAnsi" w:hAnsiTheme="minorHAnsi" w:cstheme="minorHAnsi"/>
                <w:w w:val="105"/>
              </w:rPr>
              <w:t>very</w:t>
            </w:r>
            <w:r w:rsidRPr="00DC72E8">
              <w:rPr>
                <w:rFonts w:asciiTheme="minorHAnsi" w:hAnsiTheme="minorHAnsi" w:cstheme="minorHAnsi"/>
                <w:spacing w:val="-18"/>
                <w:w w:val="105"/>
              </w:rPr>
              <w:t xml:space="preserve"> </w:t>
            </w:r>
            <w:r w:rsidRPr="00DC72E8">
              <w:rPr>
                <w:rFonts w:asciiTheme="minorHAnsi" w:hAnsiTheme="minorHAnsi" w:cstheme="minorHAnsi"/>
                <w:w w:val="105"/>
              </w:rPr>
              <w:t>effective</w:t>
            </w:r>
            <w:r w:rsidRPr="00DC72E8">
              <w:rPr>
                <w:rFonts w:asciiTheme="minorHAnsi" w:hAnsiTheme="minorHAnsi" w:cstheme="minorHAnsi"/>
                <w:spacing w:val="-70"/>
                <w:w w:val="105"/>
              </w:rPr>
              <w:t xml:space="preserve"> </w:t>
            </w:r>
            <w:r w:rsidRPr="00DC72E8">
              <w:rPr>
                <w:rFonts w:asciiTheme="minorHAnsi" w:hAnsiTheme="minorHAnsi" w:cstheme="minorHAnsi"/>
                <w:spacing w:val="-1"/>
                <w:w w:val="105"/>
              </w:rPr>
              <w:t xml:space="preserve">in capturing irregular </w:t>
            </w:r>
            <w:r w:rsidRPr="00DC72E8">
              <w:rPr>
                <w:rFonts w:asciiTheme="minorHAnsi" w:hAnsiTheme="minorHAnsi" w:cstheme="minorHAnsi"/>
                <w:w w:val="105"/>
              </w:rPr>
              <w:t>shaped</w:t>
            </w:r>
            <w:r w:rsidRPr="00DC72E8">
              <w:rPr>
                <w:rFonts w:asciiTheme="minorHAnsi" w:hAnsiTheme="minorHAnsi" w:cstheme="minorHAnsi"/>
                <w:spacing w:val="-71"/>
                <w:w w:val="105"/>
              </w:rPr>
              <w:t xml:space="preserve"> </w:t>
            </w:r>
            <w:r w:rsidRPr="00DC72E8">
              <w:rPr>
                <w:rFonts w:asciiTheme="minorHAnsi" w:hAnsiTheme="minorHAnsi" w:cstheme="minorHAnsi"/>
                <w:spacing w:val="-1"/>
                <w:w w:val="105"/>
              </w:rPr>
              <w:t xml:space="preserve">objects. The layback </w:t>
            </w:r>
            <w:r w:rsidRPr="00DC72E8">
              <w:rPr>
                <w:rFonts w:asciiTheme="minorHAnsi" w:hAnsiTheme="minorHAnsi" w:cstheme="minorHAnsi"/>
                <w:w w:val="105"/>
              </w:rPr>
              <w:t>cutter</w:t>
            </w:r>
            <w:r w:rsidRPr="00DC72E8">
              <w:rPr>
                <w:rFonts w:asciiTheme="minorHAnsi" w:hAnsiTheme="minorHAnsi" w:cstheme="minorHAnsi"/>
                <w:spacing w:val="1"/>
                <w:w w:val="105"/>
              </w:rPr>
              <w:t xml:space="preserve"> </w:t>
            </w:r>
            <w:r w:rsidRPr="00DC72E8">
              <w:rPr>
                <w:rFonts w:asciiTheme="minorHAnsi" w:hAnsiTheme="minorHAnsi" w:cstheme="minorHAnsi"/>
                <w:w w:val="105"/>
              </w:rPr>
              <w:t>shafts are set at an angle to</w:t>
            </w:r>
            <w:r w:rsidRPr="00DC72E8">
              <w:rPr>
                <w:rFonts w:asciiTheme="minorHAnsi" w:hAnsiTheme="minorHAnsi" w:cstheme="minorHAnsi"/>
                <w:spacing w:val="1"/>
                <w:w w:val="105"/>
              </w:rPr>
              <w:t xml:space="preserve"> </w:t>
            </w:r>
            <w:r w:rsidRPr="00DC72E8">
              <w:rPr>
                <w:rFonts w:asciiTheme="minorHAnsi" w:hAnsiTheme="minorHAnsi" w:cstheme="minorHAnsi"/>
                <w:w w:val="105"/>
              </w:rPr>
              <w:t>the</w:t>
            </w:r>
            <w:r w:rsidRPr="00DC72E8">
              <w:rPr>
                <w:rFonts w:asciiTheme="minorHAnsi" w:hAnsiTheme="minorHAnsi" w:cstheme="minorHAnsi"/>
                <w:spacing w:val="-18"/>
                <w:w w:val="105"/>
              </w:rPr>
              <w:t xml:space="preserve"> </w:t>
            </w:r>
            <w:r w:rsidRPr="00DC72E8">
              <w:rPr>
                <w:rFonts w:asciiTheme="minorHAnsi" w:hAnsiTheme="minorHAnsi" w:cstheme="minorHAnsi"/>
                <w:w w:val="105"/>
              </w:rPr>
              <w:t>incoming</w:t>
            </w:r>
            <w:r w:rsidRPr="00DC72E8">
              <w:rPr>
                <w:rFonts w:asciiTheme="minorHAnsi" w:hAnsiTheme="minorHAnsi" w:cstheme="minorHAnsi"/>
                <w:spacing w:val="-18"/>
                <w:w w:val="105"/>
              </w:rPr>
              <w:t xml:space="preserve"> </w:t>
            </w:r>
            <w:r w:rsidRPr="00DC72E8">
              <w:rPr>
                <w:rFonts w:asciiTheme="minorHAnsi" w:hAnsiTheme="minorHAnsi" w:cstheme="minorHAnsi"/>
                <w:w w:val="105"/>
              </w:rPr>
              <w:t>flow.</w:t>
            </w:r>
          </w:p>
        </w:tc>
        <w:tc>
          <w:tcPr>
            <w:tcW w:w="3221" w:type="dxa"/>
            <w:gridSpan w:val="3"/>
          </w:tcPr>
          <w:p w:rsidR="00DC72E8" w:rsidRPr="00DC72E8" w:rsidRDefault="00DC72E8" w:rsidP="00CD73DF">
            <w:pPr>
              <w:pStyle w:val="TableParagraph"/>
              <w:spacing w:before="43" w:line="314" w:lineRule="auto"/>
              <w:ind w:left="109" w:right="1366"/>
              <w:rPr>
                <w:rFonts w:asciiTheme="minorHAnsi" w:hAnsiTheme="minorHAnsi" w:cstheme="minorHAnsi"/>
                <w:b/>
              </w:rPr>
            </w:pPr>
            <w:r w:rsidRPr="00DC72E8">
              <w:rPr>
                <w:rFonts w:asciiTheme="minorHAnsi" w:hAnsiTheme="minorHAnsi" w:cstheme="minorHAnsi"/>
                <w:b/>
                <w:w w:val="110"/>
              </w:rPr>
              <w:t>Material of</w:t>
            </w:r>
            <w:r w:rsidRPr="00DC72E8">
              <w:rPr>
                <w:rFonts w:asciiTheme="minorHAnsi" w:hAnsiTheme="minorHAnsi" w:cstheme="minorHAnsi"/>
                <w:b/>
                <w:spacing w:val="1"/>
                <w:w w:val="110"/>
              </w:rPr>
              <w:t xml:space="preserve"> </w:t>
            </w:r>
            <w:r w:rsidRPr="00DC72E8">
              <w:rPr>
                <w:rFonts w:asciiTheme="minorHAnsi" w:hAnsiTheme="minorHAnsi" w:cstheme="minorHAnsi"/>
                <w:b/>
                <w:spacing w:val="-1"/>
                <w:w w:val="105"/>
              </w:rPr>
              <w:t>Cons</w:t>
            </w:r>
            <w:r w:rsidRPr="00DC72E8">
              <w:rPr>
                <w:rFonts w:asciiTheme="minorHAnsi" w:hAnsiTheme="minorHAnsi" w:cstheme="minorHAnsi"/>
                <w:b/>
                <w:spacing w:val="-1"/>
                <w:w w:val="122"/>
              </w:rPr>
              <w:t>t</w:t>
            </w:r>
            <w:r w:rsidRPr="00DC72E8">
              <w:rPr>
                <w:rFonts w:asciiTheme="minorHAnsi" w:hAnsiTheme="minorHAnsi" w:cstheme="minorHAnsi"/>
                <w:b/>
                <w:spacing w:val="-1"/>
                <w:w w:val="110"/>
              </w:rPr>
              <w:t>r</w:t>
            </w:r>
            <w:r w:rsidRPr="00DC72E8">
              <w:rPr>
                <w:rFonts w:asciiTheme="minorHAnsi" w:hAnsiTheme="minorHAnsi" w:cstheme="minorHAnsi"/>
                <w:b/>
                <w:spacing w:val="-1"/>
                <w:w w:val="109"/>
              </w:rPr>
              <w:t>uc</w:t>
            </w:r>
            <w:r w:rsidRPr="00DC72E8">
              <w:rPr>
                <w:rFonts w:asciiTheme="minorHAnsi" w:hAnsiTheme="minorHAnsi" w:cstheme="minorHAnsi"/>
                <w:b/>
                <w:spacing w:val="-1"/>
                <w:w w:val="122"/>
              </w:rPr>
              <w:t>t</w:t>
            </w:r>
            <w:r w:rsidRPr="00DC72E8">
              <w:rPr>
                <w:rFonts w:asciiTheme="minorHAnsi" w:hAnsiTheme="minorHAnsi" w:cstheme="minorHAnsi"/>
                <w:b/>
                <w:spacing w:val="-1"/>
                <w:w w:val="106"/>
              </w:rPr>
              <w:t>i</w:t>
            </w:r>
            <w:r w:rsidRPr="00DC72E8">
              <w:rPr>
                <w:rFonts w:asciiTheme="minorHAnsi" w:hAnsiTheme="minorHAnsi" w:cstheme="minorHAnsi"/>
                <w:b/>
                <w:spacing w:val="-1"/>
                <w:w w:val="104"/>
              </w:rPr>
              <w:t>o</w:t>
            </w:r>
            <w:r w:rsidRPr="00DC72E8">
              <w:rPr>
                <w:rFonts w:asciiTheme="minorHAnsi" w:hAnsiTheme="minorHAnsi" w:cstheme="minorHAnsi"/>
                <w:b/>
                <w:w w:val="110"/>
              </w:rPr>
              <w:t>n</w:t>
            </w:r>
            <w:r w:rsidRPr="00DC72E8">
              <w:rPr>
                <w:rFonts w:asciiTheme="minorHAnsi" w:hAnsiTheme="minorHAnsi" w:cstheme="minorHAnsi"/>
                <w:b/>
                <w:spacing w:val="-16"/>
              </w:rPr>
              <w:t xml:space="preserve"> </w:t>
            </w:r>
            <w:r w:rsidRPr="00DC72E8">
              <w:rPr>
                <w:rFonts w:asciiTheme="minorHAnsi" w:hAnsiTheme="minorHAnsi" w:cstheme="minorHAnsi"/>
                <w:b/>
                <w:spacing w:val="-1"/>
                <w:w w:val="85"/>
              </w:rPr>
              <w:t>:</w:t>
            </w:r>
            <w:r w:rsidRPr="00DC72E8">
              <w:rPr>
                <w:rFonts w:asciiTheme="minorHAnsi" w:hAnsiTheme="minorHAnsi" w:cstheme="minorHAnsi"/>
                <w:b/>
                <w:w w:val="174"/>
              </w:rPr>
              <w:t>-</w:t>
            </w:r>
          </w:p>
          <w:p w:rsidR="00DC72E8" w:rsidRPr="00DC72E8" w:rsidRDefault="00DC72E8" w:rsidP="00CD73DF">
            <w:pPr>
              <w:pStyle w:val="TableParagraph"/>
              <w:spacing w:line="299" w:lineRule="exact"/>
              <w:ind w:left="109" w:right="171"/>
              <w:jc w:val="both"/>
              <w:rPr>
                <w:rFonts w:asciiTheme="minorHAnsi" w:hAnsiTheme="minorHAnsi" w:cstheme="minorHAnsi"/>
              </w:rPr>
            </w:pPr>
            <w:r w:rsidRPr="00DC72E8">
              <w:rPr>
                <w:rFonts w:asciiTheme="minorHAnsi" w:hAnsiTheme="minorHAnsi" w:cstheme="minorHAnsi"/>
              </w:rPr>
              <w:t>Routing</w:t>
            </w:r>
            <w:r w:rsidRPr="00DC72E8">
              <w:rPr>
                <w:rFonts w:asciiTheme="minorHAnsi" w:hAnsiTheme="minorHAnsi" w:cstheme="minorHAnsi"/>
                <w:spacing w:val="-7"/>
              </w:rPr>
              <w:t xml:space="preserve"> </w:t>
            </w:r>
            <w:r w:rsidRPr="00DC72E8">
              <w:rPr>
                <w:rFonts w:asciiTheme="minorHAnsi" w:hAnsiTheme="minorHAnsi" w:cstheme="minorHAnsi"/>
              </w:rPr>
              <w:t>Parts:SS304</w:t>
            </w:r>
          </w:p>
          <w:p w:rsidR="00DC72E8" w:rsidRPr="00DC72E8" w:rsidRDefault="00DC72E8" w:rsidP="00CD73DF">
            <w:pPr>
              <w:pStyle w:val="TableParagraph"/>
              <w:spacing w:before="1" w:line="235" w:lineRule="auto"/>
              <w:ind w:left="109" w:right="171"/>
              <w:jc w:val="both"/>
              <w:rPr>
                <w:rFonts w:asciiTheme="minorHAnsi" w:hAnsiTheme="minorHAnsi" w:cstheme="minorHAnsi"/>
              </w:rPr>
            </w:pPr>
            <w:r w:rsidRPr="00DC72E8">
              <w:rPr>
                <w:rFonts w:asciiTheme="minorHAnsi" w:hAnsiTheme="minorHAnsi" w:cstheme="minorHAnsi"/>
              </w:rPr>
              <w:t>Shaft Sealing :mech.</w:t>
            </w:r>
            <w:r w:rsidRPr="00DC72E8">
              <w:rPr>
                <w:rFonts w:asciiTheme="minorHAnsi" w:hAnsiTheme="minorHAnsi" w:cstheme="minorHAnsi"/>
                <w:spacing w:val="1"/>
              </w:rPr>
              <w:t xml:space="preserve"> </w:t>
            </w:r>
            <w:r w:rsidRPr="00DC72E8">
              <w:rPr>
                <w:rFonts w:asciiTheme="minorHAnsi" w:hAnsiTheme="minorHAnsi" w:cstheme="minorHAnsi"/>
              </w:rPr>
              <w:t>seal (Cast Iron)</w:t>
            </w:r>
            <w:r w:rsidRPr="00DC72E8">
              <w:rPr>
                <w:rFonts w:asciiTheme="minorHAnsi" w:hAnsiTheme="minorHAnsi" w:cstheme="minorHAnsi"/>
                <w:spacing w:val="1"/>
              </w:rPr>
              <w:t xml:space="preserve"> </w:t>
            </w:r>
            <w:r w:rsidRPr="00DC72E8">
              <w:rPr>
                <w:rFonts w:asciiTheme="minorHAnsi" w:hAnsiTheme="minorHAnsi" w:cstheme="minorHAnsi"/>
              </w:rPr>
              <w:t>Arrangement:</w:t>
            </w:r>
            <w:r w:rsidRPr="00DC72E8">
              <w:rPr>
                <w:rFonts w:asciiTheme="minorHAnsi" w:hAnsiTheme="minorHAnsi" w:cstheme="minorHAnsi"/>
                <w:spacing w:val="1"/>
              </w:rPr>
              <w:t xml:space="preserve"> </w:t>
            </w:r>
            <w:r w:rsidRPr="00DC72E8">
              <w:rPr>
                <w:rFonts w:asciiTheme="minorHAnsi" w:hAnsiTheme="minorHAnsi" w:cstheme="minorHAnsi"/>
              </w:rPr>
              <w:t>Mechanical seal</w:t>
            </w:r>
            <w:r w:rsidRPr="00DC72E8">
              <w:rPr>
                <w:rFonts w:asciiTheme="minorHAnsi" w:hAnsiTheme="minorHAnsi" w:cstheme="minorHAnsi"/>
                <w:spacing w:val="1"/>
              </w:rPr>
              <w:t xml:space="preserve"> </w:t>
            </w:r>
            <w:r w:rsidRPr="00DC72E8">
              <w:rPr>
                <w:rFonts w:asciiTheme="minorHAnsi" w:hAnsiTheme="minorHAnsi" w:cstheme="minorHAnsi"/>
              </w:rPr>
              <w:t>Housing</w:t>
            </w:r>
            <w:r w:rsidRPr="00DC72E8">
              <w:rPr>
                <w:rFonts w:asciiTheme="minorHAnsi" w:hAnsiTheme="minorHAnsi" w:cstheme="minorHAnsi"/>
                <w:spacing w:val="6"/>
              </w:rPr>
              <w:t xml:space="preserve"> </w:t>
            </w:r>
            <w:r w:rsidRPr="00DC72E8">
              <w:rPr>
                <w:rFonts w:asciiTheme="minorHAnsi" w:hAnsiTheme="minorHAnsi" w:cstheme="minorHAnsi"/>
              </w:rPr>
              <w:t>/</w:t>
            </w:r>
            <w:r w:rsidRPr="00DC72E8">
              <w:rPr>
                <w:rFonts w:asciiTheme="minorHAnsi" w:hAnsiTheme="minorHAnsi" w:cstheme="minorHAnsi"/>
                <w:spacing w:val="7"/>
              </w:rPr>
              <w:t xml:space="preserve"> </w:t>
            </w:r>
            <w:r w:rsidRPr="00DC72E8">
              <w:rPr>
                <w:rFonts w:asciiTheme="minorHAnsi" w:hAnsiTheme="minorHAnsi" w:cstheme="minorHAnsi"/>
              </w:rPr>
              <w:t>End</w:t>
            </w:r>
            <w:r w:rsidRPr="00DC72E8">
              <w:rPr>
                <w:rFonts w:asciiTheme="minorHAnsi" w:hAnsiTheme="minorHAnsi" w:cstheme="minorHAnsi"/>
                <w:spacing w:val="7"/>
              </w:rPr>
              <w:t xml:space="preserve"> </w:t>
            </w:r>
            <w:r w:rsidRPr="00DC72E8">
              <w:rPr>
                <w:rFonts w:asciiTheme="minorHAnsi" w:hAnsiTheme="minorHAnsi" w:cstheme="minorHAnsi"/>
              </w:rPr>
              <w:t>Cover:</w:t>
            </w:r>
            <w:r w:rsidRPr="00DC72E8">
              <w:rPr>
                <w:rFonts w:asciiTheme="minorHAnsi" w:hAnsiTheme="minorHAnsi" w:cstheme="minorHAnsi"/>
                <w:spacing w:val="7"/>
              </w:rPr>
              <w:t xml:space="preserve"> </w:t>
            </w:r>
            <w:r w:rsidRPr="00DC72E8">
              <w:rPr>
                <w:rFonts w:asciiTheme="minorHAnsi" w:hAnsiTheme="minorHAnsi" w:cstheme="minorHAnsi"/>
              </w:rPr>
              <w:t>-</w:t>
            </w:r>
            <w:r w:rsidRPr="00DC72E8">
              <w:rPr>
                <w:rFonts w:asciiTheme="minorHAnsi" w:hAnsiTheme="minorHAnsi" w:cstheme="minorHAnsi"/>
                <w:spacing w:val="-67"/>
              </w:rPr>
              <w:t xml:space="preserve"> </w:t>
            </w:r>
            <w:r w:rsidRPr="00DC72E8">
              <w:rPr>
                <w:rFonts w:asciiTheme="minorHAnsi" w:hAnsiTheme="minorHAnsi" w:cstheme="minorHAnsi"/>
              </w:rPr>
              <w:t>Cast Iron, All Rotating</w:t>
            </w:r>
            <w:r w:rsidRPr="00DC72E8">
              <w:rPr>
                <w:rFonts w:asciiTheme="minorHAnsi" w:hAnsiTheme="minorHAnsi" w:cstheme="minorHAnsi"/>
                <w:spacing w:val="1"/>
              </w:rPr>
              <w:t xml:space="preserve"> </w:t>
            </w:r>
            <w:r w:rsidRPr="00DC72E8">
              <w:rPr>
                <w:rFonts w:asciiTheme="minorHAnsi" w:hAnsiTheme="minorHAnsi" w:cstheme="minorHAnsi"/>
              </w:rPr>
              <w:t>Inlet</w:t>
            </w:r>
            <w:r w:rsidRPr="00DC72E8">
              <w:rPr>
                <w:rFonts w:asciiTheme="minorHAnsi" w:hAnsiTheme="minorHAnsi" w:cstheme="minorHAnsi"/>
                <w:spacing w:val="23"/>
              </w:rPr>
              <w:t xml:space="preserve"> </w:t>
            </w:r>
            <w:r w:rsidRPr="00DC72E8">
              <w:rPr>
                <w:rFonts w:asciiTheme="minorHAnsi" w:hAnsiTheme="minorHAnsi" w:cstheme="minorHAnsi"/>
              </w:rPr>
              <w:t>and</w:t>
            </w:r>
            <w:r w:rsidRPr="00DC72E8">
              <w:rPr>
                <w:rFonts w:asciiTheme="minorHAnsi" w:hAnsiTheme="minorHAnsi" w:cstheme="minorHAnsi"/>
                <w:spacing w:val="23"/>
              </w:rPr>
              <w:t xml:space="preserve"> </w:t>
            </w:r>
            <w:r w:rsidRPr="00DC72E8">
              <w:rPr>
                <w:rFonts w:asciiTheme="minorHAnsi" w:hAnsiTheme="minorHAnsi" w:cstheme="minorHAnsi"/>
              </w:rPr>
              <w:t>Outlet</w:t>
            </w:r>
            <w:r w:rsidRPr="00DC72E8">
              <w:rPr>
                <w:rFonts w:asciiTheme="minorHAnsi" w:hAnsiTheme="minorHAnsi" w:cstheme="minorHAnsi"/>
                <w:spacing w:val="23"/>
              </w:rPr>
              <w:t xml:space="preserve"> </w:t>
            </w:r>
            <w:r w:rsidRPr="00DC72E8">
              <w:rPr>
                <w:rFonts w:asciiTheme="minorHAnsi" w:hAnsiTheme="minorHAnsi" w:cstheme="minorHAnsi"/>
              </w:rPr>
              <w:t>Size:</w:t>
            </w:r>
            <w:r w:rsidRPr="00DC72E8">
              <w:rPr>
                <w:rFonts w:asciiTheme="minorHAnsi" w:hAnsiTheme="minorHAnsi" w:cstheme="minorHAnsi"/>
                <w:spacing w:val="-67"/>
              </w:rPr>
              <w:t xml:space="preserve"> </w:t>
            </w:r>
            <w:r w:rsidRPr="00DC72E8">
              <w:rPr>
                <w:rFonts w:asciiTheme="minorHAnsi" w:hAnsiTheme="minorHAnsi" w:cstheme="minorHAnsi"/>
                <w:w w:val="95"/>
              </w:rPr>
              <w:t>DN</w:t>
            </w:r>
            <w:r w:rsidRPr="00DC72E8">
              <w:rPr>
                <w:rFonts w:asciiTheme="minorHAnsi" w:hAnsiTheme="minorHAnsi" w:cstheme="minorHAnsi"/>
                <w:spacing w:val="-13"/>
                <w:w w:val="95"/>
              </w:rPr>
              <w:t xml:space="preserve"> </w:t>
            </w:r>
            <w:r w:rsidRPr="00DC72E8">
              <w:rPr>
                <w:rFonts w:asciiTheme="minorHAnsi" w:hAnsiTheme="minorHAnsi" w:cstheme="minorHAnsi"/>
                <w:w w:val="95"/>
              </w:rPr>
              <w:t>150</w:t>
            </w:r>
            <w:r w:rsidRPr="00DC72E8">
              <w:rPr>
                <w:rFonts w:asciiTheme="minorHAnsi" w:hAnsiTheme="minorHAnsi" w:cstheme="minorHAnsi"/>
                <w:spacing w:val="-12"/>
                <w:w w:val="95"/>
              </w:rPr>
              <w:t xml:space="preserve"> </w:t>
            </w:r>
            <w:r w:rsidRPr="00DC72E8">
              <w:rPr>
                <w:rFonts w:asciiTheme="minorHAnsi" w:hAnsiTheme="minorHAnsi" w:cstheme="minorHAnsi"/>
                <w:w w:val="95"/>
              </w:rPr>
              <w:t>PN</w:t>
            </w:r>
            <w:r w:rsidRPr="00DC72E8">
              <w:rPr>
                <w:rFonts w:asciiTheme="minorHAnsi" w:hAnsiTheme="minorHAnsi" w:cstheme="minorHAnsi"/>
                <w:spacing w:val="-13"/>
                <w:w w:val="95"/>
              </w:rPr>
              <w:t xml:space="preserve"> </w:t>
            </w:r>
            <w:r w:rsidRPr="00DC72E8">
              <w:rPr>
                <w:rFonts w:asciiTheme="minorHAnsi" w:hAnsiTheme="minorHAnsi" w:cstheme="minorHAnsi"/>
                <w:w w:val="95"/>
              </w:rPr>
              <w:t>16</w:t>
            </w:r>
          </w:p>
        </w:tc>
        <w:tc>
          <w:tcPr>
            <w:tcW w:w="1238" w:type="dxa"/>
          </w:tcPr>
          <w:p w:rsidR="00DC72E8" w:rsidRPr="00DC72E8" w:rsidRDefault="00DC72E8" w:rsidP="00CD73DF">
            <w:pPr>
              <w:pStyle w:val="TableParagraph"/>
              <w:spacing w:before="53"/>
              <w:ind w:left="104"/>
              <w:rPr>
                <w:rFonts w:asciiTheme="minorHAnsi" w:hAnsiTheme="minorHAnsi" w:cstheme="minorHAnsi"/>
                <w:b/>
              </w:rPr>
            </w:pPr>
            <w:r w:rsidRPr="00DC72E8">
              <w:rPr>
                <w:rFonts w:asciiTheme="minorHAnsi" w:hAnsiTheme="minorHAnsi" w:cstheme="minorHAnsi"/>
                <w:b/>
                <w:w w:val="64"/>
              </w:rPr>
              <w:t>1</w:t>
            </w:r>
          </w:p>
          <w:p w:rsidR="00DC72E8" w:rsidRPr="00DC72E8" w:rsidRDefault="00DC72E8" w:rsidP="00CD73DF">
            <w:pPr>
              <w:pStyle w:val="TableParagraph"/>
              <w:spacing w:before="134"/>
              <w:ind w:left="104"/>
              <w:rPr>
                <w:rFonts w:asciiTheme="minorHAnsi" w:hAnsiTheme="minorHAnsi" w:cstheme="minorHAnsi"/>
                <w:b/>
              </w:rPr>
            </w:pPr>
            <w:r w:rsidRPr="00DC72E8">
              <w:rPr>
                <w:rFonts w:asciiTheme="minorHAnsi" w:hAnsiTheme="minorHAnsi" w:cstheme="minorHAnsi"/>
                <w:b/>
                <w:w w:val="105"/>
              </w:rPr>
              <w:t>No.</w:t>
            </w:r>
          </w:p>
        </w:tc>
      </w:tr>
      <w:tr w:rsidR="00DC72E8" w:rsidRPr="00DC72E8" w:rsidTr="00CD73D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6" w:type="dxa"/>
          <w:trHeight w:val="330"/>
        </w:trPr>
        <w:tc>
          <w:tcPr>
            <w:tcW w:w="5170" w:type="dxa"/>
            <w:gridSpan w:val="5"/>
          </w:tcPr>
          <w:p w:rsidR="00DC72E8" w:rsidRPr="00DC72E8" w:rsidRDefault="00DC72E8" w:rsidP="00CD73DF">
            <w:pPr>
              <w:pStyle w:val="TableParagraph"/>
              <w:spacing w:before="48"/>
              <w:ind w:left="1998" w:right="1985"/>
              <w:jc w:val="center"/>
              <w:rPr>
                <w:rFonts w:asciiTheme="minorHAnsi" w:hAnsiTheme="minorHAnsi" w:cstheme="minorHAnsi"/>
                <w:b/>
              </w:rPr>
            </w:pPr>
            <w:r w:rsidRPr="00DC72E8">
              <w:rPr>
                <w:rFonts w:asciiTheme="minorHAnsi" w:hAnsiTheme="minorHAnsi" w:cstheme="minorHAnsi"/>
                <w:b/>
              </w:rPr>
              <w:t>MATERIAL</w:t>
            </w:r>
          </w:p>
        </w:tc>
        <w:tc>
          <w:tcPr>
            <w:tcW w:w="4459" w:type="dxa"/>
            <w:gridSpan w:val="4"/>
          </w:tcPr>
          <w:p w:rsidR="00DC72E8" w:rsidRPr="00DC72E8" w:rsidRDefault="00DC72E8" w:rsidP="00CD73DF">
            <w:pPr>
              <w:pStyle w:val="TableParagraph"/>
              <w:spacing w:before="48"/>
              <w:ind w:left="1007"/>
              <w:rPr>
                <w:rFonts w:asciiTheme="minorHAnsi" w:hAnsiTheme="minorHAnsi" w:cstheme="minorHAnsi"/>
                <w:b/>
              </w:rPr>
            </w:pPr>
            <w:r w:rsidRPr="00DC72E8">
              <w:rPr>
                <w:rFonts w:asciiTheme="minorHAnsi" w:hAnsiTheme="minorHAnsi" w:cstheme="minorHAnsi"/>
                <w:b/>
                <w:spacing w:val="-1"/>
              </w:rPr>
              <w:t>PUMP</w:t>
            </w:r>
            <w:r w:rsidRPr="00DC72E8">
              <w:rPr>
                <w:rFonts w:asciiTheme="minorHAnsi" w:hAnsiTheme="minorHAnsi" w:cstheme="minorHAnsi"/>
                <w:b/>
                <w:spacing w:val="-15"/>
              </w:rPr>
              <w:t xml:space="preserve"> </w:t>
            </w:r>
            <w:r w:rsidRPr="00DC72E8">
              <w:rPr>
                <w:rFonts w:asciiTheme="minorHAnsi" w:hAnsiTheme="minorHAnsi" w:cstheme="minorHAnsi"/>
                <w:b/>
                <w:spacing w:val="-1"/>
              </w:rPr>
              <w:t>CONSTRUCTION</w:t>
            </w:r>
          </w:p>
        </w:tc>
      </w:tr>
      <w:tr w:rsidR="00DC72E8" w:rsidRPr="00DC72E8" w:rsidTr="00CD73D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6" w:type="dxa"/>
          <w:trHeight w:val="297"/>
        </w:trPr>
        <w:tc>
          <w:tcPr>
            <w:tcW w:w="2477" w:type="dxa"/>
            <w:gridSpan w:val="3"/>
          </w:tcPr>
          <w:p w:rsidR="00DC72E8" w:rsidRPr="00DC72E8" w:rsidRDefault="00DC72E8" w:rsidP="00CD73DF">
            <w:pPr>
              <w:pStyle w:val="TableParagraph"/>
              <w:spacing w:before="6" w:line="271" w:lineRule="exact"/>
              <w:ind w:left="110"/>
              <w:rPr>
                <w:rFonts w:asciiTheme="minorHAnsi" w:hAnsiTheme="minorHAnsi" w:cstheme="minorHAnsi"/>
              </w:rPr>
            </w:pPr>
            <w:r w:rsidRPr="00DC72E8">
              <w:rPr>
                <w:rFonts w:asciiTheme="minorHAnsi" w:hAnsiTheme="minorHAnsi" w:cstheme="minorHAnsi"/>
              </w:rPr>
              <w:t>Pump</w:t>
            </w:r>
            <w:r w:rsidRPr="00DC72E8">
              <w:rPr>
                <w:rFonts w:asciiTheme="minorHAnsi" w:hAnsiTheme="minorHAnsi" w:cstheme="minorHAnsi"/>
                <w:spacing w:val="6"/>
              </w:rPr>
              <w:t xml:space="preserve"> </w:t>
            </w:r>
            <w:r w:rsidRPr="00DC72E8">
              <w:rPr>
                <w:rFonts w:asciiTheme="minorHAnsi" w:hAnsiTheme="minorHAnsi" w:cstheme="minorHAnsi"/>
              </w:rPr>
              <w:t>Housing</w:t>
            </w:r>
          </w:p>
        </w:tc>
        <w:tc>
          <w:tcPr>
            <w:tcW w:w="2693" w:type="dxa"/>
            <w:gridSpan w:val="2"/>
          </w:tcPr>
          <w:p w:rsidR="00DC72E8" w:rsidRPr="00DC72E8" w:rsidRDefault="00DC72E8" w:rsidP="00CD73DF">
            <w:pPr>
              <w:pStyle w:val="TableParagraph"/>
              <w:spacing w:before="6" w:line="271" w:lineRule="exact"/>
              <w:ind w:left="105"/>
              <w:rPr>
                <w:rFonts w:asciiTheme="minorHAnsi" w:hAnsiTheme="minorHAnsi" w:cstheme="minorHAnsi"/>
              </w:rPr>
            </w:pPr>
            <w:r w:rsidRPr="00DC72E8">
              <w:rPr>
                <w:rFonts w:asciiTheme="minorHAnsi" w:hAnsiTheme="minorHAnsi" w:cstheme="minorHAnsi"/>
                <w:spacing w:val="-1"/>
                <w:w w:val="105"/>
              </w:rPr>
              <w:t>Cast</w:t>
            </w:r>
            <w:r w:rsidRPr="00DC72E8">
              <w:rPr>
                <w:rFonts w:asciiTheme="minorHAnsi" w:hAnsiTheme="minorHAnsi" w:cstheme="minorHAnsi"/>
                <w:spacing w:val="-15"/>
                <w:w w:val="105"/>
              </w:rPr>
              <w:t xml:space="preserve"> </w:t>
            </w:r>
            <w:r w:rsidRPr="00DC72E8">
              <w:rPr>
                <w:rFonts w:asciiTheme="minorHAnsi" w:hAnsiTheme="minorHAnsi" w:cstheme="minorHAnsi"/>
                <w:spacing w:val="-1"/>
                <w:w w:val="105"/>
              </w:rPr>
              <w:t>Iron</w:t>
            </w:r>
          </w:p>
        </w:tc>
        <w:tc>
          <w:tcPr>
            <w:tcW w:w="2266" w:type="dxa"/>
            <w:gridSpan w:val="2"/>
          </w:tcPr>
          <w:p w:rsidR="00DC72E8" w:rsidRPr="00DC72E8" w:rsidRDefault="00DC72E8" w:rsidP="00CD73DF">
            <w:pPr>
              <w:pStyle w:val="TableParagraph"/>
              <w:spacing w:before="6" w:line="271" w:lineRule="exact"/>
              <w:ind w:left="109"/>
              <w:rPr>
                <w:rFonts w:asciiTheme="minorHAnsi" w:hAnsiTheme="minorHAnsi" w:cstheme="minorHAnsi"/>
              </w:rPr>
            </w:pPr>
            <w:r w:rsidRPr="00DC72E8">
              <w:rPr>
                <w:rFonts w:asciiTheme="minorHAnsi" w:hAnsiTheme="minorHAnsi" w:cstheme="minorHAnsi"/>
                <w:w w:val="105"/>
              </w:rPr>
              <w:t>Suction</w:t>
            </w:r>
            <w:r w:rsidRPr="00DC72E8">
              <w:rPr>
                <w:rFonts w:asciiTheme="minorHAnsi" w:hAnsiTheme="minorHAnsi" w:cstheme="minorHAnsi"/>
                <w:spacing w:val="-15"/>
                <w:w w:val="105"/>
              </w:rPr>
              <w:t xml:space="preserve"> </w:t>
            </w:r>
            <w:r w:rsidRPr="00DC72E8">
              <w:rPr>
                <w:rFonts w:asciiTheme="minorHAnsi" w:hAnsiTheme="minorHAnsi" w:cstheme="minorHAnsi"/>
                <w:w w:val="105"/>
              </w:rPr>
              <w:t>Flange</w:t>
            </w:r>
          </w:p>
        </w:tc>
        <w:tc>
          <w:tcPr>
            <w:tcW w:w="2193" w:type="dxa"/>
            <w:gridSpan w:val="2"/>
          </w:tcPr>
          <w:p w:rsidR="00DC72E8" w:rsidRPr="00DC72E8" w:rsidRDefault="00DC72E8" w:rsidP="00CD73DF">
            <w:pPr>
              <w:pStyle w:val="TableParagraph"/>
              <w:spacing w:before="6" w:line="271" w:lineRule="exact"/>
              <w:ind w:left="109"/>
              <w:rPr>
                <w:rFonts w:asciiTheme="minorHAnsi" w:hAnsiTheme="minorHAnsi" w:cstheme="minorHAnsi"/>
              </w:rPr>
            </w:pPr>
            <w:r w:rsidRPr="00DC72E8">
              <w:rPr>
                <w:rFonts w:asciiTheme="minorHAnsi" w:hAnsiTheme="minorHAnsi" w:cstheme="minorHAnsi"/>
                <w:w w:val="85"/>
              </w:rPr>
              <w:t>DN150,</w:t>
            </w:r>
            <w:r w:rsidRPr="00DC72E8">
              <w:rPr>
                <w:rFonts w:asciiTheme="minorHAnsi" w:hAnsiTheme="minorHAnsi" w:cstheme="minorHAnsi"/>
                <w:spacing w:val="5"/>
                <w:w w:val="85"/>
              </w:rPr>
              <w:t xml:space="preserve"> </w:t>
            </w:r>
            <w:r w:rsidRPr="00DC72E8">
              <w:rPr>
                <w:rFonts w:asciiTheme="minorHAnsi" w:hAnsiTheme="minorHAnsi" w:cstheme="minorHAnsi"/>
                <w:w w:val="85"/>
              </w:rPr>
              <w:t>PN16</w:t>
            </w:r>
          </w:p>
        </w:tc>
      </w:tr>
      <w:tr w:rsidR="00DC72E8" w:rsidRPr="00DC72E8" w:rsidTr="00CD73D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6" w:type="dxa"/>
          <w:trHeight w:val="301"/>
        </w:trPr>
        <w:tc>
          <w:tcPr>
            <w:tcW w:w="2477" w:type="dxa"/>
            <w:gridSpan w:val="3"/>
          </w:tcPr>
          <w:p w:rsidR="00DC72E8" w:rsidRPr="00DC72E8" w:rsidRDefault="00DC72E8" w:rsidP="00CD73DF">
            <w:pPr>
              <w:pStyle w:val="TableParagraph"/>
              <w:spacing w:before="11" w:line="271" w:lineRule="exact"/>
              <w:ind w:left="110"/>
              <w:rPr>
                <w:rFonts w:asciiTheme="minorHAnsi" w:hAnsiTheme="minorHAnsi" w:cstheme="minorHAnsi"/>
              </w:rPr>
            </w:pPr>
            <w:r w:rsidRPr="00DC72E8">
              <w:rPr>
                <w:rFonts w:asciiTheme="minorHAnsi" w:hAnsiTheme="minorHAnsi" w:cstheme="minorHAnsi"/>
              </w:rPr>
              <w:t>Rotating</w:t>
            </w:r>
            <w:r w:rsidRPr="00DC72E8">
              <w:rPr>
                <w:rFonts w:asciiTheme="minorHAnsi" w:hAnsiTheme="minorHAnsi" w:cstheme="minorHAnsi"/>
                <w:spacing w:val="10"/>
              </w:rPr>
              <w:t xml:space="preserve"> </w:t>
            </w:r>
            <w:r w:rsidRPr="00DC72E8">
              <w:rPr>
                <w:rFonts w:asciiTheme="minorHAnsi" w:hAnsiTheme="minorHAnsi" w:cstheme="minorHAnsi"/>
              </w:rPr>
              <w:t>Parts</w:t>
            </w:r>
          </w:p>
        </w:tc>
        <w:tc>
          <w:tcPr>
            <w:tcW w:w="2693" w:type="dxa"/>
            <w:gridSpan w:val="2"/>
          </w:tcPr>
          <w:p w:rsidR="00DC72E8" w:rsidRPr="00DC72E8" w:rsidRDefault="00DC72E8" w:rsidP="00CD73DF">
            <w:pPr>
              <w:pStyle w:val="TableParagraph"/>
              <w:spacing w:before="11" w:line="271" w:lineRule="exact"/>
              <w:ind w:left="105"/>
              <w:rPr>
                <w:rFonts w:asciiTheme="minorHAnsi" w:hAnsiTheme="minorHAnsi" w:cstheme="minorHAnsi"/>
              </w:rPr>
            </w:pPr>
            <w:r w:rsidRPr="00DC72E8">
              <w:rPr>
                <w:rFonts w:asciiTheme="minorHAnsi" w:hAnsiTheme="minorHAnsi" w:cstheme="minorHAnsi"/>
              </w:rPr>
              <w:t>SS304</w:t>
            </w:r>
          </w:p>
        </w:tc>
        <w:tc>
          <w:tcPr>
            <w:tcW w:w="2266" w:type="dxa"/>
            <w:gridSpan w:val="2"/>
          </w:tcPr>
          <w:p w:rsidR="00DC72E8" w:rsidRPr="00DC72E8" w:rsidRDefault="00DC72E8" w:rsidP="00CD73DF">
            <w:pPr>
              <w:pStyle w:val="TableParagraph"/>
              <w:spacing w:before="11" w:line="271" w:lineRule="exact"/>
              <w:ind w:left="109"/>
              <w:rPr>
                <w:rFonts w:asciiTheme="minorHAnsi" w:hAnsiTheme="minorHAnsi" w:cstheme="minorHAnsi"/>
              </w:rPr>
            </w:pPr>
            <w:r w:rsidRPr="00DC72E8">
              <w:rPr>
                <w:rFonts w:asciiTheme="minorHAnsi" w:hAnsiTheme="minorHAnsi" w:cstheme="minorHAnsi"/>
                <w:w w:val="105"/>
              </w:rPr>
              <w:t>Discharge</w:t>
            </w:r>
            <w:r w:rsidRPr="00DC72E8">
              <w:rPr>
                <w:rFonts w:asciiTheme="minorHAnsi" w:hAnsiTheme="minorHAnsi" w:cstheme="minorHAnsi"/>
                <w:spacing w:val="-15"/>
                <w:w w:val="105"/>
              </w:rPr>
              <w:t xml:space="preserve"> </w:t>
            </w:r>
            <w:r w:rsidRPr="00DC72E8">
              <w:rPr>
                <w:rFonts w:asciiTheme="minorHAnsi" w:hAnsiTheme="minorHAnsi" w:cstheme="minorHAnsi"/>
                <w:w w:val="105"/>
              </w:rPr>
              <w:t>Flange</w:t>
            </w:r>
          </w:p>
        </w:tc>
        <w:tc>
          <w:tcPr>
            <w:tcW w:w="2193" w:type="dxa"/>
            <w:gridSpan w:val="2"/>
          </w:tcPr>
          <w:p w:rsidR="00DC72E8" w:rsidRPr="00DC72E8" w:rsidRDefault="00DC72E8" w:rsidP="00CD73DF">
            <w:pPr>
              <w:pStyle w:val="TableParagraph"/>
              <w:spacing w:before="11" w:line="271" w:lineRule="exact"/>
              <w:ind w:left="109"/>
              <w:rPr>
                <w:rFonts w:asciiTheme="minorHAnsi" w:hAnsiTheme="minorHAnsi" w:cstheme="minorHAnsi"/>
              </w:rPr>
            </w:pPr>
            <w:r w:rsidRPr="00DC72E8">
              <w:rPr>
                <w:rFonts w:asciiTheme="minorHAnsi" w:hAnsiTheme="minorHAnsi" w:cstheme="minorHAnsi"/>
                <w:w w:val="85"/>
              </w:rPr>
              <w:t>DN150,</w:t>
            </w:r>
            <w:r w:rsidRPr="00DC72E8">
              <w:rPr>
                <w:rFonts w:asciiTheme="minorHAnsi" w:hAnsiTheme="minorHAnsi" w:cstheme="minorHAnsi"/>
                <w:spacing w:val="5"/>
                <w:w w:val="85"/>
              </w:rPr>
              <w:t xml:space="preserve"> </w:t>
            </w:r>
            <w:r w:rsidRPr="00DC72E8">
              <w:rPr>
                <w:rFonts w:asciiTheme="minorHAnsi" w:hAnsiTheme="minorHAnsi" w:cstheme="minorHAnsi"/>
                <w:w w:val="85"/>
              </w:rPr>
              <w:t>PN16</w:t>
            </w:r>
          </w:p>
        </w:tc>
      </w:tr>
      <w:tr w:rsidR="00DC72E8" w:rsidRPr="00DC72E8" w:rsidTr="007624E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6" w:type="dxa"/>
          <w:trHeight w:val="332"/>
        </w:trPr>
        <w:tc>
          <w:tcPr>
            <w:tcW w:w="2477" w:type="dxa"/>
            <w:gridSpan w:val="3"/>
          </w:tcPr>
          <w:p w:rsidR="00DC72E8" w:rsidRPr="00DC72E8" w:rsidRDefault="00DC72E8" w:rsidP="00CD73DF">
            <w:pPr>
              <w:pStyle w:val="TableParagraph"/>
              <w:spacing w:before="6"/>
              <w:ind w:left="110"/>
              <w:rPr>
                <w:rFonts w:asciiTheme="minorHAnsi" w:hAnsiTheme="minorHAnsi" w:cstheme="minorHAnsi"/>
              </w:rPr>
            </w:pPr>
            <w:r w:rsidRPr="00DC72E8">
              <w:rPr>
                <w:rFonts w:asciiTheme="minorHAnsi" w:hAnsiTheme="minorHAnsi" w:cstheme="minorHAnsi"/>
              </w:rPr>
              <w:t>Rotor</w:t>
            </w:r>
          </w:p>
        </w:tc>
        <w:tc>
          <w:tcPr>
            <w:tcW w:w="2693" w:type="dxa"/>
            <w:gridSpan w:val="2"/>
          </w:tcPr>
          <w:p w:rsidR="00DC72E8" w:rsidRPr="00DC72E8" w:rsidRDefault="00DC72E8" w:rsidP="00CD73DF">
            <w:pPr>
              <w:pStyle w:val="TableParagraph"/>
              <w:spacing w:before="6"/>
              <w:ind w:left="105"/>
              <w:rPr>
                <w:rFonts w:asciiTheme="minorHAnsi" w:hAnsiTheme="minorHAnsi" w:cstheme="minorHAnsi"/>
              </w:rPr>
            </w:pPr>
            <w:r w:rsidRPr="00DC72E8">
              <w:rPr>
                <w:rFonts w:asciiTheme="minorHAnsi" w:hAnsiTheme="minorHAnsi" w:cstheme="minorHAnsi"/>
              </w:rPr>
              <w:t>SS</w:t>
            </w:r>
            <w:r w:rsidRPr="00DC72E8">
              <w:rPr>
                <w:rFonts w:asciiTheme="minorHAnsi" w:hAnsiTheme="minorHAnsi" w:cstheme="minorHAnsi"/>
                <w:spacing w:val="-7"/>
              </w:rPr>
              <w:t xml:space="preserve"> </w:t>
            </w:r>
            <w:r w:rsidRPr="00DC72E8">
              <w:rPr>
                <w:rFonts w:asciiTheme="minorHAnsi" w:hAnsiTheme="minorHAnsi" w:cstheme="minorHAnsi"/>
              </w:rPr>
              <w:t>304</w:t>
            </w:r>
          </w:p>
        </w:tc>
        <w:tc>
          <w:tcPr>
            <w:tcW w:w="2266" w:type="dxa"/>
            <w:gridSpan w:val="2"/>
          </w:tcPr>
          <w:p w:rsidR="00DC72E8" w:rsidRPr="00DC72E8" w:rsidRDefault="00DC72E8" w:rsidP="00CD73DF">
            <w:pPr>
              <w:pStyle w:val="TableParagraph"/>
              <w:spacing w:before="6"/>
              <w:ind w:left="109"/>
              <w:rPr>
                <w:rFonts w:asciiTheme="minorHAnsi" w:hAnsiTheme="minorHAnsi" w:cstheme="minorHAnsi"/>
              </w:rPr>
            </w:pPr>
            <w:r w:rsidRPr="00DC72E8">
              <w:rPr>
                <w:rFonts w:asciiTheme="minorHAnsi" w:hAnsiTheme="minorHAnsi" w:cstheme="minorHAnsi"/>
              </w:rPr>
              <w:t>Suction</w:t>
            </w:r>
            <w:r w:rsidRPr="00DC72E8">
              <w:rPr>
                <w:rFonts w:asciiTheme="minorHAnsi" w:hAnsiTheme="minorHAnsi" w:cstheme="minorHAnsi"/>
                <w:spacing w:val="8"/>
              </w:rPr>
              <w:t xml:space="preserve"> </w:t>
            </w:r>
            <w:r w:rsidRPr="00DC72E8">
              <w:rPr>
                <w:rFonts w:asciiTheme="minorHAnsi" w:hAnsiTheme="minorHAnsi" w:cstheme="minorHAnsi"/>
              </w:rPr>
              <w:t>Orientation</w:t>
            </w:r>
          </w:p>
        </w:tc>
        <w:tc>
          <w:tcPr>
            <w:tcW w:w="2193" w:type="dxa"/>
            <w:gridSpan w:val="2"/>
          </w:tcPr>
          <w:p w:rsidR="00DC72E8" w:rsidRPr="00DC72E8" w:rsidRDefault="00DC72E8" w:rsidP="00CD73DF">
            <w:pPr>
              <w:pStyle w:val="TableParagraph"/>
              <w:spacing w:before="11"/>
              <w:ind w:left="109"/>
              <w:rPr>
                <w:rFonts w:asciiTheme="minorHAnsi" w:hAnsiTheme="minorHAnsi" w:cstheme="minorHAnsi"/>
              </w:rPr>
            </w:pPr>
            <w:r w:rsidRPr="00DC72E8">
              <w:rPr>
                <w:rFonts w:asciiTheme="minorHAnsi" w:hAnsiTheme="minorHAnsi" w:cstheme="minorHAnsi"/>
                <w:w w:val="105"/>
              </w:rPr>
              <w:t>Vertical</w:t>
            </w:r>
          </w:p>
        </w:tc>
      </w:tr>
      <w:tr w:rsidR="00DC72E8" w:rsidRPr="00DC72E8" w:rsidTr="007624E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6" w:type="dxa"/>
          <w:trHeight w:val="396"/>
        </w:trPr>
        <w:tc>
          <w:tcPr>
            <w:tcW w:w="2477" w:type="dxa"/>
            <w:gridSpan w:val="3"/>
          </w:tcPr>
          <w:p w:rsidR="00DC72E8" w:rsidRPr="00DC72E8" w:rsidRDefault="00DC72E8" w:rsidP="00CD73DF">
            <w:pPr>
              <w:pStyle w:val="TableParagraph"/>
              <w:spacing w:before="11"/>
              <w:ind w:left="110"/>
              <w:rPr>
                <w:rFonts w:asciiTheme="minorHAnsi" w:hAnsiTheme="minorHAnsi" w:cstheme="minorHAnsi"/>
              </w:rPr>
            </w:pPr>
            <w:r w:rsidRPr="00DC72E8">
              <w:rPr>
                <w:rFonts w:asciiTheme="minorHAnsi" w:hAnsiTheme="minorHAnsi" w:cstheme="minorHAnsi"/>
                <w:w w:val="105"/>
              </w:rPr>
              <w:t>Stator</w:t>
            </w:r>
          </w:p>
        </w:tc>
        <w:tc>
          <w:tcPr>
            <w:tcW w:w="2693" w:type="dxa"/>
            <w:gridSpan w:val="2"/>
          </w:tcPr>
          <w:p w:rsidR="00DC72E8" w:rsidRPr="00DC72E8" w:rsidRDefault="00DC72E8" w:rsidP="00CD73DF">
            <w:pPr>
              <w:pStyle w:val="TableParagraph"/>
              <w:spacing w:before="11"/>
              <w:ind w:left="105"/>
              <w:rPr>
                <w:rFonts w:asciiTheme="minorHAnsi" w:hAnsiTheme="minorHAnsi" w:cstheme="minorHAnsi"/>
              </w:rPr>
            </w:pPr>
            <w:r w:rsidRPr="00DC72E8">
              <w:rPr>
                <w:rFonts w:asciiTheme="minorHAnsi" w:hAnsiTheme="minorHAnsi" w:cstheme="minorHAnsi"/>
              </w:rPr>
              <w:t>S62L</w:t>
            </w:r>
          </w:p>
        </w:tc>
        <w:tc>
          <w:tcPr>
            <w:tcW w:w="2266" w:type="dxa"/>
            <w:gridSpan w:val="2"/>
          </w:tcPr>
          <w:p w:rsidR="00DC72E8" w:rsidRPr="00DC72E8" w:rsidRDefault="00DC72E8" w:rsidP="007624E5">
            <w:pPr>
              <w:pStyle w:val="TableParagraph"/>
              <w:spacing w:before="11" w:line="302" w:lineRule="exact"/>
              <w:ind w:left="109"/>
              <w:rPr>
                <w:rFonts w:asciiTheme="minorHAnsi" w:hAnsiTheme="minorHAnsi" w:cstheme="minorHAnsi"/>
              </w:rPr>
            </w:pPr>
            <w:r w:rsidRPr="00DC72E8">
              <w:rPr>
                <w:rFonts w:asciiTheme="minorHAnsi" w:hAnsiTheme="minorHAnsi" w:cstheme="minorHAnsi"/>
                <w:w w:val="105"/>
              </w:rPr>
              <w:t>Discharge</w:t>
            </w:r>
            <w:r w:rsidR="007624E5">
              <w:rPr>
                <w:rFonts w:asciiTheme="minorHAnsi" w:hAnsiTheme="minorHAnsi" w:cstheme="minorHAnsi"/>
                <w:w w:val="105"/>
              </w:rPr>
              <w:t xml:space="preserve"> </w:t>
            </w:r>
            <w:r w:rsidRPr="00DC72E8">
              <w:rPr>
                <w:rFonts w:asciiTheme="minorHAnsi" w:hAnsiTheme="minorHAnsi" w:cstheme="minorHAnsi"/>
              </w:rPr>
              <w:t>Orientation</w:t>
            </w:r>
          </w:p>
        </w:tc>
        <w:tc>
          <w:tcPr>
            <w:tcW w:w="2193" w:type="dxa"/>
            <w:gridSpan w:val="2"/>
          </w:tcPr>
          <w:p w:rsidR="00DC72E8" w:rsidRPr="00DC72E8" w:rsidRDefault="00DC72E8" w:rsidP="00CD73DF">
            <w:pPr>
              <w:pStyle w:val="TableParagraph"/>
              <w:spacing w:before="11"/>
              <w:ind w:left="109"/>
              <w:rPr>
                <w:rFonts w:asciiTheme="minorHAnsi" w:hAnsiTheme="minorHAnsi" w:cstheme="minorHAnsi"/>
              </w:rPr>
            </w:pPr>
            <w:r w:rsidRPr="00DC72E8">
              <w:rPr>
                <w:rFonts w:asciiTheme="minorHAnsi" w:hAnsiTheme="minorHAnsi" w:cstheme="minorHAnsi"/>
              </w:rPr>
              <w:t>Horizontal</w:t>
            </w:r>
          </w:p>
        </w:tc>
      </w:tr>
      <w:tr w:rsidR="00DC72E8" w:rsidRPr="00DC72E8" w:rsidTr="00CD73D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6" w:type="dxa"/>
          <w:trHeight w:val="599"/>
        </w:trPr>
        <w:tc>
          <w:tcPr>
            <w:tcW w:w="2477" w:type="dxa"/>
            <w:gridSpan w:val="3"/>
          </w:tcPr>
          <w:p w:rsidR="00DC72E8" w:rsidRPr="00DC72E8" w:rsidRDefault="00DC72E8" w:rsidP="00CD73DF">
            <w:pPr>
              <w:pStyle w:val="TableParagraph"/>
              <w:spacing w:before="11"/>
              <w:ind w:left="110"/>
              <w:rPr>
                <w:rFonts w:asciiTheme="minorHAnsi" w:hAnsiTheme="minorHAnsi" w:cstheme="minorHAnsi"/>
              </w:rPr>
            </w:pPr>
            <w:r w:rsidRPr="00DC72E8">
              <w:rPr>
                <w:rFonts w:asciiTheme="minorHAnsi" w:hAnsiTheme="minorHAnsi" w:cstheme="minorHAnsi"/>
                <w:w w:val="105"/>
              </w:rPr>
              <w:t>Shaft</w:t>
            </w:r>
            <w:r w:rsidRPr="00DC72E8">
              <w:rPr>
                <w:rFonts w:asciiTheme="minorHAnsi" w:hAnsiTheme="minorHAnsi" w:cstheme="minorHAnsi"/>
                <w:spacing w:val="-5"/>
                <w:w w:val="105"/>
              </w:rPr>
              <w:t xml:space="preserve"> </w:t>
            </w:r>
            <w:r w:rsidRPr="00DC72E8">
              <w:rPr>
                <w:rFonts w:asciiTheme="minorHAnsi" w:hAnsiTheme="minorHAnsi" w:cstheme="minorHAnsi"/>
                <w:w w:val="105"/>
              </w:rPr>
              <w:t>Seal</w:t>
            </w:r>
          </w:p>
        </w:tc>
        <w:tc>
          <w:tcPr>
            <w:tcW w:w="2693" w:type="dxa"/>
            <w:gridSpan w:val="2"/>
          </w:tcPr>
          <w:p w:rsidR="00DC72E8" w:rsidRPr="00DC72E8" w:rsidRDefault="00DC72E8" w:rsidP="007624E5">
            <w:pPr>
              <w:pStyle w:val="TableParagraph"/>
              <w:spacing w:before="11" w:line="302" w:lineRule="exact"/>
              <w:ind w:left="105"/>
              <w:rPr>
                <w:rFonts w:asciiTheme="minorHAnsi" w:hAnsiTheme="minorHAnsi" w:cstheme="minorHAnsi"/>
              </w:rPr>
            </w:pPr>
            <w:r w:rsidRPr="00DC72E8">
              <w:rPr>
                <w:rFonts w:asciiTheme="minorHAnsi" w:hAnsiTheme="minorHAnsi" w:cstheme="minorHAnsi"/>
                <w:spacing w:val="-2"/>
                <w:w w:val="110"/>
              </w:rPr>
              <w:t>Gland</w:t>
            </w:r>
            <w:r w:rsidRPr="00DC72E8">
              <w:rPr>
                <w:rFonts w:asciiTheme="minorHAnsi" w:hAnsiTheme="minorHAnsi" w:cstheme="minorHAnsi"/>
                <w:spacing w:val="-17"/>
                <w:w w:val="110"/>
              </w:rPr>
              <w:t xml:space="preserve"> </w:t>
            </w:r>
            <w:r w:rsidRPr="00DC72E8">
              <w:rPr>
                <w:rFonts w:asciiTheme="minorHAnsi" w:hAnsiTheme="minorHAnsi" w:cstheme="minorHAnsi"/>
                <w:spacing w:val="-2"/>
                <w:w w:val="110"/>
              </w:rPr>
              <w:t>Packing</w:t>
            </w:r>
            <w:r w:rsidRPr="00DC72E8">
              <w:rPr>
                <w:rFonts w:asciiTheme="minorHAnsi" w:hAnsiTheme="minorHAnsi" w:cstheme="minorHAnsi"/>
                <w:spacing w:val="-16"/>
                <w:w w:val="110"/>
              </w:rPr>
              <w:t xml:space="preserve"> </w:t>
            </w:r>
            <w:r w:rsidRPr="00DC72E8">
              <w:rPr>
                <w:rFonts w:asciiTheme="minorHAnsi" w:hAnsiTheme="minorHAnsi" w:cstheme="minorHAnsi"/>
                <w:spacing w:val="-1"/>
                <w:w w:val="110"/>
              </w:rPr>
              <w:t>(w)</w:t>
            </w:r>
            <w:r w:rsidR="007624E5">
              <w:rPr>
                <w:rFonts w:asciiTheme="minorHAnsi" w:hAnsiTheme="minorHAnsi" w:cstheme="minorHAnsi"/>
                <w:spacing w:val="-1"/>
                <w:w w:val="110"/>
              </w:rPr>
              <w:t xml:space="preserve"> </w:t>
            </w:r>
            <w:proofErr w:type="spellStart"/>
            <w:r w:rsidRPr="00DC72E8">
              <w:rPr>
                <w:rFonts w:asciiTheme="minorHAnsi" w:hAnsiTheme="minorHAnsi" w:cstheme="minorHAnsi"/>
              </w:rPr>
              <w:t>Flushing.Prov</w:t>
            </w:r>
            <w:proofErr w:type="spellEnd"/>
          </w:p>
        </w:tc>
        <w:tc>
          <w:tcPr>
            <w:tcW w:w="2266" w:type="dxa"/>
            <w:gridSpan w:val="2"/>
          </w:tcPr>
          <w:p w:rsidR="00DC72E8" w:rsidRPr="00DC72E8" w:rsidRDefault="00DC72E8" w:rsidP="00CD73DF">
            <w:pPr>
              <w:pStyle w:val="TableParagraph"/>
              <w:spacing w:before="11"/>
              <w:ind w:left="109"/>
              <w:rPr>
                <w:rFonts w:asciiTheme="minorHAnsi" w:hAnsiTheme="minorHAnsi" w:cstheme="minorHAnsi"/>
              </w:rPr>
            </w:pPr>
            <w:r w:rsidRPr="00DC72E8">
              <w:rPr>
                <w:rFonts w:asciiTheme="minorHAnsi" w:hAnsiTheme="minorHAnsi" w:cstheme="minorHAnsi"/>
                <w:w w:val="105"/>
              </w:rPr>
              <w:t>Joint</w:t>
            </w:r>
            <w:r w:rsidRPr="00DC72E8">
              <w:rPr>
                <w:rFonts w:asciiTheme="minorHAnsi" w:hAnsiTheme="minorHAnsi" w:cstheme="minorHAnsi"/>
                <w:spacing w:val="-12"/>
                <w:w w:val="105"/>
              </w:rPr>
              <w:t xml:space="preserve"> </w:t>
            </w:r>
            <w:r w:rsidRPr="00DC72E8">
              <w:rPr>
                <w:rFonts w:asciiTheme="minorHAnsi" w:hAnsiTheme="minorHAnsi" w:cstheme="minorHAnsi"/>
                <w:w w:val="105"/>
              </w:rPr>
              <w:t>Type</w:t>
            </w:r>
          </w:p>
        </w:tc>
        <w:tc>
          <w:tcPr>
            <w:tcW w:w="2193" w:type="dxa"/>
            <w:gridSpan w:val="2"/>
          </w:tcPr>
          <w:p w:rsidR="00DC72E8" w:rsidRPr="00DC72E8" w:rsidRDefault="00DC72E8" w:rsidP="00CD73DF">
            <w:pPr>
              <w:pStyle w:val="TableParagraph"/>
              <w:spacing w:before="11"/>
              <w:ind w:left="109"/>
              <w:rPr>
                <w:rFonts w:asciiTheme="minorHAnsi" w:hAnsiTheme="minorHAnsi" w:cstheme="minorHAnsi"/>
              </w:rPr>
            </w:pPr>
            <w:r w:rsidRPr="00DC72E8">
              <w:rPr>
                <w:rFonts w:asciiTheme="minorHAnsi" w:hAnsiTheme="minorHAnsi" w:cstheme="minorHAnsi"/>
                <w:w w:val="105"/>
              </w:rPr>
              <w:t>B</w:t>
            </w:r>
            <w:r w:rsidRPr="00DC72E8">
              <w:rPr>
                <w:rFonts w:asciiTheme="minorHAnsi" w:hAnsiTheme="minorHAnsi" w:cstheme="minorHAnsi"/>
                <w:spacing w:val="-5"/>
                <w:w w:val="105"/>
              </w:rPr>
              <w:t xml:space="preserve"> </w:t>
            </w:r>
            <w:r w:rsidRPr="00DC72E8">
              <w:rPr>
                <w:rFonts w:asciiTheme="minorHAnsi" w:hAnsiTheme="minorHAnsi" w:cstheme="minorHAnsi"/>
                <w:w w:val="105"/>
              </w:rPr>
              <w:t>Joint</w:t>
            </w:r>
          </w:p>
        </w:tc>
      </w:tr>
      <w:tr w:rsidR="00DC72E8" w:rsidRPr="00DC72E8" w:rsidTr="007624E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6" w:type="dxa"/>
          <w:trHeight w:val="354"/>
        </w:trPr>
        <w:tc>
          <w:tcPr>
            <w:tcW w:w="2477" w:type="dxa"/>
            <w:gridSpan w:val="3"/>
          </w:tcPr>
          <w:p w:rsidR="00DC72E8" w:rsidRPr="00DC72E8" w:rsidRDefault="00DC72E8" w:rsidP="00CD73DF">
            <w:pPr>
              <w:pStyle w:val="TableParagraph"/>
              <w:spacing w:before="11"/>
              <w:ind w:left="110"/>
              <w:rPr>
                <w:rFonts w:asciiTheme="minorHAnsi" w:hAnsiTheme="minorHAnsi" w:cstheme="minorHAnsi"/>
              </w:rPr>
            </w:pPr>
            <w:r w:rsidRPr="00DC72E8">
              <w:rPr>
                <w:rFonts w:asciiTheme="minorHAnsi" w:hAnsiTheme="minorHAnsi" w:cstheme="minorHAnsi"/>
                <w:w w:val="105"/>
              </w:rPr>
              <w:t>Seal</w:t>
            </w:r>
            <w:r w:rsidRPr="00DC72E8">
              <w:rPr>
                <w:rFonts w:asciiTheme="minorHAnsi" w:hAnsiTheme="minorHAnsi" w:cstheme="minorHAnsi"/>
                <w:spacing w:val="-5"/>
                <w:w w:val="105"/>
              </w:rPr>
              <w:t xml:space="preserve"> </w:t>
            </w:r>
            <w:r w:rsidRPr="00DC72E8">
              <w:rPr>
                <w:rFonts w:asciiTheme="minorHAnsi" w:hAnsiTheme="minorHAnsi" w:cstheme="minorHAnsi"/>
                <w:w w:val="105"/>
              </w:rPr>
              <w:t>Plan</w:t>
            </w:r>
          </w:p>
        </w:tc>
        <w:tc>
          <w:tcPr>
            <w:tcW w:w="2693" w:type="dxa"/>
            <w:gridSpan w:val="2"/>
          </w:tcPr>
          <w:p w:rsidR="00DC72E8" w:rsidRPr="00DC72E8" w:rsidRDefault="00DC72E8" w:rsidP="00CD73DF">
            <w:pPr>
              <w:pStyle w:val="TableParagraph"/>
              <w:spacing w:before="11"/>
              <w:ind w:left="105"/>
              <w:rPr>
                <w:rFonts w:asciiTheme="minorHAnsi" w:hAnsiTheme="minorHAnsi" w:cstheme="minorHAnsi"/>
              </w:rPr>
            </w:pPr>
            <w:r w:rsidRPr="00DC72E8">
              <w:rPr>
                <w:rFonts w:asciiTheme="minorHAnsi" w:hAnsiTheme="minorHAnsi" w:cstheme="minorHAnsi"/>
              </w:rPr>
              <w:t>02</w:t>
            </w:r>
          </w:p>
        </w:tc>
        <w:tc>
          <w:tcPr>
            <w:tcW w:w="2266" w:type="dxa"/>
            <w:gridSpan w:val="2"/>
          </w:tcPr>
          <w:p w:rsidR="00DC72E8" w:rsidRPr="00DC72E8" w:rsidRDefault="00DC72E8" w:rsidP="00CD73DF">
            <w:pPr>
              <w:pStyle w:val="TableParagraph"/>
              <w:spacing w:before="11"/>
              <w:ind w:left="109"/>
              <w:rPr>
                <w:rFonts w:asciiTheme="minorHAnsi" w:hAnsiTheme="minorHAnsi" w:cstheme="minorHAnsi"/>
              </w:rPr>
            </w:pPr>
            <w:r w:rsidRPr="00DC72E8">
              <w:rPr>
                <w:rFonts w:asciiTheme="minorHAnsi" w:hAnsiTheme="minorHAnsi" w:cstheme="minorHAnsi"/>
              </w:rPr>
              <w:t>CIP</w:t>
            </w:r>
            <w:r w:rsidRPr="00DC72E8">
              <w:rPr>
                <w:rFonts w:asciiTheme="minorHAnsi" w:hAnsiTheme="minorHAnsi" w:cstheme="minorHAnsi"/>
                <w:spacing w:val="-8"/>
              </w:rPr>
              <w:t xml:space="preserve"> </w:t>
            </w:r>
            <w:r w:rsidRPr="00DC72E8">
              <w:rPr>
                <w:rFonts w:asciiTheme="minorHAnsi" w:hAnsiTheme="minorHAnsi" w:cstheme="minorHAnsi"/>
              </w:rPr>
              <w:t>Size/Orientation</w:t>
            </w:r>
          </w:p>
        </w:tc>
        <w:tc>
          <w:tcPr>
            <w:tcW w:w="2193" w:type="dxa"/>
            <w:gridSpan w:val="2"/>
          </w:tcPr>
          <w:p w:rsidR="00DC72E8" w:rsidRPr="00DC72E8" w:rsidRDefault="00DC72E8" w:rsidP="00CD73DF">
            <w:pPr>
              <w:pStyle w:val="TableParagraph"/>
              <w:spacing w:before="11"/>
              <w:ind w:left="109"/>
              <w:rPr>
                <w:rFonts w:asciiTheme="minorHAnsi" w:hAnsiTheme="minorHAnsi" w:cstheme="minorHAnsi"/>
              </w:rPr>
            </w:pPr>
            <w:r w:rsidRPr="00DC72E8">
              <w:rPr>
                <w:rFonts w:asciiTheme="minorHAnsi" w:hAnsiTheme="minorHAnsi" w:cstheme="minorHAnsi"/>
              </w:rPr>
              <w:t>No/No</w:t>
            </w:r>
          </w:p>
        </w:tc>
      </w:tr>
      <w:tr w:rsidR="00DC72E8" w:rsidRPr="00DC72E8" w:rsidTr="007624E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6" w:type="dxa"/>
          <w:trHeight w:val="274"/>
        </w:trPr>
        <w:tc>
          <w:tcPr>
            <w:tcW w:w="2477" w:type="dxa"/>
            <w:gridSpan w:val="3"/>
          </w:tcPr>
          <w:p w:rsidR="00DC72E8" w:rsidRPr="00DC72E8" w:rsidRDefault="00DC72E8" w:rsidP="00CD73DF">
            <w:pPr>
              <w:pStyle w:val="TableParagraph"/>
              <w:spacing w:before="11"/>
              <w:ind w:left="110"/>
              <w:rPr>
                <w:rFonts w:asciiTheme="minorHAnsi" w:hAnsiTheme="minorHAnsi" w:cstheme="minorHAnsi"/>
              </w:rPr>
            </w:pPr>
            <w:r w:rsidRPr="00DC72E8">
              <w:rPr>
                <w:rFonts w:asciiTheme="minorHAnsi" w:hAnsiTheme="minorHAnsi" w:cstheme="minorHAnsi"/>
                <w:w w:val="105"/>
              </w:rPr>
              <w:t>SM</w:t>
            </w:r>
            <w:r w:rsidRPr="00DC72E8">
              <w:rPr>
                <w:rFonts w:asciiTheme="minorHAnsi" w:hAnsiTheme="minorHAnsi" w:cstheme="minorHAnsi"/>
                <w:spacing w:val="-11"/>
                <w:w w:val="105"/>
              </w:rPr>
              <w:t xml:space="preserve"> </w:t>
            </w:r>
            <w:r w:rsidRPr="00DC72E8">
              <w:rPr>
                <w:rFonts w:asciiTheme="minorHAnsi" w:hAnsiTheme="minorHAnsi" w:cstheme="minorHAnsi"/>
                <w:w w:val="105"/>
              </w:rPr>
              <w:t>Pin</w:t>
            </w:r>
            <w:r w:rsidRPr="00DC72E8">
              <w:rPr>
                <w:rFonts w:asciiTheme="minorHAnsi" w:hAnsiTheme="minorHAnsi" w:cstheme="minorHAnsi"/>
                <w:spacing w:val="-9"/>
                <w:w w:val="105"/>
              </w:rPr>
              <w:t xml:space="preserve"> </w:t>
            </w:r>
            <w:r w:rsidRPr="00DC72E8">
              <w:rPr>
                <w:rFonts w:asciiTheme="minorHAnsi" w:hAnsiTheme="minorHAnsi" w:cstheme="minorHAnsi"/>
                <w:w w:val="105"/>
              </w:rPr>
              <w:t>Joint</w:t>
            </w:r>
            <w:r w:rsidRPr="00DC72E8">
              <w:rPr>
                <w:rFonts w:asciiTheme="minorHAnsi" w:hAnsiTheme="minorHAnsi" w:cstheme="minorHAnsi"/>
                <w:spacing w:val="-9"/>
                <w:w w:val="105"/>
              </w:rPr>
              <w:t xml:space="preserve"> </w:t>
            </w:r>
            <w:r w:rsidRPr="00DC72E8">
              <w:rPr>
                <w:rFonts w:asciiTheme="minorHAnsi" w:hAnsiTheme="minorHAnsi" w:cstheme="minorHAnsi"/>
                <w:w w:val="105"/>
              </w:rPr>
              <w:t>Seal</w:t>
            </w:r>
          </w:p>
        </w:tc>
        <w:tc>
          <w:tcPr>
            <w:tcW w:w="2693" w:type="dxa"/>
            <w:gridSpan w:val="2"/>
          </w:tcPr>
          <w:p w:rsidR="00DC72E8" w:rsidRPr="00DC72E8" w:rsidRDefault="00DC72E8" w:rsidP="00CD73DF">
            <w:pPr>
              <w:pStyle w:val="TableParagraph"/>
              <w:spacing w:before="11"/>
              <w:ind w:left="105"/>
              <w:rPr>
                <w:rFonts w:asciiTheme="minorHAnsi" w:hAnsiTheme="minorHAnsi" w:cstheme="minorHAnsi"/>
              </w:rPr>
            </w:pPr>
            <w:r w:rsidRPr="00DC72E8">
              <w:rPr>
                <w:rFonts w:asciiTheme="minorHAnsi" w:hAnsiTheme="minorHAnsi" w:cstheme="minorHAnsi"/>
              </w:rPr>
              <w:t>S65L</w:t>
            </w:r>
          </w:p>
        </w:tc>
        <w:tc>
          <w:tcPr>
            <w:tcW w:w="2266" w:type="dxa"/>
            <w:gridSpan w:val="2"/>
          </w:tcPr>
          <w:p w:rsidR="00DC72E8" w:rsidRPr="00DC72E8" w:rsidRDefault="00DC72E8" w:rsidP="007624E5">
            <w:pPr>
              <w:pStyle w:val="TableParagraph"/>
              <w:spacing w:before="11" w:line="302" w:lineRule="exact"/>
              <w:ind w:left="109"/>
              <w:rPr>
                <w:rFonts w:asciiTheme="minorHAnsi" w:hAnsiTheme="minorHAnsi" w:cstheme="minorHAnsi"/>
              </w:rPr>
            </w:pPr>
            <w:r w:rsidRPr="00DC72E8">
              <w:rPr>
                <w:rFonts w:asciiTheme="minorHAnsi" w:hAnsiTheme="minorHAnsi" w:cstheme="minorHAnsi"/>
                <w:spacing w:val="-1"/>
                <w:w w:val="105"/>
              </w:rPr>
              <w:t>Counter</w:t>
            </w:r>
            <w:r w:rsidRPr="00DC72E8">
              <w:rPr>
                <w:rFonts w:asciiTheme="minorHAnsi" w:hAnsiTheme="minorHAnsi" w:cstheme="minorHAnsi"/>
                <w:spacing w:val="-15"/>
                <w:w w:val="105"/>
              </w:rPr>
              <w:t xml:space="preserve"> </w:t>
            </w:r>
            <w:r w:rsidRPr="00DC72E8">
              <w:rPr>
                <w:rFonts w:asciiTheme="minorHAnsi" w:hAnsiTheme="minorHAnsi" w:cstheme="minorHAnsi"/>
                <w:w w:val="105"/>
              </w:rPr>
              <w:t>Piece-</w:t>
            </w:r>
            <w:r w:rsidRPr="00DC72E8">
              <w:rPr>
                <w:rFonts w:asciiTheme="minorHAnsi" w:hAnsiTheme="minorHAnsi" w:cstheme="minorHAnsi"/>
              </w:rPr>
              <w:t>MS/TCL</w:t>
            </w:r>
          </w:p>
        </w:tc>
        <w:tc>
          <w:tcPr>
            <w:tcW w:w="2193" w:type="dxa"/>
            <w:gridSpan w:val="2"/>
          </w:tcPr>
          <w:p w:rsidR="00DC72E8" w:rsidRPr="00DC72E8" w:rsidRDefault="00DC72E8" w:rsidP="00CD73DF">
            <w:pPr>
              <w:pStyle w:val="TableParagraph"/>
              <w:spacing w:before="11"/>
              <w:ind w:left="109"/>
              <w:rPr>
                <w:rFonts w:asciiTheme="minorHAnsi" w:hAnsiTheme="minorHAnsi" w:cstheme="minorHAnsi"/>
              </w:rPr>
            </w:pPr>
            <w:r w:rsidRPr="00DC72E8">
              <w:rPr>
                <w:rFonts w:asciiTheme="minorHAnsi" w:hAnsiTheme="minorHAnsi" w:cstheme="minorHAnsi"/>
              </w:rPr>
              <w:t>No</w:t>
            </w:r>
          </w:p>
        </w:tc>
      </w:tr>
      <w:tr w:rsidR="00DC72E8" w:rsidRPr="00DC72E8" w:rsidTr="007624E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6" w:type="dxa"/>
          <w:trHeight w:val="378"/>
        </w:trPr>
        <w:tc>
          <w:tcPr>
            <w:tcW w:w="2477" w:type="dxa"/>
            <w:gridSpan w:val="3"/>
          </w:tcPr>
          <w:p w:rsidR="00DC72E8" w:rsidRPr="00DC72E8" w:rsidRDefault="00DC72E8" w:rsidP="00CD73DF">
            <w:pPr>
              <w:pStyle w:val="TableParagraph"/>
              <w:spacing w:before="11"/>
              <w:ind w:left="110"/>
              <w:rPr>
                <w:rFonts w:asciiTheme="minorHAnsi" w:hAnsiTheme="minorHAnsi" w:cstheme="minorHAnsi"/>
              </w:rPr>
            </w:pPr>
            <w:r w:rsidRPr="00DC72E8">
              <w:rPr>
                <w:rFonts w:asciiTheme="minorHAnsi" w:hAnsiTheme="minorHAnsi" w:cstheme="minorHAnsi"/>
              </w:rPr>
              <w:t>O</w:t>
            </w:r>
            <w:r w:rsidRPr="00DC72E8">
              <w:rPr>
                <w:rFonts w:asciiTheme="minorHAnsi" w:hAnsiTheme="minorHAnsi" w:cstheme="minorHAnsi"/>
                <w:spacing w:val="-16"/>
              </w:rPr>
              <w:t xml:space="preserve"> </w:t>
            </w:r>
            <w:r w:rsidRPr="00DC72E8">
              <w:rPr>
                <w:rFonts w:asciiTheme="minorHAnsi" w:hAnsiTheme="minorHAnsi" w:cstheme="minorHAnsi"/>
              </w:rPr>
              <w:t>"</w:t>
            </w:r>
            <w:r w:rsidRPr="00DC72E8">
              <w:rPr>
                <w:rFonts w:asciiTheme="minorHAnsi" w:hAnsiTheme="minorHAnsi" w:cstheme="minorHAnsi"/>
                <w:spacing w:val="-14"/>
              </w:rPr>
              <w:t xml:space="preserve"> </w:t>
            </w:r>
            <w:r w:rsidRPr="00DC72E8">
              <w:rPr>
                <w:rFonts w:asciiTheme="minorHAnsi" w:hAnsiTheme="minorHAnsi" w:cstheme="minorHAnsi"/>
              </w:rPr>
              <w:t>Rings</w:t>
            </w:r>
          </w:p>
        </w:tc>
        <w:tc>
          <w:tcPr>
            <w:tcW w:w="2693" w:type="dxa"/>
            <w:gridSpan w:val="2"/>
          </w:tcPr>
          <w:p w:rsidR="00DC72E8" w:rsidRPr="00DC72E8" w:rsidRDefault="00DC72E8" w:rsidP="00CD73DF">
            <w:pPr>
              <w:pStyle w:val="TableParagraph"/>
              <w:spacing w:before="15"/>
              <w:ind w:left="105"/>
              <w:rPr>
                <w:rFonts w:asciiTheme="minorHAnsi" w:hAnsiTheme="minorHAnsi" w:cstheme="minorHAnsi"/>
              </w:rPr>
            </w:pPr>
            <w:r w:rsidRPr="00DC72E8">
              <w:rPr>
                <w:rFonts w:asciiTheme="minorHAnsi" w:hAnsiTheme="minorHAnsi" w:cstheme="minorHAnsi"/>
              </w:rPr>
              <w:t>S65L</w:t>
            </w:r>
          </w:p>
        </w:tc>
        <w:tc>
          <w:tcPr>
            <w:tcW w:w="2266" w:type="dxa"/>
            <w:gridSpan w:val="2"/>
          </w:tcPr>
          <w:p w:rsidR="00DC72E8" w:rsidRPr="00DC72E8" w:rsidRDefault="00DC72E8" w:rsidP="00CD73DF">
            <w:pPr>
              <w:pStyle w:val="TableParagraph"/>
              <w:spacing w:before="11"/>
              <w:ind w:left="109"/>
              <w:rPr>
                <w:rFonts w:asciiTheme="minorHAnsi" w:hAnsiTheme="minorHAnsi" w:cstheme="minorHAnsi"/>
              </w:rPr>
            </w:pPr>
            <w:r w:rsidRPr="00DC72E8">
              <w:rPr>
                <w:rFonts w:asciiTheme="minorHAnsi" w:hAnsiTheme="minorHAnsi" w:cstheme="minorHAnsi"/>
              </w:rPr>
              <w:t>Inspection</w:t>
            </w:r>
            <w:r w:rsidRPr="00DC72E8">
              <w:rPr>
                <w:rFonts w:asciiTheme="minorHAnsi" w:hAnsiTheme="minorHAnsi" w:cstheme="minorHAnsi"/>
                <w:spacing w:val="4"/>
              </w:rPr>
              <w:t xml:space="preserve"> </w:t>
            </w:r>
            <w:r w:rsidRPr="00DC72E8">
              <w:rPr>
                <w:rFonts w:asciiTheme="minorHAnsi" w:hAnsiTheme="minorHAnsi" w:cstheme="minorHAnsi"/>
              </w:rPr>
              <w:t>Port</w:t>
            </w:r>
          </w:p>
        </w:tc>
        <w:tc>
          <w:tcPr>
            <w:tcW w:w="2193" w:type="dxa"/>
            <w:gridSpan w:val="2"/>
          </w:tcPr>
          <w:p w:rsidR="00DC72E8" w:rsidRPr="00DC72E8" w:rsidRDefault="00DC72E8" w:rsidP="00CD73DF">
            <w:pPr>
              <w:pStyle w:val="TableParagraph"/>
              <w:spacing w:before="15"/>
              <w:ind w:left="109"/>
              <w:rPr>
                <w:rFonts w:asciiTheme="minorHAnsi" w:hAnsiTheme="minorHAnsi" w:cstheme="minorHAnsi"/>
              </w:rPr>
            </w:pPr>
            <w:r w:rsidRPr="00DC72E8">
              <w:rPr>
                <w:rFonts w:asciiTheme="minorHAnsi" w:hAnsiTheme="minorHAnsi" w:cstheme="minorHAnsi"/>
              </w:rPr>
              <w:t>NO</w:t>
            </w:r>
          </w:p>
        </w:tc>
      </w:tr>
      <w:tr w:rsidR="00DC72E8" w:rsidRPr="00DC72E8" w:rsidTr="007624E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6" w:type="dxa"/>
          <w:trHeight w:val="270"/>
        </w:trPr>
        <w:tc>
          <w:tcPr>
            <w:tcW w:w="2477" w:type="dxa"/>
            <w:gridSpan w:val="3"/>
          </w:tcPr>
          <w:p w:rsidR="00DC72E8" w:rsidRPr="00DC72E8" w:rsidRDefault="00DC72E8" w:rsidP="00CD73DF">
            <w:pPr>
              <w:pStyle w:val="TableParagraph"/>
              <w:spacing w:before="6"/>
              <w:ind w:left="110"/>
              <w:rPr>
                <w:rFonts w:asciiTheme="minorHAnsi" w:hAnsiTheme="minorHAnsi" w:cstheme="minorHAnsi"/>
              </w:rPr>
            </w:pPr>
            <w:r w:rsidRPr="00DC72E8">
              <w:rPr>
                <w:rFonts w:asciiTheme="minorHAnsi" w:hAnsiTheme="minorHAnsi" w:cstheme="minorHAnsi"/>
                <w:w w:val="105"/>
              </w:rPr>
              <w:t>Lantern</w:t>
            </w:r>
          </w:p>
        </w:tc>
        <w:tc>
          <w:tcPr>
            <w:tcW w:w="2693" w:type="dxa"/>
            <w:gridSpan w:val="2"/>
          </w:tcPr>
          <w:p w:rsidR="00DC72E8" w:rsidRPr="00DC72E8" w:rsidRDefault="00DC72E8" w:rsidP="00CD73DF">
            <w:pPr>
              <w:pStyle w:val="TableParagraph"/>
              <w:spacing w:before="11"/>
              <w:ind w:left="105"/>
              <w:rPr>
                <w:rFonts w:asciiTheme="minorHAnsi" w:hAnsiTheme="minorHAnsi" w:cstheme="minorHAnsi"/>
              </w:rPr>
            </w:pPr>
            <w:r w:rsidRPr="00DC72E8">
              <w:rPr>
                <w:rFonts w:asciiTheme="minorHAnsi" w:hAnsiTheme="minorHAnsi" w:cstheme="minorHAnsi"/>
                <w:spacing w:val="-1"/>
                <w:w w:val="105"/>
              </w:rPr>
              <w:t>Cast</w:t>
            </w:r>
            <w:r w:rsidRPr="00DC72E8">
              <w:rPr>
                <w:rFonts w:asciiTheme="minorHAnsi" w:hAnsiTheme="minorHAnsi" w:cstheme="minorHAnsi"/>
                <w:spacing w:val="-16"/>
                <w:w w:val="105"/>
              </w:rPr>
              <w:t xml:space="preserve"> </w:t>
            </w:r>
            <w:r w:rsidRPr="00DC72E8">
              <w:rPr>
                <w:rFonts w:asciiTheme="minorHAnsi" w:hAnsiTheme="minorHAnsi" w:cstheme="minorHAnsi"/>
                <w:w w:val="105"/>
              </w:rPr>
              <w:t>Iron</w:t>
            </w:r>
          </w:p>
        </w:tc>
        <w:tc>
          <w:tcPr>
            <w:tcW w:w="2266" w:type="dxa"/>
            <w:gridSpan w:val="2"/>
          </w:tcPr>
          <w:p w:rsidR="00DC72E8" w:rsidRPr="00DC72E8" w:rsidRDefault="00DC72E8" w:rsidP="00CD73DF">
            <w:pPr>
              <w:pStyle w:val="TableParagraph"/>
              <w:spacing w:before="6"/>
              <w:ind w:left="109"/>
              <w:rPr>
                <w:rFonts w:asciiTheme="minorHAnsi" w:hAnsiTheme="minorHAnsi" w:cstheme="minorHAnsi"/>
              </w:rPr>
            </w:pPr>
            <w:r w:rsidRPr="00DC72E8">
              <w:rPr>
                <w:rFonts w:asciiTheme="minorHAnsi" w:hAnsiTheme="minorHAnsi" w:cstheme="minorHAnsi"/>
                <w:w w:val="105"/>
              </w:rPr>
              <w:t>Specific</w:t>
            </w:r>
            <w:r w:rsidRPr="00DC72E8">
              <w:rPr>
                <w:rFonts w:asciiTheme="minorHAnsi" w:hAnsiTheme="minorHAnsi" w:cstheme="minorHAnsi"/>
                <w:spacing w:val="-3"/>
                <w:w w:val="105"/>
              </w:rPr>
              <w:t xml:space="preserve"> </w:t>
            </w:r>
            <w:r w:rsidRPr="00DC72E8">
              <w:rPr>
                <w:rFonts w:asciiTheme="minorHAnsi" w:hAnsiTheme="minorHAnsi" w:cstheme="minorHAnsi"/>
                <w:w w:val="105"/>
              </w:rPr>
              <w:t>Standards</w:t>
            </w:r>
          </w:p>
        </w:tc>
        <w:tc>
          <w:tcPr>
            <w:tcW w:w="2193" w:type="dxa"/>
            <w:gridSpan w:val="2"/>
          </w:tcPr>
          <w:p w:rsidR="00DC72E8" w:rsidRPr="00DC72E8" w:rsidRDefault="00DC72E8" w:rsidP="00CD73DF">
            <w:pPr>
              <w:pStyle w:val="TableParagraph"/>
              <w:spacing w:before="11"/>
              <w:ind w:left="109"/>
              <w:rPr>
                <w:rFonts w:asciiTheme="minorHAnsi" w:hAnsiTheme="minorHAnsi" w:cstheme="minorHAnsi"/>
              </w:rPr>
            </w:pPr>
            <w:r w:rsidRPr="00DC72E8">
              <w:rPr>
                <w:rFonts w:asciiTheme="minorHAnsi" w:hAnsiTheme="minorHAnsi" w:cstheme="minorHAnsi"/>
                <w:w w:val="105"/>
              </w:rPr>
              <w:t>Not</w:t>
            </w:r>
            <w:r w:rsidRPr="00DC72E8">
              <w:rPr>
                <w:rFonts w:asciiTheme="minorHAnsi" w:hAnsiTheme="minorHAnsi" w:cstheme="minorHAnsi"/>
                <w:spacing w:val="-12"/>
                <w:w w:val="105"/>
              </w:rPr>
              <w:t xml:space="preserve"> </w:t>
            </w:r>
            <w:r w:rsidRPr="00DC72E8">
              <w:rPr>
                <w:rFonts w:asciiTheme="minorHAnsi" w:hAnsiTheme="minorHAnsi" w:cstheme="minorHAnsi"/>
                <w:w w:val="105"/>
              </w:rPr>
              <w:t>applicable</w:t>
            </w:r>
          </w:p>
        </w:tc>
      </w:tr>
      <w:tr w:rsidR="00DC72E8" w:rsidRPr="00DC72E8" w:rsidTr="007624E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6" w:type="dxa"/>
          <w:trHeight w:val="402"/>
        </w:trPr>
        <w:tc>
          <w:tcPr>
            <w:tcW w:w="2477" w:type="dxa"/>
            <w:gridSpan w:val="3"/>
          </w:tcPr>
          <w:p w:rsidR="00DC72E8" w:rsidRPr="00DC72E8" w:rsidRDefault="00DC72E8" w:rsidP="00CD73DF">
            <w:pPr>
              <w:pStyle w:val="TableParagraph"/>
              <w:spacing w:before="11"/>
              <w:ind w:left="110"/>
              <w:rPr>
                <w:rFonts w:asciiTheme="minorHAnsi" w:hAnsiTheme="minorHAnsi" w:cstheme="minorHAnsi"/>
              </w:rPr>
            </w:pPr>
            <w:r w:rsidRPr="00DC72E8">
              <w:rPr>
                <w:rFonts w:asciiTheme="minorHAnsi" w:hAnsiTheme="minorHAnsi" w:cstheme="minorHAnsi"/>
                <w:w w:val="105"/>
              </w:rPr>
              <w:t>Base Plate</w:t>
            </w:r>
          </w:p>
        </w:tc>
        <w:tc>
          <w:tcPr>
            <w:tcW w:w="2693" w:type="dxa"/>
            <w:gridSpan w:val="2"/>
          </w:tcPr>
          <w:p w:rsidR="00DC72E8" w:rsidRPr="00DC72E8" w:rsidRDefault="00DC72E8" w:rsidP="00CD73DF">
            <w:pPr>
              <w:pStyle w:val="TableParagraph"/>
              <w:spacing w:before="11"/>
              <w:ind w:left="105"/>
              <w:rPr>
                <w:rFonts w:asciiTheme="minorHAnsi" w:hAnsiTheme="minorHAnsi" w:cstheme="minorHAnsi"/>
              </w:rPr>
            </w:pPr>
            <w:r w:rsidRPr="00DC72E8">
              <w:rPr>
                <w:rFonts w:asciiTheme="minorHAnsi" w:hAnsiTheme="minorHAnsi" w:cstheme="minorHAnsi"/>
              </w:rPr>
              <w:t>Mild</w:t>
            </w:r>
            <w:r w:rsidRPr="00DC72E8">
              <w:rPr>
                <w:rFonts w:asciiTheme="minorHAnsi" w:hAnsiTheme="minorHAnsi" w:cstheme="minorHAnsi"/>
                <w:spacing w:val="-8"/>
              </w:rPr>
              <w:t xml:space="preserve"> </w:t>
            </w:r>
            <w:r w:rsidRPr="00DC72E8">
              <w:rPr>
                <w:rFonts w:asciiTheme="minorHAnsi" w:hAnsiTheme="minorHAnsi" w:cstheme="minorHAnsi"/>
              </w:rPr>
              <w:t>steel</w:t>
            </w:r>
          </w:p>
        </w:tc>
        <w:tc>
          <w:tcPr>
            <w:tcW w:w="2266" w:type="dxa"/>
            <w:gridSpan w:val="2"/>
          </w:tcPr>
          <w:p w:rsidR="00DC72E8" w:rsidRPr="00DC72E8" w:rsidRDefault="00DC72E8" w:rsidP="00CD73DF">
            <w:pPr>
              <w:pStyle w:val="TableParagraph"/>
              <w:rPr>
                <w:rFonts w:asciiTheme="minorHAnsi" w:hAnsiTheme="minorHAnsi" w:cstheme="minorHAnsi"/>
              </w:rPr>
            </w:pPr>
          </w:p>
        </w:tc>
        <w:tc>
          <w:tcPr>
            <w:tcW w:w="2193" w:type="dxa"/>
            <w:gridSpan w:val="2"/>
          </w:tcPr>
          <w:p w:rsidR="00DC72E8" w:rsidRPr="00DC72E8" w:rsidRDefault="00DC72E8" w:rsidP="00CD73DF">
            <w:pPr>
              <w:pStyle w:val="TableParagraph"/>
              <w:spacing w:before="11"/>
              <w:ind w:left="109"/>
              <w:rPr>
                <w:rFonts w:asciiTheme="minorHAnsi" w:hAnsiTheme="minorHAnsi" w:cstheme="minorHAnsi"/>
              </w:rPr>
            </w:pPr>
            <w:r w:rsidRPr="00DC72E8">
              <w:rPr>
                <w:rFonts w:asciiTheme="minorHAnsi" w:hAnsiTheme="minorHAnsi" w:cstheme="minorHAnsi"/>
                <w:w w:val="105"/>
              </w:rPr>
              <w:t>Not</w:t>
            </w:r>
            <w:r w:rsidRPr="00DC72E8">
              <w:rPr>
                <w:rFonts w:asciiTheme="minorHAnsi" w:hAnsiTheme="minorHAnsi" w:cstheme="minorHAnsi"/>
                <w:spacing w:val="-12"/>
                <w:w w:val="105"/>
              </w:rPr>
              <w:t xml:space="preserve"> </w:t>
            </w:r>
            <w:r w:rsidRPr="00DC72E8">
              <w:rPr>
                <w:rFonts w:asciiTheme="minorHAnsi" w:hAnsiTheme="minorHAnsi" w:cstheme="minorHAnsi"/>
                <w:w w:val="105"/>
              </w:rPr>
              <w:t>applicable</w:t>
            </w:r>
          </w:p>
        </w:tc>
      </w:tr>
    </w:tbl>
    <w:p w:rsidR="00FD4A12" w:rsidRDefault="00FD4A12"/>
    <w:tbl>
      <w:tblPr>
        <w:tblW w:w="9639"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097"/>
        <w:gridCol w:w="1311"/>
        <w:gridCol w:w="988"/>
        <w:gridCol w:w="1420"/>
        <w:gridCol w:w="284"/>
        <w:gridCol w:w="201"/>
        <w:gridCol w:w="56"/>
        <w:gridCol w:w="205"/>
        <w:gridCol w:w="25"/>
        <w:gridCol w:w="282"/>
        <w:gridCol w:w="134"/>
        <w:gridCol w:w="1647"/>
        <w:gridCol w:w="449"/>
        <w:gridCol w:w="71"/>
        <w:gridCol w:w="112"/>
        <w:gridCol w:w="82"/>
        <w:gridCol w:w="141"/>
        <w:gridCol w:w="1134"/>
      </w:tblGrid>
      <w:tr w:rsidR="00FD4A12" w:rsidRPr="00FD4A12" w:rsidTr="009A73A6">
        <w:trPr>
          <w:trHeight w:val="396"/>
        </w:trPr>
        <w:tc>
          <w:tcPr>
            <w:tcW w:w="1097" w:type="dxa"/>
            <w:shd w:val="clear" w:color="auto" w:fill="002060"/>
          </w:tcPr>
          <w:p w:rsidR="00FD4A12" w:rsidRPr="00FD4A12" w:rsidRDefault="00FD4A12" w:rsidP="00CD73DF">
            <w:pPr>
              <w:pStyle w:val="TableParagraph"/>
              <w:spacing w:before="53"/>
              <w:ind w:right="42"/>
              <w:jc w:val="center"/>
              <w:rPr>
                <w:rFonts w:asciiTheme="minorHAnsi" w:hAnsiTheme="minorHAnsi" w:cstheme="minorHAnsi"/>
                <w:b/>
              </w:rPr>
            </w:pPr>
            <w:r w:rsidRPr="00FD4A12">
              <w:rPr>
                <w:rFonts w:asciiTheme="minorHAnsi" w:hAnsiTheme="minorHAnsi" w:cstheme="minorHAnsi"/>
                <w:b/>
                <w:w w:val="103"/>
              </w:rPr>
              <w:t>3</w:t>
            </w:r>
          </w:p>
        </w:tc>
        <w:tc>
          <w:tcPr>
            <w:tcW w:w="8542" w:type="dxa"/>
            <w:gridSpan w:val="17"/>
            <w:shd w:val="clear" w:color="auto" w:fill="002060"/>
          </w:tcPr>
          <w:p w:rsidR="00FD4A12" w:rsidRPr="00FD4A12" w:rsidRDefault="00FD4A12" w:rsidP="00FD4A12">
            <w:pPr>
              <w:pStyle w:val="TableParagraph"/>
              <w:spacing w:before="53"/>
              <w:ind w:left="110"/>
              <w:jc w:val="center"/>
              <w:rPr>
                <w:rFonts w:asciiTheme="minorHAnsi" w:hAnsiTheme="minorHAnsi" w:cstheme="minorHAnsi"/>
                <w:b/>
              </w:rPr>
            </w:pPr>
            <w:r w:rsidRPr="00FD4A12">
              <w:rPr>
                <w:rFonts w:asciiTheme="minorHAnsi" w:hAnsiTheme="minorHAnsi" w:cstheme="minorHAnsi"/>
                <w:b/>
                <w:w w:val="110"/>
              </w:rPr>
              <w:t>Mixing</w:t>
            </w:r>
            <w:r w:rsidRPr="00FD4A12">
              <w:rPr>
                <w:rFonts w:asciiTheme="minorHAnsi" w:hAnsiTheme="minorHAnsi" w:cstheme="minorHAnsi"/>
                <w:b/>
                <w:spacing w:val="-8"/>
                <w:w w:val="110"/>
              </w:rPr>
              <w:t xml:space="preserve"> </w:t>
            </w:r>
            <w:r w:rsidRPr="00FD4A12">
              <w:rPr>
                <w:rFonts w:asciiTheme="minorHAnsi" w:hAnsiTheme="minorHAnsi" w:cstheme="minorHAnsi"/>
                <w:b/>
                <w:w w:val="110"/>
              </w:rPr>
              <w:t>Equipment</w:t>
            </w:r>
          </w:p>
        </w:tc>
      </w:tr>
      <w:tr w:rsidR="00FD4A12" w:rsidRPr="00FD4A12" w:rsidTr="009A73A6">
        <w:trPr>
          <w:trHeight w:val="336"/>
        </w:trPr>
        <w:tc>
          <w:tcPr>
            <w:tcW w:w="1097" w:type="dxa"/>
          </w:tcPr>
          <w:p w:rsidR="00FD4A12" w:rsidRPr="00FD4A12" w:rsidRDefault="00FD4A12" w:rsidP="00CD73DF">
            <w:pPr>
              <w:pStyle w:val="TableParagraph"/>
              <w:spacing w:before="53"/>
              <w:ind w:left="337" w:right="379"/>
              <w:jc w:val="center"/>
              <w:rPr>
                <w:rFonts w:asciiTheme="minorHAnsi" w:hAnsiTheme="minorHAnsi" w:cstheme="minorHAnsi"/>
                <w:b/>
              </w:rPr>
            </w:pPr>
            <w:r w:rsidRPr="00FD4A12">
              <w:rPr>
                <w:rFonts w:asciiTheme="minorHAnsi" w:hAnsiTheme="minorHAnsi" w:cstheme="minorHAnsi"/>
                <w:b/>
                <w:w w:val="90"/>
              </w:rPr>
              <w:t>3.1</w:t>
            </w:r>
          </w:p>
        </w:tc>
        <w:tc>
          <w:tcPr>
            <w:tcW w:w="7073" w:type="dxa"/>
            <w:gridSpan w:val="13"/>
          </w:tcPr>
          <w:p w:rsidR="00FD4A12" w:rsidRPr="00FD4A12" w:rsidRDefault="00FD4A12" w:rsidP="00CD73DF">
            <w:pPr>
              <w:pStyle w:val="TableParagraph"/>
              <w:spacing w:before="53"/>
              <w:ind w:left="110"/>
              <w:rPr>
                <w:rFonts w:asciiTheme="minorHAnsi" w:hAnsiTheme="minorHAnsi" w:cstheme="minorHAnsi"/>
                <w:b/>
              </w:rPr>
            </w:pPr>
            <w:r w:rsidRPr="00FD4A12">
              <w:rPr>
                <w:rFonts w:asciiTheme="minorHAnsi" w:hAnsiTheme="minorHAnsi" w:cstheme="minorHAnsi"/>
                <w:b/>
                <w:w w:val="110"/>
              </w:rPr>
              <w:t>Agitator</w:t>
            </w:r>
            <w:r w:rsidRPr="00FD4A12">
              <w:rPr>
                <w:rFonts w:asciiTheme="minorHAnsi" w:hAnsiTheme="minorHAnsi" w:cstheme="minorHAnsi"/>
                <w:b/>
                <w:spacing w:val="-17"/>
                <w:w w:val="110"/>
              </w:rPr>
              <w:t xml:space="preserve"> </w:t>
            </w:r>
            <w:r w:rsidRPr="00FD4A12">
              <w:rPr>
                <w:rFonts w:asciiTheme="minorHAnsi" w:hAnsiTheme="minorHAnsi" w:cstheme="minorHAnsi"/>
                <w:b/>
                <w:w w:val="110"/>
              </w:rPr>
              <w:t>for</w:t>
            </w:r>
            <w:r w:rsidRPr="00FD4A12">
              <w:rPr>
                <w:rFonts w:asciiTheme="minorHAnsi" w:hAnsiTheme="minorHAnsi" w:cstheme="minorHAnsi"/>
                <w:b/>
                <w:spacing w:val="-16"/>
                <w:w w:val="110"/>
              </w:rPr>
              <w:t xml:space="preserve"> </w:t>
            </w:r>
            <w:r w:rsidRPr="00FD4A12">
              <w:rPr>
                <w:rFonts w:asciiTheme="minorHAnsi" w:hAnsiTheme="minorHAnsi" w:cstheme="minorHAnsi"/>
                <w:b/>
                <w:w w:val="110"/>
              </w:rPr>
              <w:t>Mixing</w:t>
            </w:r>
            <w:r w:rsidRPr="00FD4A12">
              <w:rPr>
                <w:rFonts w:asciiTheme="minorHAnsi" w:hAnsiTheme="minorHAnsi" w:cstheme="minorHAnsi"/>
                <w:b/>
                <w:spacing w:val="-16"/>
                <w:w w:val="110"/>
              </w:rPr>
              <w:t xml:space="preserve"> </w:t>
            </w:r>
            <w:r w:rsidRPr="00FD4A12">
              <w:rPr>
                <w:rFonts w:asciiTheme="minorHAnsi" w:hAnsiTheme="minorHAnsi" w:cstheme="minorHAnsi"/>
                <w:b/>
                <w:w w:val="110"/>
              </w:rPr>
              <w:t>Pit</w:t>
            </w:r>
            <w:r w:rsidRPr="00FD4A12">
              <w:rPr>
                <w:rFonts w:asciiTheme="minorHAnsi" w:hAnsiTheme="minorHAnsi" w:cstheme="minorHAnsi"/>
                <w:b/>
                <w:spacing w:val="-16"/>
                <w:w w:val="110"/>
              </w:rPr>
              <w:t xml:space="preserve"> </w:t>
            </w:r>
            <w:r w:rsidRPr="00FD4A12">
              <w:rPr>
                <w:rFonts w:asciiTheme="minorHAnsi" w:hAnsiTheme="minorHAnsi" w:cstheme="minorHAnsi"/>
                <w:b/>
                <w:w w:val="110"/>
              </w:rPr>
              <w:t>(Feed</w:t>
            </w:r>
            <w:r w:rsidRPr="00FD4A12">
              <w:rPr>
                <w:rFonts w:asciiTheme="minorHAnsi" w:hAnsiTheme="minorHAnsi" w:cstheme="minorHAnsi"/>
                <w:b/>
                <w:spacing w:val="-16"/>
                <w:w w:val="110"/>
              </w:rPr>
              <w:t xml:space="preserve"> </w:t>
            </w:r>
            <w:r w:rsidRPr="00FD4A12">
              <w:rPr>
                <w:rFonts w:asciiTheme="minorHAnsi" w:hAnsiTheme="minorHAnsi" w:cstheme="minorHAnsi"/>
                <w:b/>
                <w:w w:val="110"/>
              </w:rPr>
              <w:t>Mixing</w:t>
            </w:r>
            <w:r w:rsidRPr="00FD4A12">
              <w:rPr>
                <w:rFonts w:asciiTheme="minorHAnsi" w:hAnsiTheme="minorHAnsi" w:cstheme="minorHAnsi"/>
                <w:b/>
                <w:spacing w:val="-16"/>
                <w:w w:val="110"/>
              </w:rPr>
              <w:t xml:space="preserve"> </w:t>
            </w:r>
            <w:r w:rsidRPr="00FD4A12">
              <w:rPr>
                <w:rFonts w:asciiTheme="minorHAnsi" w:hAnsiTheme="minorHAnsi" w:cstheme="minorHAnsi"/>
                <w:b/>
                <w:w w:val="110"/>
              </w:rPr>
              <w:t>Tank)</w:t>
            </w:r>
          </w:p>
        </w:tc>
        <w:tc>
          <w:tcPr>
            <w:tcW w:w="1469" w:type="dxa"/>
            <w:gridSpan w:val="4"/>
          </w:tcPr>
          <w:p w:rsidR="00FD4A12" w:rsidRPr="00FD4A12" w:rsidRDefault="00FD4A12" w:rsidP="00CD73DF">
            <w:pPr>
              <w:pStyle w:val="TableParagraph"/>
              <w:spacing w:before="53"/>
              <w:ind w:left="112"/>
              <w:rPr>
                <w:rFonts w:asciiTheme="minorHAnsi" w:hAnsiTheme="minorHAnsi" w:cstheme="minorHAnsi"/>
                <w:b/>
              </w:rPr>
            </w:pPr>
            <w:r w:rsidRPr="00FD4A12">
              <w:rPr>
                <w:rFonts w:asciiTheme="minorHAnsi" w:hAnsiTheme="minorHAnsi" w:cstheme="minorHAnsi"/>
                <w:b/>
                <w:w w:val="105"/>
              </w:rPr>
              <w:t>2</w:t>
            </w:r>
            <w:r w:rsidRPr="00FD4A12">
              <w:rPr>
                <w:rFonts w:asciiTheme="minorHAnsi" w:hAnsiTheme="minorHAnsi" w:cstheme="minorHAnsi"/>
                <w:b/>
                <w:spacing w:val="-21"/>
                <w:w w:val="105"/>
              </w:rPr>
              <w:t xml:space="preserve"> </w:t>
            </w:r>
            <w:r w:rsidRPr="00FD4A12">
              <w:rPr>
                <w:rFonts w:asciiTheme="minorHAnsi" w:hAnsiTheme="minorHAnsi" w:cstheme="minorHAnsi"/>
                <w:b/>
                <w:w w:val="105"/>
              </w:rPr>
              <w:t>Nos.</w:t>
            </w:r>
          </w:p>
        </w:tc>
      </w:tr>
      <w:tr w:rsidR="00FD4A12" w:rsidRPr="00FD4A12" w:rsidTr="009A73A6">
        <w:trPr>
          <w:trHeight w:val="270"/>
        </w:trPr>
        <w:tc>
          <w:tcPr>
            <w:tcW w:w="1097" w:type="dxa"/>
          </w:tcPr>
          <w:p w:rsidR="00FD4A12" w:rsidRPr="00FD4A12" w:rsidRDefault="00FD4A12" w:rsidP="00CD73DF">
            <w:pPr>
              <w:pStyle w:val="TableParagraph"/>
              <w:rPr>
                <w:rFonts w:asciiTheme="minorHAnsi" w:hAnsiTheme="minorHAnsi" w:cstheme="minorHAnsi"/>
              </w:rPr>
            </w:pPr>
          </w:p>
        </w:tc>
        <w:tc>
          <w:tcPr>
            <w:tcW w:w="4465" w:type="dxa"/>
            <w:gridSpan w:val="7"/>
          </w:tcPr>
          <w:p w:rsidR="00FD4A12" w:rsidRPr="00FD4A12" w:rsidRDefault="00FD4A12" w:rsidP="00CD73DF">
            <w:pPr>
              <w:pStyle w:val="TableParagraph"/>
              <w:spacing w:before="48"/>
              <w:ind w:left="110"/>
              <w:rPr>
                <w:rFonts w:asciiTheme="minorHAnsi" w:hAnsiTheme="minorHAnsi" w:cstheme="minorHAnsi"/>
                <w:b/>
              </w:rPr>
            </w:pPr>
            <w:r w:rsidRPr="00FD4A12">
              <w:rPr>
                <w:rFonts w:asciiTheme="minorHAnsi" w:hAnsiTheme="minorHAnsi" w:cstheme="minorHAnsi"/>
                <w:b/>
                <w:w w:val="105"/>
              </w:rPr>
              <w:t>Mixing</w:t>
            </w:r>
            <w:r w:rsidRPr="00FD4A12">
              <w:rPr>
                <w:rFonts w:asciiTheme="minorHAnsi" w:hAnsiTheme="minorHAnsi" w:cstheme="minorHAnsi"/>
                <w:b/>
                <w:spacing w:val="-4"/>
                <w:w w:val="105"/>
              </w:rPr>
              <w:t xml:space="preserve"> </w:t>
            </w:r>
            <w:r w:rsidRPr="00FD4A12">
              <w:rPr>
                <w:rFonts w:asciiTheme="minorHAnsi" w:hAnsiTheme="minorHAnsi" w:cstheme="minorHAnsi"/>
                <w:b/>
                <w:w w:val="105"/>
              </w:rPr>
              <w:t>Pit</w:t>
            </w:r>
            <w:r w:rsidRPr="00FD4A12">
              <w:rPr>
                <w:rFonts w:asciiTheme="minorHAnsi" w:hAnsiTheme="minorHAnsi" w:cstheme="minorHAnsi"/>
                <w:b/>
                <w:spacing w:val="-3"/>
                <w:w w:val="105"/>
              </w:rPr>
              <w:t xml:space="preserve"> </w:t>
            </w:r>
            <w:r w:rsidRPr="00FD4A12">
              <w:rPr>
                <w:rFonts w:asciiTheme="minorHAnsi" w:hAnsiTheme="minorHAnsi" w:cstheme="minorHAnsi"/>
                <w:b/>
                <w:w w:val="105"/>
              </w:rPr>
              <w:t>Dimension</w:t>
            </w:r>
          </w:p>
        </w:tc>
        <w:tc>
          <w:tcPr>
            <w:tcW w:w="2608" w:type="dxa"/>
            <w:gridSpan w:val="6"/>
          </w:tcPr>
          <w:p w:rsidR="00FD4A12" w:rsidRPr="00FD4A12" w:rsidRDefault="00FD4A12" w:rsidP="00CD73DF">
            <w:pPr>
              <w:pStyle w:val="TableParagraph"/>
              <w:spacing w:before="48"/>
              <w:ind w:left="110"/>
              <w:rPr>
                <w:rFonts w:asciiTheme="minorHAnsi" w:hAnsiTheme="minorHAnsi" w:cstheme="minorHAnsi"/>
                <w:b/>
              </w:rPr>
            </w:pPr>
            <w:r w:rsidRPr="00FD4A12">
              <w:rPr>
                <w:rFonts w:asciiTheme="minorHAnsi" w:hAnsiTheme="minorHAnsi" w:cstheme="minorHAnsi"/>
                <w:b/>
                <w:spacing w:val="-1"/>
                <w:w w:val="110"/>
              </w:rPr>
              <w:t>10.0</w:t>
            </w:r>
            <w:r w:rsidRPr="00FD4A12">
              <w:rPr>
                <w:rFonts w:asciiTheme="minorHAnsi" w:hAnsiTheme="minorHAnsi" w:cstheme="minorHAnsi"/>
                <w:b/>
                <w:spacing w:val="-22"/>
                <w:w w:val="110"/>
              </w:rPr>
              <w:t xml:space="preserve"> </w:t>
            </w:r>
            <w:proofErr w:type="spellStart"/>
            <w:r w:rsidRPr="00FD4A12">
              <w:rPr>
                <w:rFonts w:asciiTheme="minorHAnsi" w:hAnsiTheme="minorHAnsi" w:cstheme="minorHAnsi"/>
                <w:b/>
                <w:spacing w:val="-1"/>
                <w:w w:val="110"/>
              </w:rPr>
              <w:t>Mtr</w:t>
            </w:r>
            <w:proofErr w:type="spellEnd"/>
            <w:r w:rsidRPr="00FD4A12">
              <w:rPr>
                <w:rFonts w:asciiTheme="minorHAnsi" w:hAnsiTheme="minorHAnsi" w:cstheme="minorHAnsi"/>
                <w:b/>
                <w:spacing w:val="-21"/>
                <w:w w:val="110"/>
              </w:rPr>
              <w:t xml:space="preserve"> </w:t>
            </w:r>
            <w:r w:rsidRPr="00FD4A12">
              <w:rPr>
                <w:rFonts w:asciiTheme="minorHAnsi" w:hAnsiTheme="minorHAnsi" w:cstheme="minorHAnsi"/>
                <w:b/>
                <w:spacing w:val="-1"/>
                <w:w w:val="110"/>
              </w:rPr>
              <w:t>x</w:t>
            </w:r>
            <w:r w:rsidRPr="00FD4A12">
              <w:rPr>
                <w:rFonts w:asciiTheme="minorHAnsi" w:hAnsiTheme="minorHAnsi" w:cstheme="minorHAnsi"/>
                <w:b/>
                <w:spacing w:val="-20"/>
                <w:w w:val="110"/>
              </w:rPr>
              <w:t xml:space="preserve"> </w:t>
            </w:r>
            <w:r w:rsidRPr="00FD4A12">
              <w:rPr>
                <w:rFonts w:asciiTheme="minorHAnsi" w:hAnsiTheme="minorHAnsi" w:cstheme="minorHAnsi"/>
                <w:b/>
                <w:spacing w:val="-1"/>
                <w:w w:val="110"/>
              </w:rPr>
              <w:t>4.0</w:t>
            </w:r>
            <w:r w:rsidRPr="00FD4A12">
              <w:rPr>
                <w:rFonts w:asciiTheme="minorHAnsi" w:hAnsiTheme="minorHAnsi" w:cstheme="minorHAnsi"/>
                <w:b/>
                <w:spacing w:val="-22"/>
                <w:w w:val="110"/>
              </w:rPr>
              <w:t xml:space="preserve"> </w:t>
            </w:r>
            <w:proofErr w:type="spellStart"/>
            <w:r w:rsidRPr="00FD4A12">
              <w:rPr>
                <w:rFonts w:asciiTheme="minorHAnsi" w:hAnsiTheme="minorHAnsi" w:cstheme="minorHAnsi"/>
                <w:b/>
                <w:spacing w:val="-1"/>
                <w:w w:val="110"/>
              </w:rPr>
              <w:t>Mtr</w:t>
            </w:r>
            <w:proofErr w:type="spellEnd"/>
          </w:p>
        </w:tc>
        <w:tc>
          <w:tcPr>
            <w:tcW w:w="1469" w:type="dxa"/>
            <w:gridSpan w:val="4"/>
          </w:tcPr>
          <w:p w:rsidR="00FD4A12" w:rsidRPr="00FD4A12" w:rsidRDefault="00FD4A12" w:rsidP="00CD73DF">
            <w:pPr>
              <w:pStyle w:val="TableParagraph"/>
              <w:rPr>
                <w:rFonts w:asciiTheme="minorHAnsi" w:hAnsiTheme="minorHAnsi" w:cstheme="minorHAnsi"/>
              </w:rPr>
            </w:pPr>
          </w:p>
        </w:tc>
      </w:tr>
      <w:tr w:rsidR="00FD4A12" w:rsidRPr="00FD4A12" w:rsidTr="009A73A6">
        <w:trPr>
          <w:trHeight w:val="3114"/>
        </w:trPr>
        <w:tc>
          <w:tcPr>
            <w:tcW w:w="1097" w:type="dxa"/>
          </w:tcPr>
          <w:p w:rsidR="00FD4A12" w:rsidRPr="00FD4A12" w:rsidRDefault="00FD4A12" w:rsidP="00CD73DF">
            <w:pPr>
              <w:pStyle w:val="TableParagraph"/>
              <w:rPr>
                <w:rFonts w:asciiTheme="minorHAnsi" w:hAnsiTheme="minorHAnsi" w:cstheme="minorHAnsi"/>
              </w:rPr>
            </w:pPr>
          </w:p>
        </w:tc>
        <w:tc>
          <w:tcPr>
            <w:tcW w:w="4465" w:type="dxa"/>
            <w:gridSpan w:val="7"/>
          </w:tcPr>
          <w:p w:rsidR="00FD4A12" w:rsidRPr="00FD4A12" w:rsidRDefault="00FD4A12" w:rsidP="00CD73DF">
            <w:pPr>
              <w:pStyle w:val="TableParagraph"/>
              <w:spacing w:before="13" w:line="268" w:lineRule="auto"/>
              <w:ind w:left="110" w:right="101" w:firstLine="46"/>
              <w:rPr>
                <w:rFonts w:asciiTheme="minorHAnsi" w:hAnsiTheme="minorHAnsi" w:cstheme="minorHAnsi"/>
                <w:b/>
              </w:rPr>
            </w:pPr>
            <w:r w:rsidRPr="00FD4A12">
              <w:rPr>
                <w:rFonts w:asciiTheme="minorHAnsi" w:hAnsiTheme="minorHAnsi" w:cstheme="minorHAnsi"/>
                <w:b/>
                <w:w w:val="105"/>
              </w:rPr>
              <w:t>Rating</w:t>
            </w:r>
            <w:r w:rsidRPr="00FD4A12">
              <w:rPr>
                <w:rFonts w:asciiTheme="minorHAnsi" w:hAnsiTheme="minorHAnsi" w:cstheme="minorHAnsi"/>
                <w:b/>
                <w:spacing w:val="63"/>
                <w:w w:val="105"/>
              </w:rPr>
              <w:t xml:space="preserve"> </w:t>
            </w:r>
            <w:r w:rsidRPr="00FD4A12">
              <w:rPr>
                <w:rFonts w:asciiTheme="minorHAnsi" w:hAnsiTheme="minorHAnsi" w:cstheme="minorHAnsi"/>
                <w:b/>
                <w:w w:val="145"/>
              </w:rPr>
              <w:t>-</w:t>
            </w:r>
            <w:r w:rsidRPr="00FD4A12">
              <w:rPr>
                <w:rFonts w:asciiTheme="minorHAnsi" w:hAnsiTheme="minorHAnsi" w:cstheme="minorHAnsi"/>
                <w:b/>
                <w:spacing w:val="39"/>
                <w:w w:val="145"/>
              </w:rPr>
              <w:t xml:space="preserve"> </w:t>
            </w:r>
            <w:r w:rsidRPr="00FD4A12">
              <w:rPr>
                <w:rFonts w:asciiTheme="minorHAnsi" w:hAnsiTheme="minorHAnsi" w:cstheme="minorHAnsi"/>
                <w:b/>
                <w:w w:val="105"/>
              </w:rPr>
              <w:t>15  HP</w:t>
            </w:r>
            <w:r w:rsidRPr="00FD4A12">
              <w:rPr>
                <w:rFonts w:asciiTheme="minorHAnsi" w:hAnsiTheme="minorHAnsi" w:cstheme="minorHAnsi"/>
                <w:w w:val="105"/>
              </w:rPr>
              <w:t>/VARIABLE</w:t>
            </w:r>
            <w:r w:rsidRPr="00FD4A12">
              <w:rPr>
                <w:rFonts w:asciiTheme="minorHAnsi" w:hAnsiTheme="minorHAnsi" w:cstheme="minorHAnsi"/>
                <w:spacing w:val="64"/>
                <w:w w:val="105"/>
              </w:rPr>
              <w:t xml:space="preserve"> </w:t>
            </w:r>
            <w:r w:rsidRPr="00FD4A12">
              <w:rPr>
                <w:rFonts w:asciiTheme="minorHAnsi" w:hAnsiTheme="minorHAnsi" w:cstheme="minorHAnsi"/>
                <w:w w:val="105"/>
              </w:rPr>
              <w:t>RPM</w:t>
            </w:r>
            <w:r w:rsidRPr="00FD4A12">
              <w:rPr>
                <w:rFonts w:asciiTheme="minorHAnsi" w:hAnsiTheme="minorHAnsi" w:cstheme="minorHAnsi"/>
                <w:spacing w:val="64"/>
                <w:w w:val="105"/>
              </w:rPr>
              <w:t xml:space="preserve"> </w:t>
            </w:r>
            <w:r w:rsidRPr="00FD4A12">
              <w:rPr>
                <w:rFonts w:asciiTheme="minorHAnsi" w:hAnsiTheme="minorHAnsi" w:cstheme="minorHAnsi"/>
                <w:w w:val="105"/>
              </w:rPr>
              <w:t>Max</w:t>
            </w:r>
            <w:r w:rsidRPr="00FD4A12">
              <w:rPr>
                <w:rFonts w:asciiTheme="minorHAnsi" w:hAnsiTheme="minorHAnsi" w:cstheme="minorHAnsi"/>
                <w:spacing w:val="-70"/>
                <w:w w:val="105"/>
              </w:rPr>
              <w:t xml:space="preserve"> </w:t>
            </w:r>
            <w:r w:rsidRPr="00FD4A12">
              <w:rPr>
                <w:rFonts w:asciiTheme="minorHAnsi" w:hAnsiTheme="minorHAnsi" w:cstheme="minorHAnsi"/>
                <w:spacing w:val="-1"/>
                <w:w w:val="95"/>
              </w:rPr>
              <w:t>30r</w:t>
            </w:r>
            <w:r w:rsidRPr="00FD4A12">
              <w:rPr>
                <w:rFonts w:asciiTheme="minorHAnsi" w:hAnsiTheme="minorHAnsi" w:cstheme="minorHAnsi"/>
                <w:spacing w:val="-1"/>
                <w:w w:val="109"/>
              </w:rPr>
              <w:t>pm</w:t>
            </w:r>
            <w:r w:rsidRPr="00FD4A12">
              <w:rPr>
                <w:rFonts w:asciiTheme="minorHAnsi" w:hAnsiTheme="minorHAnsi" w:cstheme="minorHAnsi"/>
                <w:spacing w:val="-1"/>
                <w:w w:val="91"/>
              </w:rPr>
              <w:t>/</w:t>
            </w:r>
            <w:r w:rsidRPr="00FD4A12">
              <w:rPr>
                <w:rFonts w:asciiTheme="minorHAnsi" w:hAnsiTheme="minorHAnsi" w:cstheme="minorHAnsi"/>
                <w:b/>
                <w:spacing w:val="-1"/>
                <w:w w:val="99"/>
              </w:rPr>
              <w:t>TO</w:t>
            </w:r>
            <w:r w:rsidRPr="00FD4A12">
              <w:rPr>
                <w:rFonts w:asciiTheme="minorHAnsi" w:hAnsiTheme="minorHAnsi" w:cstheme="minorHAnsi"/>
                <w:b/>
                <w:w w:val="93"/>
              </w:rPr>
              <w:t>P</w:t>
            </w:r>
            <w:r w:rsidRPr="00FD4A12">
              <w:rPr>
                <w:rFonts w:asciiTheme="minorHAnsi" w:hAnsiTheme="minorHAnsi" w:cstheme="minorHAnsi"/>
                <w:b/>
                <w:spacing w:val="-16"/>
              </w:rPr>
              <w:t xml:space="preserve"> </w:t>
            </w:r>
            <w:r w:rsidRPr="00FD4A12">
              <w:rPr>
                <w:rFonts w:asciiTheme="minorHAnsi" w:hAnsiTheme="minorHAnsi" w:cstheme="minorHAnsi"/>
                <w:b/>
                <w:spacing w:val="-1"/>
                <w:w w:val="119"/>
              </w:rPr>
              <w:t>m</w:t>
            </w:r>
            <w:r w:rsidRPr="00FD4A12">
              <w:rPr>
                <w:rFonts w:asciiTheme="minorHAnsi" w:hAnsiTheme="minorHAnsi" w:cstheme="minorHAnsi"/>
                <w:b/>
                <w:spacing w:val="-1"/>
                <w:w w:val="110"/>
              </w:rPr>
              <w:t>ount</w:t>
            </w:r>
            <w:r w:rsidRPr="00FD4A12">
              <w:rPr>
                <w:rFonts w:asciiTheme="minorHAnsi" w:hAnsiTheme="minorHAnsi" w:cstheme="minorHAnsi"/>
                <w:b/>
                <w:spacing w:val="-1"/>
                <w:w w:val="111"/>
              </w:rPr>
              <w:t>e</w:t>
            </w:r>
            <w:r w:rsidRPr="00FD4A12">
              <w:rPr>
                <w:rFonts w:asciiTheme="minorHAnsi" w:hAnsiTheme="minorHAnsi" w:cstheme="minorHAnsi"/>
                <w:b/>
                <w:w w:val="111"/>
              </w:rPr>
              <w:t>d</w:t>
            </w:r>
            <w:r w:rsidRPr="00FD4A12">
              <w:rPr>
                <w:rFonts w:asciiTheme="minorHAnsi" w:hAnsiTheme="minorHAnsi" w:cstheme="minorHAnsi"/>
                <w:b/>
                <w:spacing w:val="-16"/>
              </w:rPr>
              <w:t xml:space="preserve"> </w:t>
            </w:r>
            <w:r w:rsidRPr="00FD4A12">
              <w:rPr>
                <w:rFonts w:asciiTheme="minorHAnsi" w:hAnsiTheme="minorHAnsi" w:cstheme="minorHAnsi"/>
                <w:b/>
                <w:spacing w:val="-1"/>
                <w:w w:val="122"/>
              </w:rPr>
              <w:t>t</w:t>
            </w:r>
            <w:r w:rsidRPr="00FD4A12">
              <w:rPr>
                <w:rFonts w:asciiTheme="minorHAnsi" w:hAnsiTheme="minorHAnsi" w:cstheme="minorHAnsi"/>
                <w:b/>
                <w:spacing w:val="-1"/>
                <w:w w:val="112"/>
              </w:rPr>
              <w:t>yp</w:t>
            </w:r>
            <w:r w:rsidRPr="00FD4A12">
              <w:rPr>
                <w:rFonts w:asciiTheme="minorHAnsi" w:hAnsiTheme="minorHAnsi" w:cstheme="minorHAnsi"/>
                <w:b/>
                <w:w w:val="112"/>
              </w:rPr>
              <w:t>e</w:t>
            </w:r>
            <w:r w:rsidRPr="00FD4A12">
              <w:rPr>
                <w:rFonts w:asciiTheme="minorHAnsi" w:hAnsiTheme="minorHAnsi" w:cstheme="minorHAnsi"/>
                <w:b/>
                <w:spacing w:val="-16"/>
              </w:rPr>
              <w:t xml:space="preserve"> </w:t>
            </w:r>
            <w:r w:rsidRPr="00FD4A12">
              <w:rPr>
                <w:rFonts w:asciiTheme="minorHAnsi" w:hAnsiTheme="minorHAnsi" w:cstheme="minorHAnsi"/>
                <w:b/>
                <w:spacing w:val="-1"/>
                <w:w w:val="143"/>
              </w:rPr>
              <w:t>(</w:t>
            </w:r>
            <w:r w:rsidRPr="00FD4A12">
              <w:rPr>
                <w:rFonts w:asciiTheme="minorHAnsi" w:hAnsiTheme="minorHAnsi" w:cstheme="minorHAnsi"/>
                <w:b/>
                <w:w w:val="67"/>
              </w:rPr>
              <w:t>1</w:t>
            </w:r>
            <w:r w:rsidRPr="00FD4A12">
              <w:rPr>
                <w:rFonts w:asciiTheme="minorHAnsi" w:hAnsiTheme="minorHAnsi" w:cstheme="minorHAnsi"/>
                <w:b/>
                <w:spacing w:val="-15"/>
              </w:rPr>
              <w:t xml:space="preserve"> </w:t>
            </w:r>
            <w:r w:rsidRPr="00FD4A12">
              <w:rPr>
                <w:rFonts w:asciiTheme="minorHAnsi" w:hAnsiTheme="minorHAnsi" w:cstheme="minorHAnsi"/>
                <w:b/>
                <w:spacing w:val="-1"/>
                <w:w w:val="104"/>
              </w:rPr>
              <w:t>No.</w:t>
            </w:r>
            <w:r w:rsidRPr="00FD4A12">
              <w:rPr>
                <w:rFonts w:asciiTheme="minorHAnsi" w:hAnsiTheme="minorHAnsi" w:cstheme="minorHAnsi"/>
                <w:b/>
                <w:w w:val="143"/>
              </w:rPr>
              <w:t>)</w:t>
            </w:r>
          </w:p>
          <w:p w:rsidR="00FD4A12" w:rsidRPr="00FD4A12" w:rsidRDefault="00FD4A12" w:rsidP="00CD73DF">
            <w:pPr>
              <w:pStyle w:val="TableParagraph"/>
              <w:spacing w:before="202" w:line="350" w:lineRule="auto"/>
              <w:ind w:left="110" w:right="97"/>
              <w:rPr>
                <w:rFonts w:asciiTheme="minorHAnsi" w:hAnsiTheme="minorHAnsi" w:cstheme="minorHAnsi"/>
              </w:rPr>
            </w:pPr>
            <w:r w:rsidRPr="00FD4A12">
              <w:rPr>
                <w:rFonts w:asciiTheme="minorHAnsi" w:hAnsiTheme="minorHAnsi" w:cstheme="minorHAnsi"/>
              </w:rPr>
              <w:t>Motor</w:t>
            </w:r>
            <w:r w:rsidRPr="007624E5">
              <w:rPr>
                <w:rFonts w:asciiTheme="minorHAnsi" w:hAnsiTheme="minorHAnsi" w:cstheme="minorHAnsi"/>
              </w:rPr>
              <w:t xml:space="preserve"> </w:t>
            </w:r>
            <w:r w:rsidRPr="00FD4A12">
              <w:rPr>
                <w:rFonts w:asciiTheme="minorHAnsi" w:hAnsiTheme="minorHAnsi" w:cstheme="minorHAnsi"/>
              </w:rPr>
              <w:t>15HP</w:t>
            </w:r>
            <w:r w:rsidRPr="007624E5">
              <w:rPr>
                <w:rFonts w:asciiTheme="minorHAnsi" w:hAnsiTheme="minorHAnsi" w:cstheme="minorHAnsi"/>
              </w:rPr>
              <w:t xml:space="preserve"> </w:t>
            </w:r>
            <w:r w:rsidRPr="00FD4A12">
              <w:rPr>
                <w:rFonts w:asciiTheme="minorHAnsi" w:hAnsiTheme="minorHAnsi" w:cstheme="minorHAnsi"/>
              </w:rPr>
              <w:t>1450rpm,</w:t>
            </w:r>
            <w:r w:rsidRPr="007624E5">
              <w:rPr>
                <w:rFonts w:asciiTheme="minorHAnsi" w:hAnsiTheme="minorHAnsi" w:cstheme="minorHAnsi"/>
              </w:rPr>
              <w:t xml:space="preserve"> </w:t>
            </w:r>
            <w:r w:rsidRPr="00FD4A12">
              <w:rPr>
                <w:rFonts w:asciiTheme="minorHAnsi" w:hAnsiTheme="minorHAnsi" w:cstheme="minorHAnsi"/>
              </w:rPr>
              <w:t>SC</w:t>
            </w:r>
            <w:r w:rsidRPr="007624E5">
              <w:rPr>
                <w:rFonts w:asciiTheme="minorHAnsi" w:hAnsiTheme="minorHAnsi" w:cstheme="minorHAnsi"/>
              </w:rPr>
              <w:t xml:space="preserve"> </w:t>
            </w:r>
            <w:proofErr w:type="spellStart"/>
            <w:r w:rsidRPr="00FD4A12">
              <w:rPr>
                <w:rFonts w:asciiTheme="minorHAnsi" w:hAnsiTheme="minorHAnsi" w:cstheme="minorHAnsi"/>
              </w:rPr>
              <w:t>Ind</w:t>
            </w:r>
            <w:proofErr w:type="spellEnd"/>
            <w:r w:rsidRPr="00FD4A12">
              <w:rPr>
                <w:rFonts w:asciiTheme="minorHAnsi" w:hAnsiTheme="minorHAnsi" w:cstheme="minorHAnsi"/>
              </w:rPr>
              <w:t>,</w:t>
            </w:r>
            <w:r w:rsidRPr="007624E5">
              <w:rPr>
                <w:rFonts w:asciiTheme="minorHAnsi" w:hAnsiTheme="minorHAnsi" w:cstheme="minorHAnsi"/>
              </w:rPr>
              <w:t xml:space="preserve"> </w:t>
            </w:r>
            <w:r w:rsidRPr="00FD4A12">
              <w:rPr>
                <w:rFonts w:asciiTheme="minorHAnsi" w:hAnsiTheme="minorHAnsi" w:cstheme="minorHAnsi"/>
              </w:rPr>
              <w:t>3PH,</w:t>
            </w:r>
            <w:r w:rsidRPr="007624E5">
              <w:rPr>
                <w:rFonts w:asciiTheme="minorHAnsi" w:hAnsiTheme="minorHAnsi" w:cstheme="minorHAnsi"/>
              </w:rPr>
              <w:t xml:space="preserve"> </w:t>
            </w:r>
            <w:r w:rsidRPr="00FD4A12">
              <w:rPr>
                <w:rFonts w:asciiTheme="minorHAnsi" w:hAnsiTheme="minorHAnsi" w:cstheme="minorHAnsi"/>
              </w:rPr>
              <w:t>50</w:t>
            </w:r>
            <w:r w:rsidRPr="007624E5">
              <w:rPr>
                <w:rFonts w:asciiTheme="minorHAnsi" w:hAnsiTheme="minorHAnsi" w:cstheme="minorHAnsi"/>
              </w:rPr>
              <w:t xml:space="preserve"> Hz., 415v, IP55, Cl F, V1,Make:CGL/BBL,</w:t>
            </w:r>
          </w:p>
          <w:p w:rsidR="00FD4A12" w:rsidRPr="00FD4A12" w:rsidRDefault="00FD4A12" w:rsidP="00CD73DF">
            <w:pPr>
              <w:pStyle w:val="TableParagraph"/>
              <w:tabs>
                <w:tab w:val="left" w:pos="1344"/>
                <w:tab w:val="left" w:pos="2187"/>
                <w:tab w:val="left" w:pos="3172"/>
                <w:tab w:val="left" w:pos="3973"/>
              </w:tabs>
              <w:spacing w:before="2" w:line="352" w:lineRule="auto"/>
              <w:ind w:left="110" w:right="105"/>
              <w:rPr>
                <w:rFonts w:asciiTheme="minorHAnsi" w:hAnsiTheme="minorHAnsi" w:cstheme="minorHAnsi"/>
              </w:rPr>
            </w:pPr>
            <w:r w:rsidRPr="00FD4A12">
              <w:rPr>
                <w:rFonts w:asciiTheme="minorHAnsi" w:hAnsiTheme="minorHAnsi" w:cstheme="minorHAnsi"/>
              </w:rPr>
              <w:t>Gearbox:</w:t>
            </w:r>
            <w:r w:rsidRPr="00FD4A12">
              <w:rPr>
                <w:rFonts w:asciiTheme="minorHAnsi" w:hAnsiTheme="minorHAnsi" w:cstheme="minorHAnsi"/>
              </w:rPr>
              <w:tab/>
              <w:t>Inline</w:t>
            </w:r>
            <w:r w:rsidRPr="00FD4A12">
              <w:rPr>
                <w:rFonts w:asciiTheme="minorHAnsi" w:hAnsiTheme="minorHAnsi" w:cstheme="minorHAnsi"/>
              </w:rPr>
              <w:tab/>
              <w:t>helical</w:t>
            </w:r>
            <w:r w:rsidRPr="00FD4A12">
              <w:rPr>
                <w:rFonts w:asciiTheme="minorHAnsi" w:hAnsiTheme="minorHAnsi" w:cstheme="minorHAnsi"/>
              </w:rPr>
              <w:tab/>
              <w:t>Gear</w:t>
            </w:r>
            <w:r w:rsidRPr="00FD4A12">
              <w:rPr>
                <w:rFonts w:asciiTheme="minorHAnsi" w:hAnsiTheme="minorHAnsi" w:cstheme="minorHAnsi"/>
              </w:rPr>
              <w:tab/>
            </w:r>
            <w:r w:rsidRPr="007624E5">
              <w:rPr>
                <w:rFonts w:asciiTheme="minorHAnsi" w:hAnsiTheme="minorHAnsi" w:cstheme="minorHAnsi"/>
              </w:rPr>
              <w:t xml:space="preserve">Box </w:t>
            </w:r>
            <w:proofErr w:type="spellStart"/>
            <w:r w:rsidRPr="007624E5">
              <w:rPr>
                <w:rFonts w:asciiTheme="minorHAnsi" w:hAnsiTheme="minorHAnsi" w:cstheme="minorHAnsi"/>
              </w:rPr>
              <w:t>Bonfiglioli</w:t>
            </w:r>
            <w:proofErr w:type="spellEnd"/>
            <w:r w:rsidRPr="007624E5">
              <w:rPr>
                <w:rFonts w:asciiTheme="minorHAnsi" w:hAnsiTheme="minorHAnsi" w:cstheme="minorHAnsi"/>
              </w:rPr>
              <w:t xml:space="preserve">/helicon, Couplings Flexible, </w:t>
            </w:r>
            <w:r w:rsidRPr="00FD4A12">
              <w:rPr>
                <w:rFonts w:asciiTheme="minorHAnsi" w:hAnsiTheme="minorHAnsi" w:cstheme="minorHAnsi"/>
              </w:rPr>
              <w:t>Impeller</w:t>
            </w:r>
            <w:r w:rsidRPr="00FD4A12">
              <w:rPr>
                <w:rFonts w:asciiTheme="minorHAnsi" w:hAnsiTheme="minorHAnsi" w:cstheme="minorHAnsi"/>
                <w:spacing w:val="-11"/>
              </w:rPr>
              <w:t xml:space="preserve"> </w:t>
            </w:r>
            <w:r w:rsidR="007624E5" w:rsidRPr="00FD4A12">
              <w:rPr>
                <w:rFonts w:asciiTheme="minorHAnsi" w:hAnsiTheme="minorHAnsi" w:cstheme="minorHAnsi"/>
              </w:rPr>
              <w:t>Type</w:t>
            </w:r>
            <w:r w:rsidR="007624E5" w:rsidRPr="00FD4A12">
              <w:rPr>
                <w:rFonts w:asciiTheme="minorHAnsi" w:hAnsiTheme="minorHAnsi" w:cstheme="minorHAnsi"/>
                <w:spacing w:val="-11"/>
              </w:rPr>
              <w:t>: Wide</w:t>
            </w:r>
            <w:r w:rsidRPr="00FD4A12">
              <w:rPr>
                <w:rFonts w:asciiTheme="minorHAnsi" w:hAnsiTheme="minorHAnsi" w:cstheme="minorHAnsi"/>
                <w:spacing w:val="-11"/>
              </w:rPr>
              <w:t xml:space="preserve"> </w:t>
            </w:r>
            <w:r w:rsidRPr="00FD4A12">
              <w:rPr>
                <w:rFonts w:asciiTheme="minorHAnsi" w:hAnsiTheme="minorHAnsi" w:cstheme="minorHAnsi"/>
              </w:rPr>
              <w:t>Hydrofoil</w:t>
            </w:r>
            <w:r w:rsidR="00CD73DF">
              <w:rPr>
                <w:rFonts w:asciiTheme="minorHAnsi" w:hAnsiTheme="minorHAnsi" w:cstheme="minorHAnsi"/>
              </w:rPr>
              <w:t xml:space="preserve">, </w:t>
            </w:r>
            <w:r w:rsidRPr="00FD4A12">
              <w:rPr>
                <w:rFonts w:asciiTheme="minorHAnsi" w:hAnsiTheme="minorHAnsi" w:cstheme="minorHAnsi"/>
              </w:rPr>
              <w:t>Lantern</w:t>
            </w:r>
            <w:r w:rsidRPr="00FD4A12">
              <w:rPr>
                <w:rFonts w:asciiTheme="minorHAnsi" w:hAnsiTheme="minorHAnsi" w:cstheme="minorHAnsi"/>
                <w:spacing w:val="6"/>
              </w:rPr>
              <w:t xml:space="preserve"> </w:t>
            </w:r>
            <w:r w:rsidRPr="00FD4A12">
              <w:rPr>
                <w:rFonts w:asciiTheme="minorHAnsi" w:hAnsiTheme="minorHAnsi" w:cstheme="minorHAnsi"/>
              </w:rPr>
              <w:t>support</w:t>
            </w:r>
            <w:r w:rsidRPr="00FD4A12">
              <w:rPr>
                <w:rFonts w:asciiTheme="minorHAnsi" w:hAnsiTheme="minorHAnsi" w:cstheme="minorHAnsi"/>
                <w:spacing w:val="7"/>
              </w:rPr>
              <w:t xml:space="preserve"> </w:t>
            </w:r>
            <w:r w:rsidRPr="00FD4A12">
              <w:rPr>
                <w:rFonts w:asciiTheme="minorHAnsi" w:hAnsiTheme="minorHAnsi" w:cstheme="minorHAnsi"/>
              </w:rPr>
              <w:t>CS</w:t>
            </w:r>
            <w:r w:rsidRPr="00FD4A12">
              <w:rPr>
                <w:rFonts w:asciiTheme="minorHAnsi" w:hAnsiTheme="minorHAnsi" w:cstheme="minorHAnsi"/>
                <w:spacing w:val="7"/>
              </w:rPr>
              <w:t xml:space="preserve"> </w:t>
            </w:r>
            <w:r w:rsidRPr="00FD4A12">
              <w:rPr>
                <w:rFonts w:asciiTheme="minorHAnsi" w:hAnsiTheme="minorHAnsi" w:cstheme="minorHAnsi"/>
              </w:rPr>
              <w:t>Epoxy</w:t>
            </w:r>
            <w:r w:rsidRPr="00FD4A12">
              <w:rPr>
                <w:rFonts w:asciiTheme="minorHAnsi" w:hAnsiTheme="minorHAnsi" w:cstheme="minorHAnsi"/>
                <w:spacing w:val="7"/>
              </w:rPr>
              <w:t xml:space="preserve"> </w:t>
            </w:r>
            <w:r w:rsidRPr="00FD4A12">
              <w:rPr>
                <w:rFonts w:asciiTheme="minorHAnsi" w:hAnsiTheme="minorHAnsi" w:cstheme="minorHAnsi"/>
              </w:rPr>
              <w:t>coated.</w:t>
            </w:r>
          </w:p>
        </w:tc>
        <w:tc>
          <w:tcPr>
            <w:tcW w:w="2608" w:type="dxa"/>
            <w:gridSpan w:val="6"/>
          </w:tcPr>
          <w:p w:rsidR="00FD4A12" w:rsidRPr="00FD4A12" w:rsidRDefault="00FD4A12" w:rsidP="00CD73DF">
            <w:pPr>
              <w:pStyle w:val="TableParagraph"/>
              <w:spacing w:before="13" w:line="271" w:lineRule="auto"/>
              <w:ind w:left="110" w:right="95"/>
              <w:jc w:val="both"/>
              <w:rPr>
                <w:rFonts w:asciiTheme="minorHAnsi" w:hAnsiTheme="minorHAnsi" w:cstheme="minorHAnsi"/>
              </w:rPr>
            </w:pPr>
            <w:r w:rsidRPr="00FD4A12">
              <w:rPr>
                <w:rFonts w:asciiTheme="minorHAnsi" w:hAnsiTheme="minorHAnsi" w:cstheme="minorHAnsi"/>
              </w:rPr>
              <w:t>Mounting flange to</w:t>
            </w:r>
            <w:r w:rsidRPr="00FD4A12">
              <w:rPr>
                <w:rFonts w:asciiTheme="minorHAnsi" w:hAnsiTheme="minorHAnsi" w:cstheme="minorHAnsi"/>
                <w:spacing w:val="1"/>
              </w:rPr>
              <w:t xml:space="preserve"> </w:t>
            </w:r>
            <w:r w:rsidRPr="00FD4A12">
              <w:rPr>
                <w:rFonts w:asciiTheme="minorHAnsi" w:hAnsiTheme="minorHAnsi" w:cstheme="minorHAnsi"/>
              </w:rPr>
              <w:t>suitable support MS</w:t>
            </w:r>
            <w:r w:rsidRPr="00FD4A12">
              <w:rPr>
                <w:rFonts w:asciiTheme="minorHAnsi" w:hAnsiTheme="minorHAnsi" w:cstheme="minorHAnsi"/>
                <w:spacing w:val="1"/>
              </w:rPr>
              <w:t xml:space="preserve"> </w:t>
            </w:r>
            <w:r w:rsidRPr="00FD4A12">
              <w:rPr>
                <w:rFonts w:asciiTheme="minorHAnsi" w:hAnsiTheme="minorHAnsi" w:cstheme="minorHAnsi"/>
              </w:rPr>
              <w:t>structure epoxy</w:t>
            </w:r>
            <w:r w:rsidRPr="00FD4A12">
              <w:rPr>
                <w:rFonts w:asciiTheme="minorHAnsi" w:hAnsiTheme="minorHAnsi" w:cstheme="minorHAnsi"/>
                <w:spacing w:val="1"/>
              </w:rPr>
              <w:t xml:space="preserve"> </w:t>
            </w:r>
            <w:r w:rsidRPr="00FD4A12">
              <w:rPr>
                <w:rFonts w:asciiTheme="minorHAnsi" w:hAnsiTheme="minorHAnsi" w:cstheme="minorHAnsi"/>
                <w:spacing w:val="-1"/>
                <w:w w:val="105"/>
              </w:rPr>
              <w:t>painted,</w:t>
            </w:r>
            <w:r w:rsidRPr="00FD4A12">
              <w:rPr>
                <w:rFonts w:asciiTheme="minorHAnsi" w:hAnsiTheme="minorHAnsi" w:cstheme="minorHAnsi"/>
                <w:spacing w:val="-15"/>
                <w:w w:val="105"/>
              </w:rPr>
              <w:t xml:space="preserve"> </w:t>
            </w:r>
            <w:r w:rsidRPr="00FD4A12">
              <w:rPr>
                <w:rFonts w:asciiTheme="minorHAnsi" w:hAnsiTheme="minorHAnsi" w:cstheme="minorHAnsi"/>
                <w:spacing w:val="-1"/>
                <w:w w:val="105"/>
              </w:rPr>
              <w:t>Shaft</w:t>
            </w:r>
            <w:r w:rsidRPr="00FD4A12">
              <w:rPr>
                <w:rFonts w:asciiTheme="minorHAnsi" w:hAnsiTheme="minorHAnsi" w:cstheme="minorHAnsi"/>
                <w:spacing w:val="-15"/>
                <w:w w:val="105"/>
              </w:rPr>
              <w:t xml:space="preserve"> </w:t>
            </w:r>
            <w:r w:rsidRPr="00FD4A12">
              <w:rPr>
                <w:rFonts w:asciiTheme="minorHAnsi" w:hAnsiTheme="minorHAnsi" w:cstheme="minorHAnsi"/>
                <w:spacing w:val="-1"/>
                <w:w w:val="105"/>
              </w:rPr>
              <w:t>sealing</w:t>
            </w:r>
            <w:r w:rsidRPr="00FD4A12">
              <w:rPr>
                <w:rFonts w:asciiTheme="minorHAnsi" w:hAnsiTheme="minorHAnsi" w:cstheme="minorHAnsi"/>
                <w:spacing w:val="-70"/>
                <w:w w:val="105"/>
              </w:rPr>
              <w:t xml:space="preserve"> </w:t>
            </w:r>
            <w:r w:rsidRPr="00FD4A12">
              <w:rPr>
                <w:rFonts w:asciiTheme="minorHAnsi" w:hAnsiTheme="minorHAnsi" w:cstheme="minorHAnsi"/>
                <w:w w:val="105"/>
              </w:rPr>
              <w:t>gland</w:t>
            </w:r>
            <w:r w:rsidRPr="00FD4A12">
              <w:rPr>
                <w:rFonts w:asciiTheme="minorHAnsi" w:hAnsiTheme="minorHAnsi" w:cstheme="minorHAnsi"/>
                <w:spacing w:val="-15"/>
                <w:w w:val="105"/>
              </w:rPr>
              <w:t xml:space="preserve"> </w:t>
            </w:r>
            <w:r w:rsidRPr="00FD4A12">
              <w:rPr>
                <w:rFonts w:asciiTheme="minorHAnsi" w:hAnsiTheme="minorHAnsi" w:cstheme="minorHAnsi"/>
                <w:w w:val="105"/>
              </w:rPr>
              <w:t>packing</w:t>
            </w:r>
          </w:p>
          <w:p w:rsidR="00FD4A12" w:rsidRPr="00FD4A12" w:rsidRDefault="00FD4A12" w:rsidP="00CD73DF">
            <w:pPr>
              <w:pStyle w:val="TableParagraph"/>
              <w:spacing w:line="268" w:lineRule="auto"/>
              <w:ind w:left="110" w:right="237"/>
              <w:jc w:val="both"/>
              <w:rPr>
                <w:rFonts w:asciiTheme="minorHAnsi" w:hAnsiTheme="minorHAnsi" w:cstheme="minorHAnsi"/>
              </w:rPr>
            </w:pPr>
            <w:r w:rsidRPr="00FD4A12">
              <w:rPr>
                <w:rFonts w:asciiTheme="minorHAnsi" w:hAnsiTheme="minorHAnsi" w:cstheme="minorHAnsi"/>
              </w:rPr>
              <w:t>Shaft AISI304,</w:t>
            </w:r>
            <w:r w:rsidRPr="00FD4A12">
              <w:rPr>
                <w:rFonts w:asciiTheme="minorHAnsi" w:hAnsiTheme="minorHAnsi" w:cstheme="minorHAnsi"/>
                <w:spacing w:val="1"/>
              </w:rPr>
              <w:t xml:space="preserve"> </w:t>
            </w:r>
            <w:r w:rsidRPr="00FD4A12">
              <w:rPr>
                <w:rFonts w:asciiTheme="minorHAnsi" w:hAnsiTheme="minorHAnsi" w:cstheme="minorHAnsi"/>
              </w:rPr>
              <w:t>Impeller AISI304,</w:t>
            </w:r>
            <w:r w:rsidRPr="00FD4A12">
              <w:rPr>
                <w:rFonts w:asciiTheme="minorHAnsi" w:hAnsiTheme="minorHAnsi" w:cstheme="minorHAnsi"/>
                <w:spacing w:val="1"/>
              </w:rPr>
              <w:t xml:space="preserve"> </w:t>
            </w:r>
            <w:r w:rsidRPr="00FD4A12">
              <w:rPr>
                <w:rFonts w:asciiTheme="minorHAnsi" w:hAnsiTheme="minorHAnsi" w:cstheme="minorHAnsi"/>
              </w:rPr>
              <w:t>mixed</w:t>
            </w:r>
            <w:r w:rsidRPr="00FD4A12">
              <w:rPr>
                <w:rFonts w:asciiTheme="minorHAnsi" w:hAnsiTheme="minorHAnsi" w:cstheme="minorHAnsi"/>
                <w:spacing w:val="2"/>
              </w:rPr>
              <w:t xml:space="preserve"> </w:t>
            </w:r>
            <w:r w:rsidRPr="00FD4A12">
              <w:rPr>
                <w:rFonts w:asciiTheme="minorHAnsi" w:hAnsiTheme="minorHAnsi" w:cstheme="minorHAnsi"/>
              </w:rPr>
              <w:t>flow</w:t>
            </w:r>
            <w:r w:rsidRPr="00FD4A12">
              <w:rPr>
                <w:rFonts w:asciiTheme="minorHAnsi" w:hAnsiTheme="minorHAnsi" w:cstheme="minorHAnsi"/>
                <w:spacing w:val="3"/>
              </w:rPr>
              <w:t xml:space="preserve"> </w:t>
            </w:r>
            <w:r w:rsidRPr="00FD4A12">
              <w:rPr>
                <w:rFonts w:asciiTheme="minorHAnsi" w:hAnsiTheme="minorHAnsi" w:cstheme="minorHAnsi"/>
              </w:rPr>
              <w:t>axial</w:t>
            </w:r>
            <w:r w:rsidRPr="00FD4A12">
              <w:rPr>
                <w:rFonts w:asciiTheme="minorHAnsi" w:hAnsiTheme="minorHAnsi" w:cstheme="minorHAnsi"/>
                <w:spacing w:val="3"/>
              </w:rPr>
              <w:t xml:space="preserve"> </w:t>
            </w:r>
            <w:r w:rsidRPr="00FD4A12">
              <w:rPr>
                <w:rFonts w:asciiTheme="minorHAnsi" w:hAnsiTheme="minorHAnsi" w:cstheme="minorHAnsi"/>
              </w:rPr>
              <w:t>and</w:t>
            </w:r>
            <w:r w:rsidRPr="00FD4A12">
              <w:rPr>
                <w:rFonts w:asciiTheme="minorHAnsi" w:hAnsiTheme="minorHAnsi" w:cstheme="minorHAnsi"/>
                <w:spacing w:val="-66"/>
              </w:rPr>
              <w:t xml:space="preserve"> </w:t>
            </w:r>
            <w:r w:rsidRPr="00FD4A12">
              <w:rPr>
                <w:rFonts w:asciiTheme="minorHAnsi" w:hAnsiTheme="minorHAnsi" w:cstheme="minorHAnsi"/>
              </w:rPr>
              <w:t>radial, bolted,</w:t>
            </w:r>
            <w:r w:rsidRPr="00FD4A12">
              <w:rPr>
                <w:rFonts w:asciiTheme="minorHAnsi" w:hAnsiTheme="minorHAnsi" w:cstheme="minorHAnsi"/>
                <w:spacing w:val="1"/>
              </w:rPr>
              <w:t xml:space="preserve"> </w:t>
            </w:r>
            <w:r w:rsidRPr="00FD4A12">
              <w:rPr>
                <w:rFonts w:asciiTheme="minorHAnsi" w:hAnsiTheme="minorHAnsi" w:cstheme="minorHAnsi"/>
              </w:rPr>
              <w:t>dynamically</w:t>
            </w:r>
            <w:r w:rsidRPr="00FD4A12">
              <w:rPr>
                <w:rFonts w:asciiTheme="minorHAnsi" w:hAnsiTheme="minorHAnsi" w:cstheme="minorHAnsi"/>
                <w:spacing w:val="1"/>
              </w:rPr>
              <w:t xml:space="preserve"> </w:t>
            </w:r>
            <w:r w:rsidRPr="00FD4A12">
              <w:rPr>
                <w:rFonts w:asciiTheme="minorHAnsi" w:hAnsiTheme="minorHAnsi" w:cstheme="minorHAnsi"/>
              </w:rPr>
              <w:t>balanced.</w:t>
            </w:r>
          </w:p>
        </w:tc>
        <w:tc>
          <w:tcPr>
            <w:tcW w:w="1469" w:type="dxa"/>
            <w:gridSpan w:val="4"/>
          </w:tcPr>
          <w:p w:rsidR="00FD4A12" w:rsidRPr="00FD4A12" w:rsidRDefault="00FD4A12" w:rsidP="00CD73DF">
            <w:pPr>
              <w:pStyle w:val="TableParagraph"/>
              <w:rPr>
                <w:rFonts w:asciiTheme="minorHAnsi" w:hAnsiTheme="minorHAnsi" w:cstheme="minorHAnsi"/>
              </w:rPr>
            </w:pPr>
          </w:p>
        </w:tc>
      </w:tr>
      <w:tr w:rsidR="00FD4A12" w:rsidRPr="00FD4A12" w:rsidTr="009A73A6">
        <w:trPr>
          <w:trHeight w:val="693"/>
        </w:trPr>
        <w:tc>
          <w:tcPr>
            <w:tcW w:w="1097" w:type="dxa"/>
            <w:shd w:val="clear" w:color="auto" w:fill="002060"/>
          </w:tcPr>
          <w:p w:rsidR="00FD4A12" w:rsidRPr="00FD4A12" w:rsidRDefault="00FD4A12" w:rsidP="00CD73DF">
            <w:pPr>
              <w:pStyle w:val="TableParagraph"/>
              <w:spacing w:before="53"/>
              <w:ind w:right="42"/>
              <w:jc w:val="center"/>
              <w:rPr>
                <w:rFonts w:asciiTheme="minorHAnsi" w:hAnsiTheme="minorHAnsi" w:cstheme="minorHAnsi"/>
                <w:b/>
              </w:rPr>
            </w:pPr>
            <w:r w:rsidRPr="00FD4A12">
              <w:rPr>
                <w:rFonts w:asciiTheme="minorHAnsi" w:hAnsiTheme="minorHAnsi" w:cstheme="minorHAnsi"/>
                <w:b/>
                <w:w w:val="115"/>
              </w:rPr>
              <w:lastRenderedPageBreak/>
              <w:t>4</w:t>
            </w:r>
          </w:p>
        </w:tc>
        <w:tc>
          <w:tcPr>
            <w:tcW w:w="7073" w:type="dxa"/>
            <w:gridSpan w:val="13"/>
            <w:shd w:val="clear" w:color="auto" w:fill="002060"/>
          </w:tcPr>
          <w:p w:rsidR="00FD4A12" w:rsidRPr="00FD4A12" w:rsidRDefault="00FD4A12" w:rsidP="00CD73DF">
            <w:pPr>
              <w:pStyle w:val="TableParagraph"/>
              <w:spacing w:before="53"/>
              <w:ind w:left="110"/>
              <w:rPr>
                <w:rFonts w:asciiTheme="minorHAnsi" w:hAnsiTheme="minorHAnsi" w:cstheme="minorHAnsi"/>
                <w:b/>
              </w:rPr>
            </w:pPr>
            <w:r w:rsidRPr="00FD4A12">
              <w:rPr>
                <w:rFonts w:asciiTheme="minorHAnsi" w:hAnsiTheme="minorHAnsi" w:cstheme="minorHAnsi"/>
                <w:b/>
                <w:w w:val="110"/>
              </w:rPr>
              <w:t>Digester</w:t>
            </w:r>
            <w:r w:rsidRPr="00FD4A12">
              <w:rPr>
                <w:rFonts w:asciiTheme="minorHAnsi" w:hAnsiTheme="minorHAnsi" w:cstheme="minorHAnsi"/>
                <w:b/>
                <w:spacing w:val="6"/>
                <w:w w:val="110"/>
              </w:rPr>
              <w:t xml:space="preserve"> </w:t>
            </w:r>
            <w:r w:rsidRPr="00FD4A12">
              <w:rPr>
                <w:rFonts w:asciiTheme="minorHAnsi" w:hAnsiTheme="minorHAnsi" w:cstheme="minorHAnsi"/>
                <w:b/>
                <w:w w:val="110"/>
              </w:rPr>
              <w:t>Electrical</w:t>
            </w:r>
            <w:r w:rsidRPr="00FD4A12">
              <w:rPr>
                <w:rFonts w:asciiTheme="minorHAnsi" w:hAnsiTheme="minorHAnsi" w:cstheme="minorHAnsi"/>
                <w:b/>
                <w:spacing w:val="6"/>
                <w:w w:val="110"/>
              </w:rPr>
              <w:t xml:space="preserve"> </w:t>
            </w:r>
            <w:r w:rsidRPr="00FD4A12">
              <w:rPr>
                <w:rFonts w:asciiTheme="minorHAnsi" w:hAnsiTheme="minorHAnsi" w:cstheme="minorHAnsi"/>
                <w:b/>
                <w:w w:val="110"/>
              </w:rPr>
              <w:t>and</w:t>
            </w:r>
            <w:r w:rsidRPr="00FD4A12">
              <w:rPr>
                <w:rFonts w:asciiTheme="minorHAnsi" w:hAnsiTheme="minorHAnsi" w:cstheme="minorHAnsi"/>
                <w:b/>
                <w:spacing w:val="7"/>
                <w:w w:val="110"/>
              </w:rPr>
              <w:t xml:space="preserve"> </w:t>
            </w:r>
            <w:r w:rsidRPr="00FD4A12">
              <w:rPr>
                <w:rFonts w:asciiTheme="minorHAnsi" w:hAnsiTheme="minorHAnsi" w:cstheme="minorHAnsi"/>
                <w:b/>
                <w:w w:val="110"/>
              </w:rPr>
              <w:t>Mechanical</w:t>
            </w:r>
            <w:r w:rsidRPr="00FD4A12">
              <w:rPr>
                <w:rFonts w:asciiTheme="minorHAnsi" w:hAnsiTheme="minorHAnsi" w:cstheme="minorHAnsi"/>
                <w:b/>
                <w:spacing w:val="6"/>
                <w:w w:val="110"/>
              </w:rPr>
              <w:t xml:space="preserve"> </w:t>
            </w:r>
            <w:r w:rsidRPr="00FD4A12">
              <w:rPr>
                <w:rFonts w:asciiTheme="minorHAnsi" w:hAnsiTheme="minorHAnsi" w:cstheme="minorHAnsi"/>
                <w:b/>
                <w:w w:val="110"/>
              </w:rPr>
              <w:t>Package</w:t>
            </w:r>
          </w:p>
          <w:p w:rsidR="00FD4A12" w:rsidRPr="00FD4A12" w:rsidRDefault="00FD4A12" w:rsidP="00CD73DF">
            <w:pPr>
              <w:pStyle w:val="TableParagraph"/>
              <w:spacing w:line="360" w:lineRule="atLeast"/>
              <w:ind w:left="110"/>
              <w:rPr>
                <w:rFonts w:asciiTheme="minorHAnsi" w:hAnsiTheme="minorHAnsi" w:cstheme="minorHAnsi"/>
                <w:b/>
              </w:rPr>
            </w:pPr>
            <w:r w:rsidRPr="00FD4A12">
              <w:rPr>
                <w:rFonts w:asciiTheme="minorHAnsi" w:hAnsiTheme="minorHAnsi" w:cstheme="minorHAnsi"/>
                <w:b/>
                <w:w w:val="110"/>
              </w:rPr>
              <w:t>Side</w:t>
            </w:r>
            <w:r w:rsidRPr="00FD4A12">
              <w:rPr>
                <w:rFonts w:asciiTheme="minorHAnsi" w:hAnsiTheme="minorHAnsi" w:cstheme="minorHAnsi"/>
                <w:b/>
                <w:spacing w:val="-22"/>
                <w:w w:val="110"/>
              </w:rPr>
              <w:t xml:space="preserve"> </w:t>
            </w:r>
            <w:r w:rsidRPr="00FD4A12">
              <w:rPr>
                <w:rFonts w:asciiTheme="minorHAnsi" w:hAnsiTheme="minorHAnsi" w:cstheme="minorHAnsi"/>
                <w:b/>
                <w:w w:val="110"/>
              </w:rPr>
              <w:t>Entry</w:t>
            </w:r>
            <w:r w:rsidRPr="00FD4A12">
              <w:rPr>
                <w:rFonts w:asciiTheme="minorHAnsi" w:hAnsiTheme="minorHAnsi" w:cstheme="minorHAnsi"/>
                <w:b/>
                <w:spacing w:val="-21"/>
                <w:w w:val="110"/>
              </w:rPr>
              <w:t xml:space="preserve"> </w:t>
            </w:r>
            <w:r w:rsidRPr="00FD4A12">
              <w:rPr>
                <w:rFonts w:asciiTheme="minorHAnsi" w:hAnsiTheme="minorHAnsi" w:cstheme="minorHAnsi"/>
                <w:b/>
                <w:w w:val="110"/>
              </w:rPr>
              <w:t>Type</w:t>
            </w:r>
            <w:r w:rsidRPr="00FD4A12">
              <w:rPr>
                <w:rFonts w:asciiTheme="minorHAnsi" w:hAnsiTheme="minorHAnsi" w:cstheme="minorHAnsi"/>
                <w:b/>
                <w:spacing w:val="-21"/>
                <w:w w:val="110"/>
              </w:rPr>
              <w:t xml:space="preserve"> </w:t>
            </w:r>
            <w:r w:rsidRPr="00FD4A12">
              <w:rPr>
                <w:rFonts w:asciiTheme="minorHAnsi" w:hAnsiTheme="minorHAnsi" w:cstheme="minorHAnsi"/>
                <w:b/>
                <w:w w:val="110"/>
              </w:rPr>
              <w:t>Agitator</w:t>
            </w:r>
            <w:r w:rsidRPr="00FD4A12">
              <w:rPr>
                <w:rFonts w:asciiTheme="minorHAnsi" w:hAnsiTheme="minorHAnsi" w:cstheme="minorHAnsi"/>
                <w:b/>
                <w:spacing w:val="-21"/>
                <w:w w:val="110"/>
              </w:rPr>
              <w:t xml:space="preserve"> </w:t>
            </w:r>
            <w:r w:rsidRPr="00FD4A12">
              <w:rPr>
                <w:rFonts w:asciiTheme="minorHAnsi" w:hAnsiTheme="minorHAnsi" w:cstheme="minorHAnsi"/>
                <w:b/>
                <w:w w:val="110"/>
              </w:rPr>
              <w:t>in</w:t>
            </w:r>
            <w:r w:rsidRPr="00FD4A12">
              <w:rPr>
                <w:rFonts w:asciiTheme="minorHAnsi" w:hAnsiTheme="minorHAnsi" w:cstheme="minorHAnsi"/>
                <w:b/>
                <w:spacing w:val="-21"/>
                <w:w w:val="110"/>
              </w:rPr>
              <w:t xml:space="preserve"> </w:t>
            </w:r>
            <w:r w:rsidRPr="00FD4A12">
              <w:rPr>
                <w:rFonts w:asciiTheme="minorHAnsi" w:hAnsiTheme="minorHAnsi" w:cstheme="minorHAnsi"/>
                <w:b/>
                <w:w w:val="110"/>
              </w:rPr>
              <w:t>CSTR</w:t>
            </w:r>
            <w:r w:rsidRPr="00FD4A12">
              <w:rPr>
                <w:rFonts w:asciiTheme="minorHAnsi" w:hAnsiTheme="minorHAnsi" w:cstheme="minorHAnsi"/>
                <w:b/>
                <w:spacing w:val="-21"/>
                <w:w w:val="110"/>
              </w:rPr>
              <w:t xml:space="preserve"> </w:t>
            </w:r>
            <w:r w:rsidRPr="00FD4A12">
              <w:rPr>
                <w:rFonts w:asciiTheme="minorHAnsi" w:hAnsiTheme="minorHAnsi" w:cstheme="minorHAnsi"/>
                <w:b/>
                <w:w w:val="110"/>
              </w:rPr>
              <w:t>Based</w:t>
            </w:r>
            <w:r w:rsidRPr="00FD4A12">
              <w:rPr>
                <w:rFonts w:asciiTheme="minorHAnsi" w:hAnsiTheme="minorHAnsi" w:cstheme="minorHAnsi"/>
                <w:b/>
                <w:spacing w:val="-21"/>
                <w:w w:val="110"/>
              </w:rPr>
              <w:t xml:space="preserve"> </w:t>
            </w:r>
            <w:r w:rsidRPr="00FD4A12">
              <w:rPr>
                <w:rFonts w:asciiTheme="minorHAnsi" w:hAnsiTheme="minorHAnsi" w:cstheme="minorHAnsi"/>
                <w:b/>
                <w:w w:val="110"/>
              </w:rPr>
              <w:t>Digester</w:t>
            </w:r>
            <w:r w:rsidRPr="00FD4A12">
              <w:rPr>
                <w:rFonts w:asciiTheme="minorHAnsi" w:hAnsiTheme="minorHAnsi" w:cstheme="minorHAnsi"/>
                <w:b/>
                <w:spacing w:val="-21"/>
                <w:w w:val="110"/>
              </w:rPr>
              <w:t xml:space="preserve"> </w:t>
            </w:r>
            <w:r w:rsidRPr="00FD4A12">
              <w:rPr>
                <w:rFonts w:asciiTheme="minorHAnsi" w:hAnsiTheme="minorHAnsi" w:cstheme="minorHAnsi"/>
                <w:b/>
                <w:w w:val="110"/>
              </w:rPr>
              <w:t>for</w:t>
            </w:r>
            <w:r w:rsidRPr="00FD4A12">
              <w:rPr>
                <w:rFonts w:asciiTheme="minorHAnsi" w:hAnsiTheme="minorHAnsi" w:cstheme="minorHAnsi"/>
                <w:b/>
                <w:spacing w:val="-77"/>
                <w:w w:val="110"/>
              </w:rPr>
              <w:t xml:space="preserve"> </w:t>
            </w:r>
            <w:r w:rsidRPr="00FD4A12">
              <w:rPr>
                <w:rFonts w:asciiTheme="minorHAnsi" w:hAnsiTheme="minorHAnsi" w:cstheme="minorHAnsi"/>
                <w:b/>
                <w:w w:val="110"/>
              </w:rPr>
              <w:t>Stirring</w:t>
            </w:r>
          </w:p>
        </w:tc>
        <w:tc>
          <w:tcPr>
            <w:tcW w:w="1469" w:type="dxa"/>
            <w:gridSpan w:val="4"/>
            <w:shd w:val="clear" w:color="auto" w:fill="002060"/>
          </w:tcPr>
          <w:p w:rsidR="00FD4A12" w:rsidRPr="00FD4A12" w:rsidRDefault="00FD4A12" w:rsidP="00CD73DF">
            <w:pPr>
              <w:pStyle w:val="TableParagraph"/>
              <w:spacing w:before="230" w:line="309" w:lineRule="auto"/>
              <w:ind w:left="395" w:right="-142" w:firstLine="1"/>
              <w:rPr>
                <w:rFonts w:asciiTheme="minorHAnsi" w:hAnsiTheme="minorHAnsi" w:cstheme="minorHAnsi"/>
                <w:b/>
              </w:rPr>
            </w:pPr>
            <w:r w:rsidRPr="00FD4A12">
              <w:rPr>
                <w:rFonts w:asciiTheme="minorHAnsi" w:hAnsiTheme="minorHAnsi" w:cstheme="minorHAnsi"/>
                <w:b/>
              </w:rPr>
              <w:t>2</w:t>
            </w:r>
            <w:r w:rsidRPr="00FD4A12">
              <w:rPr>
                <w:rFonts w:asciiTheme="minorHAnsi" w:hAnsiTheme="minorHAnsi" w:cstheme="minorHAnsi"/>
                <w:b/>
                <w:spacing w:val="-21"/>
              </w:rPr>
              <w:t xml:space="preserve"> </w:t>
            </w:r>
            <w:r w:rsidRPr="00FD4A12">
              <w:rPr>
                <w:rFonts w:asciiTheme="minorHAnsi" w:hAnsiTheme="minorHAnsi" w:cstheme="minorHAnsi"/>
                <w:b/>
              </w:rPr>
              <w:t>x</w:t>
            </w:r>
            <w:r w:rsidRPr="00FD4A12">
              <w:rPr>
                <w:rFonts w:asciiTheme="minorHAnsi" w:hAnsiTheme="minorHAnsi" w:cstheme="minorHAnsi"/>
                <w:b/>
                <w:spacing w:val="-21"/>
              </w:rPr>
              <w:t xml:space="preserve"> </w:t>
            </w:r>
            <w:r w:rsidRPr="00FD4A12">
              <w:rPr>
                <w:rFonts w:asciiTheme="minorHAnsi" w:hAnsiTheme="minorHAnsi" w:cstheme="minorHAnsi"/>
                <w:b/>
              </w:rPr>
              <w:t>6</w:t>
            </w:r>
            <w:r w:rsidR="00CD73DF">
              <w:rPr>
                <w:rFonts w:asciiTheme="minorHAnsi" w:hAnsiTheme="minorHAnsi" w:cstheme="minorHAnsi"/>
                <w:b/>
                <w:spacing w:val="-70"/>
              </w:rPr>
              <w:t xml:space="preserve">     </w:t>
            </w:r>
            <w:r w:rsidRPr="00FD4A12">
              <w:rPr>
                <w:rFonts w:asciiTheme="minorHAnsi" w:hAnsiTheme="minorHAnsi" w:cstheme="minorHAnsi"/>
                <w:b/>
                <w:w w:val="110"/>
              </w:rPr>
              <w:t>Nos.</w:t>
            </w:r>
          </w:p>
        </w:tc>
      </w:tr>
      <w:tr w:rsidR="00FD4A12" w:rsidRPr="00FD4A12" w:rsidTr="009A73A6">
        <w:trPr>
          <w:trHeight w:val="323"/>
        </w:trPr>
        <w:tc>
          <w:tcPr>
            <w:tcW w:w="1097" w:type="dxa"/>
          </w:tcPr>
          <w:p w:rsidR="00FD4A12" w:rsidRPr="00FD4A12" w:rsidRDefault="00FD4A12" w:rsidP="009F2C3D">
            <w:pPr>
              <w:pStyle w:val="TableParagraph"/>
              <w:spacing w:before="0"/>
              <w:rPr>
                <w:rFonts w:asciiTheme="minorHAnsi" w:hAnsiTheme="minorHAnsi" w:cstheme="minorHAnsi"/>
              </w:rPr>
            </w:pPr>
          </w:p>
        </w:tc>
        <w:tc>
          <w:tcPr>
            <w:tcW w:w="4906" w:type="dxa"/>
            <w:gridSpan w:val="10"/>
          </w:tcPr>
          <w:p w:rsidR="00FD4A12" w:rsidRPr="00FD4A12" w:rsidRDefault="00FD4A12" w:rsidP="009F2C3D">
            <w:pPr>
              <w:pStyle w:val="TableParagraph"/>
              <w:spacing w:before="0"/>
              <w:ind w:left="110"/>
              <w:rPr>
                <w:rFonts w:asciiTheme="minorHAnsi" w:hAnsiTheme="minorHAnsi" w:cstheme="minorHAnsi"/>
                <w:b/>
              </w:rPr>
            </w:pPr>
            <w:r w:rsidRPr="00FD4A12">
              <w:rPr>
                <w:rFonts w:asciiTheme="minorHAnsi" w:hAnsiTheme="minorHAnsi" w:cstheme="minorHAnsi"/>
                <w:b/>
                <w:w w:val="105"/>
              </w:rPr>
              <w:t>Digester</w:t>
            </w:r>
            <w:r w:rsidRPr="00FD4A12">
              <w:rPr>
                <w:rFonts w:asciiTheme="minorHAnsi" w:hAnsiTheme="minorHAnsi" w:cstheme="minorHAnsi"/>
                <w:b/>
                <w:spacing w:val="2"/>
                <w:w w:val="105"/>
              </w:rPr>
              <w:t xml:space="preserve"> </w:t>
            </w:r>
            <w:r w:rsidRPr="00FD4A12">
              <w:rPr>
                <w:rFonts w:asciiTheme="minorHAnsi" w:hAnsiTheme="minorHAnsi" w:cstheme="minorHAnsi"/>
                <w:b/>
                <w:w w:val="105"/>
              </w:rPr>
              <w:t>Dimension</w:t>
            </w:r>
          </w:p>
        </w:tc>
        <w:tc>
          <w:tcPr>
            <w:tcW w:w="2167" w:type="dxa"/>
            <w:gridSpan w:val="3"/>
          </w:tcPr>
          <w:p w:rsidR="00FD4A12" w:rsidRPr="00FD4A12" w:rsidRDefault="00FD4A12" w:rsidP="00305A1E">
            <w:pPr>
              <w:pStyle w:val="TableParagraph"/>
              <w:numPr>
                <w:ilvl w:val="0"/>
                <w:numId w:val="57"/>
              </w:numPr>
              <w:spacing w:before="0"/>
              <w:jc w:val="center"/>
              <w:rPr>
                <w:rFonts w:asciiTheme="minorHAnsi" w:hAnsiTheme="minorHAnsi" w:cstheme="minorHAnsi"/>
                <w:b/>
              </w:rPr>
            </w:pPr>
            <w:proofErr w:type="spellStart"/>
            <w:r w:rsidRPr="00FD4A12">
              <w:rPr>
                <w:rFonts w:asciiTheme="minorHAnsi" w:hAnsiTheme="minorHAnsi" w:cstheme="minorHAnsi"/>
                <w:b/>
                <w:w w:val="105"/>
              </w:rPr>
              <w:t>Mtr</w:t>
            </w:r>
            <w:proofErr w:type="spellEnd"/>
            <w:r w:rsidRPr="00FD4A12">
              <w:rPr>
                <w:rFonts w:asciiTheme="minorHAnsi" w:hAnsiTheme="minorHAnsi" w:cstheme="minorHAnsi"/>
                <w:b/>
                <w:spacing w:val="-19"/>
                <w:w w:val="105"/>
              </w:rPr>
              <w:t xml:space="preserve"> </w:t>
            </w:r>
            <w:r w:rsidRPr="00FD4A12">
              <w:rPr>
                <w:rFonts w:asciiTheme="minorHAnsi" w:hAnsiTheme="minorHAnsi" w:cstheme="minorHAnsi"/>
                <w:b/>
                <w:w w:val="105"/>
              </w:rPr>
              <w:t>x</w:t>
            </w:r>
            <w:r w:rsidRPr="00FD4A12">
              <w:rPr>
                <w:rFonts w:asciiTheme="minorHAnsi" w:hAnsiTheme="minorHAnsi" w:cstheme="minorHAnsi"/>
                <w:b/>
                <w:spacing w:val="-18"/>
                <w:w w:val="105"/>
              </w:rPr>
              <w:t xml:space="preserve"> </w:t>
            </w:r>
            <w:r w:rsidRPr="00FD4A12">
              <w:rPr>
                <w:rFonts w:asciiTheme="minorHAnsi" w:hAnsiTheme="minorHAnsi" w:cstheme="minorHAnsi"/>
                <w:b/>
                <w:w w:val="105"/>
              </w:rPr>
              <w:t>9</w:t>
            </w:r>
            <w:r w:rsidRPr="00FD4A12">
              <w:rPr>
                <w:rFonts w:asciiTheme="minorHAnsi" w:hAnsiTheme="minorHAnsi" w:cstheme="minorHAnsi"/>
                <w:b/>
                <w:spacing w:val="-19"/>
                <w:w w:val="105"/>
              </w:rPr>
              <w:t xml:space="preserve"> </w:t>
            </w:r>
            <w:proofErr w:type="spellStart"/>
            <w:r w:rsidRPr="00FD4A12">
              <w:rPr>
                <w:rFonts w:asciiTheme="minorHAnsi" w:hAnsiTheme="minorHAnsi" w:cstheme="minorHAnsi"/>
                <w:b/>
                <w:w w:val="105"/>
              </w:rPr>
              <w:t>Mtr</w:t>
            </w:r>
            <w:proofErr w:type="spellEnd"/>
          </w:p>
        </w:tc>
        <w:tc>
          <w:tcPr>
            <w:tcW w:w="1469" w:type="dxa"/>
            <w:gridSpan w:val="4"/>
            <w:vAlign w:val="center"/>
          </w:tcPr>
          <w:p w:rsidR="00FD4A12" w:rsidRPr="00FD4A12" w:rsidRDefault="00CD73DF" w:rsidP="009A73A6">
            <w:pPr>
              <w:pStyle w:val="TableParagraph"/>
              <w:spacing w:before="0"/>
              <w:ind w:right="466"/>
              <w:jc w:val="center"/>
              <w:rPr>
                <w:rFonts w:asciiTheme="minorHAnsi" w:hAnsiTheme="minorHAnsi" w:cstheme="minorHAnsi"/>
                <w:b/>
              </w:rPr>
            </w:pPr>
            <w:r>
              <w:rPr>
                <w:rFonts w:asciiTheme="minorHAnsi" w:hAnsiTheme="minorHAnsi" w:cstheme="minorHAnsi"/>
                <w:b/>
                <w:w w:val="110"/>
              </w:rPr>
              <w:t xml:space="preserve">2 </w:t>
            </w:r>
            <w:r w:rsidR="00FD4A12" w:rsidRPr="00FD4A12">
              <w:rPr>
                <w:rFonts w:asciiTheme="minorHAnsi" w:hAnsiTheme="minorHAnsi" w:cstheme="minorHAnsi"/>
                <w:b/>
                <w:w w:val="110"/>
              </w:rPr>
              <w:t>Digester</w:t>
            </w:r>
          </w:p>
        </w:tc>
      </w:tr>
      <w:tr w:rsidR="00FD4A12" w:rsidRPr="00FD4A12" w:rsidTr="009A73A6">
        <w:trPr>
          <w:trHeight w:val="3181"/>
        </w:trPr>
        <w:tc>
          <w:tcPr>
            <w:tcW w:w="1097" w:type="dxa"/>
          </w:tcPr>
          <w:p w:rsidR="00FD4A12" w:rsidRPr="00FD4A12" w:rsidRDefault="00FD4A12" w:rsidP="00CD73DF">
            <w:pPr>
              <w:pStyle w:val="TableParagraph"/>
              <w:rPr>
                <w:rFonts w:asciiTheme="minorHAnsi" w:hAnsiTheme="minorHAnsi" w:cstheme="minorHAnsi"/>
              </w:rPr>
            </w:pPr>
          </w:p>
        </w:tc>
        <w:tc>
          <w:tcPr>
            <w:tcW w:w="8542" w:type="dxa"/>
            <w:gridSpan w:val="17"/>
          </w:tcPr>
          <w:p w:rsidR="00FD4A12" w:rsidRPr="00CD73DF" w:rsidRDefault="00FD4A12" w:rsidP="00305A1E">
            <w:pPr>
              <w:pStyle w:val="TableParagraph"/>
              <w:numPr>
                <w:ilvl w:val="0"/>
                <w:numId w:val="53"/>
              </w:numPr>
              <w:tabs>
                <w:tab w:val="left" w:pos="521"/>
                <w:tab w:val="left" w:pos="522"/>
              </w:tabs>
              <w:spacing w:before="13"/>
              <w:ind w:right="283"/>
              <w:jc w:val="both"/>
              <w:rPr>
                <w:rFonts w:asciiTheme="minorHAnsi" w:hAnsiTheme="minorHAnsi" w:cstheme="minorHAnsi"/>
              </w:rPr>
            </w:pPr>
            <w:r w:rsidRPr="00FD4A12">
              <w:rPr>
                <w:rFonts w:asciiTheme="minorHAnsi" w:hAnsiTheme="minorHAnsi" w:cstheme="minorHAnsi"/>
              </w:rPr>
              <w:t>Digester</w:t>
            </w:r>
            <w:r w:rsidRPr="00FD4A12">
              <w:rPr>
                <w:rFonts w:asciiTheme="minorHAnsi" w:hAnsiTheme="minorHAnsi" w:cstheme="minorHAnsi"/>
                <w:spacing w:val="-4"/>
              </w:rPr>
              <w:t xml:space="preserve"> </w:t>
            </w:r>
            <w:r w:rsidRPr="00FD4A12">
              <w:rPr>
                <w:rFonts w:asciiTheme="minorHAnsi" w:hAnsiTheme="minorHAnsi" w:cstheme="minorHAnsi"/>
              </w:rPr>
              <w:t>Tank-RCC</w:t>
            </w:r>
            <w:r w:rsidRPr="00FD4A12">
              <w:rPr>
                <w:rFonts w:asciiTheme="minorHAnsi" w:hAnsiTheme="minorHAnsi" w:cstheme="minorHAnsi"/>
                <w:spacing w:val="-4"/>
              </w:rPr>
              <w:t xml:space="preserve"> </w:t>
            </w:r>
            <w:r w:rsidRPr="00FD4A12">
              <w:rPr>
                <w:rFonts w:asciiTheme="minorHAnsi" w:hAnsiTheme="minorHAnsi" w:cstheme="minorHAnsi"/>
              </w:rPr>
              <w:t>with</w:t>
            </w:r>
            <w:r w:rsidRPr="00FD4A12">
              <w:rPr>
                <w:rFonts w:asciiTheme="minorHAnsi" w:hAnsiTheme="minorHAnsi" w:cstheme="minorHAnsi"/>
                <w:spacing w:val="-4"/>
              </w:rPr>
              <w:t xml:space="preserve"> </w:t>
            </w:r>
            <w:r w:rsidRPr="00FD4A12">
              <w:rPr>
                <w:rFonts w:asciiTheme="minorHAnsi" w:hAnsiTheme="minorHAnsi" w:cstheme="minorHAnsi"/>
              </w:rPr>
              <w:t>MS</w:t>
            </w:r>
            <w:r w:rsidRPr="00FD4A12">
              <w:rPr>
                <w:rFonts w:asciiTheme="minorHAnsi" w:hAnsiTheme="minorHAnsi" w:cstheme="minorHAnsi"/>
                <w:spacing w:val="-4"/>
              </w:rPr>
              <w:t xml:space="preserve"> </w:t>
            </w:r>
            <w:r w:rsidRPr="00FD4A12">
              <w:rPr>
                <w:rFonts w:asciiTheme="minorHAnsi" w:hAnsiTheme="minorHAnsi" w:cstheme="minorHAnsi"/>
              </w:rPr>
              <w:t>railing</w:t>
            </w:r>
            <w:r w:rsidR="00CD73DF">
              <w:rPr>
                <w:rFonts w:asciiTheme="minorHAnsi" w:hAnsiTheme="minorHAnsi" w:cstheme="minorHAnsi"/>
              </w:rPr>
              <w:t xml:space="preserve">, </w:t>
            </w:r>
            <w:r w:rsidRPr="00CD73DF">
              <w:rPr>
                <w:rFonts w:asciiTheme="minorHAnsi" w:hAnsiTheme="minorHAnsi" w:cstheme="minorHAnsi"/>
              </w:rPr>
              <w:t>Centre</w:t>
            </w:r>
            <w:r w:rsidRPr="00CD73DF">
              <w:rPr>
                <w:rFonts w:asciiTheme="minorHAnsi" w:hAnsiTheme="minorHAnsi" w:cstheme="minorHAnsi"/>
                <w:spacing w:val="16"/>
              </w:rPr>
              <w:t xml:space="preserve"> </w:t>
            </w:r>
            <w:r w:rsidRPr="00CD73DF">
              <w:rPr>
                <w:rFonts w:asciiTheme="minorHAnsi" w:hAnsiTheme="minorHAnsi" w:cstheme="minorHAnsi"/>
              </w:rPr>
              <w:t>column-RCC,</w:t>
            </w:r>
            <w:r w:rsidRPr="00CD73DF">
              <w:rPr>
                <w:rFonts w:asciiTheme="minorHAnsi" w:hAnsiTheme="minorHAnsi" w:cstheme="minorHAnsi"/>
                <w:spacing w:val="17"/>
              </w:rPr>
              <w:t xml:space="preserve"> </w:t>
            </w:r>
            <w:r w:rsidRPr="00CD73DF">
              <w:rPr>
                <w:rFonts w:asciiTheme="minorHAnsi" w:hAnsiTheme="minorHAnsi" w:cstheme="minorHAnsi"/>
              </w:rPr>
              <w:t>inspection</w:t>
            </w:r>
            <w:r w:rsidRPr="00CD73DF">
              <w:rPr>
                <w:rFonts w:asciiTheme="minorHAnsi" w:hAnsiTheme="minorHAnsi" w:cstheme="minorHAnsi"/>
                <w:spacing w:val="16"/>
              </w:rPr>
              <w:t xml:space="preserve"> </w:t>
            </w:r>
            <w:r w:rsidRPr="00CD73DF">
              <w:rPr>
                <w:rFonts w:asciiTheme="minorHAnsi" w:hAnsiTheme="minorHAnsi" w:cstheme="minorHAnsi"/>
              </w:rPr>
              <w:t>platforms,</w:t>
            </w:r>
            <w:r w:rsidRPr="00CD73DF">
              <w:rPr>
                <w:rFonts w:asciiTheme="minorHAnsi" w:hAnsiTheme="minorHAnsi" w:cstheme="minorHAnsi"/>
                <w:spacing w:val="18"/>
              </w:rPr>
              <w:t xml:space="preserve"> </w:t>
            </w:r>
            <w:r w:rsidRPr="00CD73DF">
              <w:rPr>
                <w:rFonts w:asciiTheme="minorHAnsi" w:hAnsiTheme="minorHAnsi" w:cstheme="minorHAnsi"/>
              </w:rPr>
              <w:t>man</w:t>
            </w:r>
            <w:r w:rsidRPr="00CD73DF">
              <w:rPr>
                <w:rFonts w:asciiTheme="minorHAnsi" w:hAnsiTheme="minorHAnsi" w:cstheme="minorHAnsi"/>
                <w:spacing w:val="16"/>
              </w:rPr>
              <w:t xml:space="preserve"> </w:t>
            </w:r>
            <w:r w:rsidRPr="00CD73DF">
              <w:rPr>
                <w:rFonts w:asciiTheme="minorHAnsi" w:hAnsiTheme="minorHAnsi" w:cstheme="minorHAnsi"/>
              </w:rPr>
              <w:t>hole,</w:t>
            </w:r>
            <w:r w:rsidRPr="00CD73DF">
              <w:rPr>
                <w:rFonts w:asciiTheme="minorHAnsi" w:hAnsiTheme="minorHAnsi" w:cstheme="minorHAnsi"/>
                <w:spacing w:val="18"/>
              </w:rPr>
              <w:t xml:space="preserve"> </w:t>
            </w:r>
            <w:r w:rsidRPr="00CD73DF">
              <w:rPr>
                <w:rFonts w:asciiTheme="minorHAnsi" w:hAnsiTheme="minorHAnsi" w:cstheme="minorHAnsi"/>
              </w:rPr>
              <w:t>heating</w:t>
            </w:r>
          </w:p>
          <w:p w:rsidR="00FD4A12" w:rsidRPr="00CD73DF" w:rsidRDefault="00FD4A12" w:rsidP="00305A1E">
            <w:pPr>
              <w:pStyle w:val="TableParagraph"/>
              <w:numPr>
                <w:ilvl w:val="0"/>
                <w:numId w:val="53"/>
              </w:numPr>
              <w:tabs>
                <w:tab w:val="left" w:pos="521"/>
                <w:tab w:val="left" w:pos="522"/>
              </w:tabs>
              <w:spacing w:before="41"/>
              <w:ind w:right="283"/>
              <w:jc w:val="both"/>
              <w:rPr>
                <w:rFonts w:asciiTheme="minorHAnsi" w:hAnsiTheme="minorHAnsi" w:cstheme="minorHAnsi"/>
              </w:rPr>
            </w:pPr>
            <w:r w:rsidRPr="00FD4A12">
              <w:rPr>
                <w:rFonts w:asciiTheme="minorHAnsi" w:hAnsiTheme="minorHAnsi" w:cstheme="minorHAnsi"/>
              </w:rPr>
              <w:t>pipes,</w:t>
            </w:r>
            <w:r w:rsidRPr="00FD4A12">
              <w:rPr>
                <w:rFonts w:asciiTheme="minorHAnsi" w:hAnsiTheme="minorHAnsi" w:cstheme="minorHAnsi"/>
                <w:spacing w:val="9"/>
              </w:rPr>
              <w:t xml:space="preserve"> </w:t>
            </w:r>
            <w:r w:rsidRPr="00FD4A12">
              <w:rPr>
                <w:rFonts w:asciiTheme="minorHAnsi" w:hAnsiTheme="minorHAnsi" w:cstheme="minorHAnsi"/>
              </w:rPr>
              <w:t>inspection</w:t>
            </w:r>
            <w:r w:rsidRPr="00FD4A12">
              <w:rPr>
                <w:rFonts w:asciiTheme="minorHAnsi" w:hAnsiTheme="minorHAnsi" w:cstheme="minorHAnsi"/>
                <w:spacing w:val="9"/>
              </w:rPr>
              <w:t xml:space="preserve"> </w:t>
            </w:r>
            <w:r w:rsidRPr="00FD4A12">
              <w:rPr>
                <w:rFonts w:asciiTheme="minorHAnsi" w:hAnsiTheme="minorHAnsi" w:cstheme="minorHAnsi"/>
              </w:rPr>
              <w:t>windows</w:t>
            </w:r>
            <w:r w:rsidR="00CD73DF">
              <w:rPr>
                <w:rFonts w:asciiTheme="minorHAnsi" w:hAnsiTheme="minorHAnsi" w:cstheme="minorHAnsi"/>
              </w:rPr>
              <w:t xml:space="preserve">, </w:t>
            </w:r>
            <w:r w:rsidRPr="00CD73DF">
              <w:rPr>
                <w:rFonts w:asciiTheme="minorHAnsi" w:hAnsiTheme="minorHAnsi" w:cstheme="minorHAnsi"/>
              </w:rPr>
              <w:t>Side</w:t>
            </w:r>
            <w:r w:rsidRPr="00CD73DF">
              <w:rPr>
                <w:rFonts w:asciiTheme="minorHAnsi" w:hAnsiTheme="minorHAnsi" w:cstheme="minorHAnsi"/>
                <w:spacing w:val="17"/>
              </w:rPr>
              <w:t xml:space="preserve"> </w:t>
            </w:r>
            <w:r w:rsidRPr="00CD73DF">
              <w:rPr>
                <w:rFonts w:asciiTheme="minorHAnsi" w:hAnsiTheme="minorHAnsi" w:cstheme="minorHAnsi"/>
              </w:rPr>
              <w:t>entry</w:t>
            </w:r>
            <w:r w:rsidRPr="00CD73DF">
              <w:rPr>
                <w:rFonts w:asciiTheme="minorHAnsi" w:hAnsiTheme="minorHAnsi" w:cstheme="minorHAnsi"/>
                <w:spacing w:val="18"/>
              </w:rPr>
              <w:t xml:space="preserve"> </w:t>
            </w:r>
            <w:r w:rsidRPr="00CD73DF">
              <w:rPr>
                <w:rFonts w:asciiTheme="minorHAnsi" w:hAnsiTheme="minorHAnsi" w:cstheme="minorHAnsi"/>
              </w:rPr>
              <w:t>Mixers</w:t>
            </w:r>
            <w:r w:rsidRPr="00CD73DF">
              <w:rPr>
                <w:rFonts w:asciiTheme="minorHAnsi" w:hAnsiTheme="minorHAnsi" w:cstheme="minorHAnsi"/>
                <w:spacing w:val="18"/>
              </w:rPr>
              <w:t xml:space="preserve"> </w:t>
            </w:r>
            <w:r w:rsidRPr="00CD73DF">
              <w:rPr>
                <w:rFonts w:asciiTheme="minorHAnsi" w:hAnsiTheme="minorHAnsi" w:cstheme="minorHAnsi"/>
              </w:rPr>
              <w:t>with</w:t>
            </w:r>
            <w:r w:rsidRPr="00CD73DF">
              <w:rPr>
                <w:rFonts w:asciiTheme="minorHAnsi" w:hAnsiTheme="minorHAnsi" w:cstheme="minorHAnsi"/>
                <w:spacing w:val="18"/>
              </w:rPr>
              <w:t xml:space="preserve"> </w:t>
            </w:r>
            <w:r w:rsidRPr="00CD73DF">
              <w:rPr>
                <w:rFonts w:asciiTheme="minorHAnsi" w:hAnsiTheme="minorHAnsi" w:cstheme="minorHAnsi"/>
              </w:rPr>
              <w:t>3-phase-motor</w:t>
            </w:r>
            <w:r w:rsidRPr="00CD73DF">
              <w:rPr>
                <w:rFonts w:asciiTheme="minorHAnsi" w:hAnsiTheme="minorHAnsi" w:cstheme="minorHAnsi"/>
                <w:spacing w:val="18"/>
              </w:rPr>
              <w:t xml:space="preserve"> </w:t>
            </w:r>
            <w:r w:rsidRPr="00CD73DF">
              <w:rPr>
                <w:rFonts w:asciiTheme="minorHAnsi" w:hAnsiTheme="minorHAnsi" w:cstheme="minorHAnsi"/>
              </w:rPr>
              <w:t>415</w:t>
            </w:r>
            <w:r w:rsidRPr="00CD73DF">
              <w:rPr>
                <w:rFonts w:asciiTheme="minorHAnsi" w:hAnsiTheme="minorHAnsi" w:cstheme="minorHAnsi"/>
                <w:spacing w:val="17"/>
              </w:rPr>
              <w:t xml:space="preserve"> </w:t>
            </w:r>
            <w:r w:rsidRPr="00CD73DF">
              <w:rPr>
                <w:rFonts w:asciiTheme="minorHAnsi" w:hAnsiTheme="minorHAnsi" w:cstheme="minorHAnsi"/>
              </w:rPr>
              <w:t>V,</w:t>
            </w:r>
            <w:r w:rsidRPr="00CD73DF">
              <w:rPr>
                <w:rFonts w:asciiTheme="minorHAnsi" w:hAnsiTheme="minorHAnsi" w:cstheme="minorHAnsi"/>
                <w:spacing w:val="18"/>
              </w:rPr>
              <w:t xml:space="preserve"> </w:t>
            </w:r>
            <w:r w:rsidRPr="00CD73DF">
              <w:rPr>
                <w:rFonts w:asciiTheme="minorHAnsi" w:hAnsiTheme="minorHAnsi" w:cstheme="minorHAnsi"/>
              </w:rPr>
              <w:t>50</w:t>
            </w:r>
            <w:r w:rsidRPr="00CD73DF">
              <w:rPr>
                <w:rFonts w:asciiTheme="minorHAnsi" w:hAnsiTheme="minorHAnsi" w:cstheme="minorHAnsi"/>
                <w:spacing w:val="18"/>
              </w:rPr>
              <w:t xml:space="preserve"> </w:t>
            </w:r>
            <w:r w:rsidRPr="00CD73DF">
              <w:rPr>
                <w:rFonts w:asciiTheme="minorHAnsi" w:hAnsiTheme="minorHAnsi" w:cstheme="minorHAnsi"/>
              </w:rPr>
              <w:t>Hz,</w:t>
            </w:r>
            <w:r w:rsidRPr="00CD73DF">
              <w:rPr>
                <w:rFonts w:asciiTheme="minorHAnsi" w:hAnsiTheme="minorHAnsi" w:cstheme="minorHAnsi"/>
                <w:spacing w:val="18"/>
              </w:rPr>
              <w:t xml:space="preserve"> </w:t>
            </w:r>
            <w:r w:rsidRPr="00CD73DF">
              <w:rPr>
                <w:rFonts w:asciiTheme="minorHAnsi" w:hAnsiTheme="minorHAnsi" w:cstheme="minorHAnsi"/>
              </w:rPr>
              <w:t>Insulation</w:t>
            </w:r>
            <w:r w:rsidRPr="00CD73DF">
              <w:rPr>
                <w:rFonts w:asciiTheme="minorHAnsi" w:hAnsiTheme="minorHAnsi" w:cstheme="minorHAnsi"/>
                <w:spacing w:val="18"/>
              </w:rPr>
              <w:t xml:space="preserve"> </w:t>
            </w:r>
            <w:r w:rsidRPr="00CD73DF">
              <w:rPr>
                <w:rFonts w:asciiTheme="minorHAnsi" w:hAnsiTheme="minorHAnsi" w:cstheme="minorHAnsi"/>
              </w:rPr>
              <w:t>class</w:t>
            </w:r>
            <w:r w:rsidRPr="00CD73DF">
              <w:rPr>
                <w:rFonts w:asciiTheme="minorHAnsi" w:hAnsiTheme="minorHAnsi" w:cstheme="minorHAnsi"/>
                <w:spacing w:val="18"/>
              </w:rPr>
              <w:t xml:space="preserve"> </w:t>
            </w:r>
            <w:r w:rsidRPr="00CD73DF">
              <w:rPr>
                <w:rFonts w:asciiTheme="minorHAnsi" w:hAnsiTheme="minorHAnsi" w:cstheme="minorHAnsi"/>
              </w:rPr>
              <w:t>F</w:t>
            </w:r>
            <w:r w:rsidRPr="00CD73DF">
              <w:rPr>
                <w:rFonts w:asciiTheme="minorHAnsi" w:hAnsiTheme="minorHAnsi" w:cstheme="minorHAnsi"/>
                <w:spacing w:val="-67"/>
              </w:rPr>
              <w:t xml:space="preserve"> </w:t>
            </w:r>
            <w:r w:rsidRPr="00CD73DF">
              <w:rPr>
                <w:rFonts w:asciiTheme="minorHAnsi" w:hAnsiTheme="minorHAnsi" w:cstheme="minorHAnsi"/>
              </w:rPr>
              <w:t>individual</w:t>
            </w:r>
            <w:r w:rsidRPr="00CD73DF">
              <w:rPr>
                <w:rFonts w:asciiTheme="minorHAnsi" w:hAnsiTheme="minorHAnsi" w:cstheme="minorHAnsi"/>
                <w:spacing w:val="-10"/>
              </w:rPr>
              <w:t xml:space="preserve"> </w:t>
            </w:r>
            <w:r w:rsidRPr="00CD73DF">
              <w:rPr>
                <w:rFonts w:asciiTheme="minorHAnsi" w:hAnsiTheme="minorHAnsi" w:cstheme="minorHAnsi"/>
              </w:rPr>
              <w:t>weather-proof</w:t>
            </w:r>
            <w:r w:rsidRPr="00CD73DF">
              <w:rPr>
                <w:rFonts w:asciiTheme="minorHAnsi" w:hAnsiTheme="minorHAnsi" w:cstheme="minorHAnsi"/>
                <w:spacing w:val="-9"/>
              </w:rPr>
              <w:t xml:space="preserve"> </w:t>
            </w:r>
            <w:r w:rsidRPr="00CD73DF">
              <w:rPr>
                <w:rFonts w:asciiTheme="minorHAnsi" w:hAnsiTheme="minorHAnsi" w:cstheme="minorHAnsi"/>
              </w:rPr>
              <w:t>enclosures</w:t>
            </w:r>
            <w:r w:rsidRPr="00CD73DF">
              <w:rPr>
                <w:rFonts w:asciiTheme="minorHAnsi" w:hAnsiTheme="minorHAnsi" w:cstheme="minorHAnsi"/>
                <w:spacing w:val="-9"/>
              </w:rPr>
              <w:t xml:space="preserve"> </w:t>
            </w:r>
            <w:r w:rsidRPr="00CD73DF">
              <w:rPr>
                <w:rFonts w:asciiTheme="minorHAnsi" w:hAnsiTheme="minorHAnsi" w:cstheme="minorHAnsi"/>
              </w:rPr>
              <w:t>with</w:t>
            </w:r>
            <w:r w:rsidRPr="00CD73DF">
              <w:rPr>
                <w:rFonts w:asciiTheme="minorHAnsi" w:hAnsiTheme="minorHAnsi" w:cstheme="minorHAnsi"/>
                <w:spacing w:val="-9"/>
              </w:rPr>
              <w:t xml:space="preserve"> </w:t>
            </w:r>
            <w:r w:rsidRPr="00CD73DF">
              <w:rPr>
                <w:rFonts w:asciiTheme="minorHAnsi" w:hAnsiTheme="minorHAnsi" w:cstheme="minorHAnsi"/>
              </w:rPr>
              <w:t>soft</w:t>
            </w:r>
            <w:r w:rsidRPr="00CD73DF">
              <w:rPr>
                <w:rFonts w:asciiTheme="minorHAnsi" w:hAnsiTheme="minorHAnsi" w:cstheme="minorHAnsi"/>
                <w:spacing w:val="-9"/>
              </w:rPr>
              <w:t xml:space="preserve"> </w:t>
            </w:r>
            <w:r w:rsidRPr="00CD73DF">
              <w:rPr>
                <w:rFonts w:asciiTheme="minorHAnsi" w:hAnsiTheme="minorHAnsi" w:cstheme="minorHAnsi"/>
              </w:rPr>
              <w:t>starter,</w:t>
            </w:r>
          </w:p>
          <w:p w:rsidR="00FD4A12" w:rsidRPr="00CD73DF" w:rsidRDefault="00FD4A12" w:rsidP="00305A1E">
            <w:pPr>
              <w:pStyle w:val="TableParagraph"/>
              <w:numPr>
                <w:ilvl w:val="0"/>
                <w:numId w:val="53"/>
              </w:numPr>
              <w:tabs>
                <w:tab w:val="left" w:pos="521"/>
                <w:tab w:val="left" w:pos="522"/>
              </w:tabs>
              <w:spacing w:before="1"/>
              <w:ind w:right="283"/>
              <w:jc w:val="both"/>
              <w:rPr>
                <w:rFonts w:asciiTheme="minorHAnsi" w:hAnsiTheme="minorHAnsi" w:cstheme="minorHAnsi"/>
              </w:rPr>
            </w:pPr>
            <w:r w:rsidRPr="00FD4A12">
              <w:rPr>
                <w:rFonts w:asciiTheme="minorHAnsi" w:hAnsiTheme="minorHAnsi" w:cstheme="minorHAnsi"/>
              </w:rPr>
              <w:t>main</w:t>
            </w:r>
            <w:r w:rsidRPr="00FD4A12">
              <w:rPr>
                <w:rFonts w:asciiTheme="minorHAnsi" w:hAnsiTheme="minorHAnsi" w:cstheme="minorHAnsi"/>
                <w:spacing w:val="14"/>
              </w:rPr>
              <w:t xml:space="preserve"> </w:t>
            </w:r>
            <w:r w:rsidRPr="00FD4A12">
              <w:rPr>
                <w:rFonts w:asciiTheme="minorHAnsi" w:hAnsiTheme="minorHAnsi" w:cstheme="minorHAnsi"/>
              </w:rPr>
              <w:t>switch,</w:t>
            </w:r>
            <w:r w:rsidRPr="00FD4A12">
              <w:rPr>
                <w:rFonts w:asciiTheme="minorHAnsi" w:hAnsiTheme="minorHAnsi" w:cstheme="minorHAnsi"/>
                <w:spacing w:val="17"/>
              </w:rPr>
              <w:t xml:space="preserve"> </w:t>
            </w:r>
            <w:r w:rsidRPr="00FD4A12">
              <w:rPr>
                <w:rFonts w:asciiTheme="minorHAnsi" w:hAnsiTheme="minorHAnsi" w:cstheme="minorHAnsi"/>
              </w:rPr>
              <w:t>manual-/</w:t>
            </w:r>
            <w:r w:rsidRPr="00FD4A12">
              <w:rPr>
                <w:rFonts w:asciiTheme="minorHAnsi" w:hAnsiTheme="minorHAnsi" w:cstheme="minorHAnsi"/>
                <w:spacing w:val="14"/>
              </w:rPr>
              <w:t xml:space="preserve"> </w:t>
            </w:r>
            <w:r w:rsidRPr="00FD4A12">
              <w:rPr>
                <w:rFonts w:asciiTheme="minorHAnsi" w:hAnsiTheme="minorHAnsi" w:cstheme="minorHAnsi"/>
              </w:rPr>
              <w:t>automatic-selection</w:t>
            </w:r>
            <w:r w:rsidRPr="00FD4A12">
              <w:rPr>
                <w:rFonts w:asciiTheme="minorHAnsi" w:hAnsiTheme="minorHAnsi" w:cstheme="minorHAnsi"/>
                <w:spacing w:val="15"/>
              </w:rPr>
              <w:t xml:space="preserve"> </w:t>
            </w:r>
            <w:r w:rsidRPr="00FD4A12">
              <w:rPr>
                <w:rFonts w:asciiTheme="minorHAnsi" w:hAnsiTheme="minorHAnsi" w:cstheme="minorHAnsi"/>
              </w:rPr>
              <w:t>switch,</w:t>
            </w:r>
            <w:r w:rsidRPr="00FD4A12">
              <w:rPr>
                <w:rFonts w:asciiTheme="minorHAnsi" w:hAnsiTheme="minorHAnsi" w:cstheme="minorHAnsi"/>
                <w:spacing w:val="15"/>
              </w:rPr>
              <w:t xml:space="preserve"> </w:t>
            </w:r>
            <w:r w:rsidRPr="00FD4A12">
              <w:rPr>
                <w:rFonts w:asciiTheme="minorHAnsi" w:hAnsiTheme="minorHAnsi" w:cstheme="minorHAnsi"/>
              </w:rPr>
              <w:t>ON/OFF-</w:t>
            </w:r>
            <w:r w:rsidRPr="00FD4A12">
              <w:rPr>
                <w:rFonts w:asciiTheme="minorHAnsi" w:hAnsiTheme="minorHAnsi" w:cstheme="minorHAnsi"/>
                <w:spacing w:val="15"/>
              </w:rPr>
              <w:t xml:space="preserve"> </w:t>
            </w:r>
            <w:r w:rsidRPr="00FD4A12">
              <w:rPr>
                <w:rFonts w:asciiTheme="minorHAnsi" w:hAnsiTheme="minorHAnsi" w:cstheme="minorHAnsi"/>
              </w:rPr>
              <w:t>switch</w:t>
            </w:r>
            <w:r w:rsidR="00CD73DF">
              <w:rPr>
                <w:rFonts w:asciiTheme="minorHAnsi" w:hAnsiTheme="minorHAnsi" w:cstheme="minorHAnsi"/>
              </w:rPr>
              <w:t xml:space="preserve">, </w:t>
            </w:r>
            <w:r w:rsidRPr="00CD73DF">
              <w:rPr>
                <w:rFonts w:asciiTheme="minorHAnsi" w:hAnsiTheme="minorHAnsi" w:cstheme="minorHAnsi"/>
              </w:rPr>
              <w:t>Heating</w:t>
            </w:r>
            <w:r w:rsidRPr="00CD73DF">
              <w:rPr>
                <w:rFonts w:asciiTheme="minorHAnsi" w:hAnsiTheme="minorHAnsi" w:cstheme="minorHAnsi"/>
                <w:spacing w:val="13"/>
              </w:rPr>
              <w:t xml:space="preserve"> </w:t>
            </w:r>
            <w:r w:rsidRPr="00CD73DF">
              <w:rPr>
                <w:rFonts w:asciiTheme="minorHAnsi" w:hAnsiTheme="minorHAnsi" w:cstheme="minorHAnsi"/>
              </w:rPr>
              <w:t>Setup</w:t>
            </w:r>
            <w:r w:rsidRPr="00CD73DF">
              <w:rPr>
                <w:rFonts w:asciiTheme="minorHAnsi" w:hAnsiTheme="minorHAnsi" w:cstheme="minorHAnsi"/>
                <w:spacing w:val="13"/>
              </w:rPr>
              <w:t xml:space="preserve"> </w:t>
            </w:r>
            <w:r w:rsidRPr="00CD73DF">
              <w:rPr>
                <w:rFonts w:asciiTheme="minorHAnsi" w:hAnsiTheme="minorHAnsi" w:cstheme="minorHAnsi"/>
              </w:rPr>
              <w:t>for</w:t>
            </w:r>
            <w:r w:rsidRPr="00CD73DF">
              <w:rPr>
                <w:rFonts w:asciiTheme="minorHAnsi" w:hAnsiTheme="minorHAnsi" w:cstheme="minorHAnsi"/>
                <w:spacing w:val="14"/>
              </w:rPr>
              <w:t xml:space="preserve"> </w:t>
            </w:r>
            <w:r w:rsidRPr="00CD73DF">
              <w:rPr>
                <w:rFonts w:asciiTheme="minorHAnsi" w:hAnsiTheme="minorHAnsi" w:cstheme="minorHAnsi"/>
              </w:rPr>
              <w:t>heat</w:t>
            </w:r>
            <w:r w:rsidRPr="00CD73DF">
              <w:rPr>
                <w:rFonts w:asciiTheme="minorHAnsi" w:hAnsiTheme="minorHAnsi" w:cstheme="minorHAnsi"/>
                <w:spacing w:val="13"/>
              </w:rPr>
              <w:t xml:space="preserve"> </w:t>
            </w:r>
            <w:r w:rsidRPr="00CD73DF">
              <w:rPr>
                <w:rFonts w:asciiTheme="minorHAnsi" w:hAnsiTheme="minorHAnsi" w:cstheme="minorHAnsi"/>
              </w:rPr>
              <w:t>distribution</w:t>
            </w:r>
            <w:r w:rsidRPr="00CD73DF">
              <w:rPr>
                <w:rFonts w:asciiTheme="minorHAnsi" w:hAnsiTheme="minorHAnsi" w:cstheme="minorHAnsi"/>
                <w:spacing w:val="14"/>
              </w:rPr>
              <w:t xml:space="preserve"> </w:t>
            </w:r>
            <w:r w:rsidRPr="00CD73DF">
              <w:rPr>
                <w:rFonts w:asciiTheme="minorHAnsi" w:hAnsiTheme="minorHAnsi" w:cstheme="minorHAnsi"/>
              </w:rPr>
              <w:t>inside</w:t>
            </w:r>
            <w:r w:rsidRPr="00CD73DF">
              <w:rPr>
                <w:rFonts w:asciiTheme="minorHAnsi" w:hAnsiTheme="minorHAnsi" w:cstheme="minorHAnsi"/>
                <w:spacing w:val="13"/>
              </w:rPr>
              <w:t xml:space="preserve"> </w:t>
            </w:r>
            <w:r w:rsidRPr="00CD73DF">
              <w:rPr>
                <w:rFonts w:asciiTheme="minorHAnsi" w:hAnsiTheme="minorHAnsi" w:cstheme="minorHAnsi"/>
              </w:rPr>
              <w:t>digester</w:t>
            </w:r>
            <w:r w:rsidRPr="00CD73DF">
              <w:rPr>
                <w:rFonts w:asciiTheme="minorHAnsi" w:hAnsiTheme="minorHAnsi" w:cstheme="minorHAnsi"/>
                <w:spacing w:val="13"/>
              </w:rPr>
              <w:t xml:space="preserve"> </w:t>
            </w:r>
            <w:r w:rsidRPr="00CD73DF">
              <w:rPr>
                <w:rFonts w:asciiTheme="minorHAnsi" w:hAnsiTheme="minorHAnsi" w:cstheme="minorHAnsi"/>
              </w:rPr>
              <w:t>at</w:t>
            </w:r>
            <w:r w:rsidRPr="00CD73DF">
              <w:rPr>
                <w:rFonts w:asciiTheme="minorHAnsi" w:hAnsiTheme="minorHAnsi" w:cstheme="minorHAnsi"/>
                <w:spacing w:val="14"/>
              </w:rPr>
              <w:t xml:space="preserve"> </w:t>
            </w:r>
            <w:r w:rsidRPr="00CD73DF">
              <w:rPr>
                <w:rFonts w:asciiTheme="minorHAnsi" w:hAnsiTheme="minorHAnsi" w:cstheme="minorHAnsi"/>
              </w:rPr>
              <w:t>mesophilic</w:t>
            </w:r>
            <w:r w:rsidRPr="00CD73DF">
              <w:rPr>
                <w:rFonts w:asciiTheme="minorHAnsi" w:hAnsiTheme="minorHAnsi" w:cstheme="minorHAnsi"/>
                <w:spacing w:val="13"/>
              </w:rPr>
              <w:t xml:space="preserve"> </w:t>
            </w:r>
            <w:r w:rsidRPr="00CD73DF">
              <w:rPr>
                <w:rFonts w:asciiTheme="minorHAnsi" w:hAnsiTheme="minorHAnsi" w:cstheme="minorHAnsi"/>
              </w:rPr>
              <w:t>range,</w:t>
            </w:r>
            <w:r w:rsidRPr="00CD73DF">
              <w:rPr>
                <w:rFonts w:asciiTheme="minorHAnsi" w:hAnsiTheme="minorHAnsi" w:cstheme="minorHAnsi"/>
                <w:spacing w:val="-66"/>
              </w:rPr>
              <w:t xml:space="preserve"> </w:t>
            </w:r>
            <w:r w:rsidRPr="00CD73DF">
              <w:rPr>
                <w:rFonts w:asciiTheme="minorHAnsi" w:hAnsiTheme="minorHAnsi" w:cstheme="minorHAnsi"/>
                <w:w w:val="105"/>
              </w:rPr>
              <w:t>for</w:t>
            </w:r>
            <w:r w:rsidRPr="00CD73DF">
              <w:rPr>
                <w:rFonts w:asciiTheme="minorHAnsi" w:hAnsiTheme="minorHAnsi" w:cstheme="minorHAnsi"/>
                <w:spacing w:val="-17"/>
                <w:w w:val="105"/>
              </w:rPr>
              <w:t xml:space="preserve"> </w:t>
            </w:r>
            <w:r w:rsidRPr="00CD73DF">
              <w:rPr>
                <w:rFonts w:asciiTheme="minorHAnsi" w:hAnsiTheme="minorHAnsi" w:cstheme="minorHAnsi"/>
                <w:w w:val="105"/>
              </w:rPr>
              <w:t>connection</w:t>
            </w:r>
            <w:r w:rsidRPr="00CD73DF">
              <w:rPr>
                <w:rFonts w:asciiTheme="minorHAnsi" w:hAnsiTheme="minorHAnsi" w:cstheme="minorHAnsi"/>
                <w:spacing w:val="-16"/>
                <w:w w:val="105"/>
              </w:rPr>
              <w:t xml:space="preserve"> </w:t>
            </w:r>
            <w:r w:rsidRPr="00CD73DF">
              <w:rPr>
                <w:rFonts w:asciiTheme="minorHAnsi" w:hAnsiTheme="minorHAnsi" w:cstheme="minorHAnsi"/>
                <w:w w:val="105"/>
              </w:rPr>
              <w:t>with</w:t>
            </w:r>
            <w:r w:rsidRPr="00CD73DF">
              <w:rPr>
                <w:rFonts w:asciiTheme="minorHAnsi" w:hAnsiTheme="minorHAnsi" w:cstheme="minorHAnsi"/>
                <w:spacing w:val="-17"/>
                <w:w w:val="105"/>
              </w:rPr>
              <w:t xml:space="preserve"> </w:t>
            </w:r>
            <w:r w:rsidRPr="00CD73DF">
              <w:rPr>
                <w:rFonts w:asciiTheme="minorHAnsi" w:hAnsiTheme="minorHAnsi" w:cstheme="minorHAnsi"/>
                <w:w w:val="105"/>
              </w:rPr>
              <w:t>external</w:t>
            </w:r>
            <w:r w:rsidRPr="00CD73DF">
              <w:rPr>
                <w:rFonts w:asciiTheme="minorHAnsi" w:hAnsiTheme="minorHAnsi" w:cstheme="minorHAnsi"/>
                <w:spacing w:val="-15"/>
                <w:w w:val="105"/>
              </w:rPr>
              <w:t xml:space="preserve"> </w:t>
            </w:r>
            <w:r w:rsidRPr="00CD73DF">
              <w:rPr>
                <w:rFonts w:asciiTheme="minorHAnsi" w:hAnsiTheme="minorHAnsi" w:cstheme="minorHAnsi"/>
                <w:w w:val="105"/>
              </w:rPr>
              <w:t>heat</w:t>
            </w:r>
            <w:r w:rsidRPr="00CD73DF">
              <w:rPr>
                <w:rFonts w:asciiTheme="minorHAnsi" w:hAnsiTheme="minorHAnsi" w:cstheme="minorHAnsi"/>
                <w:spacing w:val="-17"/>
                <w:w w:val="105"/>
              </w:rPr>
              <w:t xml:space="preserve"> </w:t>
            </w:r>
            <w:r w:rsidRPr="00CD73DF">
              <w:rPr>
                <w:rFonts w:asciiTheme="minorHAnsi" w:hAnsiTheme="minorHAnsi" w:cstheme="minorHAnsi"/>
                <w:w w:val="105"/>
              </w:rPr>
              <w:t>source</w:t>
            </w:r>
          </w:p>
          <w:p w:rsidR="00FD4A12" w:rsidRPr="00FD4A12" w:rsidRDefault="00FD4A12" w:rsidP="00305A1E">
            <w:pPr>
              <w:pStyle w:val="TableParagraph"/>
              <w:numPr>
                <w:ilvl w:val="0"/>
                <w:numId w:val="53"/>
              </w:numPr>
              <w:tabs>
                <w:tab w:val="left" w:pos="521"/>
                <w:tab w:val="left" w:pos="522"/>
              </w:tabs>
              <w:spacing w:before="0" w:line="268" w:lineRule="auto"/>
              <w:ind w:right="283"/>
              <w:jc w:val="both"/>
              <w:rPr>
                <w:rFonts w:asciiTheme="minorHAnsi" w:hAnsiTheme="minorHAnsi" w:cstheme="minorHAnsi"/>
              </w:rPr>
            </w:pPr>
            <w:r w:rsidRPr="00FD4A12">
              <w:rPr>
                <w:rFonts w:asciiTheme="minorHAnsi" w:hAnsiTheme="minorHAnsi" w:cstheme="minorHAnsi"/>
                <w:spacing w:val="-1"/>
              </w:rPr>
              <w:t>Doubl</w:t>
            </w:r>
            <w:r w:rsidRPr="00FD4A12">
              <w:rPr>
                <w:rFonts w:asciiTheme="minorHAnsi" w:hAnsiTheme="minorHAnsi" w:cstheme="minorHAnsi"/>
                <w:spacing w:val="-1"/>
                <w:w w:val="111"/>
              </w:rPr>
              <w:t>e</w:t>
            </w:r>
            <w:r w:rsidRPr="00FD4A12">
              <w:rPr>
                <w:rFonts w:asciiTheme="minorHAnsi" w:hAnsiTheme="minorHAnsi" w:cstheme="minorHAnsi"/>
                <w:spacing w:val="-1"/>
                <w:w w:val="95"/>
              </w:rPr>
              <w:t>-</w:t>
            </w:r>
            <w:r w:rsidRPr="00FD4A12">
              <w:rPr>
                <w:rFonts w:asciiTheme="minorHAnsi" w:hAnsiTheme="minorHAnsi" w:cstheme="minorHAnsi"/>
                <w:spacing w:val="-1"/>
                <w:w w:val="104"/>
              </w:rPr>
              <w:t>Me</w:t>
            </w:r>
            <w:r w:rsidRPr="00FD4A12">
              <w:rPr>
                <w:rFonts w:asciiTheme="minorHAnsi" w:hAnsiTheme="minorHAnsi" w:cstheme="minorHAnsi"/>
                <w:spacing w:val="-1"/>
                <w:w w:val="110"/>
              </w:rPr>
              <w:t>m</w:t>
            </w:r>
            <w:r w:rsidRPr="00FD4A12">
              <w:rPr>
                <w:rFonts w:asciiTheme="minorHAnsi" w:hAnsiTheme="minorHAnsi" w:cstheme="minorHAnsi"/>
                <w:spacing w:val="-1"/>
                <w:w w:val="107"/>
              </w:rPr>
              <w:t>b</w:t>
            </w:r>
            <w:r w:rsidRPr="00FD4A12">
              <w:rPr>
                <w:rFonts w:asciiTheme="minorHAnsi" w:hAnsiTheme="minorHAnsi" w:cstheme="minorHAnsi"/>
                <w:spacing w:val="-1"/>
                <w:w w:val="91"/>
              </w:rPr>
              <w:t>r</w:t>
            </w:r>
            <w:r w:rsidRPr="00FD4A12">
              <w:rPr>
                <w:rFonts w:asciiTheme="minorHAnsi" w:hAnsiTheme="minorHAnsi" w:cstheme="minorHAnsi"/>
                <w:spacing w:val="-1"/>
                <w:w w:val="122"/>
              </w:rPr>
              <w:t>a</w:t>
            </w:r>
            <w:r w:rsidRPr="00FD4A12">
              <w:rPr>
                <w:rFonts w:asciiTheme="minorHAnsi" w:hAnsiTheme="minorHAnsi" w:cstheme="minorHAnsi"/>
                <w:spacing w:val="-1"/>
                <w:w w:val="103"/>
              </w:rPr>
              <w:t>n</w:t>
            </w:r>
            <w:r w:rsidRPr="00FD4A12">
              <w:rPr>
                <w:rFonts w:asciiTheme="minorHAnsi" w:hAnsiTheme="minorHAnsi" w:cstheme="minorHAnsi"/>
                <w:w w:val="111"/>
              </w:rPr>
              <w:t>e</w:t>
            </w:r>
            <w:r w:rsidRPr="00FD4A12">
              <w:rPr>
                <w:rFonts w:asciiTheme="minorHAnsi" w:hAnsiTheme="minorHAnsi" w:cstheme="minorHAnsi"/>
                <w:spacing w:val="-4"/>
              </w:rPr>
              <w:t xml:space="preserve"> </w:t>
            </w:r>
            <w:r w:rsidRPr="00FD4A12">
              <w:rPr>
                <w:rFonts w:asciiTheme="minorHAnsi" w:hAnsiTheme="minorHAnsi" w:cstheme="minorHAnsi"/>
                <w:spacing w:val="-1"/>
                <w:w w:val="114"/>
              </w:rPr>
              <w:t>Ga</w:t>
            </w:r>
            <w:r w:rsidRPr="00FD4A12">
              <w:rPr>
                <w:rFonts w:asciiTheme="minorHAnsi" w:hAnsiTheme="minorHAnsi" w:cstheme="minorHAnsi"/>
                <w:spacing w:val="-1"/>
                <w:w w:val="102"/>
              </w:rPr>
              <w:t>s</w:t>
            </w:r>
            <w:r w:rsidRPr="00FD4A12">
              <w:rPr>
                <w:rFonts w:asciiTheme="minorHAnsi" w:hAnsiTheme="minorHAnsi" w:cstheme="minorHAnsi"/>
                <w:spacing w:val="-1"/>
                <w:w w:val="95"/>
              </w:rPr>
              <w:t>-</w:t>
            </w:r>
            <w:r w:rsidRPr="00FD4A12">
              <w:rPr>
                <w:rFonts w:asciiTheme="minorHAnsi" w:hAnsiTheme="minorHAnsi" w:cstheme="minorHAnsi"/>
                <w:spacing w:val="-1"/>
                <w:w w:val="104"/>
              </w:rPr>
              <w:t>St</w:t>
            </w:r>
            <w:r w:rsidRPr="00FD4A12">
              <w:rPr>
                <w:rFonts w:asciiTheme="minorHAnsi" w:hAnsiTheme="minorHAnsi" w:cstheme="minorHAnsi"/>
                <w:spacing w:val="-1"/>
                <w:w w:val="99"/>
              </w:rPr>
              <w:t>or</w:t>
            </w:r>
            <w:r w:rsidRPr="00FD4A12">
              <w:rPr>
                <w:rFonts w:asciiTheme="minorHAnsi" w:hAnsiTheme="minorHAnsi" w:cstheme="minorHAnsi"/>
                <w:spacing w:val="-1"/>
                <w:w w:val="114"/>
              </w:rPr>
              <w:t>ag</w:t>
            </w:r>
            <w:r w:rsidRPr="00FD4A12">
              <w:rPr>
                <w:rFonts w:asciiTheme="minorHAnsi" w:hAnsiTheme="minorHAnsi" w:cstheme="minorHAnsi"/>
                <w:w w:val="114"/>
              </w:rPr>
              <w:t>e</w:t>
            </w:r>
            <w:r w:rsidRPr="00FD4A12">
              <w:rPr>
                <w:rFonts w:asciiTheme="minorHAnsi" w:hAnsiTheme="minorHAnsi" w:cstheme="minorHAnsi"/>
                <w:spacing w:val="-4"/>
              </w:rPr>
              <w:t xml:space="preserve"> </w:t>
            </w:r>
            <w:r w:rsidRPr="00FD4A12">
              <w:rPr>
                <w:rFonts w:asciiTheme="minorHAnsi" w:hAnsiTheme="minorHAnsi" w:cstheme="minorHAnsi"/>
                <w:spacing w:val="-1"/>
                <w:w w:val="96"/>
              </w:rPr>
              <w:t>R</w:t>
            </w:r>
            <w:r w:rsidRPr="00FD4A12">
              <w:rPr>
                <w:rFonts w:asciiTheme="minorHAnsi" w:hAnsiTheme="minorHAnsi" w:cstheme="minorHAnsi"/>
                <w:spacing w:val="-1"/>
                <w:w w:val="101"/>
              </w:rPr>
              <w:t>oo</w:t>
            </w:r>
            <w:r w:rsidRPr="00FD4A12">
              <w:rPr>
                <w:rFonts w:asciiTheme="minorHAnsi" w:hAnsiTheme="minorHAnsi" w:cstheme="minorHAnsi"/>
                <w:w w:val="101"/>
              </w:rPr>
              <w:t>f</w:t>
            </w:r>
            <w:r w:rsidRPr="00FD4A12">
              <w:rPr>
                <w:rFonts w:asciiTheme="minorHAnsi" w:hAnsiTheme="minorHAnsi" w:cstheme="minorHAnsi"/>
                <w:spacing w:val="-4"/>
              </w:rPr>
              <w:t xml:space="preserve"> </w:t>
            </w:r>
            <w:r w:rsidRPr="00FD4A12">
              <w:rPr>
                <w:rFonts w:asciiTheme="minorHAnsi" w:hAnsiTheme="minorHAnsi" w:cstheme="minorHAnsi"/>
                <w:spacing w:val="-1"/>
                <w:w w:val="103"/>
              </w:rPr>
              <w:t>syst</w:t>
            </w:r>
            <w:r w:rsidRPr="00FD4A12">
              <w:rPr>
                <w:rFonts w:asciiTheme="minorHAnsi" w:hAnsiTheme="minorHAnsi" w:cstheme="minorHAnsi"/>
                <w:spacing w:val="-1"/>
                <w:w w:val="111"/>
              </w:rPr>
              <w:t>e</w:t>
            </w:r>
            <w:r w:rsidRPr="00FD4A12">
              <w:rPr>
                <w:rFonts w:asciiTheme="minorHAnsi" w:hAnsiTheme="minorHAnsi" w:cstheme="minorHAnsi"/>
                <w:w w:val="111"/>
              </w:rPr>
              <w:t>m</w:t>
            </w:r>
            <w:r w:rsidRPr="00FD4A12">
              <w:rPr>
                <w:rFonts w:asciiTheme="minorHAnsi" w:hAnsiTheme="minorHAnsi" w:cstheme="minorHAnsi"/>
                <w:spacing w:val="-4"/>
              </w:rPr>
              <w:t xml:space="preserve"> </w:t>
            </w:r>
            <w:r w:rsidRPr="00FD4A12">
              <w:rPr>
                <w:rFonts w:asciiTheme="minorHAnsi" w:hAnsiTheme="minorHAnsi" w:cstheme="minorHAnsi"/>
                <w:spacing w:val="-1"/>
                <w:w w:val="106"/>
              </w:rPr>
              <w:t>w</w:t>
            </w:r>
            <w:r w:rsidRPr="00FD4A12">
              <w:rPr>
                <w:rFonts w:asciiTheme="minorHAnsi" w:hAnsiTheme="minorHAnsi" w:cstheme="minorHAnsi"/>
                <w:spacing w:val="-1"/>
                <w:w w:val="85"/>
              </w:rPr>
              <w:t>i</w:t>
            </w:r>
            <w:r w:rsidRPr="00FD4A12">
              <w:rPr>
                <w:rFonts w:asciiTheme="minorHAnsi" w:hAnsiTheme="minorHAnsi" w:cstheme="minorHAnsi"/>
                <w:spacing w:val="-1"/>
                <w:w w:val="97"/>
              </w:rPr>
              <w:t>t</w:t>
            </w:r>
            <w:r w:rsidRPr="00FD4A12">
              <w:rPr>
                <w:rFonts w:asciiTheme="minorHAnsi" w:hAnsiTheme="minorHAnsi" w:cstheme="minorHAnsi"/>
                <w:w w:val="103"/>
              </w:rPr>
              <w:t>h</w:t>
            </w:r>
            <w:r w:rsidRPr="00FD4A12">
              <w:rPr>
                <w:rFonts w:asciiTheme="minorHAnsi" w:hAnsiTheme="minorHAnsi" w:cstheme="minorHAnsi"/>
                <w:spacing w:val="-4"/>
              </w:rPr>
              <w:t xml:space="preserve"> </w:t>
            </w:r>
            <w:r w:rsidRPr="00FD4A12">
              <w:rPr>
                <w:rFonts w:asciiTheme="minorHAnsi" w:hAnsiTheme="minorHAnsi" w:cstheme="minorHAnsi"/>
                <w:spacing w:val="-1"/>
                <w:w w:val="109"/>
              </w:rPr>
              <w:t>ai</w:t>
            </w:r>
            <w:r w:rsidRPr="00FD4A12">
              <w:rPr>
                <w:rFonts w:asciiTheme="minorHAnsi" w:hAnsiTheme="minorHAnsi" w:cstheme="minorHAnsi"/>
                <w:w w:val="91"/>
              </w:rPr>
              <w:t>r</w:t>
            </w:r>
            <w:r w:rsidRPr="00FD4A12">
              <w:rPr>
                <w:rFonts w:asciiTheme="minorHAnsi" w:hAnsiTheme="minorHAnsi" w:cstheme="minorHAnsi"/>
                <w:spacing w:val="-4"/>
              </w:rPr>
              <w:t xml:space="preserve"> </w:t>
            </w:r>
            <w:r w:rsidRPr="00FD4A12">
              <w:rPr>
                <w:rFonts w:asciiTheme="minorHAnsi" w:hAnsiTheme="minorHAnsi" w:cstheme="minorHAnsi"/>
                <w:w w:val="107"/>
              </w:rPr>
              <w:t>b</w:t>
            </w:r>
            <w:r w:rsidRPr="00FD4A12">
              <w:rPr>
                <w:rFonts w:asciiTheme="minorHAnsi" w:hAnsiTheme="minorHAnsi" w:cstheme="minorHAnsi"/>
                <w:spacing w:val="-1"/>
                <w:w w:val="98"/>
              </w:rPr>
              <w:t>lo</w:t>
            </w:r>
            <w:r w:rsidRPr="00FD4A12">
              <w:rPr>
                <w:rFonts w:asciiTheme="minorHAnsi" w:hAnsiTheme="minorHAnsi" w:cstheme="minorHAnsi"/>
                <w:spacing w:val="-1"/>
                <w:w w:val="106"/>
              </w:rPr>
              <w:t>w</w:t>
            </w:r>
            <w:r w:rsidRPr="00FD4A12">
              <w:rPr>
                <w:rFonts w:asciiTheme="minorHAnsi" w:hAnsiTheme="minorHAnsi" w:cstheme="minorHAnsi"/>
                <w:spacing w:val="-1"/>
                <w:w w:val="111"/>
              </w:rPr>
              <w:t>e</w:t>
            </w:r>
            <w:r w:rsidRPr="00FD4A12">
              <w:rPr>
                <w:rFonts w:asciiTheme="minorHAnsi" w:hAnsiTheme="minorHAnsi" w:cstheme="minorHAnsi"/>
                <w:w w:val="91"/>
              </w:rPr>
              <w:t>r</w:t>
            </w:r>
            <w:r w:rsidRPr="00FD4A12">
              <w:rPr>
                <w:rFonts w:asciiTheme="minorHAnsi" w:hAnsiTheme="minorHAnsi" w:cstheme="minorHAnsi"/>
                <w:spacing w:val="-3"/>
              </w:rPr>
              <w:t xml:space="preserve"> </w:t>
            </w:r>
            <w:r w:rsidRPr="00FD4A12">
              <w:rPr>
                <w:rFonts w:asciiTheme="minorHAnsi" w:hAnsiTheme="minorHAnsi" w:cstheme="minorHAnsi"/>
                <w:spacing w:val="-1"/>
                <w:w w:val="140"/>
              </w:rPr>
              <w:t>(</w:t>
            </w:r>
            <w:r w:rsidRPr="00FD4A12">
              <w:rPr>
                <w:rFonts w:asciiTheme="minorHAnsi" w:hAnsiTheme="minorHAnsi" w:cstheme="minorHAnsi"/>
                <w:spacing w:val="-1"/>
                <w:w w:val="87"/>
              </w:rPr>
              <w:t>1</w:t>
            </w:r>
            <w:r w:rsidRPr="00FD4A12">
              <w:rPr>
                <w:rFonts w:asciiTheme="minorHAnsi" w:hAnsiTheme="minorHAnsi" w:cstheme="minorHAnsi"/>
                <w:w w:val="87"/>
              </w:rPr>
              <w:t>W</w:t>
            </w:r>
            <w:r w:rsidRPr="00FD4A12">
              <w:rPr>
                <w:rFonts w:asciiTheme="minorHAnsi" w:hAnsiTheme="minorHAnsi" w:cstheme="minorHAnsi"/>
                <w:spacing w:val="-4"/>
              </w:rPr>
              <w:t xml:space="preserve"> </w:t>
            </w:r>
            <w:r w:rsidRPr="00FD4A12">
              <w:rPr>
                <w:rFonts w:asciiTheme="minorHAnsi" w:hAnsiTheme="minorHAnsi" w:cstheme="minorHAnsi"/>
                <w:w w:val="86"/>
              </w:rPr>
              <w:t>+</w:t>
            </w:r>
            <w:r w:rsidRPr="00FD4A12">
              <w:rPr>
                <w:rFonts w:asciiTheme="minorHAnsi" w:hAnsiTheme="minorHAnsi" w:cstheme="minorHAnsi"/>
                <w:spacing w:val="-4"/>
              </w:rPr>
              <w:t xml:space="preserve"> </w:t>
            </w:r>
            <w:r w:rsidRPr="00FD4A12">
              <w:rPr>
                <w:rFonts w:asciiTheme="minorHAnsi" w:hAnsiTheme="minorHAnsi" w:cstheme="minorHAnsi"/>
                <w:spacing w:val="-1"/>
                <w:w w:val="77"/>
              </w:rPr>
              <w:t>1S</w:t>
            </w:r>
            <w:r w:rsidRPr="00FD4A12">
              <w:rPr>
                <w:rFonts w:asciiTheme="minorHAnsi" w:hAnsiTheme="minorHAnsi" w:cstheme="minorHAnsi"/>
                <w:spacing w:val="-1"/>
                <w:w w:val="140"/>
              </w:rPr>
              <w:t>)</w:t>
            </w:r>
            <w:r w:rsidRPr="00FD4A12">
              <w:rPr>
                <w:rFonts w:asciiTheme="minorHAnsi" w:hAnsiTheme="minorHAnsi" w:cstheme="minorHAnsi"/>
                <w:w w:val="62"/>
              </w:rPr>
              <w:t xml:space="preserve">, </w:t>
            </w:r>
            <w:r w:rsidRPr="00FD4A12">
              <w:rPr>
                <w:rFonts w:asciiTheme="minorHAnsi" w:hAnsiTheme="minorHAnsi" w:cstheme="minorHAnsi"/>
              </w:rPr>
              <w:t>deflation</w:t>
            </w:r>
            <w:r w:rsidRPr="00FD4A12">
              <w:rPr>
                <w:rFonts w:asciiTheme="minorHAnsi" w:hAnsiTheme="minorHAnsi" w:cstheme="minorHAnsi"/>
                <w:spacing w:val="-6"/>
              </w:rPr>
              <w:t xml:space="preserve"> </w:t>
            </w:r>
            <w:r w:rsidRPr="00FD4A12">
              <w:rPr>
                <w:rFonts w:asciiTheme="minorHAnsi" w:hAnsiTheme="minorHAnsi" w:cstheme="minorHAnsi"/>
              </w:rPr>
              <w:t>flap,</w:t>
            </w:r>
            <w:r w:rsidRPr="00FD4A12">
              <w:rPr>
                <w:rFonts w:asciiTheme="minorHAnsi" w:hAnsiTheme="minorHAnsi" w:cstheme="minorHAnsi"/>
                <w:spacing w:val="-5"/>
              </w:rPr>
              <w:t xml:space="preserve"> </w:t>
            </w:r>
            <w:r w:rsidRPr="00FD4A12">
              <w:rPr>
                <w:rFonts w:asciiTheme="minorHAnsi" w:hAnsiTheme="minorHAnsi" w:cstheme="minorHAnsi"/>
              </w:rPr>
              <w:t>over-/under</w:t>
            </w:r>
            <w:r w:rsidRPr="00FD4A12">
              <w:rPr>
                <w:rFonts w:asciiTheme="minorHAnsi" w:hAnsiTheme="minorHAnsi" w:cstheme="minorHAnsi"/>
                <w:spacing w:val="-5"/>
              </w:rPr>
              <w:t xml:space="preserve"> </w:t>
            </w:r>
            <w:r w:rsidRPr="00FD4A12">
              <w:rPr>
                <w:rFonts w:asciiTheme="minorHAnsi" w:hAnsiTheme="minorHAnsi" w:cstheme="minorHAnsi"/>
              </w:rPr>
              <w:t>pressure</w:t>
            </w:r>
            <w:r w:rsidRPr="00FD4A12">
              <w:rPr>
                <w:rFonts w:asciiTheme="minorHAnsi" w:hAnsiTheme="minorHAnsi" w:cstheme="minorHAnsi"/>
                <w:spacing w:val="-5"/>
              </w:rPr>
              <w:t xml:space="preserve"> </w:t>
            </w:r>
            <w:r w:rsidRPr="00FD4A12">
              <w:rPr>
                <w:rFonts w:asciiTheme="minorHAnsi" w:hAnsiTheme="minorHAnsi" w:cstheme="minorHAnsi"/>
              </w:rPr>
              <w:t>valve,</w:t>
            </w:r>
            <w:r w:rsidRPr="00FD4A12">
              <w:rPr>
                <w:rFonts w:asciiTheme="minorHAnsi" w:hAnsiTheme="minorHAnsi" w:cstheme="minorHAnsi"/>
                <w:spacing w:val="-3"/>
              </w:rPr>
              <w:t xml:space="preserve"> </w:t>
            </w:r>
            <w:r w:rsidRPr="00FD4A12">
              <w:rPr>
                <w:rFonts w:asciiTheme="minorHAnsi" w:hAnsiTheme="minorHAnsi" w:cstheme="minorHAnsi"/>
              </w:rPr>
              <w:t>gas</w:t>
            </w:r>
            <w:r w:rsidRPr="00FD4A12">
              <w:rPr>
                <w:rFonts w:asciiTheme="minorHAnsi" w:hAnsiTheme="minorHAnsi" w:cstheme="minorHAnsi"/>
                <w:spacing w:val="-5"/>
              </w:rPr>
              <w:t xml:space="preserve"> </w:t>
            </w:r>
            <w:r w:rsidRPr="00FD4A12">
              <w:rPr>
                <w:rFonts w:asciiTheme="minorHAnsi" w:hAnsiTheme="minorHAnsi" w:cstheme="minorHAnsi"/>
              </w:rPr>
              <w:t>level</w:t>
            </w:r>
            <w:r w:rsidRPr="00FD4A12">
              <w:rPr>
                <w:rFonts w:asciiTheme="minorHAnsi" w:hAnsiTheme="minorHAnsi" w:cstheme="minorHAnsi"/>
                <w:spacing w:val="-4"/>
              </w:rPr>
              <w:t xml:space="preserve"> </w:t>
            </w:r>
            <w:r w:rsidRPr="00FD4A12">
              <w:rPr>
                <w:rFonts w:asciiTheme="minorHAnsi" w:hAnsiTheme="minorHAnsi" w:cstheme="minorHAnsi"/>
              </w:rPr>
              <w:t>indicator</w:t>
            </w:r>
          </w:p>
          <w:p w:rsidR="00FD4A12" w:rsidRPr="00FD4A12" w:rsidRDefault="00FD4A12" w:rsidP="00305A1E">
            <w:pPr>
              <w:pStyle w:val="TableParagraph"/>
              <w:numPr>
                <w:ilvl w:val="0"/>
                <w:numId w:val="53"/>
              </w:numPr>
              <w:tabs>
                <w:tab w:val="left" w:pos="521"/>
                <w:tab w:val="left" w:pos="522"/>
              </w:tabs>
              <w:spacing w:before="0" w:line="268" w:lineRule="auto"/>
              <w:ind w:right="283"/>
              <w:jc w:val="both"/>
              <w:rPr>
                <w:rFonts w:asciiTheme="minorHAnsi" w:hAnsiTheme="minorHAnsi" w:cstheme="minorHAnsi"/>
              </w:rPr>
            </w:pPr>
            <w:r w:rsidRPr="00FD4A12">
              <w:rPr>
                <w:rFonts w:asciiTheme="minorHAnsi" w:hAnsiTheme="minorHAnsi" w:cstheme="minorHAnsi"/>
                <w:w w:val="105"/>
              </w:rPr>
              <w:t>All</w:t>
            </w:r>
            <w:r w:rsidRPr="00FD4A12">
              <w:rPr>
                <w:rFonts w:asciiTheme="minorHAnsi" w:hAnsiTheme="minorHAnsi" w:cstheme="minorHAnsi"/>
                <w:spacing w:val="44"/>
                <w:w w:val="105"/>
              </w:rPr>
              <w:t xml:space="preserve"> </w:t>
            </w:r>
            <w:r w:rsidRPr="00FD4A12">
              <w:rPr>
                <w:rFonts w:asciiTheme="minorHAnsi" w:hAnsiTheme="minorHAnsi" w:cstheme="minorHAnsi"/>
                <w:w w:val="105"/>
              </w:rPr>
              <w:t>connection</w:t>
            </w:r>
            <w:r w:rsidRPr="00FD4A12">
              <w:rPr>
                <w:rFonts w:asciiTheme="minorHAnsi" w:hAnsiTheme="minorHAnsi" w:cstheme="minorHAnsi"/>
                <w:spacing w:val="44"/>
                <w:w w:val="105"/>
              </w:rPr>
              <w:t xml:space="preserve"> </w:t>
            </w:r>
            <w:r w:rsidRPr="00FD4A12">
              <w:rPr>
                <w:rFonts w:asciiTheme="minorHAnsi" w:hAnsiTheme="minorHAnsi" w:cstheme="minorHAnsi"/>
                <w:w w:val="105"/>
              </w:rPr>
              <w:t>nozzle</w:t>
            </w:r>
            <w:r w:rsidRPr="00FD4A12">
              <w:rPr>
                <w:rFonts w:asciiTheme="minorHAnsi" w:hAnsiTheme="minorHAnsi" w:cstheme="minorHAnsi"/>
                <w:spacing w:val="44"/>
                <w:w w:val="105"/>
              </w:rPr>
              <w:t xml:space="preserve"> </w:t>
            </w:r>
            <w:r w:rsidRPr="00FD4A12">
              <w:rPr>
                <w:rFonts w:asciiTheme="minorHAnsi" w:hAnsiTheme="minorHAnsi" w:cstheme="minorHAnsi"/>
                <w:w w:val="105"/>
              </w:rPr>
              <w:t>for</w:t>
            </w:r>
            <w:r w:rsidRPr="00FD4A12">
              <w:rPr>
                <w:rFonts w:asciiTheme="minorHAnsi" w:hAnsiTheme="minorHAnsi" w:cstheme="minorHAnsi"/>
                <w:spacing w:val="44"/>
                <w:w w:val="105"/>
              </w:rPr>
              <w:t xml:space="preserve"> </w:t>
            </w:r>
            <w:r w:rsidRPr="00FD4A12">
              <w:rPr>
                <w:rFonts w:asciiTheme="minorHAnsi" w:hAnsiTheme="minorHAnsi" w:cstheme="minorHAnsi"/>
                <w:w w:val="105"/>
              </w:rPr>
              <w:t>gas</w:t>
            </w:r>
            <w:r w:rsidRPr="00FD4A12">
              <w:rPr>
                <w:rFonts w:asciiTheme="minorHAnsi" w:hAnsiTheme="minorHAnsi" w:cstheme="minorHAnsi"/>
                <w:spacing w:val="44"/>
                <w:w w:val="105"/>
              </w:rPr>
              <w:t xml:space="preserve"> </w:t>
            </w:r>
            <w:r w:rsidRPr="00FD4A12">
              <w:rPr>
                <w:rFonts w:asciiTheme="minorHAnsi" w:hAnsiTheme="minorHAnsi" w:cstheme="minorHAnsi"/>
                <w:w w:val="105"/>
              </w:rPr>
              <w:t>and</w:t>
            </w:r>
            <w:r w:rsidRPr="00FD4A12">
              <w:rPr>
                <w:rFonts w:asciiTheme="minorHAnsi" w:hAnsiTheme="minorHAnsi" w:cstheme="minorHAnsi"/>
                <w:spacing w:val="44"/>
                <w:w w:val="105"/>
              </w:rPr>
              <w:t xml:space="preserve"> </w:t>
            </w:r>
            <w:r w:rsidRPr="00FD4A12">
              <w:rPr>
                <w:rFonts w:asciiTheme="minorHAnsi" w:hAnsiTheme="minorHAnsi" w:cstheme="minorHAnsi"/>
                <w:w w:val="105"/>
              </w:rPr>
              <w:t>slurry</w:t>
            </w:r>
            <w:r w:rsidRPr="00FD4A12">
              <w:rPr>
                <w:rFonts w:asciiTheme="minorHAnsi" w:hAnsiTheme="minorHAnsi" w:cstheme="minorHAnsi"/>
                <w:spacing w:val="45"/>
                <w:w w:val="105"/>
              </w:rPr>
              <w:t xml:space="preserve"> </w:t>
            </w:r>
            <w:r w:rsidRPr="00FD4A12">
              <w:rPr>
                <w:rFonts w:asciiTheme="minorHAnsi" w:hAnsiTheme="minorHAnsi" w:cstheme="minorHAnsi"/>
                <w:w w:val="105"/>
              </w:rPr>
              <w:t>inlet</w:t>
            </w:r>
            <w:r w:rsidRPr="00FD4A12">
              <w:rPr>
                <w:rFonts w:asciiTheme="minorHAnsi" w:hAnsiTheme="minorHAnsi" w:cstheme="minorHAnsi"/>
                <w:spacing w:val="44"/>
                <w:w w:val="105"/>
              </w:rPr>
              <w:t xml:space="preserve"> </w:t>
            </w:r>
            <w:r w:rsidRPr="00FD4A12">
              <w:rPr>
                <w:rFonts w:asciiTheme="minorHAnsi" w:hAnsiTheme="minorHAnsi" w:cstheme="minorHAnsi"/>
                <w:w w:val="105"/>
              </w:rPr>
              <w:t>and</w:t>
            </w:r>
            <w:r w:rsidRPr="00FD4A12">
              <w:rPr>
                <w:rFonts w:asciiTheme="minorHAnsi" w:hAnsiTheme="minorHAnsi" w:cstheme="minorHAnsi"/>
                <w:spacing w:val="44"/>
                <w:w w:val="105"/>
              </w:rPr>
              <w:t xml:space="preserve"> </w:t>
            </w:r>
            <w:r w:rsidRPr="00FD4A12">
              <w:rPr>
                <w:rFonts w:asciiTheme="minorHAnsi" w:hAnsiTheme="minorHAnsi" w:cstheme="minorHAnsi"/>
                <w:w w:val="105"/>
              </w:rPr>
              <w:t>outlet,</w:t>
            </w:r>
            <w:r w:rsidRPr="00FD4A12">
              <w:rPr>
                <w:rFonts w:asciiTheme="minorHAnsi" w:hAnsiTheme="minorHAnsi" w:cstheme="minorHAnsi"/>
                <w:spacing w:val="44"/>
                <w:w w:val="105"/>
              </w:rPr>
              <w:t xml:space="preserve"> </w:t>
            </w:r>
            <w:r w:rsidRPr="00FD4A12">
              <w:rPr>
                <w:rFonts w:asciiTheme="minorHAnsi" w:hAnsiTheme="minorHAnsi" w:cstheme="minorHAnsi"/>
                <w:w w:val="105"/>
              </w:rPr>
              <w:t>Agitator</w:t>
            </w:r>
            <w:r w:rsidRPr="00FD4A12">
              <w:rPr>
                <w:rFonts w:asciiTheme="minorHAnsi" w:hAnsiTheme="minorHAnsi" w:cstheme="minorHAnsi"/>
                <w:spacing w:val="-70"/>
                <w:w w:val="105"/>
              </w:rPr>
              <w:t xml:space="preserve"> </w:t>
            </w:r>
            <w:r w:rsidRPr="00FD4A12">
              <w:rPr>
                <w:rFonts w:asciiTheme="minorHAnsi" w:hAnsiTheme="minorHAnsi" w:cstheme="minorHAnsi"/>
                <w:w w:val="105"/>
              </w:rPr>
              <w:t>openings</w:t>
            </w:r>
          </w:p>
          <w:p w:rsidR="00FD4A12" w:rsidRPr="00FD4A12" w:rsidRDefault="00FD4A12" w:rsidP="00305A1E">
            <w:pPr>
              <w:pStyle w:val="TableParagraph"/>
              <w:numPr>
                <w:ilvl w:val="0"/>
                <w:numId w:val="53"/>
              </w:numPr>
              <w:tabs>
                <w:tab w:val="left" w:pos="521"/>
                <w:tab w:val="left" w:pos="522"/>
              </w:tabs>
              <w:spacing w:before="0"/>
              <w:ind w:right="283"/>
              <w:jc w:val="both"/>
              <w:rPr>
                <w:rFonts w:asciiTheme="minorHAnsi" w:hAnsiTheme="minorHAnsi" w:cstheme="minorHAnsi"/>
              </w:rPr>
            </w:pPr>
            <w:r w:rsidRPr="00FD4A12">
              <w:rPr>
                <w:rFonts w:asciiTheme="minorHAnsi" w:hAnsiTheme="minorHAnsi" w:cstheme="minorHAnsi"/>
              </w:rPr>
              <w:t>All</w:t>
            </w:r>
            <w:r w:rsidRPr="00FD4A12">
              <w:rPr>
                <w:rFonts w:asciiTheme="minorHAnsi" w:hAnsiTheme="minorHAnsi" w:cstheme="minorHAnsi"/>
                <w:spacing w:val="4"/>
              </w:rPr>
              <w:t xml:space="preserve"> </w:t>
            </w:r>
            <w:r w:rsidRPr="00FD4A12">
              <w:rPr>
                <w:rFonts w:asciiTheme="minorHAnsi" w:hAnsiTheme="minorHAnsi" w:cstheme="minorHAnsi"/>
              </w:rPr>
              <w:t>design</w:t>
            </w:r>
            <w:r w:rsidRPr="00FD4A12">
              <w:rPr>
                <w:rFonts w:asciiTheme="minorHAnsi" w:hAnsiTheme="minorHAnsi" w:cstheme="minorHAnsi"/>
                <w:spacing w:val="4"/>
              </w:rPr>
              <w:t xml:space="preserve"> </w:t>
            </w:r>
            <w:r w:rsidRPr="00FD4A12">
              <w:rPr>
                <w:rFonts w:asciiTheme="minorHAnsi" w:hAnsiTheme="minorHAnsi" w:cstheme="minorHAnsi"/>
              </w:rPr>
              <w:t>and</w:t>
            </w:r>
            <w:r w:rsidRPr="00FD4A12">
              <w:rPr>
                <w:rFonts w:asciiTheme="minorHAnsi" w:hAnsiTheme="minorHAnsi" w:cstheme="minorHAnsi"/>
                <w:spacing w:val="3"/>
              </w:rPr>
              <w:t xml:space="preserve"> </w:t>
            </w:r>
            <w:r w:rsidRPr="00FD4A12">
              <w:rPr>
                <w:rFonts w:asciiTheme="minorHAnsi" w:hAnsiTheme="minorHAnsi" w:cstheme="minorHAnsi"/>
              </w:rPr>
              <w:t>structural</w:t>
            </w:r>
            <w:r w:rsidRPr="00FD4A12">
              <w:rPr>
                <w:rFonts w:asciiTheme="minorHAnsi" w:hAnsiTheme="minorHAnsi" w:cstheme="minorHAnsi"/>
                <w:spacing w:val="4"/>
              </w:rPr>
              <w:t xml:space="preserve"> </w:t>
            </w:r>
            <w:r w:rsidRPr="00FD4A12">
              <w:rPr>
                <w:rFonts w:asciiTheme="minorHAnsi" w:hAnsiTheme="minorHAnsi" w:cstheme="minorHAnsi"/>
              </w:rPr>
              <w:t>engineering</w:t>
            </w:r>
            <w:r w:rsidRPr="00FD4A12">
              <w:rPr>
                <w:rFonts w:asciiTheme="minorHAnsi" w:hAnsiTheme="minorHAnsi" w:cstheme="minorHAnsi"/>
                <w:spacing w:val="3"/>
              </w:rPr>
              <w:t xml:space="preserve"> </w:t>
            </w:r>
            <w:r w:rsidRPr="00FD4A12">
              <w:rPr>
                <w:rFonts w:asciiTheme="minorHAnsi" w:hAnsiTheme="minorHAnsi" w:cstheme="minorHAnsi"/>
              </w:rPr>
              <w:t>for</w:t>
            </w:r>
            <w:r w:rsidRPr="00FD4A12">
              <w:rPr>
                <w:rFonts w:asciiTheme="minorHAnsi" w:hAnsiTheme="minorHAnsi" w:cstheme="minorHAnsi"/>
                <w:spacing w:val="4"/>
              </w:rPr>
              <w:t xml:space="preserve"> </w:t>
            </w:r>
            <w:r w:rsidRPr="00FD4A12">
              <w:rPr>
                <w:rFonts w:asciiTheme="minorHAnsi" w:hAnsiTheme="minorHAnsi" w:cstheme="minorHAnsi"/>
              </w:rPr>
              <w:t>Digester</w:t>
            </w:r>
            <w:r w:rsidRPr="00FD4A12">
              <w:rPr>
                <w:rFonts w:asciiTheme="minorHAnsi" w:hAnsiTheme="minorHAnsi" w:cstheme="minorHAnsi"/>
                <w:spacing w:val="4"/>
              </w:rPr>
              <w:t xml:space="preserve"> </w:t>
            </w:r>
            <w:r w:rsidRPr="00FD4A12">
              <w:rPr>
                <w:rFonts w:asciiTheme="minorHAnsi" w:hAnsiTheme="minorHAnsi" w:cstheme="minorHAnsi"/>
              </w:rPr>
              <w:t>tank</w:t>
            </w:r>
          </w:p>
        </w:tc>
      </w:tr>
      <w:tr w:rsidR="009F2C3D" w:rsidRPr="009F2C3D"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95"/>
        </w:trPr>
        <w:tc>
          <w:tcPr>
            <w:tcW w:w="1097" w:type="dxa"/>
          </w:tcPr>
          <w:p w:rsidR="00FD4A12" w:rsidRPr="009F2C3D" w:rsidRDefault="00FD4A12" w:rsidP="00CD73DF">
            <w:pPr>
              <w:pStyle w:val="TableParagraph"/>
              <w:rPr>
                <w:rFonts w:asciiTheme="minorHAnsi" w:hAnsiTheme="minorHAnsi" w:cstheme="minorHAnsi"/>
              </w:rPr>
            </w:pPr>
          </w:p>
        </w:tc>
        <w:tc>
          <w:tcPr>
            <w:tcW w:w="4490" w:type="dxa"/>
            <w:gridSpan w:val="8"/>
          </w:tcPr>
          <w:p w:rsidR="00FD4A12" w:rsidRPr="009F2C3D" w:rsidRDefault="00FD4A12" w:rsidP="00CD73DF">
            <w:pPr>
              <w:pStyle w:val="TableParagraph"/>
              <w:spacing w:before="48"/>
              <w:ind w:left="110"/>
              <w:rPr>
                <w:rFonts w:asciiTheme="minorHAnsi" w:hAnsiTheme="minorHAnsi" w:cstheme="minorHAnsi"/>
                <w:b/>
              </w:rPr>
            </w:pPr>
            <w:r w:rsidRPr="009F2C3D">
              <w:rPr>
                <w:rFonts w:asciiTheme="minorHAnsi" w:hAnsiTheme="minorHAnsi" w:cstheme="minorHAnsi"/>
                <w:b/>
                <w:spacing w:val="-1"/>
                <w:w w:val="110"/>
              </w:rPr>
              <w:t>Rating</w:t>
            </w:r>
            <w:r w:rsidRPr="009F2C3D">
              <w:rPr>
                <w:rFonts w:asciiTheme="minorHAnsi" w:hAnsiTheme="minorHAnsi" w:cstheme="minorHAnsi"/>
                <w:b/>
                <w:spacing w:val="-22"/>
                <w:w w:val="110"/>
              </w:rPr>
              <w:t xml:space="preserve"> </w:t>
            </w:r>
            <w:r w:rsidRPr="009F2C3D">
              <w:rPr>
                <w:rFonts w:asciiTheme="minorHAnsi" w:hAnsiTheme="minorHAnsi" w:cstheme="minorHAnsi"/>
                <w:b/>
                <w:w w:val="110"/>
              </w:rPr>
              <w:t>-</w:t>
            </w:r>
            <w:r w:rsidRPr="009F2C3D">
              <w:rPr>
                <w:rFonts w:asciiTheme="minorHAnsi" w:hAnsiTheme="minorHAnsi" w:cstheme="minorHAnsi"/>
                <w:b/>
                <w:spacing w:val="-21"/>
                <w:w w:val="110"/>
              </w:rPr>
              <w:t xml:space="preserve"> </w:t>
            </w:r>
            <w:r w:rsidRPr="009F2C3D">
              <w:rPr>
                <w:rFonts w:asciiTheme="minorHAnsi" w:hAnsiTheme="minorHAnsi" w:cstheme="minorHAnsi"/>
                <w:b/>
                <w:w w:val="110"/>
              </w:rPr>
              <w:t>20</w:t>
            </w:r>
            <w:r w:rsidRPr="009F2C3D">
              <w:rPr>
                <w:rFonts w:asciiTheme="minorHAnsi" w:hAnsiTheme="minorHAnsi" w:cstheme="minorHAnsi"/>
                <w:b/>
                <w:spacing w:val="-21"/>
                <w:w w:val="110"/>
              </w:rPr>
              <w:t xml:space="preserve"> </w:t>
            </w:r>
            <w:r w:rsidRPr="009F2C3D">
              <w:rPr>
                <w:rFonts w:asciiTheme="minorHAnsi" w:hAnsiTheme="minorHAnsi" w:cstheme="minorHAnsi"/>
                <w:b/>
                <w:w w:val="110"/>
              </w:rPr>
              <w:t>HP/380</w:t>
            </w:r>
            <w:r w:rsidRPr="009F2C3D">
              <w:rPr>
                <w:rFonts w:asciiTheme="minorHAnsi" w:hAnsiTheme="minorHAnsi" w:cstheme="minorHAnsi"/>
                <w:b/>
                <w:spacing w:val="-22"/>
                <w:w w:val="110"/>
              </w:rPr>
              <w:t xml:space="preserve"> </w:t>
            </w:r>
            <w:r w:rsidRPr="009F2C3D">
              <w:rPr>
                <w:rFonts w:asciiTheme="minorHAnsi" w:hAnsiTheme="minorHAnsi" w:cstheme="minorHAnsi"/>
                <w:b/>
                <w:w w:val="110"/>
              </w:rPr>
              <w:t>RPM/AISI304</w:t>
            </w:r>
          </w:p>
          <w:p w:rsidR="00FD4A12" w:rsidRPr="009F2C3D" w:rsidRDefault="00FD4A12" w:rsidP="00CD73DF">
            <w:pPr>
              <w:pStyle w:val="TableParagraph"/>
              <w:spacing w:before="126"/>
              <w:ind w:left="110"/>
              <w:rPr>
                <w:rFonts w:asciiTheme="minorHAnsi" w:hAnsiTheme="minorHAnsi" w:cstheme="minorHAnsi"/>
                <w:b/>
              </w:rPr>
            </w:pPr>
            <w:r w:rsidRPr="009F2C3D">
              <w:rPr>
                <w:rFonts w:asciiTheme="minorHAnsi" w:hAnsiTheme="minorHAnsi" w:cstheme="minorHAnsi"/>
                <w:b/>
                <w:w w:val="105"/>
              </w:rPr>
              <w:t>03</w:t>
            </w:r>
            <w:r w:rsidRPr="009F2C3D">
              <w:rPr>
                <w:rFonts w:asciiTheme="minorHAnsi" w:hAnsiTheme="minorHAnsi" w:cstheme="minorHAnsi"/>
                <w:b/>
                <w:spacing w:val="-14"/>
                <w:w w:val="105"/>
              </w:rPr>
              <w:t xml:space="preserve"> </w:t>
            </w:r>
            <w:r w:rsidRPr="009F2C3D">
              <w:rPr>
                <w:rFonts w:asciiTheme="minorHAnsi" w:hAnsiTheme="minorHAnsi" w:cstheme="minorHAnsi"/>
                <w:b/>
                <w:w w:val="105"/>
              </w:rPr>
              <w:t>Nos.</w:t>
            </w:r>
            <w:r w:rsidRPr="009F2C3D">
              <w:rPr>
                <w:rFonts w:asciiTheme="minorHAnsi" w:hAnsiTheme="minorHAnsi" w:cstheme="minorHAnsi"/>
                <w:b/>
                <w:spacing w:val="-13"/>
                <w:w w:val="105"/>
              </w:rPr>
              <w:t xml:space="preserve"> </w:t>
            </w:r>
            <w:r w:rsidRPr="009F2C3D">
              <w:rPr>
                <w:rFonts w:asciiTheme="minorHAnsi" w:hAnsiTheme="minorHAnsi" w:cstheme="minorHAnsi"/>
                <w:b/>
                <w:w w:val="105"/>
              </w:rPr>
              <w:t>&amp;</w:t>
            </w:r>
          </w:p>
          <w:p w:rsidR="00FD4A12" w:rsidRPr="009F2C3D" w:rsidRDefault="00FD4A12" w:rsidP="00CD73DF">
            <w:pPr>
              <w:pStyle w:val="TableParagraph"/>
              <w:spacing w:before="126"/>
              <w:ind w:left="110"/>
              <w:rPr>
                <w:rFonts w:asciiTheme="minorHAnsi" w:hAnsiTheme="minorHAnsi" w:cstheme="minorHAnsi"/>
                <w:b/>
              </w:rPr>
            </w:pPr>
            <w:r w:rsidRPr="009F2C3D">
              <w:rPr>
                <w:rFonts w:asciiTheme="minorHAnsi" w:hAnsiTheme="minorHAnsi" w:cstheme="minorHAnsi"/>
                <w:b/>
                <w:w w:val="105"/>
              </w:rPr>
              <w:t>15</w:t>
            </w:r>
            <w:r w:rsidRPr="009F2C3D">
              <w:rPr>
                <w:rFonts w:asciiTheme="minorHAnsi" w:hAnsiTheme="minorHAnsi" w:cstheme="minorHAnsi"/>
                <w:b/>
                <w:spacing w:val="-14"/>
                <w:w w:val="105"/>
              </w:rPr>
              <w:t xml:space="preserve"> </w:t>
            </w:r>
            <w:r w:rsidRPr="009F2C3D">
              <w:rPr>
                <w:rFonts w:asciiTheme="minorHAnsi" w:hAnsiTheme="minorHAnsi" w:cstheme="minorHAnsi"/>
                <w:b/>
                <w:w w:val="105"/>
              </w:rPr>
              <w:t>HP/380</w:t>
            </w:r>
            <w:r w:rsidRPr="009F2C3D">
              <w:rPr>
                <w:rFonts w:asciiTheme="minorHAnsi" w:hAnsiTheme="minorHAnsi" w:cstheme="minorHAnsi"/>
                <w:b/>
                <w:spacing w:val="-14"/>
                <w:w w:val="105"/>
              </w:rPr>
              <w:t xml:space="preserve"> </w:t>
            </w:r>
            <w:r w:rsidRPr="009F2C3D">
              <w:rPr>
                <w:rFonts w:asciiTheme="minorHAnsi" w:hAnsiTheme="minorHAnsi" w:cstheme="minorHAnsi"/>
                <w:b/>
                <w:w w:val="105"/>
              </w:rPr>
              <w:t>RPM/AISI304</w:t>
            </w:r>
            <w:r w:rsidRPr="009F2C3D">
              <w:rPr>
                <w:rFonts w:asciiTheme="minorHAnsi" w:hAnsiTheme="minorHAnsi" w:cstheme="minorHAnsi"/>
                <w:b/>
                <w:spacing w:val="-13"/>
                <w:w w:val="105"/>
              </w:rPr>
              <w:t xml:space="preserve"> </w:t>
            </w:r>
            <w:r w:rsidRPr="009F2C3D">
              <w:rPr>
                <w:rFonts w:asciiTheme="minorHAnsi" w:hAnsiTheme="minorHAnsi" w:cstheme="minorHAnsi"/>
                <w:b/>
                <w:w w:val="105"/>
              </w:rPr>
              <w:t>3</w:t>
            </w:r>
            <w:r w:rsidRPr="009F2C3D">
              <w:rPr>
                <w:rFonts w:asciiTheme="minorHAnsi" w:hAnsiTheme="minorHAnsi" w:cstheme="minorHAnsi"/>
                <w:b/>
                <w:spacing w:val="-14"/>
                <w:w w:val="105"/>
              </w:rPr>
              <w:t xml:space="preserve"> </w:t>
            </w:r>
            <w:r w:rsidRPr="009F2C3D">
              <w:rPr>
                <w:rFonts w:asciiTheme="minorHAnsi" w:hAnsiTheme="minorHAnsi" w:cstheme="minorHAnsi"/>
                <w:b/>
                <w:w w:val="105"/>
              </w:rPr>
              <w:t>Nos.</w:t>
            </w:r>
          </w:p>
          <w:p w:rsidR="00FD4A12" w:rsidRPr="009F2C3D" w:rsidRDefault="00FD4A12" w:rsidP="009F2C3D">
            <w:pPr>
              <w:pStyle w:val="TableParagraph"/>
              <w:spacing w:before="91" w:line="268" w:lineRule="auto"/>
              <w:ind w:left="110" w:right="65"/>
              <w:jc w:val="both"/>
              <w:rPr>
                <w:rFonts w:asciiTheme="minorHAnsi" w:hAnsiTheme="minorHAnsi" w:cstheme="minorHAnsi"/>
              </w:rPr>
            </w:pPr>
            <w:r w:rsidRPr="009F2C3D">
              <w:rPr>
                <w:rFonts w:asciiTheme="minorHAnsi" w:hAnsiTheme="minorHAnsi" w:cstheme="minorHAnsi"/>
              </w:rPr>
              <w:t>Over</w:t>
            </w:r>
            <w:r w:rsidRPr="009F2C3D">
              <w:rPr>
                <w:rFonts w:asciiTheme="minorHAnsi" w:hAnsiTheme="minorHAnsi" w:cstheme="minorHAnsi"/>
                <w:spacing w:val="1"/>
              </w:rPr>
              <w:t xml:space="preserve"> </w:t>
            </w:r>
            <w:r w:rsidRPr="009F2C3D">
              <w:rPr>
                <w:rFonts w:asciiTheme="minorHAnsi" w:hAnsiTheme="minorHAnsi" w:cstheme="minorHAnsi"/>
              </w:rPr>
              <w:t>load</w:t>
            </w:r>
            <w:r w:rsidRPr="009F2C3D">
              <w:rPr>
                <w:rFonts w:asciiTheme="minorHAnsi" w:hAnsiTheme="minorHAnsi" w:cstheme="minorHAnsi"/>
                <w:spacing w:val="1"/>
              </w:rPr>
              <w:t xml:space="preserve"> </w:t>
            </w:r>
            <w:r w:rsidRPr="009F2C3D">
              <w:rPr>
                <w:rFonts w:asciiTheme="minorHAnsi" w:hAnsiTheme="minorHAnsi" w:cstheme="minorHAnsi"/>
              </w:rPr>
              <w:t>protection,</w:t>
            </w:r>
            <w:r w:rsidRPr="009F2C3D">
              <w:rPr>
                <w:rFonts w:asciiTheme="minorHAnsi" w:hAnsiTheme="minorHAnsi" w:cstheme="minorHAnsi"/>
                <w:spacing w:val="1"/>
              </w:rPr>
              <w:t xml:space="preserve"> </w:t>
            </w:r>
            <w:r w:rsidRPr="009F2C3D">
              <w:rPr>
                <w:rFonts w:asciiTheme="minorHAnsi" w:hAnsiTheme="minorHAnsi" w:cstheme="minorHAnsi"/>
              </w:rPr>
              <w:t>Motor</w:t>
            </w:r>
            <w:r w:rsidRPr="009F2C3D">
              <w:rPr>
                <w:rFonts w:asciiTheme="minorHAnsi" w:hAnsiTheme="minorHAnsi" w:cstheme="minorHAnsi"/>
                <w:spacing w:val="1"/>
              </w:rPr>
              <w:t xml:space="preserve"> </w:t>
            </w:r>
            <w:r w:rsidRPr="009F2C3D">
              <w:rPr>
                <w:rFonts w:asciiTheme="minorHAnsi" w:hAnsiTheme="minorHAnsi" w:cstheme="minorHAnsi"/>
                <w:w w:val="95"/>
              </w:rPr>
              <w:t xml:space="preserve">1450rpm, SC </w:t>
            </w:r>
            <w:proofErr w:type="spellStart"/>
            <w:r w:rsidRPr="009F2C3D">
              <w:rPr>
                <w:rFonts w:asciiTheme="minorHAnsi" w:hAnsiTheme="minorHAnsi" w:cstheme="minorHAnsi"/>
                <w:w w:val="95"/>
              </w:rPr>
              <w:t>Ind</w:t>
            </w:r>
            <w:proofErr w:type="spellEnd"/>
            <w:r w:rsidRPr="009F2C3D">
              <w:rPr>
                <w:rFonts w:asciiTheme="minorHAnsi" w:hAnsiTheme="minorHAnsi" w:cstheme="minorHAnsi"/>
                <w:w w:val="95"/>
              </w:rPr>
              <w:t>, 3PH, 50 Hz., 415v,</w:t>
            </w:r>
            <w:r w:rsidRPr="009F2C3D">
              <w:rPr>
                <w:rFonts w:asciiTheme="minorHAnsi" w:hAnsiTheme="minorHAnsi" w:cstheme="minorHAnsi"/>
                <w:spacing w:val="-64"/>
                <w:w w:val="95"/>
              </w:rPr>
              <w:t xml:space="preserve"> </w:t>
            </w:r>
            <w:r w:rsidRPr="009F2C3D">
              <w:rPr>
                <w:rFonts w:asciiTheme="minorHAnsi" w:hAnsiTheme="minorHAnsi" w:cstheme="minorHAnsi"/>
              </w:rPr>
              <w:t>IP55,</w:t>
            </w:r>
            <w:r w:rsidRPr="009F2C3D">
              <w:rPr>
                <w:rFonts w:asciiTheme="minorHAnsi" w:hAnsiTheme="minorHAnsi" w:cstheme="minorHAnsi"/>
                <w:spacing w:val="29"/>
              </w:rPr>
              <w:t xml:space="preserve"> </w:t>
            </w:r>
            <w:r w:rsidRPr="009F2C3D">
              <w:rPr>
                <w:rFonts w:asciiTheme="minorHAnsi" w:hAnsiTheme="minorHAnsi" w:cstheme="minorHAnsi"/>
              </w:rPr>
              <w:t>Cl</w:t>
            </w:r>
            <w:r w:rsidRPr="009F2C3D">
              <w:rPr>
                <w:rFonts w:asciiTheme="minorHAnsi" w:hAnsiTheme="minorHAnsi" w:cstheme="minorHAnsi"/>
                <w:spacing w:val="29"/>
              </w:rPr>
              <w:t xml:space="preserve"> </w:t>
            </w:r>
            <w:r w:rsidRPr="009F2C3D">
              <w:rPr>
                <w:rFonts w:asciiTheme="minorHAnsi" w:hAnsiTheme="minorHAnsi" w:cstheme="minorHAnsi"/>
              </w:rPr>
              <w:t>F,</w:t>
            </w:r>
            <w:r w:rsidRPr="009F2C3D">
              <w:rPr>
                <w:rFonts w:asciiTheme="minorHAnsi" w:hAnsiTheme="minorHAnsi" w:cstheme="minorHAnsi"/>
                <w:spacing w:val="29"/>
              </w:rPr>
              <w:t xml:space="preserve"> </w:t>
            </w:r>
            <w:r w:rsidRPr="009F2C3D">
              <w:rPr>
                <w:rFonts w:asciiTheme="minorHAnsi" w:hAnsiTheme="minorHAnsi" w:cstheme="minorHAnsi"/>
              </w:rPr>
              <w:t>V1,</w:t>
            </w:r>
            <w:r w:rsidRPr="009F2C3D">
              <w:rPr>
                <w:rFonts w:asciiTheme="minorHAnsi" w:hAnsiTheme="minorHAnsi" w:cstheme="minorHAnsi"/>
                <w:spacing w:val="29"/>
              </w:rPr>
              <w:t xml:space="preserve"> </w:t>
            </w:r>
            <w:proofErr w:type="spellStart"/>
            <w:r w:rsidRPr="009F2C3D">
              <w:rPr>
                <w:rFonts w:asciiTheme="minorHAnsi" w:hAnsiTheme="minorHAnsi" w:cstheme="minorHAnsi"/>
              </w:rPr>
              <w:t>Make:CGL</w:t>
            </w:r>
            <w:proofErr w:type="spellEnd"/>
            <w:r w:rsidRPr="009F2C3D">
              <w:rPr>
                <w:rFonts w:asciiTheme="minorHAnsi" w:hAnsiTheme="minorHAnsi" w:cstheme="minorHAnsi"/>
              </w:rPr>
              <w:t>/BBL</w:t>
            </w:r>
          </w:p>
          <w:p w:rsidR="00FD4A12" w:rsidRPr="009F2C3D" w:rsidRDefault="00CA5C45" w:rsidP="009F2C3D">
            <w:pPr>
              <w:pStyle w:val="TableParagraph"/>
              <w:tabs>
                <w:tab w:val="left" w:pos="1477"/>
                <w:tab w:val="left" w:pos="2273"/>
              </w:tabs>
              <w:spacing w:before="2" w:line="268" w:lineRule="auto"/>
              <w:ind w:left="110" w:right="65"/>
              <w:rPr>
                <w:rFonts w:asciiTheme="minorHAnsi" w:hAnsiTheme="minorHAnsi" w:cstheme="minorHAnsi"/>
              </w:rPr>
            </w:pPr>
            <w:r w:rsidRPr="009F2C3D">
              <w:rPr>
                <w:rFonts w:asciiTheme="minorHAnsi" w:hAnsiTheme="minorHAnsi" w:cstheme="minorHAnsi"/>
              </w:rPr>
              <w:t>Protection</w:t>
            </w:r>
            <w:r w:rsidR="00FD4A12" w:rsidRPr="009F2C3D">
              <w:rPr>
                <w:rFonts w:asciiTheme="minorHAnsi" w:hAnsiTheme="minorHAnsi" w:cstheme="minorHAnsi"/>
              </w:rPr>
              <w:tab/>
              <w:t>class</w:t>
            </w:r>
            <w:r w:rsidR="00FD4A12" w:rsidRPr="009F2C3D">
              <w:rPr>
                <w:rFonts w:asciiTheme="minorHAnsi" w:hAnsiTheme="minorHAnsi" w:cstheme="minorHAnsi"/>
              </w:rPr>
              <w:tab/>
              <w:t>IP55/Insulation</w:t>
            </w:r>
            <w:r w:rsidR="00FD4A12" w:rsidRPr="009F2C3D">
              <w:rPr>
                <w:rFonts w:asciiTheme="minorHAnsi" w:hAnsiTheme="minorHAnsi" w:cstheme="minorHAnsi"/>
                <w:spacing w:val="-67"/>
              </w:rPr>
              <w:t xml:space="preserve"> </w:t>
            </w:r>
            <w:r w:rsidR="00FD4A12" w:rsidRPr="009F2C3D">
              <w:rPr>
                <w:rFonts w:asciiTheme="minorHAnsi" w:hAnsiTheme="minorHAnsi" w:cstheme="minorHAnsi"/>
              </w:rPr>
              <w:t>class</w:t>
            </w:r>
            <w:r w:rsidR="00FD4A12" w:rsidRPr="009F2C3D">
              <w:rPr>
                <w:rFonts w:asciiTheme="minorHAnsi" w:hAnsiTheme="minorHAnsi" w:cstheme="minorHAnsi"/>
                <w:spacing w:val="26"/>
              </w:rPr>
              <w:t xml:space="preserve"> </w:t>
            </w:r>
            <w:r w:rsidR="00FD4A12" w:rsidRPr="009F2C3D">
              <w:rPr>
                <w:rFonts w:asciiTheme="minorHAnsi" w:hAnsiTheme="minorHAnsi" w:cstheme="minorHAnsi"/>
              </w:rPr>
              <w:t>F</w:t>
            </w:r>
            <w:r w:rsidR="00FD4A12" w:rsidRPr="009F2C3D">
              <w:rPr>
                <w:rFonts w:asciiTheme="minorHAnsi" w:hAnsiTheme="minorHAnsi" w:cstheme="minorHAnsi"/>
                <w:spacing w:val="27"/>
              </w:rPr>
              <w:t xml:space="preserve"> </w:t>
            </w:r>
            <w:r w:rsidR="00FD4A12" w:rsidRPr="009F2C3D">
              <w:rPr>
                <w:rFonts w:asciiTheme="minorHAnsi" w:hAnsiTheme="minorHAnsi" w:cstheme="minorHAnsi"/>
              </w:rPr>
              <w:t>with</w:t>
            </w:r>
            <w:r w:rsidR="00FD4A12" w:rsidRPr="009F2C3D">
              <w:rPr>
                <w:rFonts w:asciiTheme="minorHAnsi" w:hAnsiTheme="minorHAnsi" w:cstheme="minorHAnsi"/>
                <w:spacing w:val="26"/>
              </w:rPr>
              <w:t xml:space="preserve"> </w:t>
            </w:r>
            <w:r w:rsidR="00FD4A12" w:rsidRPr="009F2C3D">
              <w:rPr>
                <w:rFonts w:asciiTheme="minorHAnsi" w:hAnsiTheme="minorHAnsi" w:cstheme="minorHAnsi"/>
              </w:rPr>
              <w:t>Gear</w:t>
            </w:r>
            <w:r w:rsidR="00FD4A12" w:rsidRPr="009F2C3D">
              <w:rPr>
                <w:rFonts w:asciiTheme="minorHAnsi" w:hAnsiTheme="minorHAnsi" w:cstheme="minorHAnsi"/>
                <w:spacing w:val="27"/>
              </w:rPr>
              <w:t xml:space="preserve"> </w:t>
            </w:r>
            <w:r w:rsidR="00FD4A12" w:rsidRPr="009F2C3D">
              <w:rPr>
                <w:rFonts w:asciiTheme="minorHAnsi" w:hAnsiTheme="minorHAnsi" w:cstheme="minorHAnsi"/>
              </w:rPr>
              <w:t>Box</w:t>
            </w:r>
            <w:r w:rsidR="00FD4A12" w:rsidRPr="009F2C3D">
              <w:rPr>
                <w:rFonts w:asciiTheme="minorHAnsi" w:hAnsiTheme="minorHAnsi" w:cstheme="minorHAnsi"/>
                <w:spacing w:val="26"/>
              </w:rPr>
              <w:t xml:space="preserve"> </w:t>
            </w:r>
            <w:r w:rsidR="00FD4A12" w:rsidRPr="009F2C3D">
              <w:rPr>
                <w:rFonts w:asciiTheme="minorHAnsi" w:hAnsiTheme="minorHAnsi" w:cstheme="minorHAnsi"/>
              </w:rPr>
              <w:t>or</w:t>
            </w:r>
            <w:r w:rsidR="00FD4A12" w:rsidRPr="009F2C3D">
              <w:rPr>
                <w:rFonts w:asciiTheme="minorHAnsi" w:hAnsiTheme="minorHAnsi" w:cstheme="minorHAnsi"/>
                <w:spacing w:val="27"/>
              </w:rPr>
              <w:t xml:space="preserve"> </w:t>
            </w:r>
            <w:r w:rsidR="00FD4A12" w:rsidRPr="009F2C3D">
              <w:rPr>
                <w:rFonts w:asciiTheme="minorHAnsi" w:hAnsiTheme="minorHAnsi" w:cstheme="minorHAnsi"/>
              </w:rPr>
              <w:t>Belt</w:t>
            </w:r>
            <w:r w:rsidR="00FD4A12" w:rsidRPr="009F2C3D">
              <w:rPr>
                <w:rFonts w:asciiTheme="minorHAnsi" w:hAnsiTheme="minorHAnsi" w:cstheme="minorHAnsi"/>
                <w:spacing w:val="26"/>
              </w:rPr>
              <w:t xml:space="preserve"> </w:t>
            </w:r>
            <w:proofErr w:type="spellStart"/>
            <w:proofErr w:type="gramStart"/>
            <w:r w:rsidR="00FD4A12" w:rsidRPr="009F2C3D">
              <w:rPr>
                <w:rFonts w:asciiTheme="minorHAnsi" w:hAnsiTheme="minorHAnsi" w:cstheme="minorHAnsi"/>
              </w:rPr>
              <w:t>Pully</w:t>
            </w:r>
            <w:proofErr w:type="spellEnd"/>
            <w:r w:rsidR="007624E5">
              <w:rPr>
                <w:rFonts w:asciiTheme="minorHAnsi" w:hAnsiTheme="minorHAnsi" w:cstheme="minorHAnsi"/>
              </w:rPr>
              <w:t xml:space="preserve"> </w:t>
            </w:r>
            <w:r w:rsidR="00FD4A12" w:rsidRPr="009F2C3D">
              <w:rPr>
                <w:rFonts w:asciiTheme="minorHAnsi" w:hAnsiTheme="minorHAnsi" w:cstheme="minorHAnsi"/>
                <w:spacing w:val="-67"/>
              </w:rPr>
              <w:t xml:space="preserve"> </w:t>
            </w:r>
            <w:r w:rsidR="00FD4A12" w:rsidRPr="009F2C3D">
              <w:rPr>
                <w:rFonts w:asciiTheme="minorHAnsi" w:hAnsiTheme="minorHAnsi" w:cstheme="minorHAnsi"/>
              </w:rPr>
              <w:t>Arrangement</w:t>
            </w:r>
            <w:proofErr w:type="gramEnd"/>
            <w:r w:rsidR="00FD4A12" w:rsidRPr="009F2C3D">
              <w:rPr>
                <w:rFonts w:asciiTheme="minorHAnsi" w:hAnsiTheme="minorHAnsi" w:cstheme="minorHAnsi"/>
                <w:spacing w:val="43"/>
              </w:rPr>
              <w:t xml:space="preserve"> </w:t>
            </w:r>
            <w:r w:rsidR="00FD4A12" w:rsidRPr="009F2C3D">
              <w:rPr>
                <w:rFonts w:asciiTheme="minorHAnsi" w:hAnsiTheme="minorHAnsi" w:cstheme="minorHAnsi"/>
              </w:rPr>
              <w:t>,</w:t>
            </w:r>
            <w:r w:rsidR="00FD4A12" w:rsidRPr="009F2C3D">
              <w:rPr>
                <w:rFonts w:asciiTheme="minorHAnsi" w:hAnsiTheme="minorHAnsi" w:cstheme="minorHAnsi"/>
                <w:spacing w:val="43"/>
              </w:rPr>
              <w:t xml:space="preserve"> </w:t>
            </w:r>
            <w:r w:rsidR="00FD4A12" w:rsidRPr="009F2C3D">
              <w:rPr>
                <w:rFonts w:asciiTheme="minorHAnsi" w:hAnsiTheme="minorHAnsi" w:cstheme="minorHAnsi"/>
              </w:rPr>
              <w:t>Couplings</w:t>
            </w:r>
            <w:r w:rsidR="00FD4A12" w:rsidRPr="009F2C3D">
              <w:rPr>
                <w:rFonts w:asciiTheme="minorHAnsi" w:hAnsiTheme="minorHAnsi" w:cstheme="minorHAnsi"/>
                <w:spacing w:val="44"/>
              </w:rPr>
              <w:t xml:space="preserve"> </w:t>
            </w:r>
            <w:r w:rsidR="00FD4A12" w:rsidRPr="009F2C3D">
              <w:rPr>
                <w:rFonts w:asciiTheme="minorHAnsi" w:hAnsiTheme="minorHAnsi" w:cstheme="minorHAnsi"/>
              </w:rPr>
              <w:t>Flexible,</w:t>
            </w:r>
            <w:r w:rsidR="00FD4A12" w:rsidRPr="009F2C3D">
              <w:rPr>
                <w:rFonts w:asciiTheme="minorHAnsi" w:hAnsiTheme="minorHAnsi" w:cstheme="minorHAnsi"/>
                <w:spacing w:val="-67"/>
              </w:rPr>
              <w:t xml:space="preserve"> </w:t>
            </w:r>
            <w:r w:rsidR="00FD4A12" w:rsidRPr="009F2C3D">
              <w:rPr>
                <w:rFonts w:asciiTheme="minorHAnsi" w:hAnsiTheme="minorHAnsi" w:cstheme="minorHAnsi"/>
              </w:rPr>
              <w:t>Lantern</w:t>
            </w:r>
            <w:r w:rsidR="00FD4A12" w:rsidRPr="009F2C3D">
              <w:rPr>
                <w:rFonts w:asciiTheme="minorHAnsi" w:hAnsiTheme="minorHAnsi" w:cstheme="minorHAnsi"/>
                <w:spacing w:val="3"/>
              </w:rPr>
              <w:t xml:space="preserve"> </w:t>
            </w:r>
            <w:r w:rsidR="00FD4A12" w:rsidRPr="009F2C3D">
              <w:rPr>
                <w:rFonts w:asciiTheme="minorHAnsi" w:hAnsiTheme="minorHAnsi" w:cstheme="minorHAnsi"/>
              </w:rPr>
              <w:t>support</w:t>
            </w:r>
            <w:r w:rsidR="00FD4A12" w:rsidRPr="009F2C3D">
              <w:rPr>
                <w:rFonts w:asciiTheme="minorHAnsi" w:hAnsiTheme="minorHAnsi" w:cstheme="minorHAnsi"/>
                <w:spacing w:val="4"/>
              </w:rPr>
              <w:t xml:space="preserve"> </w:t>
            </w:r>
            <w:r w:rsidR="00FD4A12" w:rsidRPr="009F2C3D">
              <w:rPr>
                <w:rFonts w:asciiTheme="minorHAnsi" w:hAnsiTheme="minorHAnsi" w:cstheme="minorHAnsi"/>
              </w:rPr>
              <w:t>CS</w:t>
            </w:r>
            <w:r w:rsidR="00FD4A12" w:rsidRPr="009F2C3D">
              <w:rPr>
                <w:rFonts w:asciiTheme="minorHAnsi" w:hAnsiTheme="minorHAnsi" w:cstheme="minorHAnsi"/>
                <w:spacing w:val="4"/>
              </w:rPr>
              <w:t xml:space="preserve"> </w:t>
            </w:r>
            <w:r w:rsidR="00FD4A12" w:rsidRPr="009F2C3D">
              <w:rPr>
                <w:rFonts w:asciiTheme="minorHAnsi" w:hAnsiTheme="minorHAnsi" w:cstheme="minorHAnsi"/>
              </w:rPr>
              <w:t>Epoxy</w:t>
            </w:r>
            <w:r w:rsidR="00FD4A12" w:rsidRPr="009F2C3D">
              <w:rPr>
                <w:rFonts w:asciiTheme="minorHAnsi" w:hAnsiTheme="minorHAnsi" w:cstheme="minorHAnsi"/>
                <w:spacing w:val="3"/>
              </w:rPr>
              <w:t xml:space="preserve"> </w:t>
            </w:r>
            <w:r w:rsidR="00FD4A12" w:rsidRPr="009F2C3D">
              <w:rPr>
                <w:rFonts w:asciiTheme="minorHAnsi" w:hAnsiTheme="minorHAnsi" w:cstheme="minorHAnsi"/>
              </w:rPr>
              <w:t>coated.</w:t>
            </w:r>
            <w:r w:rsidR="00FD4A12" w:rsidRPr="009F2C3D">
              <w:rPr>
                <w:rFonts w:asciiTheme="minorHAnsi" w:hAnsiTheme="minorHAnsi" w:cstheme="minorHAnsi"/>
                <w:spacing w:val="1"/>
              </w:rPr>
              <w:t xml:space="preserve"> </w:t>
            </w:r>
            <w:r w:rsidR="00FD4A12" w:rsidRPr="009F2C3D">
              <w:rPr>
                <w:rFonts w:asciiTheme="minorHAnsi" w:hAnsiTheme="minorHAnsi" w:cstheme="minorHAnsi"/>
              </w:rPr>
              <w:t>Shaft</w:t>
            </w:r>
            <w:r w:rsidR="00FD4A12" w:rsidRPr="009F2C3D">
              <w:rPr>
                <w:rFonts w:asciiTheme="minorHAnsi" w:hAnsiTheme="minorHAnsi" w:cstheme="minorHAnsi"/>
                <w:spacing w:val="31"/>
              </w:rPr>
              <w:t xml:space="preserve"> </w:t>
            </w:r>
            <w:r w:rsidR="00FD4A12" w:rsidRPr="009F2C3D">
              <w:rPr>
                <w:rFonts w:asciiTheme="minorHAnsi" w:hAnsiTheme="minorHAnsi" w:cstheme="minorHAnsi"/>
              </w:rPr>
              <w:t>&amp;</w:t>
            </w:r>
            <w:r w:rsidR="00FD4A12" w:rsidRPr="009F2C3D">
              <w:rPr>
                <w:rFonts w:asciiTheme="minorHAnsi" w:hAnsiTheme="minorHAnsi" w:cstheme="minorHAnsi"/>
                <w:spacing w:val="30"/>
              </w:rPr>
              <w:t xml:space="preserve"> </w:t>
            </w:r>
            <w:r w:rsidR="00FD4A12" w:rsidRPr="009F2C3D">
              <w:rPr>
                <w:rFonts w:asciiTheme="minorHAnsi" w:hAnsiTheme="minorHAnsi" w:cstheme="minorHAnsi"/>
              </w:rPr>
              <w:t>Impeller</w:t>
            </w:r>
            <w:r w:rsidR="00FD4A12" w:rsidRPr="009F2C3D">
              <w:rPr>
                <w:rFonts w:asciiTheme="minorHAnsi" w:hAnsiTheme="minorHAnsi" w:cstheme="minorHAnsi"/>
                <w:spacing w:val="31"/>
              </w:rPr>
              <w:t xml:space="preserve"> </w:t>
            </w:r>
            <w:r w:rsidR="00FD4A12" w:rsidRPr="009F2C3D">
              <w:rPr>
                <w:rFonts w:asciiTheme="minorHAnsi" w:hAnsiTheme="minorHAnsi" w:cstheme="minorHAnsi"/>
              </w:rPr>
              <w:t>:SS</w:t>
            </w:r>
            <w:r w:rsidR="00FD4A12" w:rsidRPr="009F2C3D">
              <w:rPr>
                <w:rFonts w:asciiTheme="minorHAnsi" w:hAnsiTheme="minorHAnsi" w:cstheme="minorHAnsi"/>
                <w:spacing w:val="32"/>
              </w:rPr>
              <w:t xml:space="preserve"> </w:t>
            </w:r>
            <w:r w:rsidR="00FD4A12" w:rsidRPr="009F2C3D">
              <w:rPr>
                <w:rFonts w:asciiTheme="minorHAnsi" w:hAnsiTheme="minorHAnsi" w:cstheme="minorHAnsi"/>
              </w:rPr>
              <w:t>304</w:t>
            </w:r>
            <w:r w:rsidR="00FD4A12" w:rsidRPr="009F2C3D">
              <w:rPr>
                <w:rFonts w:asciiTheme="minorHAnsi" w:hAnsiTheme="minorHAnsi" w:cstheme="minorHAnsi"/>
                <w:spacing w:val="31"/>
              </w:rPr>
              <w:t xml:space="preserve"> </w:t>
            </w:r>
            <w:r w:rsidR="00FD4A12" w:rsidRPr="009F2C3D">
              <w:rPr>
                <w:rFonts w:asciiTheme="minorHAnsi" w:hAnsiTheme="minorHAnsi" w:cstheme="minorHAnsi"/>
              </w:rPr>
              <w:t>(Graphite</w:t>
            </w:r>
            <w:r w:rsidR="00FD4A12" w:rsidRPr="009F2C3D">
              <w:rPr>
                <w:rFonts w:asciiTheme="minorHAnsi" w:hAnsiTheme="minorHAnsi" w:cstheme="minorHAnsi"/>
                <w:spacing w:val="-66"/>
              </w:rPr>
              <w:t xml:space="preserve"> </w:t>
            </w:r>
            <w:r w:rsidR="00FD4A12" w:rsidRPr="009F2C3D">
              <w:rPr>
                <w:rFonts w:asciiTheme="minorHAnsi" w:hAnsiTheme="minorHAnsi" w:cstheme="minorHAnsi"/>
              </w:rPr>
              <w:t>Teflon</w:t>
            </w:r>
            <w:r w:rsidR="00FD4A12" w:rsidRPr="009F2C3D">
              <w:rPr>
                <w:rFonts w:asciiTheme="minorHAnsi" w:hAnsiTheme="minorHAnsi" w:cstheme="minorHAnsi"/>
                <w:spacing w:val="-12"/>
              </w:rPr>
              <w:t xml:space="preserve"> </w:t>
            </w:r>
            <w:r w:rsidR="00FD4A12" w:rsidRPr="009F2C3D">
              <w:rPr>
                <w:rFonts w:asciiTheme="minorHAnsi" w:hAnsiTheme="minorHAnsi" w:cstheme="minorHAnsi"/>
              </w:rPr>
              <w:t>ring)</w:t>
            </w:r>
          </w:p>
          <w:p w:rsidR="00FD4A12" w:rsidRPr="009F2C3D" w:rsidRDefault="00FD4A12" w:rsidP="00CD73DF">
            <w:pPr>
              <w:pStyle w:val="TableParagraph"/>
              <w:spacing w:before="3" w:line="268" w:lineRule="auto"/>
              <w:ind w:left="110" w:right="-83"/>
              <w:rPr>
                <w:rFonts w:asciiTheme="minorHAnsi" w:hAnsiTheme="minorHAnsi" w:cstheme="minorHAnsi"/>
              </w:rPr>
            </w:pPr>
            <w:r w:rsidRPr="009F2C3D">
              <w:rPr>
                <w:rFonts w:asciiTheme="minorHAnsi" w:hAnsiTheme="minorHAnsi" w:cstheme="minorHAnsi"/>
              </w:rPr>
              <w:t>Bearing : Spherical Roller SKF</w:t>
            </w:r>
            <w:r w:rsidRPr="009F2C3D">
              <w:rPr>
                <w:rFonts w:asciiTheme="minorHAnsi" w:hAnsiTheme="minorHAnsi" w:cstheme="minorHAnsi"/>
                <w:spacing w:val="-66"/>
              </w:rPr>
              <w:t xml:space="preserve"> </w:t>
            </w:r>
            <w:r w:rsidRPr="009F2C3D">
              <w:rPr>
                <w:rFonts w:asciiTheme="minorHAnsi" w:hAnsiTheme="minorHAnsi" w:cstheme="minorHAnsi"/>
              </w:rPr>
              <w:t>Impeller</w:t>
            </w:r>
            <w:r w:rsidRPr="009F2C3D">
              <w:rPr>
                <w:rFonts w:asciiTheme="minorHAnsi" w:hAnsiTheme="minorHAnsi" w:cstheme="minorHAnsi"/>
                <w:spacing w:val="-14"/>
              </w:rPr>
              <w:t xml:space="preserve"> </w:t>
            </w:r>
            <w:r w:rsidRPr="009F2C3D">
              <w:rPr>
                <w:rFonts w:asciiTheme="minorHAnsi" w:hAnsiTheme="minorHAnsi" w:cstheme="minorHAnsi"/>
              </w:rPr>
              <w:t>:Axial</w:t>
            </w:r>
            <w:r w:rsidR="00CD73DF">
              <w:rPr>
                <w:rFonts w:asciiTheme="minorHAnsi" w:hAnsiTheme="minorHAnsi" w:cstheme="minorHAnsi"/>
                <w:spacing w:val="-13"/>
              </w:rPr>
              <w:t xml:space="preserve"> </w:t>
            </w:r>
            <w:r w:rsidRPr="009F2C3D">
              <w:rPr>
                <w:rFonts w:asciiTheme="minorHAnsi" w:hAnsiTheme="minorHAnsi" w:cstheme="minorHAnsi"/>
              </w:rPr>
              <w:t>Flow</w:t>
            </w:r>
          </w:p>
          <w:p w:rsidR="00FD4A12" w:rsidRPr="009F2C3D" w:rsidRDefault="00FD4A12" w:rsidP="009F2C3D">
            <w:pPr>
              <w:pStyle w:val="TableParagraph"/>
              <w:spacing w:before="2" w:line="273" w:lineRule="auto"/>
              <w:ind w:left="110" w:right="65"/>
              <w:rPr>
                <w:rFonts w:asciiTheme="minorHAnsi" w:hAnsiTheme="minorHAnsi" w:cstheme="minorHAnsi"/>
              </w:rPr>
            </w:pPr>
            <w:r w:rsidRPr="009F2C3D">
              <w:rPr>
                <w:rFonts w:asciiTheme="minorHAnsi" w:hAnsiTheme="minorHAnsi" w:cstheme="minorHAnsi"/>
              </w:rPr>
              <w:t>Blade: Hydrofoil</w:t>
            </w:r>
            <w:r w:rsidRPr="009F2C3D">
              <w:rPr>
                <w:rFonts w:asciiTheme="minorHAnsi" w:hAnsiTheme="minorHAnsi" w:cstheme="minorHAnsi"/>
                <w:spacing w:val="-67"/>
              </w:rPr>
              <w:t xml:space="preserve"> </w:t>
            </w:r>
            <w:r w:rsidRPr="009F2C3D">
              <w:rPr>
                <w:rFonts w:asciiTheme="minorHAnsi" w:hAnsiTheme="minorHAnsi" w:cstheme="minorHAnsi"/>
                <w:w w:val="95"/>
              </w:rPr>
              <w:t>Nozzle</w:t>
            </w:r>
            <w:r w:rsidRPr="009F2C3D">
              <w:rPr>
                <w:rFonts w:asciiTheme="minorHAnsi" w:hAnsiTheme="minorHAnsi" w:cstheme="minorHAnsi"/>
                <w:spacing w:val="-9"/>
                <w:w w:val="95"/>
              </w:rPr>
              <w:t xml:space="preserve"> </w:t>
            </w:r>
            <w:r w:rsidRPr="009F2C3D">
              <w:rPr>
                <w:rFonts w:asciiTheme="minorHAnsi" w:hAnsiTheme="minorHAnsi" w:cstheme="minorHAnsi"/>
                <w:w w:val="95"/>
              </w:rPr>
              <w:t>:</w:t>
            </w:r>
            <w:r w:rsidRPr="009F2C3D">
              <w:rPr>
                <w:rFonts w:asciiTheme="minorHAnsi" w:hAnsiTheme="minorHAnsi" w:cstheme="minorHAnsi"/>
                <w:spacing w:val="-8"/>
                <w:w w:val="95"/>
              </w:rPr>
              <w:t xml:space="preserve"> </w:t>
            </w:r>
            <w:r w:rsidRPr="009F2C3D">
              <w:rPr>
                <w:rFonts w:asciiTheme="minorHAnsi" w:hAnsiTheme="minorHAnsi" w:cstheme="minorHAnsi"/>
                <w:w w:val="95"/>
              </w:rPr>
              <w:t>600</w:t>
            </w:r>
            <w:r w:rsidRPr="009F2C3D">
              <w:rPr>
                <w:rFonts w:asciiTheme="minorHAnsi" w:hAnsiTheme="minorHAnsi" w:cstheme="minorHAnsi"/>
                <w:spacing w:val="-8"/>
                <w:w w:val="95"/>
              </w:rPr>
              <w:t xml:space="preserve"> </w:t>
            </w:r>
            <w:r w:rsidRPr="009F2C3D">
              <w:rPr>
                <w:rFonts w:asciiTheme="minorHAnsi" w:hAnsiTheme="minorHAnsi" w:cstheme="minorHAnsi"/>
                <w:w w:val="95"/>
              </w:rPr>
              <w:t>NB</w:t>
            </w:r>
          </w:p>
          <w:p w:rsidR="00FD4A12" w:rsidRPr="009F2C3D" w:rsidRDefault="00FD4A12" w:rsidP="009F2C3D">
            <w:pPr>
              <w:pStyle w:val="TableParagraph"/>
              <w:spacing w:line="330" w:lineRule="exact"/>
              <w:ind w:left="110" w:right="65"/>
              <w:rPr>
                <w:rFonts w:asciiTheme="minorHAnsi" w:hAnsiTheme="minorHAnsi" w:cstheme="minorHAnsi"/>
              </w:rPr>
            </w:pPr>
            <w:r w:rsidRPr="009F2C3D">
              <w:rPr>
                <w:rFonts w:asciiTheme="minorHAnsi" w:hAnsiTheme="minorHAnsi" w:cstheme="minorHAnsi"/>
              </w:rPr>
              <w:t>Shaft</w:t>
            </w:r>
            <w:r w:rsidRPr="009F2C3D">
              <w:rPr>
                <w:rFonts w:asciiTheme="minorHAnsi" w:hAnsiTheme="minorHAnsi" w:cstheme="minorHAnsi"/>
                <w:spacing w:val="-15"/>
              </w:rPr>
              <w:t xml:space="preserve"> </w:t>
            </w:r>
            <w:r w:rsidRPr="009F2C3D">
              <w:rPr>
                <w:rFonts w:asciiTheme="minorHAnsi" w:hAnsiTheme="minorHAnsi" w:cstheme="minorHAnsi"/>
              </w:rPr>
              <w:t>length</w:t>
            </w:r>
            <w:r w:rsidRPr="009F2C3D">
              <w:rPr>
                <w:rFonts w:asciiTheme="minorHAnsi" w:hAnsiTheme="minorHAnsi" w:cstheme="minorHAnsi"/>
                <w:spacing w:val="-15"/>
              </w:rPr>
              <w:t xml:space="preserve"> </w:t>
            </w:r>
            <w:r w:rsidRPr="009F2C3D">
              <w:rPr>
                <w:rFonts w:asciiTheme="minorHAnsi" w:hAnsiTheme="minorHAnsi" w:cstheme="minorHAnsi"/>
              </w:rPr>
              <w:t>1.5</w:t>
            </w:r>
            <w:r w:rsidRPr="009F2C3D">
              <w:rPr>
                <w:rFonts w:asciiTheme="minorHAnsi" w:hAnsiTheme="minorHAnsi" w:cstheme="minorHAnsi"/>
                <w:spacing w:val="-14"/>
              </w:rPr>
              <w:t xml:space="preserve"> </w:t>
            </w:r>
            <w:r w:rsidRPr="009F2C3D">
              <w:rPr>
                <w:rFonts w:asciiTheme="minorHAnsi" w:hAnsiTheme="minorHAnsi" w:cstheme="minorHAnsi"/>
              </w:rPr>
              <w:t>to</w:t>
            </w:r>
            <w:r w:rsidRPr="009F2C3D">
              <w:rPr>
                <w:rFonts w:asciiTheme="minorHAnsi" w:hAnsiTheme="minorHAnsi" w:cstheme="minorHAnsi"/>
                <w:spacing w:val="-15"/>
              </w:rPr>
              <w:t xml:space="preserve"> </w:t>
            </w:r>
            <w:r w:rsidRPr="009F2C3D">
              <w:rPr>
                <w:rFonts w:asciiTheme="minorHAnsi" w:hAnsiTheme="minorHAnsi" w:cstheme="minorHAnsi"/>
              </w:rPr>
              <w:t>2</w:t>
            </w:r>
            <w:r w:rsidRPr="009F2C3D">
              <w:rPr>
                <w:rFonts w:asciiTheme="minorHAnsi" w:hAnsiTheme="minorHAnsi" w:cstheme="minorHAnsi"/>
                <w:spacing w:val="-15"/>
              </w:rPr>
              <w:t xml:space="preserve"> </w:t>
            </w:r>
            <w:r w:rsidRPr="009F2C3D">
              <w:rPr>
                <w:rFonts w:asciiTheme="minorHAnsi" w:hAnsiTheme="minorHAnsi" w:cstheme="minorHAnsi"/>
              </w:rPr>
              <w:t>meter</w:t>
            </w:r>
          </w:p>
        </w:tc>
        <w:tc>
          <w:tcPr>
            <w:tcW w:w="4052" w:type="dxa"/>
            <w:gridSpan w:val="9"/>
          </w:tcPr>
          <w:p w:rsidR="00FD4A12" w:rsidRPr="009F2C3D" w:rsidRDefault="00FD4A12" w:rsidP="00CD73DF">
            <w:pPr>
              <w:pStyle w:val="TableParagraph"/>
              <w:spacing w:before="13" w:line="235" w:lineRule="auto"/>
              <w:ind w:left="110" w:right="90"/>
              <w:jc w:val="both"/>
              <w:rPr>
                <w:rFonts w:asciiTheme="minorHAnsi" w:hAnsiTheme="minorHAnsi" w:cstheme="minorHAnsi"/>
              </w:rPr>
            </w:pPr>
            <w:r w:rsidRPr="009F2C3D">
              <w:rPr>
                <w:rFonts w:asciiTheme="minorHAnsi" w:hAnsiTheme="minorHAnsi" w:cstheme="minorHAnsi"/>
              </w:rPr>
              <w:t>Mounting flange to suit tank flange,</w:t>
            </w:r>
            <w:r w:rsidRPr="009F2C3D">
              <w:rPr>
                <w:rFonts w:asciiTheme="minorHAnsi" w:hAnsiTheme="minorHAnsi" w:cstheme="minorHAnsi"/>
                <w:spacing w:val="1"/>
              </w:rPr>
              <w:t xml:space="preserve"> </w:t>
            </w:r>
            <w:r w:rsidRPr="009F2C3D">
              <w:rPr>
                <w:rFonts w:asciiTheme="minorHAnsi" w:hAnsiTheme="minorHAnsi" w:cstheme="minorHAnsi"/>
              </w:rPr>
              <w:t>Shaft</w:t>
            </w:r>
            <w:r w:rsidRPr="009F2C3D">
              <w:rPr>
                <w:rFonts w:asciiTheme="minorHAnsi" w:hAnsiTheme="minorHAnsi" w:cstheme="minorHAnsi"/>
                <w:spacing w:val="1"/>
              </w:rPr>
              <w:t xml:space="preserve"> </w:t>
            </w:r>
            <w:r w:rsidRPr="009F2C3D">
              <w:rPr>
                <w:rFonts w:asciiTheme="minorHAnsi" w:hAnsiTheme="minorHAnsi" w:cstheme="minorHAnsi"/>
              </w:rPr>
              <w:t>AISI304,</w:t>
            </w:r>
            <w:r w:rsidRPr="009F2C3D">
              <w:rPr>
                <w:rFonts w:asciiTheme="minorHAnsi" w:hAnsiTheme="minorHAnsi" w:cstheme="minorHAnsi"/>
                <w:spacing w:val="1"/>
              </w:rPr>
              <w:t xml:space="preserve"> </w:t>
            </w:r>
            <w:r w:rsidRPr="009F2C3D">
              <w:rPr>
                <w:rFonts w:asciiTheme="minorHAnsi" w:hAnsiTheme="minorHAnsi" w:cstheme="minorHAnsi"/>
              </w:rPr>
              <w:t>Shaft</w:t>
            </w:r>
            <w:r w:rsidRPr="009F2C3D">
              <w:rPr>
                <w:rFonts w:asciiTheme="minorHAnsi" w:hAnsiTheme="minorHAnsi" w:cstheme="minorHAnsi"/>
                <w:spacing w:val="1"/>
              </w:rPr>
              <w:t xml:space="preserve"> </w:t>
            </w:r>
            <w:r w:rsidRPr="009F2C3D">
              <w:rPr>
                <w:rFonts w:asciiTheme="minorHAnsi" w:hAnsiTheme="minorHAnsi" w:cstheme="minorHAnsi"/>
              </w:rPr>
              <w:t>sealing</w:t>
            </w:r>
            <w:r w:rsidRPr="009F2C3D">
              <w:rPr>
                <w:rFonts w:asciiTheme="minorHAnsi" w:hAnsiTheme="minorHAnsi" w:cstheme="minorHAnsi"/>
                <w:spacing w:val="1"/>
              </w:rPr>
              <w:t xml:space="preserve"> </w:t>
            </w:r>
            <w:r w:rsidRPr="009F2C3D">
              <w:rPr>
                <w:rFonts w:asciiTheme="minorHAnsi" w:hAnsiTheme="minorHAnsi" w:cstheme="minorHAnsi"/>
              </w:rPr>
              <w:t>Stuffing</w:t>
            </w:r>
            <w:r w:rsidRPr="009F2C3D">
              <w:rPr>
                <w:rFonts w:asciiTheme="minorHAnsi" w:hAnsiTheme="minorHAnsi" w:cstheme="minorHAnsi"/>
                <w:spacing w:val="-67"/>
              </w:rPr>
              <w:t xml:space="preserve"> </w:t>
            </w:r>
            <w:r w:rsidRPr="009F2C3D">
              <w:rPr>
                <w:rFonts w:asciiTheme="minorHAnsi" w:hAnsiTheme="minorHAnsi" w:cstheme="minorHAnsi"/>
              </w:rPr>
              <w:t>box</w:t>
            </w:r>
            <w:r w:rsidRPr="009F2C3D">
              <w:rPr>
                <w:rFonts w:asciiTheme="minorHAnsi" w:hAnsiTheme="minorHAnsi" w:cstheme="minorHAnsi"/>
                <w:spacing w:val="1"/>
              </w:rPr>
              <w:t xml:space="preserve"> </w:t>
            </w:r>
            <w:r w:rsidRPr="009F2C3D">
              <w:rPr>
                <w:rFonts w:asciiTheme="minorHAnsi" w:hAnsiTheme="minorHAnsi" w:cstheme="minorHAnsi"/>
              </w:rPr>
              <w:t>with</w:t>
            </w:r>
            <w:r w:rsidRPr="009F2C3D">
              <w:rPr>
                <w:rFonts w:asciiTheme="minorHAnsi" w:hAnsiTheme="minorHAnsi" w:cstheme="minorHAnsi"/>
                <w:spacing w:val="1"/>
              </w:rPr>
              <w:t xml:space="preserve"> </w:t>
            </w:r>
            <w:r w:rsidRPr="009F2C3D">
              <w:rPr>
                <w:rFonts w:asciiTheme="minorHAnsi" w:hAnsiTheme="minorHAnsi" w:cstheme="minorHAnsi"/>
              </w:rPr>
              <w:t>gland</w:t>
            </w:r>
            <w:r w:rsidRPr="009F2C3D">
              <w:rPr>
                <w:rFonts w:asciiTheme="minorHAnsi" w:hAnsiTheme="minorHAnsi" w:cstheme="minorHAnsi"/>
                <w:spacing w:val="1"/>
              </w:rPr>
              <w:t xml:space="preserve"> </w:t>
            </w:r>
            <w:r w:rsidRPr="009F2C3D">
              <w:rPr>
                <w:rFonts w:asciiTheme="minorHAnsi" w:hAnsiTheme="minorHAnsi" w:cstheme="minorHAnsi"/>
              </w:rPr>
              <w:t>packing,</w:t>
            </w:r>
            <w:r w:rsidRPr="009F2C3D">
              <w:rPr>
                <w:rFonts w:asciiTheme="minorHAnsi" w:hAnsiTheme="minorHAnsi" w:cstheme="minorHAnsi"/>
                <w:spacing w:val="1"/>
              </w:rPr>
              <w:t xml:space="preserve"> </w:t>
            </w:r>
            <w:r w:rsidRPr="009F2C3D">
              <w:rPr>
                <w:rFonts w:asciiTheme="minorHAnsi" w:hAnsiTheme="minorHAnsi" w:cstheme="minorHAnsi"/>
              </w:rPr>
              <w:t>Impeller</w:t>
            </w:r>
            <w:r w:rsidRPr="009F2C3D">
              <w:rPr>
                <w:rFonts w:asciiTheme="minorHAnsi" w:hAnsiTheme="minorHAnsi" w:cstheme="minorHAnsi"/>
                <w:spacing w:val="1"/>
              </w:rPr>
              <w:t xml:space="preserve"> </w:t>
            </w:r>
            <w:r w:rsidRPr="009F2C3D">
              <w:rPr>
                <w:rFonts w:asciiTheme="minorHAnsi" w:hAnsiTheme="minorHAnsi" w:cstheme="minorHAnsi"/>
              </w:rPr>
              <w:t>AISI304,</w:t>
            </w:r>
            <w:r w:rsidRPr="009F2C3D">
              <w:rPr>
                <w:rFonts w:asciiTheme="minorHAnsi" w:hAnsiTheme="minorHAnsi" w:cstheme="minorHAnsi"/>
                <w:spacing w:val="1"/>
              </w:rPr>
              <w:t xml:space="preserve"> </w:t>
            </w:r>
            <w:r w:rsidRPr="009F2C3D">
              <w:rPr>
                <w:rFonts w:asciiTheme="minorHAnsi" w:hAnsiTheme="minorHAnsi" w:cstheme="minorHAnsi"/>
              </w:rPr>
              <w:t>Axial</w:t>
            </w:r>
            <w:r w:rsidRPr="009F2C3D">
              <w:rPr>
                <w:rFonts w:asciiTheme="minorHAnsi" w:hAnsiTheme="minorHAnsi" w:cstheme="minorHAnsi"/>
                <w:spacing w:val="1"/>
              </w:rPr>
              <w:t xml:space="preserve"> </w:t>
            </w:r>
            <w:r w:rsidRPr="009F2C3D">
              <w:rPr>
                <w:rFonts w:asciiTheme="minorHAnsi" w:hAnsiTheme="minorHAnsi" w:cstheme="minorHAnsi"/>
              </w:rPr>
              <w:t>flow</w:t>
            </w:r>
            <w:r w:rsidRPr="009F2C3D">
              <w:rPr>
                <w:rFonts w:asciiTheme="minorHAnsi" w:hAnsiTheme="minorHAnsi" w:cstheme="minorHAnsi"/>
                <w:spacing w:val="1"/>
              </w:rPr>
              <w:t xml:space="preserve"> </w:t>
            </w:r>
            <w:r w:rsidRPr="009F2C3D">
              <w:rPr>
                <w:rFonts w:asciiTheme="minorHAnsi" w:hAnsiTheme="minorHAnsi" w:cstheme="minorHAnsi"/>
              </w:rPr>
              <w:t>type,</w:t>
            </w:r>
            <w:r w:rsidRPr="009F2C3D">
              <w:rPr>
                <w:rFonts w:asciiTheme="minorHAnsi" w:hAnsiTheme="minorHAnsi" w:cstheme="minorHAnsi"/>
                <w:spacing w:val="1"/>
              </w:rPr>
              <w:t xml:space="preserve"> </w:t>
            </w:r>
            <w:r w:rsidRPr="009F2C3D">
              <w:rPr>
                <w:rFonts w:asciiTheme="minorHAnsi" w:hAnsiTheme="minorHAnsi" w:cstheme="minorHAnsi"/>
              </w:rPr>
              <w:t>bolted,</w:t>
            </w:r>
            <w:r w:rsidRPr="009F2C3D">
              <w:rPr>
                <w:rFonts w:asciiTheme="minorHAnsi" w:hAnsiTheme="minorHAnsi" w:cstheme="minorHAnsi"/>
                <w:spacing w:val="1"/>
              </w:rPr>
              <w:t xml:space="preserve"> </w:t>
            </w:r>
            <w:r w:rsidRPr="009F2C3D">
              <w:rPr>
                <w:rFonts w:asciiTheme="minorHAnsi" w:hAnsiTheme="minorHAnsi" w:cstheme="minorHAnsi"/>
              </w:rPr>
              <w:t>Balancing</w:t>
            </w:r>
            <w:r w:rsidRPr="009F2C3D">
              <w:rPr>
                <w:rFonts w:asciiTheme="minorHAnsi" w:hAnsiTheme="minorHAnsi" w:cstheme="minorHAnsi"/>
                <w:spacing w:val="-9"/>
              </w:rPr>
              <w:t xml:space="preserve"> </w:t>
            </w:r>
            <w:r w:rsidRPr="009F2C3D">
              <w:rPr>
                <w:rFonts w:asciiTheme="minorHAnsi" w:hAnsiTheme="minorHAnsi" w:cstheme="minorHAnsi"/>
              </w:rPr>
              <w:t>Dynamic.</w:t>
            </w:r>
          </w:p>
          <w:p w:rsidR="00FD4A12" w:rsidRPr="009F2C3D" w:rsidRDefault="00FD4A12" w:rsidP="00CD73DF">
            <w:pPr>
              <w:pStyle w:val="TableParagraph"/>
              <w:spacing w:before="7"/>
              <w:rPr>
                <w:rFonts w:asciiTheme="minorHAnsi" w:hAnsiTheme="minorHAnsi" w:cstheme="minorHAnsi"/>
                <w:b/>
              </w:rPr>
            </w:pPr>
          </w:p>
          <w:p w:rsidR="00FD4A12" w:rsidRPr="009F2C3D" w:rsidRDefault="00FD4A12" w:rsidP="00CD73DF">
            <w:pPr>
              <w:pStyle w:val="TableParagraph"/>
              <w:spacing w:line="335" w:lineRule="exact"/>
              <w:ind w:left="110"/>
              <w:jc w:val="both"/>
              <w:rPr>
                <w:rFonts w:asciiTheme="minorHAnsi" w:hAnsiTheme="minorHAnsi" w:cstheme="minorHAnsi"/>
              </w:rPr>
            </w:pPr>
            <w:r w:rsidRPr="009F2C3D">
              <w:rPr>
                <w:rFonts w:asciiTheme="minorHAnsi" w:hAnsiTheme="minorHAnsi" w:cstheme="minorHAnsi"/>
                <w:b/>
              </w:rPr>
              <w:t>HRTTime</w:t>
            </w:r>
            <w:r w:rsidRPr="009F2C3D">
              <w:rPr>
                <w:rFonts w:asciiTheme="minorHAnsi" w:hAnsiTheme="minorHAnsi" w:cstheme="minorHAnsi"/>
              </w:rPr>
              <w:t>:28-30</w:t>
            </w:r>
            <w:r w:rsidRPr="009F2C3D">
              <w:rPr>
                <w:rFonts w:asciiTheme="minorHAnsi" w:hAnsiTheme="minorHAnsi" w:cstheme="minorHAnsi"/>
                <w:spacing w:val="-12"/>
              </w:rPr>
              <w:t xml:space="preserve"> </w:t>
            </w:r>
            <w:r w:rsidRPr="009F2C3D">
              <w:rPr>
                <w:rFonts w:asciiTheme="minorHAnsi" w:hAnsiTheme="minorHAnsi" w:cstheme="minorHAnsi"/>
              </w:rPr>
              <w:t>Days</w:t>
            </w:r>
          </w:p>
          <w:p w:rsidR="00FD4A12" w:rsidRPr="009F2C3D" w:rsidRDefault="00FD4A12" w:rsidP="00CD73DF">
            <w:pPr>
              <w:pStyle w:val="TableParagraph"/>
              <w:spacing w:line="335" w:lineRule="exact"/>
              <w:ind w:left="110"/>
              <w:jc w:val="both"/>
              <w:rPr>
                <w:rFonts w:asciiTheme="minorHAnsi" w:hAnsiTheme="minorHAnsi" w:cstheme="minorHAnsi"/>
              </w:rPr>
            </w:pPr>
            <w:r w:rsidRPr="009F2C3D">
              <w:rPr>
                <w:rFonts w:asciiTheme="minorHAnsi" w:hAnsiTheme="minorHAnsi" w:cstheme="minorHAnsi"/>
                <w:b/>
                <w:w w:val="105"/>
              </w:rPr>
              <w:t>Temperature</w:t>
            </w:r>
            <w:r w:rsidRPr="009F2C3D">
              <w:rPr>
                <w:rFonts w:asciiTheme="minorHAnsi" w:hAnsiTheme="minorHAnsi" w:cstheme="minorHAnsi"/>
                <w:w w:val="105"/>
              </w:rPr>
              <w:t>:36-38</w:t>
            </w:r>
            <w:r w:rsidRPr="009F2C3D">
              <w:rPr>
                <w:rFonts w:asciiTheme="minorHAnsi" w:hAnsiTheme="minorHAnsi" w:cstheme="minorHAnsi"/>
                <w:spacing w:val="-7"/>
                <w:w w:val="105"/>
              </w:rPr>
              <w:t xml:space="preserve"> </w:t>
            </w:r>
            <w:r w:rsidRPr="009F2C3D">
              <w:rPr>
                <w:rFonts w:asciiTheme="minorHAnsi" w:hAnsiTheme="minorHAnsi" w:cstheme="minorHAnsi"/>
                <w:w w:val="105"/>
                <w:position w:val="8"/>
              </w:rPr>
              <w:t>0</w:t>
            </w:r>
            <w:r w:rsidRPr="009F2C3D">
              <w:rPr>
                <w:rFonts w:asciiTheme="minorHAnsi" w:hAnsiTheme="minorHAnsi" w:cstheme="minorHAnsi"/>
                <w:w w:val="105"/>
              </w:rPr>
              <w:t>C</w:t>
            </w:r>
          </w:p>
        </w:tc>
      </w:tr>
      <w:tr w:rsidR="009F2C3D" w:rsidRPr="009F2C3D"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22"/>
        </w:trPr>
        <w:tc>
          <w:tcPr>
            <w:tcW w:w="1097" w:type="dxa"/>
            <w:shd w:val="clear" w:color="auto" w:fill="002060"/>
          </w:tcPr>
          <w:p w:rsidR="00FD4A12" w:rsidRPr="009F2C3D" w:rsidRDefault="00FD4A12" w:rsidP="00CD73DF">
            <w:pPr>
              <w:pStyle w:val="TableParagraph"/>
              <w:spacing w:before="53"/>
              <w:ind w:left="110"/>
              <w:rPr>
                <w:rFonts w:asciiTheme="minorHAnsi" w:hAnsiTheme="minorHAnsi" w:cstheme="minorHAnsi"/>
                <w:b/>
              </w:rPr>
            </w:pPr>
            <w:r w:rsidRPr="009F2C3D">
              <w:rPr>
                <w:rFonts w:asciiTheme="minorHAnsi" w:hAnsiTheme="minorHAnsi" w:cstheme="minorHAnsi"/>
                <w:b/>
                <w:w w:val="95"/>
              </w:rPr>
              <w:t>4.1</w:t>
            </w:r>
          </w:p>
        </w:tc>
        <w:tc>
          <w:tcPr>
            <w:tcW w:w="7408" w:type="dxa"/>
            <w:gridSpan w:val="16"/>
            <w:shd w:val="clear" w:color="auto" w:fill="002060"/>
          </w:tcPr>
          <w:p w:rsidR="00FD4A12" w:rsidRPr="009F2C3D" w:rsidRDefault="00FD4A12" w:rsidP="00CD73DF">
            <w:pPr>
              <w:pStyle w:val="TableParagraph"/>
              <w:spacing w:before="48"/>
              <w:ind w:left="110"/>
              <w:rPr>
                <w:rFonts w:asciiTheme="minorHAnsi" w:hAnsiTheme="minorHAnsi" w:cstheme="minorHAnsi"/>
                <w:b/>
              </w:rPr>
            </w:pPr>
            <w:r w:rsidRPr="009F2C3D">
              <w:rPr>
                <w:rFonts w:asciiTheme="minorHAnsi" w:hAnsiTheme="minorHAnsi" w:cstheme="minorHAnsi"/>
                <w:b/>
                <w:spacing w:val="-1"/>
                <w:w w:val="110"/>
              </w:rPr>
              <w:t>Heating</w:t>
            </w:r>
            <w:r w:rsidRPr="009F2C3D">
              <w:rPr>
                <w:rFonts w:asciiTheme="minorHAnsi" w:hAnsiTheme="minorHAnsi" w:cstheme="minorHAnsi"/>
                <w:b/>
                <w:spacing w:val="-22"/>
                <w:w w:val="110"/>
              </w:rPr>
              <w:t xml:space="preserve"> </w:t>
            </w:r>
            <w:r w:rsidRPr="009F2C3D">
              <w:rPr>
                <w:rFonts w:asciiTheme="minorHAnsi" w:hAnsiTheme="minorHAnsi" w:cstheme="minorHAnsi"/>
                <w:b/>
                <w:spacing w:val="-1"/>
                <w:w w:val="110"/>
              </w:rPr>
              <w:t>Arrangement</w:t>
            </w:r>
            <w:r w:rsidRPr="009F2C3D">
              <w:rPr>
                <w:rFonts w:asciiTheme="minorHAnsi" w:hAnsiTheme="minorHAnsi" w:cstheme="minorHAnsi"/>
                <w:b/>
                <w:spacing w:val="-21"/>
                <w:w w:val="110"/>
              </w:rPr>
              <w:t xml:space="preserve"> </w:t>
            </w:r>
            <w:r w:rsidRPr="009F2C3D">
              <w:rPr>
                <w:rFonts w:asciiTheme="minorHAnsi" w:hAnsiTheme="minorHAnsi" w:cstheme="minorHAnsi"/>
                <w:b/>
                <w:spacing w:val="-1"/>
                <w:w w:val="110"/>
              </w:rPr>
              <w:t>For</w:t>
            </w:r>
            <w:r w:rsidRPr="009F2C3D">
              <w:rPr>
                <w:rFonts w:asciiTheme="minorHAnsi" w:hAnsiTheme="minorHAnsi" w:cstheme="minorHAnsi"/>
                <w:b/>
                <w:spacing w:val="-21"/>
                <w:w w:val="110"/>
              </w:rPr>
              <w:t xml:space="preserve"> </w:t>
            </w:r>
            <w:r w:rsidRPr="009F2C3D">
              <w:rPr>
                <w:rFonts w:asciiTheme="minorHAnsi" w:hAnsiTheme="minorHAnsi" w:cstheme="minorHAnsi"/>
                <w:b/>
                <w:w w:val="110"/>
              </w:rPr>
              <w:t>Digester</w:t>
            </w:r>
          </w:p>
        </w:tc>
        <w:tc>
          <w:tcPr>
            <w:tcW w:w="1134" w:type="dxa"/>
            <w:shd w:val="clear" w:color="auto" w:fill="002060"/>
            <w:vAlign w:val="center"/>
          </w:tcPr>
          <w:p w:rsidR="00FD4A12" w:rsidRPr="009F2C3D" w:rsidRDefault="00FD4A12" w:rsidP="009A73A6">
            <w:pPr>
              <w:pStyle w:val="TableParagraph"/>
              <w:spacing w:before="48"/>
              <w:ind w:left="141"/>
              <w:jc w:val="center"/>
              <w:rPr>
                <w:rFonts w:asciiTheme="minorHAnsi" w:hAnsiTheme="minorHAnsi" w:cstheme="minorHAnsi"/>
                <w:b/>
              </w:rPr>
            </w:pPr>
            <w:r w:rsidRPr="009F2C3D">
              <w:rPr>
                <w:rFonts w:asciiTheme="minorHAnsi" w:hAnsiTheme="minorHAnsi" w:cstheme="minorHAnsi"/>
                <w:b/>
              </w:rPr>
              <w:t>For</w:t>
            </w:r>
            <w:r w:rsidR="00CD73DF">
              <w:rPr>
                <w:rFonts w:asciiTheme="minorHAnsi" w:hAnsiTheme="minorHAnsi" w:cstheme="minorHAnsi"/>
                <w:b/>
              </w:rPr>
              <w:t xml:space="preserve"> </w:t>
            </w:r>
            <w:r w:rsidRPr="009F2C3D">
              <w:rPr>
                <w:rFonts w:asciiTheme="minorHAnsi" w:hAnsiTheme="minorHAnsi" w:cstheme="minorHAnsi"/>
                <w:b/>
                <w:w w:val="110"/>
              </w:rPr>
              <w:t>2</w:t>
            </w:r>
            <w:r w:rsidR="009A73A6">
              <w:rPr>
                <w:rFonts w:asciiTheme="minorHAnsi" w:hAnsiTheme="minorHAnsi" w:cstheme="minorHAnsi"/>
                <w:b/>
                <w:w w:val="110"/>
              </w:rPr>
              <w:t xml:space="preserve"> </w:t>
            </w:r>
            <w:r w:rsidRPr="009F2C3D">
              <w:rPr>
                <w:rFonts w:asciiTheme="minorHAnsi" w:hAnsiTheme="minorHAnsi" w:cstheme="minorHAnsi"/>
                <w:b/>
                <w:w w:val="110"/>
              </w:rPr>
              <w:t>Digester</w:t>
            </w:r>
          </w:p>
        </w:tc>
      </w:tr>
      <w:tr w:rsidR="007624E5" w:rsidRPr="009F2C3D"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498"/>
        </w:trPr>
        <w:tc>
          <w:tcPr>
            <w:tcW w:w="5587" w:type="dxa"/>
            <w:gridSpan w:val="9"/>
          </w:tcPr>
          <w:p w:rsidR="007624E5" w:rsidRPr="00CD73DF" w:rsidRDefault="007624E5" w:rsidP="00CD73DF">
            <w:pPr>
              <w:pStyle w:val="TableParagraph"/>
              <w:spacing w:before="13" w:line="332" w:lineRule="exact"/>
              <w:ind w:left="179" w:right="201"/>
              <w:jc w:val="both"/>
              <w:rPr>
                <w:rFonts w:asciiTheme="minorHAnsi" w:hAnsiTheme="minorHAnsi" w:cstheme="minorHAnsi"/>
              </w:rPr>
            </w:pPr>
            <w:r w:rsidRPr="009F2C3D">
              <w:rPr>
                <w:rFonts w:asciiTheme="minorHAnsi" w:hAnsiTheme="minorHAnsi" w:cstheme="minorHAnsi"/>
                <w:spacing w:val="-1"/>
                <w:w w:val="105"/>
              </w:rPr>
              <w:t>Circulation</w:t>
            </w:r>
            <w:r w:rsidRPr="009F2C3D">
              <w:rPr>
                <w:rFonts w:asciiTheme="minorHAnsi" w:hAnsiTheme="minorHAnsi" w:cstheme="minorHAnsi"/>
                <w:spacing w:val="-15"/>
                <w:w w:val="105"/>
              </w:rPr>
              <w:t xml:space="preserve"> </w:t>
            </w:r>
            <w:r w:rsidRPr="009F2C3D">
              <w:rPr>
                <w:rFonts w:asciiTheme="minorHAnsi" w:hAnsiTheme="minorHAnsi" w:cstheme="minorHAnsi"/>
                <w:w w:val="105"/>
              </w:rPr>
              <w:t>pump</w:t>
            </w:r>
            <w:r>
              <w:rPr>
                <w:rFonts w:asciiTheme="minorHAnsi" w:hAnsiTheme="minorHAnsi" w:cstheme="minorHAnsi"/>
              </w:rPr>
              <w:t xml:space="preserve">, </w:t>
            </w:r>
            <w:r w:rsidRPr="009F2C3D">
              <w:rPr>
                <w:rFonts w:asciiTheme="minorHAnsi" w:hAnsiTheme="minorHAnsi" w:cstheme="minorHAnsi"/>
                <w:w w:val="105"/>
              </w:rPr>
              <w:t>Three-way</w:t>
            </w:r>
            <w:r w:rsidRPr="009F2C3D">
              <w:rPr>
                <w:rFonts w:asciiTheme="minorHAnsi" w:hAnsiTheme="minorHAnsi" w:cstheme="minorHAnsi"/>
                <w:spacing w:val="-17"/>
                <w:w w:val="105"/>
              </w:rPr>
              <w:t xml:space="preserve"> </w:t>
            </w:r>
            <w:r w:rsidRPr="009F2C3D">
              <w:rPr>
                <w:rFonts w:asciiTheme="minorHAnsi" w:hAnsiTheme="minorHAnsi" w:cstheme="minorHAnsi"/>
                <w:w w:val="105"/>
              </w:rPr>
              <w:t>electric</w:t>
            </w:r>
            <w:r w:rsidRPr="009F2C3D">
              <w:rPr>
                <w:rFonts w:asciiTheme="minorHAnsi" w:hAnsiTheme="minorHAnsi" w:cstheme="minorHAnsi"/>
                <w:spacing w:val="-17"/>
                <w:w w:val="105"/>
              </w:rPr>
              <w:t xml:space="preserve"> </w:t>
            </w:r>
            <w:r w:rsidRPr="009F2C3D">
              <w:rPr>
                <w:rFonts w:asciiTheme="minorHAnsi" w:hAnsiTheme="minorHAnsi" w:cstheme="minorHAnsi"/>
                <w:w w:val="105"/>
              </w:rPr>
              <w:t>valve</w:t>
            </w:r>
            <w:r w:rsidRPr="009F2C3D">
              <w:rPr>
                <w:rFonts w:asciiTheme="minorHAnsi" w:hAnsiTheme="minorHAnsi" w:cstheme="minorHAnsi"/>
                <w:spacing w:val="-16"/>
                <w:w w:val="105"/>
              </w:rPr>
              <w:t xml:space="preserve"> </w:t>
            </w:r>
            <w:r w:rsidRPr="009F2C3D">
              <w:rPr>
                <w:rFonts w:asciiTheme="minorHAnsi" w:hAnsiTheme="minorHAnsi" w:cstheme="minorHAnsi"/>
                <w:w w:val="105"/>
              </w:rPr>
              <w:t>for</w:t>
            </w:r>
            <w:r w:rsidRPr="009F2C3D">
              <w:rPr>
                <w:rFonts w:asciiTheme="minorHAnsi" w:hAnsiTheme="minorHAnsi" w:cstheme="minorHAnsi"/>
                <w:spacing w:val="-71"/>
                <w:w w:val="105"/>
              </w:rPr>
              <w:t xml:space="preserve"> </w:t>
            </w:r>
            <w:r w:rsidRPr="009F2C3D">
              <w:rPr>
                <w:rFonts w:asciiTheme="minorHAnsi" w:hAnsiTheme="minorHAnsi" w:cstheme="minorHAnsi"/>
                <w:w w:val="105"/>
              </w:rPr>
              <w:t>temperature</w:t>
            </w:r>
            <w:r w:rsidRPr="009F2C3D">
              <w:rPr>
                <w:rFonts w:asciiTheme="minorHAnsi" w:hAnsiTheme="minorHAnsi" w:cstheme="minorHAnsi"/>
                <w:spacing w:val="74"/>
                <w:w w:val="105"/>
              </w:rPr>
              <w:t xml:space="preserve"> </w:t>
            </w:r>
            <w:r w:rsidRPr="009F2C3D">
              <w:rPr>
                <w:rFonts w:asciiTheme="minorHAnsi" w:hAnsiTheme="minorHAnsi" w:cstheme="minorHAnsi"/>
                <w:w w:val="105"/>
              </w:rPr>
              <w:t>regulation</w:t>
            </w:r>
            <w:r w:rsidRPr="009F2C3D">
              <w:rPr>
                <w:rFonts w:asciiTheme="minorHAnsi" w:hAnsiTheme="minorHAnsi" w:cstheme="minorHAnsi"/>
                <w:spacing w:val="-71"/>
                <w:w w:val="105"/>
              </w:rPr>
              <w:t xml:space="preserve"> </w:t>
            </w:r>
            <w:r w:rsidRPr="009F2C3D">
              <w:rPr>
                <w:rFonts w:asciiTheme="minorHAnsi" w:hAnsiTheme="minorHAnsi" w:cstheme="minorHAnsi"/>
                <w:w w:val="105"/>
              </w:rPr>
              <w:t>with</w:t>
            </w:r>
            <w:r w:rsidRPr="009F2C3D">
              <w:rPr>
                <w:rFonts w:asciiTheme="minorHAnsi" w:hAnsiTheme="minorHAnsi" w:cstheme="minorHAnsi"/>
                <w:spacing w:val="-18"/>
                <w:w w:val="105"/>
              </w:rPr>
              <w:t xml:space="preserve"> </w:t>
            </w:r>
            <w:r w:rsidRPr="009F2C3D">
              <w:rPr>
                <w:rFonts w:asciiTheme="minorHAnsi" w:hAnsiTheme="minorHAnsi" w:cstheme="minorHAnsi"/>
                <w:w w:val="105"/>
              </w:rPr>
              <w:t>electric</w:t>
            </w:r>
            <w:r w:rsidRPr="009F2C3D">
              <w:rPr>
                <w:rFonts w:asciiTheme="minorHAnsi" w:hAnsiTheme="minorHAnsi" w:cstheme="minorHAnsi"/>
                <w:spacing w:val="-17"/>
                <w:w w:val="105"/>
              </w:rPr>
              <w:t xml:space="preserve"> </w:t>
            </w:r>
            <w:r w:rsidRPr="009F2C3D">
              <w:rPr>
                <w:rFonts w:asciiTheme="minorHAnsi" w:hAnsiTheme="minorHAnsi" w:cstheme="minorHAnsi"/>
                <w:w w:val="105"/>
              </w:rPr>
              <w:t>drive</w:t>
            </w:r>
            <w:r>
              <w:rPr>
                <w:rFonts w:asciiTheme="minorHAnsi" w:hAnsiTheme="minorHAnsi" w:cstheme="minorHAnsi"/>
              </w:rPr>
              <w:t xml:space="preserve">, </w:t>
            </w:r>
            <w:r w:rsidRPr="009F2C3D">
              <w:rPr>
                <w:rFonts w:asciiTheme="minorHAnsi" w:hAnsiTheme="minorHAnsi" w:cstheme="minorHAnsi"/>
                <w:w w:val="105"/>
              </w:rPr>
              <w:t>Thermometer</w:t>
            </w:r>
            <w:r>
              <w:rPr>
                <w:rFonts w:asciiTheme="minorHAnsi" w:hAnsiTheme="minorHAnsi" w:cstheme="minorHAnsi"/>
              </w:rPr>
              <w:t xml:space="preserve">, </w:t>
            </w:r>
            <w:r w:rsidRPr="009F2C3D">
              <w:rPr>
                <w:rFonts w:asciiTheme="minorHAnsi" w:hAnsiTheme="minorHAnsi" w:cstheme="minorHAnsi"/>
                <w:w w:val="105"/>
              </w:rPr>
              <w:t>Heat Exchanger</w:t>
            </w:r>
            <w:r w:rsidRPr="009F2C3D">
              <w:rPr>
                <w:rFonts w:asciiTheme="minorHAnsi" w:hAnsiTheme="minorHAnsi" w:cstheme="minorHAnsi"/>
                <w:spacing w:val="1"/>
                <w:w w:val="105"/>
              </w:rPr>
              <w:t xml:space="preserve"> </w:t>
            </w:r>
            <w:r w:rsidR="00CA5C45">
              <w:rPr>
                <w:rFonts w:asciiTheme="minorHAnsi" w:hAnsiTheme="minorHAnsi" w:cstheme="minorHAnsi"/>
                <w:w w:val="105"/>
              </w:rPr>
              <w:t>Temperature</w:t>
            </w:r>
            <w:r w:rsidR="00CA5C45">
              <w:rPr>
                <w:rFonts w:asciiTheme="minorHAnsi" w:hAnsiTheme="minorHAnsi" w:cstheme="minorHAnsi"/>
                <w:w w:val="105"/>
              </w:rPr>
              <w:tab/>
              <w:t xml:space="preserve"> </w:t>
            </w:r>
            <w:r>
              <w:rPr>
                <w:rFonts w:asciiTheme="minorHAnsi" w:hAnsiTheme="minorHAnsi" w:cstheme="minorHAnsi"/>
                <w:w w:val="105"/>
              </w:rPr>
              <w:t>controlled</w:t>
            </w:r>
            <w:r>
              <w:rPr>
                <w:rFonts w:asciiTheme="minorHAnsi" w:hAnsiTheme="minorHAnsi" w:cstheme="minorHAnsi"/>
                <w:w w:val="105"/>
              </w:rPr>
              <w:tab/>
              <w:t xml:space="preserve">by </w:t>
            </w:r>
            <w:r w:rsidRPr="009F2C3D">
              <w:rPr>
                <w:rFonts w:asciiTheme="minorHAnsi" w:hAnsiTheme="minorHAnsi" w:cstheme="minorHAnsi"/>
                <w:w w:val="105"/>
              </w:rPr>
              <w:t>a</w:t>
            </w:r>
            <w:r w:rsidRPr="009F2C3D">
              <w:rPr>
                <w:rFonts w:asciiTheme="minorHAnsi" w:hAnsiTheme="minorHAnsi" w:cstheme="minorHAnsi"/>
                <w:spacing w:val="-71"/>
                <w:w w:val="105"/>
              </w:rPr>
              <w:t xml:space="preserve"> </w:t>
            </w:r>
            <w:r w:rsidRPr="009F2C3D">
              <w:rPr>
                <w:rFonts w:asciiTheme="minorHAnsi" w:hAnsiTheme="minorHAnsi" w:cstheme="minorHAnsi"/>
                <w:w w:val="105"/>
              </w:rPr>
              <w:t>circulating</w:t>
            </w:r>
            <w:r w:rsidRPr="009F2C3D">
              <w:rPr>
                <w:rFonts w:asciiTheme="minorHAnsi" w:hAnsiTheme="minorHAnsi" w:cstheme="minorHAnsi"/>
                <w:w w:val="105"/>
              </w:rPr>
              <w:tab/>
              <w:t>Hot</w:t>
            </w:r>
            <w:r w:rsidRPr="009F2C3D">
              <w:rPr>
                <w:rFonts w:asciiTheme="minorHAnsi" w:hAnsiTheme="minorHAnsi" w:cstheme="minorHAnsi"/>
                <w:w w:val="105"/>
              </w:rPr>
              <w:tab/>
              <w:t>water</w:t>
            </w:r>
            <w:r w:rsidRPr="009F2C3D">
              <w:rPr>
                <w:rFonts w:asciiTheme="minorHAnsi" w:hAnsiTheme="minorHAnsi" w:cstheme="minorHAnsi"/>
                <w:w w:val="105"/>
              </w:rPr>
              <w:tab/>
            </w:r>
            <w:r w:rsidRPr="009F2C3D">
              <w:rPr>
                <w:rFonts w:asciiTheme="minorHAnsi" w:hAnsiTheme="minorHAnsi" w:cstheme="minorHAnsi"/>
              </w:rPr>
              <w:t>Piping</w:t>
            </w:r>
            <w:r w:rsidRPr="009F2C3D">
              <w:rPr>
                <w:rFonts w:asciiTheme="minorHAnsi" w:hAnsiTheme="minorHAnsi" w:cstheme="minorHAnsi"/>
                <w:spacing w:val="-67"/>
              </w:rPr>
              <w:t xml:space="preserve"> </w:t>
            </w:r>
            <w:r w:rsidRPr="009F2C3D">
              <w:rPr>
                <w:rFonts w:asciiTheme="minorHAnsi" w:hAnsiTheme="minorHAnsi" w:cstheme="minorHAnsi"/>
              </w:rPr>
              <w:t>Network,</w:t>
            </w:r>
            <w:r w:rsidRPr="009F2C3D">
              <w:rPr>
                <w:rFonts w:asciiTheme="minorHAnsi" w:hAnsiTheme="minorHAnsi" w:cstheme="minorHAnsi"/>
                <w:spacing w:val="9"/>
              </w:rPr>
              <w:t xml:space="preserve"> </w:t>
            </w:r>
            <w:r>
              <w:rPr>
                <w:rFonts w:asciiTheme="minorHAnsi" w:hAnsiTheme="minorHAnsi" w:cstheme="minorHAnsi"/>
                <w:spacing w:val="9"/>
              </w:rPr>
              <w:t>connect</w:t>
            </w:r>
            <w:r w:rsidRPr="009F2C3D">
              <w:rPr>
                <w:rFonts w:asciiTheme="minorHAnsi" w:hAnsiTheme="minorHAnsi" w:cstheme="minorHAnsi"/>
                <w:spacing w:val="10"/>
              </w:rPr>
              <w:t xml:space="preserve"> </w:t>
            </w:r>
            <w:r w:rsidRPr="009F2C3D">
              <w:rPr>
                <w:rFonts w:asciiTheme="minorHAnsi" w:hAnsiTheme="minorHAnsi" w:cstheme="minorHAnsi"/>
              </w:rPr>
              <w:t>the</w:t>
            </w:r>
            <w:r w:rsidRPr="009F2C3D">
              <w:rPr>
                <w:rFonts w:asciiTheme="minorHAnsi" w:hAnsiTheme="minorHAnsi" w:cstheme="minorHAnsi"/>
                <w:spacing w:val="10"/>
              </w:rPr>
              <w:t xml:space="preserve"> </w:t>
            </w:r>
            <w:r w:rsidRPr="009F2C3D">
              <w:rPr>
                <w:rFonts w:asciiTheme="minorHAnsi" w:hAnsiTheme="minorHAnsi" w:cstheme="minorHAnsi"/>
              </w:rPr>
              <w:t>heater</w:t>
            </w:r>
            <w:r w:rsidRPr="009F2C3D">
              <w:rPr>
                <w:rFonts w:asciiTheme="minorHAnsi" w:hAnsiTheme="minorHAnsi" w:cstheme="minorHAnsi"/>
                <w:spacing w:val="10"/>
              </w:rPr>
              <w:t xml:space="preserve"> </w:t>
            </w:r>
            <w:r w:rsidRPr="009F2C3D">
              <w:rPr>
                <w:rFonts w:asciiTheme="minorHAnsi" w:hAnsiTheme="minorHAnsi" w:cstheme="minorHAnsi"/>
              </w:rPr>
              <w:t>to</w:t>
            </w:r>
            <w:r w:rsidRPr="009F2C3D">
              <w:rPr>
                <w:rFonts w:asciiTheme="minorHAnsi" w:hAnsiTheme="minorHAnsi" w:cstheme="minorHAnsi"/>
                <w:spacing w:val="10"/>
              </w:rPr>
              <w:t xml:space="preserve"> </w:t>
            </w:r>
            <w:r w:rsidRPr="009F2C3D">
              <w:rPr>
                <w:rFonts w:asciiTheme="minorHAnsi" w:hAnsiTheme="minorHAnsi" w:cstheme="minorHAnsi"/>
              </w:rPr>
              <w:t>the</w:t>
            </w:r>
            <w:r>
              <w:rPr>
                <w:rFonts w:asciiTheme="minorHAnsi" w:hAnsiTheme="minorHAnsi" w:cstheme="minorHAnsi"/>
              </w:rPr>
              <w:t xml:space="preserve"> </w:t>
            </w:r>
            <w:r w:rsidRPr="009F2C3D">
              <w:rPr>
                <w:rFonts w:asciiTheme="minorHAnsi" w:hAnsiTheme="minorHAnsi" w:cstheme="minorHAnsi"/>
                <w:w w:val="105"/>
              </w:rPr>
              <w:t>heating</w:t>
            </w:r>
            <w:r w:rsidRPr="009F2C3D">
              <w:rPr>
                <w:rFonts w:asciiTheme="minorHAnsi" w:hAnsiTheme="minorHAnsi" w:cstheme="minorHAnsi"/>
                <w:spacing w:val="1"/>
                <w:w w:val="105"/>
              </w:rPr>
              <w:t xml:space="preserve"> </w:t>
            </w:r>
            <w:r w:rsidRPr="009F2C3D">
              <w:rPr>
                <w:rFonts w:asciiTheme="minorHAnsi" w:hAnsiTheme="minorHAnsi" w:cstheme="minorHAnsi"/>
                <w:w w:val="105"/>
              </w:rPr>
              <w:t>jacket</w:t>
            </w:r>
            <w:r w:rsidRPr="009F2C3D">
              <w:rPr>
                <w:rFonts w:asciiTheme="minorHAnsi" w:hAnsiTheme="minorHAnsi" w:cstheme="minorHAnsi"/>
                <w:spacing w:val="1"/>
                <w:w w:val="105"/>
              </w:rPr>
              <w:t xml:space="preserve"> </w:t>
            </w:r>
            <w:r w:rsidRPr="009F2C3D">
              <w:rPr>
                <w:rFonts w:asciiTheme="minorHAnsi" w:hAnsiTheme="minorHAnsi" w:cstheme="minorHAnsi"/>
                <w:w w:val="105"/>
              </w:rPr>
              <w:t>using</w:t>
            </w:r>
            <w:r w:rsidRPr="009F2C3D">
              <w:rPr>
                <w:rFonts w:asciiTheme="minorHAnsi" w:hAnsiTheme="minorHAnsi" w:cstheme="minorHAnsi"/>
                <w:spacing w:val="1"/>
                <w:w w:val="105"/>
              </w:rPr>
              <w:t xml:space="preserve"> </w:t>
            </w:r>
            <w:r w:rsidRPr="009F2C3D">
              <w:rPr>
                <w:rFonts w:asciiTheme="minorHAnsi" w:hAnsiTheme="minorHAnsi" w:cstheme="minorHAnsi"/>
                <w:w w:val="105"/>
              </w:rPr>
              <w:t>Piping</w:t>
            </w:r>
            <w:r w:rsidRPr="009F2C3D">
              <w:rPr>
                <w:rFonts w:asciiTheme="minorHAnsi" w:hAnsiTheme="minorHAnsi" w:cstheme="minorHAnsi"/>
                <w:spacing w:val="1"/>
                <w:w w:val="105"/>
              </w:rPr>
              <w:t xml:space="preserve"> </w:t>
            </w:r>
            <w:r w:rsidRPr="009F2C3D">
              <w:rPr>
                <w:rFonts w:asciiTheme="minorHAnsi" w:hAnsiTheme="minorHAnsi" w:cstheme="minorHAnsi"/>
                <w:w w:val="105"/>
              </w:rPr>
              <w:t>Network.</w:t>
            </w:r>
            <w:r w:rsidRPr="009F2C3D">
              <w:rPr>
                <w:rFonts w:asciiTheme="minorHAnsi" w:hAnsiTheme="minorHAnsi" w:cstheme="minorHAnsi"/>
                <w:spacing w:val="1"/>
                <w:w w:val="105"/>
              </w:rPr>
              <w:t xml:space="preserve"> </w:t>
            </w:r>
            <w:r w:rsidRPr="009F2C3D">
              <w:rPr>
                <w:rFonts w:asciiTheme="minorHAnsi" w:hAnsiTheme="minorHAnsi" w:cstheme="minorHAnsi"/>
                <w:w w:val="105"/>
              </w:rPr>
              <w:t>Set</w:t>
            </w:r>
            <w:r w:rsidRPr="009F2C3D">
              <w:rPr>
                <w:rFonts w:asciiTheme="minorHAnsi" w:hAnsiTheme="minorHAnsi" w:cstheme="minorHAnsi"/>
                <w:spacing w:val="1"/>
                <w:w w:val="105"/>
              </w:rPr>
              <w:t xml:space="preserve"> </w:t>
            </w:r>
            <w:r w:rsidRPr="009F2C3D">
              <w:rPr>
                <w:rFonts w:asciiTheme="minorHAnsi" w:hAnsiTheme="minorHAnsi" w:cstheme="minorHAnsi"/>
                <w:w w:val="105"/>
              </w:rPr>
              <w:t>the</w:t>
            </w:r>
            <w:r w:rsidRPr="009F2C3D">
              <w:rPr>
                <w:rFonts w:asciiTheme="minorHAnsi" w:hAnsiTheme="minorHAnsi" w:cstheme="minorHAnsi"/>
                <w:spacing w:val="1"/>
                <w:w w:val="105"/>
              </w:rPr>
              <w:t xml:space="preserve"> </w:t>
            </w:r>
            <w:r w:rsidRPr="009F2C3D">
              <w:rPr>
                <w:rFonts w:asciiTheme="minorHAnsi" w:hAnsiTheme="minorHAnsi" w:cstheme="minorHAnsi"/>
                <w:w w:val="105"/>
              </w:rPr>
              <w:t>heater</w:t>
            </w:r>
            <w:r w:rsidRPr="009F2C3D">
              <w:rPr>
                <w:rFonts w:asciiTheme="minorHAnsi" w:hAnsiTheme="minorHAnsi" w:cstheme="minorHAnsi"/>
                <w:spacing w:val="1"/>
                <w:w w:val="105"/>
              </w:rPr>
              <w:t xml:space="preserve"> </w:t>
            </w:r>
            <w:r w:rsidRPr="009F2C3D">
              <w:rPr>
                <w:rFonts w:asciiTheme="minorHAnsi" w:hAnsiTheme="minorHAnsi" w:cstheme="minorHAnsi"/>
                <w:w w:val="105"/>
              </w:rPr>
              <w:t>to</w:t>
            </w:r>
            <w:r w:rsidRPr="009F2C3D">
              <w:rPr>
                <w:rFonts w:asciiTheme="minorHAnsi" w:hAnsiTheme="minorHAnsi" w:cstheme="minorHAnsi"/>
                <w:spacing w:val="1"/>
                <w:w w:val="105"/>
              </w:rPr>
              <w:t xml:space="preserve"> </w:t>
            </w:r>
            <w:r w:rsidRPr="009F2C3D">
              <w:rPr>
                <w:rFonts w:asciiTheme="minorHAnsi" w:hAnsiTheme="minorHAnsi" w:cstheme="minorHAnsi"/>
                <w:w w:val="105"/>
              </w:rPr>
              <w:t>the</w:t>
            </w:r>
            <w:r w:rsidRPr="009F2C3D">
              <w:rPr>
                <w:rFonts w:asciiTheme="minorHAnsi" w:hAnsiTheme="minorHAnsi" w:cstheme="minorHAnsi"/>
                <w:spacing w:val="-71"/>
                <w:w w:val="105"/>
              </w:rPr>
              <w:t xml:space="preserve"> </w:t>
            </w:r>
            <w:r w:rsidRPr="009F2C3D">
              <w:rPr>
                <w:rFonts w:asciiTheme="minorHAnsi" w:hAnsiTheme="minorHAnsi" w:cstheme="minorHAnsi"/>
                <w:w w:val="105"/>
              </w:rPr>
              <w:t>appropriate</w:t>
            </w:r>
            <w:r>
              <w:rPr>
                <w:rFonts w:asciiTheme="minorHAnsi" w:hAnsiTheme="minorHAnsi" w:cstheme="minorHAnsi"/>
                <w:spacing w:val="1"/>
                <w:w w:val="105"/>
              </w:rPr>
              <w:t xml:space="preserve"> </w:t>
            </w:r>
            <w:r w:rsidRPr="009F2C3D">
              <w:rPr>
                <w:rFonts w:asciiTheme="minorHAnsi" w:hAnsiTheme="minorHAnsi" w:cstheme="minorHAnsi"/>
                <w:w w:val="105"/>
              </w:rPr>
              <w:t>temperature</w:t>
            </w:r>
            <w:r w:rsidRPr="009F2C3D">
              <w:rPr>
                <w:rFonts w:asciiTheme="minorHAnsi" w:hAnsiTheme="minorHAnsi" w:cstheme="minorHAnsi"/>
                <w:spacing w:val="1"/>
                <w:w w:val="105"/>
              </w:rPr>
              <w:t xml:space="preserve"> </w:t>
            </w:r>
            <w:r w:rsidRPr="009F2C3D">
              <w:rPr>
                <w:rFonts w:asciiTheme="minorHAnsi" w:hAnsiTheme="minorHAnsi" w:cstheme="minorHAnsi"/>
                <w:w w:val="105"/>
              </w:rPr>
              <w:t>for</w:t>
            </w:r>
            <w:r w:rsidRPr="009F2C3D">
              <w:rPr>
                <w:rFonts w:asciiTheme="minorHAnsi" w:hAnsiTheme="minorHAnsi" w:cstheme="minorHAnsi"/>
                <w:spacing w:val="-71"/>
                <w:w w:val="105"/>
              </w:rPr>
              <w:t xml:space="preserve"> </w:t>
            </w:r>
            <w:r w:rsidRPr="009F2C3D">
              <w:rPr>
                <w:rFonts w:asciiTheme="minorHAnsi" w:hAnsiTheme="minorHAnsi" w:cstheme="minorHAnsi"/>
              </w:rPr>
              <w:t>mesophilic</w:t>
            </w:r>
            <w:r w:rsidRPr="009F2C3D">
              <w:rPr>
                <w:rFonts w:asciiTheme="minorHAnsi" w:hAnsiTheme="minorHAnsi" w:cstheme="minorHAnsi"/>
                <w:spacing w:val="3"/>
              </w:rPr>
              <w:t xml:space="preserve"> </w:t>
            </w:r>
            <w:r w:rsidRPr="009F2C3D">
              <w:rPr>
                <w:rFonts w:asciiTheme="minorHAnsi" w:hAnsiTheme="minorHAnsi" w:cstheme="minorHAnsi"/>
              </w:rPr>
              <w:t>(36-40</w:t>
            </w:r>
            <w:r w:rsidRPr="009F2C3D">
              <w:rPr>
                <w:rFonts w:asciiTheme="minorHAnsi" w:hAnsiTheme="minorHAnsi" w:cstheme="minorHAnsi"/>
                <w:spacing w:val="4"/>
              </w:rPr>
              <w:t xml:space="preserve"> </w:t>
            </w:r>
            <w:r w:rsidRPr="009F2C3D">
              <w:rPr>
                <w:rFonts w:asciiTheme="minorHAnsi" w:hAnsiTheme="minorHAnsi" w:cstheme="minorHAnsi"/>
                <w:position w:val="8"/>
              </w:rPr>
              <w:t>0</w:t>
            </w:r>
            <w:r w:rsidRPr="009F2C3D">
              <w:rPr>
                <w:rFonts w:asciiTheme="minorHAnsi" w:hAnsiTheme="minorHAnsi" w:cstheme="minorHAnsi"/>
              </w:rPr>
              <w:t>C)</w:t>
            </w:r>
            <w:r w:rsidRPr="009F2C3D">
              <w:rPr>
                <w:rFonts w:asciiTheme="minorHAnsi" w:hAnsiTheme="minorHAnsi" w:cstheme="minorHAnsi"/>
                <w:spacing w:val="4"/>
              </w:rPr>
              <w:t xml:space="preserve"> </w:t>
            </w:r>
            <w:r w:rsidRPr="009F2C3D">
              <w:rPr>
                <w:rFonts w:asciiTheme="minorHAnsi" w:hAnsiTheme="minorHAnsi" w:cstheme="minorHAnsi"/>
              </w:rPr>
              <w:t>digestion.</w:t>
            </w:r>
            <w:r>
              <w:rPr>
                <w:rFonts w:asciiTheme="minorHAnsi" w:hAnsiTheme="minorHAnsi" w:cstheme="minorHAnsi"/>
              </w:rPr>
              <w:t xml:space="preserve"> </w:t>
            </w:r>
            <w:r w:rsidRPr="00CD73DF">
              <w:rPr>
                <w:rFonts w:asciiTheme="minorHAnsi" w:hAnsiTheme="minorHAnsi" w:cstheme="minorHAnsi"/>
                <w:w w:val="105"/>
              </w:rPr>
              <w:t>Piping</w:t>
            </w:r>
            <w:r w:rsidRPr="00CD73DF">
              <w:rPr>
                <w:rFonts w:asciiTheme="minorHAnsi" w:hAnsiTheme="minorHAnsi" w:cstheme="minorHAnsi"/>
                <w:spacing w:val="-12"/>
                <w:w w:val="105"/>
              </w:rPr>
              <w:t xml:space="preserve"> </w:t>
            </w:r>
            <w:r w:rsidRPr="00CD73DF">
              <w:rPr>
                <w:rFonts w:asciiTheme="minorHAnsi" w:hAnsiTheme="minorHAnsi" w:cstheme="minorHAnsi"/>
                <w:w w:val="105"/>
              </w:rPr>
              <w:t>has</w:t>
            </w:r>
            <w:r w:rsidRPr="00CD73DF">
              <w:rPr>
                <w:rFonts w:asciiTheme="minorHAnsi" w:hAnsiTheme="minorHAnsi" w:cstheme="minorHAnsi"/>
                <w:spacing w:val="-12"/>
                <w:w w:val="105"/>
              </w:rPr>
              <w:t xml:space="preserve"> </w:t>
            </w:r>
            <w:r w:rsidRPr="00CD73DF">
              <w:rPr>
                <w:rFonts w:asciiTheme="minorHAnsi" w:hAnsiTheme="minorHAnsi" w:cstheme="minorHAnsi"/>
                <w:w w:val="105"/>
              </w:rPr>
              <w:t>to</w:t>
            </w:r>
            <w:r w:rsidRPr="00CD73DF">
              <w:rPr>
                <w:rFonts w:asciiTheme="minorHAnsi" w:hAnsiTheme="minorHAnsi" w:cstheme="minorHAnsi"/>
                <w:spacing w:val="-12"/>
                <w:w w:val="105"/>
              </w:rPr>
              <w:t xml:space="preserve"> </w:t>
            </w:r>
            <w:r w:rsidRPr="00CD73DF">
              <w:rPr>
                <w:rFonts w:asciiTheme="minorHAnsi" w:hAnsiTheme="minorHAnsi" w:cstheme="minorHAnsi"/>
                <w:w w:val="105"/>
              </w:rPr>
              <w:t>be</w:t>
            </w:r>
            <w:r w:rsidRPr="00CD73DF">
              <w:rPr>
                <w:rFonts w:asciiTheme="minorHAnsi" w:hAnsiTheme="minorHAnsi" w:cstheme="minorHAnsi"/>
                <w:spacing w:val="-12"/>
                <w:w w:val="105"/>
              </w:rPr>
              <w:t xml:space="preserve"> </w:t>
            </w:r>
            <w:r w:rsidRPr="00CD73DF">
              <w:rPr>
                <w:rFonts w:asciiTheme="minorHAnsi" w:hAnsiTheme="minorHAnsi" w:cstheme="minorHAnsi"/>
                <w:w w:val="105"/>
              </w:rPr>
              <w:t>made</w:t>
            </w:r>
            <w:r w:rsidRPr="00CD73DF">
              <w:rPr>
                <w:rFonts w:asciiTheme="minorHAnsi" w:hAnsiTheme="minorHAnsi" w:cstheme="minorHAnsi"/>
                <w:spacing w:val="-13"/>
                <w:w w:val="105"/>
              </w:rPr>
              <w:t xml:space="preserve"> </w:t>
            </w:r>
            <w:r w:rsidRPr="00CD73DF">
              <w:rPr>
                <w:rFonts w:asciiTheme="minorHAnsi" w:hAnsiTheme="minorHAnsi" w:cstheme="minorHAnsi"/>
                <w:w w:val="105"/>
              </w:rPr>
              <w:t>SS</w:t>
            </w:r>
            <w:r w:rsidRPr="00CD73DF">
              <w:rPr>
                <w:rFonts w:asciiTheme="minorHAnsi" w:hAnsiTheme="minorHAnsi" w:cstheme="minorHAnsi"/>
                <w:spacing w:val="-11"/>
                <w:w w:val="105"/>
              </w:rPr>
              <w:t xml:space="preserve"> </w:t>
            </w:r>
            <w:r w:rsidRPr="00CD73DF">
              <w:rPr>
                <w:rFonts w:asciiTheme="minorHAnsi" w:hAnsiTheme="minorHAnsi" w:cstheme="minorHAnsi"/>
                <w:w w:val="105"/>
              </w:rPr>
              <w:t>or</w:t>
            </w:r>
            <w:r w:rsidRPr="00CD73DF">
              <w:rPr>
                <w:rFonts w:asciiTheme="minorHAnsi" w:hAnsiTheme="minorHAnsi" w:cstheme="minorHAnsi"/>
                <w:spacing w:val="-12"/>
                <w:w w:val="105"/>
              </w:rPr>
              <w:t xml:space="preserve"> </w:t>
            </w:r>
            <w:r w:rsidRPr="00CD73DF">
              <w:rPr>
                <w:rFonts w:asciiTheme="minorHAnsi" w:hAnsiTheme="minorHAnsi" w:cstheme="minorHAnsi"/>
                <w:w w:val="105"/>
              </w:rPr>
              <w:t>HDPE,</w:t>
            </w:r>
            <w:r w:rsidRPr="00CD73DF">
              <w:rPr>
                <w:rFonts w:asciiTheme="minorHAnsi" w:hAnsiTheme="minorHAnsi" w:cstheme="minorHAnsi"/>
                <w:spacing w:val="-71"/>
                <w:w w:val="105"/>
              </w:rPr>
              <w:t xml:space="preserve"> </w:t>
            </w:r>
            <w:r w:rsidRPr="00CD73DF">
              <w:rPr>
                <w:rFonts w:asciiTheme="minorHAnsi" w:hAnsiTheme="minorHAnsi" w:cstheme="minorHAnsi"/>
                <w:w w:val="105"/>
              </w:rPr>
              <w:t>rust</w:t>
            </w:r>
            <w:r w:rsidRPr="00CD73DF">
              <w:rPr>
                <w:rFonts w:asciiTheme="minorHAnsi" w:hAnsiTheme="minorHAnsi" w:cstheme="minorHAnsi"/>
                <w:spacing w:val="1"/>
                <w:w w:val="105"/>
              </w:rPr>
              <w:t xml:space="preserve"> </w:t>
            </w:r>
            <w:r w:rsidRPr="00CD73DF">
              <w:rPr>
                <w:rFonts w:asciiTheme="minorHAnsi" w:hAnsiTheme="minorHAnsi" w:cstheme="minorHAnsi"/>
                <w:w w:val="105"/>
              </w:rPr>
              <w:t>proof</w:t>
            </w:r>
            <w:r w:rsidRPr="00CD73DF">
              <w:rPr>
                <w:rFonts w:asciiTheme="minorHAnsi" w:hAnsiTheme="minorHAnsi" w:cstheme="minorHAnsi"/>
                <w:spacing w:val="1"/>
                <w:w w:val="105"/>
              </w:rPr>
              <w:t xml:space="preserve"> </w:t>
            </w:r>
            <w:r w:rsidRPr="00CD73DF">
              <w:rPr>
                <w:rFonts w:asciiTheme="minorHAnsi" w:hAnsiTheme="minorHAnsi" w:cstheme="minorHAnsi"/>
                <w:w w:val="105"/>
              </w:rPr>
              <w:t>structure,</w:t>
            </w:r>
            <w:r w:rsidRPr="00CD73DF">
              <w:rPr>
                <w:rFonts w:asciiTheme="minorHAnsi" w:hAnsiTheme="minorHAnsi" w:cstheme="minorHAnsi"/>
                <w:spacing w:val="1"/>
                <w:w w:val="105"/>
              </w:rPr>
              <w:t xml:space="preserve"> </w:t>
            </w:r>
            <w:r w:rsidRPr="00CD73DF">
              <w:rPr>
                <w:rFonts w:asciiTheme="minorHAnsi" w:hAnsiTheme="minorHAnsi" w:cstheme="minorHAnsi"/>
                <w:w w:val="105"/>
              </w:rPr>
              <w:t>of</w:t>
            </w:r>
            <w:r w:rsidRPr="00CD73DF">
              <w:rPr>
                <w:rFonts w:asciiTheme="minorHAnsi" w:hAnsiTheme="minorHAnsi" w:cstheme="minorHAnsi"/>
                <w:spacing w:val="1"/>
                <w:w w:val="105"/>
              </w:rPr>
              <w:t xml:space="preserve"> </w:t>
            </w:r>
            <w:r w:rsidRPr="00CD73DF">
              <w:rPr>
                <w:rFonts w:asciiTheme="minorHAnsi" w:hAnsiTheme="minorHAnsi" w:cstheme="minorHAnsi"/>
                <w:spacing w:val="-1"/>
                <w:w w:val="105"/>
              </w:rPr>
              <w:t>appropriate</w:t>
            </w:r>
            <w:r w:rsidRPr="00CD73DF">
              <w:rPr>
                <w:rFonts w:asciiTheme="minorHAnsi" w:hAnsiTheme="minorHAnsi" w:cstheme="minorHAnsi"/>
                <w:spacing w:val="-15"/>
                <w:w w:val="105"/>
              </w:rPr>
              <w:t xml:space="preserve"> </w:t>
            </w:r>
            <w:r w:rsidRPr="00CD73DF">
              <w:rPr>
                <w:rFonts w:asciiTheme="minorHAnsi" w:hAnsiTheme="minorHAnsi" w:cstheme="minorHAnsi"/>
                <w:spacing w:val="-1"/>
                <w:w w:val="105"/>
              </w:rPr>
              <w:t>Diameter,</w:t>
            </w:r>
            <w:r w:rsidRPr="00CD73DF">
              <w:rPr>
                <w:rFonts w:asciiTheme="minorHAnsi" w:hAnsiTheme="minorHAnsi" w:cstheme="minorHAnsi"/>
                <w:spacing w:val="-14"/>
                <w:w w:val="105"/>
              </w:rPr>
              <w:t xml:space="preserve"> </w:t>
            </w:r>
            <w:r w:rsidRPr="00CD73DF">
              <w:rPr>
                <w:rFonts w:asciiTheme="minorHAnsi" w:hAnsiTheme="minorHAnsi" w:cstheme="minorHAnsi"/>
                <w:spacing w:val="-1"/>
                <w:w w:val="105"/>
              </w:rPr>
              <w:t>conforming</w:t>
            </w:r>
            <w:r w:rsidRPr="00CD73DF">
              <w:rPr>
                <w:rFonts w:asciiTheme="minorHAnsi" w:hAnsiTheme="minorHAnsi" w:cstheme="minorHAnsi"/>
                <w:spacing w:val="-71"/>
                <w:w w:val="105"/>
              </w:rPr>
              <w:t xml:space="preserve"> </w:t>
            </w:r>
            <w:r w:rsidRPr="00CD73DF">
              <w:rPr>
                <w:rFonts w:asciiTheme="minorHAnsi" w:hAnsiTheme="minorHAnsi" w:cstheme="minorHAnsi"/>
                <w:w w:val="105"/>
              </w:rPr>
              <w:t>the</w:t>
            </w:r>
            <w:r w:rsidRPr="00CD73DF">
              <w:rPr>
                <w:rFonts w:asciiTheme="minorHAnsi" w:hAnsiTheme="minorHAnsi" w:cstheme="minorHAnsi"/>
                <w:spacing w:val="-16"/>
                <w:w w:val="105"/>
              </w:rPr>
              <w:t xml:space="preserve"> </w:t>
            </w:r>
            <w:r w:rsidRPr="00CD73DF">
              <w:rPr>
                <w:rFonts w:asciiTheme="minorHAnsi" w:hAnsiTheme="minorHAnsi" w:cstheme="minorHAnsi"/>
                <w:w w:val="105"/>
              </w:rPr>
              <w:t>relevant</w:t>
            </w:r>
            <w:r w:rsidRPr="00CD73DF">
              <w:rPr>
                <w:rFonts w:asciiTheme="minorHAnsi" w:hAnsiTheme="minorHAnsi" w:cstheme="minorHAnsi"/>
                <w:spacing w:val="-16"/>
                <w:w w:val="105"/>
              </w:rPr>
              <w:t xml:space="preserve"> </w:t>
            </w:r>
            <w:r w:rsidRPr="00CD73DF">
              <w:rPr>
                <w:rFonts w:asciiTheme="minorHAnsi" w:hAnsiTheme="minorHAnsi" w:cstheme="minorHAnsi"/>
                <w:w w:val="105"/>
              </w:rPr>
              <w:t>BIS</w:t>
            </w:r>
            <w:r w:rsidRPr="00CD73DF">
              <w:rPr>
                <w:rFonts w:asciiTheme="minorHAnsi" w:hAnsiTheme="minorHAnsi" w:cstheme="minorHAnsi"/>
                <w:spacing w:val="-16"/>
                <w:w w:val="105"/>
              </w:rPr>
              <w:t xml:space="preserve"> </w:t>
            </w:r>
            <w:r w:rsidRPr="00CD73DF">
              <w:rPr>
                <w:rFonts w:asciiTheme="minorHAnsi" w:hAnsiTheme="minorHAnsi" w:cstheme="minorHAnsi"/>
                <w:w w:val="105"/>
              </w:rPr>
              <w:t>Standards.</w:t>
            </w:r>
          </w:p>
        </w:tc>
        <w:tc>
          <w:tcPr>
            <w:tcW w:w="2918" w:type="dxa"/>
            <w:gridSpan w:val="8"/>
          </w:tcPr>
          <w:p w:rsidR="007624E5" w:rsidRPr="009F2C3D" w:rsidRDefault="007624E5" w:rsidP="00CD73DF">
            <w:pPr>
              <w:pStyle w:val="TableParagraph"/>
              <w:spacing w:before="48" w:line="468" w:lineRule="auto"/>
              <w:ind w:left="110" w:right="266"/>
              <w:rPr>
                <w:rFonts w:asciiTheme="minorHAnsi" w:hAnsiTheme="minorHAnsi" w:cstheme="minorHAnsi"/>
                <w:b/>
              </w:rPr>
            </w:pPr>
            <w:r w:rsidRPr="009F2C3D">
              <w:rPr>
                <w:rFonts w:asciiTheme="minorHAnsi" w:hAnsiTheme="minorHAnsi" w:cstheme="minorHAnsi"/>
                <w:b/>
                <w:w w:val="105"/>
              </w:rPr>
              <w:t>Heater Range: 4 x 36 KW</w:t>
            </w:r>
            <w:r w:rsidRPr="009F2C3D">
              <w:rPr>
                <w:rFonts w:asciiTheme="minorHAnsi" w:hAnsiTheme="minorHAnsi" w:cstheme="minorHAnsi"/>
                <w:b/>
                <w:spacing w:val="-62"/>
                <w:w w:val="105"/>
              </w:rPr>
              <w:t xml:space="preserve"> </w:t>
            </w:r>
            <w:r w:rsidRPr="009F2C3D">
              <w:rPr>
                <w:rFonts w:asciiTheme="minorHAnsi" w:hAnsiTheme="minorHAnsi" w:cstheme="minorHAnsi"/>
                <w:b/>
                <w:spacing w:val="-1"/>
                <w:w w:val="110"/>
              </w:rPr>
              <w:t>Circulation</w:t>
            </w:r>
            <w:r w:rsidRPr="009F2C3D">
              <w:rPr>
                <w:rFonts w:asciiTheme="minorHAnsi" w:hAnsiTheme="minorHAnsi" w:cstheme="minorHAnsi"/>
                <w:b/>
                <w:spacing w:val="-22"/>
                <w:w w:val="110"/>
              </w:rPr>
              <w:t xml:space="preserve"> </w:t>
            </w:r>
            <w:r w:rsidRPr="009F2C3D">
              <w:rPr>
                <w:rFonts w:asciiTheme="minorHAnsi" w:hAnsiTheme="minorHAnsi" w:cstheme="minorHAnsi"/>
                <w:b/>
                <w:w w:val="110"/>
              </w:rPr>
              <w:t>Pump</w:t>
            </w:r>
          </w:p>
          <w:p w:rsidR="007624E5" w:rsidRPr="009F2C3D" w:rsidRDefault="007624E5" w:rsidP="00CD73DF">
            <w:pPr>
              <w:pStyle w:val="TableParagraph"/>
              <w:spacing w:before="2"/>
              <w:ind w:left="110"/>
              <w:rPr>
                <w:rFonts w:asciiTheme="minorHAnsi" w:hAnsiTheme="minorHAnsi" w:cstheme="minorHAnsi"/>
                <w:b/>
              </w:rPr>
            </w:pPr>
            <w:r w:rsidRPr="009F2C3D">
              <w:rPr>
                <w:rFonts w:asciiTheme="minorHAnsi" w:hAnsiTheme="minorHAnsi" w:cstheme="minorHAnsi"/>
                <w:b/>
                <w:w w:val="110"/>
              </w:rPr>
              <w:t>Q</w:t>
            </w:r>
            <w:r w:rsidRPr="009F2C3D">
              <w:rPr>
                <w:rFonts w:asciiTheme="minorHAnsi" w:hAnsiTheme="minorHAnsi" w:cstheme="minorHAnsi"/>
                <w:b/>
                <w:spacing w:val="-19"/>
                <w:w w:val="110"/>
              </w:rPr>
              <w:t xml:space="preserve"> </w:t>
            </w:r>
            <w:r w:rsidRPr="009F2C3D">
              <w:rPr>
                <w:rFonts w:asciiTheme="minorHAnsi" w:hAnsiTheme="minorHAnsi" w:cstheme="minorHAnsi"/>
                <w:b/>
                <w:w w:val="110"/>
              </w:rPr>
              <w:t>=10</w:t>
            </w:r>
            <w:r w:rsidRPr="009F2C3D">
              <w:rPr>
                <w:rFonts w:asciiTheme="minorHAnsi" w:hAnsiTheme="minorHAnsi" w:cstheme="minorHAnsi"/>
                <w:b/>
                <w:spacing w:val="-17"/>
                <w:w w:val="110"/>
              </w:rPr>
              <w:t xml:space="preserve"> </w:t>
            </w:r>
            <w:r w:rsidRPr="009F2C3D">
              <w:rPr>
                <w:rFonts w:asciiTheme="minorHAnsi" w:hAnsiTheme="minorHAnsi" w:cstheme="minorHAnsi"/>
                <w:b/>
                <w:w w:val="110"/>
              </w:rPr>
              <w:t>m3/</w:t>
            </w:r>
            <w:proofErr w:type="spellStart"/>
            <w:r w:rsidRPr="009F2C3D">
              <w:rPr>
                <w:rFonts w:asciiTheme="minorHAnsi" w:hAnsiTheme="minorHAnsi" w:cstheme="minorHAnsi"/>
                <w:b/>
                <w:w w:val="110"/>
              </w:rPr>
              <w:t>hr</w:t>
            </w:r>
            <w:proofErr w:type="spellEnd"/>
            <w:r w:rsidRPr="009F2C3D">
              <w:rPr>
                <w:rFonts w:asciiTheme="minorHAnsi" w:hAnsiTheme="minorHAnsi" w:cstheme="minorHAnsi"/>
                <w:b/>
                <w:spacing w:val="-17"/>
                <w:w w:val="110"/>
              </w:rPr>
              <w:t xml:space="preserve"> </w:t>
            </w:r>
            <w:r w:rsidRPr="009F2C3D">
              <w:rPr>
                <w:rFonts w:asciiTheme="minorHAnsi" w:hAnsiTheme="minorHAnsi" w:cstheme="minorHAnsi"/>
                <w:b/>
                <w:w w:val="110"/>
              </w:rPr>
              <w:t>(2</w:t>
            </w:r>
            <w:r w:rsidRPr="009F2C3D">
              <w:rPr>
                <w:rFonts w:asciiTheme="minorHAnsi" w:hAnsiTheme="minorHAnsi" w:cstheme="minorHAnsi"/>
                <w:b/>
                <w:spacing w:val="-17"/>
                <w:w w:val="110"/>
              </w:rPr>
              <w:t xml:space="preserve"> </w:t>
            </w:r>
            <w:r w:rsidRPr="009F2C3D">
              <w:rPr>
                <w:rFonts w:asciiTheme="minorHAnsi" w:hAnsiTheme="minorHAnsi" w:cstheme="minorHAnsi"/>
                <w:b/>
                <w:w w:val="110"/>
              </w:rPr>
              <w:t>No)</w:t>
            </w:r>
          </w:p>
          <w:p w:rsidR="007624E5" w:rsidRPr="009F2C3D" w:rsidRDefault="007624E5" w:rsidP="00CD73DF">
            <w:pPr>
              <w:pStyle w:val="TableParagraph"/>
              <w:spacing w:before="206" w:line="352" w:lineRule="auto"/>
              <w:ind w:left="110" w:right="207"/>
              <w:rPr>
                <w:rFonts w:asciiTheme="minorHAnsi" w:hAnsiTheme="minorHAnsi" w:cstheme="minorHAnsi"/>
              </w:rPr>
            </w:pPr>
            <w:r w:rsidRPr="009F2C3D">
              <w:rPr>
                <w:rFonts w:asciiTheme="minorHAnsi" w:hAnsiTheme="minorHAnsi" w:cstheme="minorHAnsi"/>
              </w:rPr>
              <w:t>Piping Network</w:t>
            </w:r>
            <w:r w:rsidRPr="009F2C3D">
              <w:rPr>
                <w:rFonts w:asciiTheme="minorHAnsi" w:hAnsiTheme="minorHAnsi" w:cstheme="minorHAnsi"/>
                <w:spacing w:val="1"/>
              </w:rPr>
              <w:t xml:space="preserve"> </w:t>
            </w:r>
            <w:r w:rsidRPr="009F2C3D">
              <w:rPr>
                <w:rFonts w:asciiTheme="minorHAnsi" w:hAnsiTheme="minorHAnsi" w:cstheme="minorHAnsi"/>
                <w:w w:val="105"/>
              </w:rPr>
              <w:t>Arrangement</w:t>
            </w:r>
            <w:r w:rsidRPr="009F2C3D">
              <w:rPr>
                <w:rFonts w:asciiTheme="minorHAnsi" w:hAnsiTheme="minorHAnsi" w:cstheme="minorHAnsi"/>
                <w:spacing w:val="-11"/>
                <w:w w:val="105"/>
              </w:rPr>
              <w:t xml:space="preserve"> </w:t>
            </w:r>
            <w:r w:rsidRPr="009F2C3D">
              <w:rPr>
                <w:rFonts w:asciiTheme="minorHAnsi" w:hAnsiTheme="minorHAnsi" w:cstheme="minorHAnsi"/>
                <w:w w:val="105"/>
              </w:rPr>
              <w:t>with</w:t>
            </w:r>
            <w:r w:rsidRPr="009F2C3D">
              <w:rPr>
                <w:rFonts w:asciiTheme="minorHAnsi" w:hAnsiTheme="minorHAnsi" w:cstheme="minorHAnsi"/>
                <w:spacing w:val="-11"/>
                <w:w w:val="105"/>
              </w:rPr>
              <w:t xml:space="preserve"> </w:t>
            </w:r>
            <w:r w:rsidRPr="009F2C3D">
              <w:rPr>
                <w:rFonts w:asciiTheme="minorHAnsi" w:hAnsiTheme="minorHAnsi" w:cstheme="minorHAnsi"/>
                <w:w w:val="105"/>
              </w:rPr>
              <w:t>Clamp</w:t>
            </w:r>
            <w:r w:rsidRPr="009F2C3D">
              <w:rPr>
                <w:rFonts w:asciiTheme="minorHAnsi" w:hAnsiTheme="minorHAnsi" w:cstheme="minorHAnsi"/>
                <w:spacing w:val="-70"/>
                <w:w w:val="105"/>
              </w:rPr>
              <w:t xml:space="preserve"> </w:t>
            </w:r>
            <w:r w:rsidRPr="009F2C3D">
              <w:rPr>
                <w:rFonts w:asciiTheme="minorHAnsi" w:hAnsiTheme="minorHAnsi" w:cstheme="minorHAnsi"/>
                <w:w w:val="105"/>
              </w:rPr>
              <w:t>and Related Other</w:t>
            </w:r>
            <w:r w:rsidRPr="009F2C3D">
              <w:rPr>
                <w:rFonts w:asciiTheme="minorHAnsi" w:hAnsiTheme="minorHAnsi" w:cstheme="minorHAnsi"/>
                <w:spacing w:val="1"/>
                <w:w w:val="105"/>
              </w:rPr>
              <w:t xml:space="preserve"> </w:t>
            </w:r>
            <w:r w:rsidRPr="009F2C3D">
              <w:rPr>
                <w:rFonts w:asciiTheme="minorHAnsi" w:hAnsiTheme="minorHAnsi" w:cstheme="minorHAnsi"/>
                <w:w w:val="105"/>
              </w:rPr>
              <w:t>Accessories</w:t>
            </w:r>
          </w:p>
        </w:tc>
        <w:tc>
          <w:tcPr>
            <w:tcW w:w="1134" w:type="dxa"/>
          </w:tcPr>
          <w:p w:rsidR="007624E5" w:rsidRPr="009F2C3D" w:rsidRDefault="007624E5" w:rsidP="00CD73DF">
            <w:pPr>
              <w:pStyle w:val="TableParagraph"/>
              <w:rPr>
                <w:rFonts w:asciiTheme="minorHAnsi" w:hAnsiTheme="minorHAnsi" w:cstheme="minorHAnsi"/>
              </w:rPr>
            </w:pPr>
          </w:p>
        </w:tc>
      </w:tr>
      <w:tr w:rsidR="009F2C3D" w:rsidRPr="009F2C3D"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04"/>
        </w:trPr>
        <w:tc>
          <w:tcPr>
            <w:tcW w:w="1097" w:type="dxa"/>
            <w:shd w:val="clear" w:color="auto" w:fill="002060"/>
          </w:tcPr>
          <w:p w:rsidR="00FD4A12" w:rsidRPr="009F2C3D" w:rsidRDefault="00FD4A12" w:rsidP="00CD73DF">
            <w:pPr>
              <w:pStyle w:val="TableParagraph"/>
              <w:spacing w:before="53"/>
              <w:ind w:right="43"/>
              <w:jc w:val="center"/>
              <w:rPr>
                <w:rFonts w:asciiTheme="minorHAnsi" w:hAnsiTheme="minorHAnsi" w:cstheme="minorHAnsi"/>
                <w:b/>
              </w:rPr>
            </w:pPr>
            <w:r w:rsidRPr="009F2C3D">
              <w:rPr>
                <w:rFonts w:asciiTheme="minorHAnsi" w:hAnsiTheme="minorHAnsi" w:cstheme="minorHAnsi"/>
                <w:b/>
                <w:w w:val="110"/>
              </w:rPr>
              <w:t>5</w:t>
            </w:r>
          </w:p>
        </w:tc>
        <w:tc>
          <w:tcPr>
            <w:tcW w:w="7408" w:type="dxa"/>
            <w:gridSpan w:val="16"/>
            <w:shd w:val="clear" w:color="auto" w:fill="002060"/>
          </w:tcPr>
          <w:p w:rsidR="00FD4A12" w:rsidRPr="009F2C3D" w:rsidRDefault="00FD4A12" w:rsidP="00CD73DF">
            <w:pPr>
              <w:pStyle w:val="TableParagraph"/>
              <w:spacing w:before="53"/>
              <w:ind w:left="110"/>
              <w:rPr>
                <w:rFonts w:asciiTheme="minorHAnsi" w:hAnsiTheme="minorHAnsi" w:cstheme="minorHAnsi"/>
                <w:b/>
              </w:rPr>
            </w:pPr>
            <w:r w:rsidRPr="009F2C3D">
              <w:rPr>
                <w:rFonts w:asciiTheme="minorHAnsi" w:hAnsiTheme="minorHAnsi" w:cstheme="minorHAnsi"/>
                <w:b/>
                <w:w w:val="105"/>
              </w:rPr>
              <w:t>Equipment</w:t>
            </w:r>
            <w:r w:rsidRPr="009F2C3D">
              <w:rPr>
                <w:rFonts w:asciiTheme="minorHAnsi" w:hAnsiTheme="minorHAnsi" w:cstheme="minorHAnsi"/>
                <w:b/>
                <w:spacing w:val="7"/>
                <w:w w:val="105"/>
              </w:rPr>
              <w:t xml:space="preserve"> </w:t>
            </w:r>
            <w:r w:rsidRPr="009F2C3D">
              <w:rPr>
                <w:rFonts w:asciiTheme="minorHAnsi" w:hAnsiTheme="minorHAnsi" w:cstheme="minorHAnsi"/>
                <w:b/>
                <w:w w:val="105"/>
              </w:rPr>
              <w:t>/Machinery</w:t>
            </w:r>
            <w:r w:rsidRPr="009F2C3D">
              <w:rPr>
                <w:rFonts w:asciiTheme="minorHAnsi" w:hAnsiTheme="minorHAnsi" w:cstheme="minorHAnsi"/>
                <w:b/>
                <w:spacing w:val="7"/>
                <w:w w:val="105"/>
              </w:rPr>
              <w:t xml:space="preserve"> </w:t>
            </w:r>
            <w:r w:rsidRPr="009F2C3D">
              <w:rPr>
                <w:rFonts w:asciiTheme="minorHAnsi" w:hAnsiTheme="minorHAnsi" w:cstheme="minorHAnsi"/>
                <w:b/>
                <w:w w:val="105"/>
              </w:rPr>
              <w:t>For</w:t>
            </w:r>
            <w:r w:rsidRPr="009F2C3D">
              <w:rPr>
                <w:rFonts w:asciiTheme="minorHAnsi" w:hAnsiTheme="minorHAnsi" w:cstheme="minorHAnsi"/>
                <w:b/>
                <w:spacing w:val="7"/>
                <w:w w:val="105"/>
              </w:rPr>
              <w:t xml:space="preserve"> </w:t>
            </w:r>
            <w:r w:rsidRPr="009F2C3D">
              <w:rPr>
                <w:rFonts w:asciiTheme="minorHAnsi" w:hAnsiTheme="minorHAnsi" w:cstheme="minorHAnsi"/>
                <w:b/>
                <w:w w:val="105"/>
              </w:rPr>
              <w:t>Fertilizer</w:t>
            </w:r>
            <w:r w:rsidRPr="009F2C3D">
              <w:rPr>
                <w:rFonts w:asciiTheme="minorHAnsi" w:hAnsiTheme="minorHAnsi" w:cstheme="minorHAnsi"/>
                <w:b/>
                <w:spacing w:val="7"/>
                <w:w w:val="105"/>
              </w:rPr>
              <w:t xml:space="preserve"> </w:t>
            </w:r>
            <w:r w:rsidRPr="009F2C3D">
              <w:rPr>
                <w:rFonts w:asciiTheme="minorHAnsi" w:hAnsiTheme="minorHAnsi" w:cstheme="minorHAnsi"/>
                <w:b/>
                <w:w w:val="105"/>
              </w:rPr>
              <w:t>Tank</w:t>
            </w:r>
          </w:p>
        </w:tc>
        <w:tc>
          <w:tcPr>
            <w:tcW w:w="1134" w:type="dxa"/>
            <w:shd w:val="clear" w:color="auto" w:fill="002060"/>
          </w:tcPr>
          <w:p w:rsidR="00FD4A12" w:rsidRPr="009F2C3D" w:rsidRDefault="00FD4A12" w:rsidP="00CD73DF">
            <w:pPr>
              <w:pStyle w:val="TableParagraph"/>
              <w:spacing w:before="53"/>
              <w:ind w:left="105"/>
              <w:rPr>
                <w:rFonts w:asciiTheme="minorHAnsi" w:hAnsiTheme="minorHAnsi" w:cstheme="minorHAnsi"/>
                <w:b/>
              </w:rPr>
            </w:pPr>
            <w:r w:rsidRPr="009F2C3D">
              <w:rPr>
                <w:rFonts w:asciiTheme="minorHAnsi" w:hAnsiTheme="minorHAnsi" w:cstheme="minorHAnsi"/>
                <w:b/>
                <w:w w:val="95"/>
              </w:rPr>
              <w:t>1</w:t>
            </w:r>
            <w:r w:rsidRPr="009F2C3D">
              <w:rPr>
                <w:rFonts w:asciiTheme="minorHAnsi" w:hAnsiTheme="minorHAnsi" w:cstheme="minorHAnsi"/>
                <w:b/>
                <w:spacing w:val="-14"/>
                <w:w w:val="95"/>
              </w:rPr>
              <w:t xml:space="preserve"> </w:t>
            </w:r>
            <w:r w:rsidRPr="009F2C3D">
              <w:rPr>
                <w:rFonts w:asciiTheme="minorHAnsi" w:hAnsiTheme="minorHAnsi" w:cstheme="minorHAnsi"/>
                <w:b/>
                <w:w w:val="95"/>
              </w:rPr>
              <w:t>Set</w:t>
            </w:r>
          </w:p>
        </w:tc>
      </w:tr>
      <w:tr w:rsidR="009F2C3D" w:rsidRPr="009F2C3D"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132"/>
        </w:trPr>
        <w:tc>
          <w:tcPr>
            <w:tcW w:w="1097" w:type="dxa"/>
          </w:tcPr>
          <w:p w:rsidR="00FD4A12" w:rsidRPr="009F2C3D" w:rsidRDefault="00FD4A12" w:rsidP="00CD73DF">
            <w:pPr>
              <w:pStyle w:val="TableParagraph"/>
              <w:rPr>
                <w:rFonts w:asciiTheme="minorHAnsi" w:hAnsiTheme="minorHAnsi" w:cstheme="minorHAnsi"/>
              </w:rPr>
            </w:pPr>
          </w:p>
        </w:tc>
        <w:tc>
          <w:tcPr>
            <w:tcW w:w="7408" w:type="dxa"/>
            <w:gridSpan w:val="16"/>
          </w:tcPr>
          <w:p w:rsidR="00FD4A12" w:rsidRPr="009F2C3D" w:rsidRDefault="00FD4A12" w:rsidP="00CD73DF">
            <w:pPr>
              <w:pStyle w:val="TableParagraph"/>
              <w:spacing w:before="13" w:line="268" w:lineRule="auto"/>
              <w:ind w:left="110"/>
              <w:rPr>
                <w:rFonts w:asciiTheme="minorHAnsi" w:hAnsiTheme="minorHAnsi" w:cstheme="minorHAnsi"/>
              </w:rPr>
            </w:pPr>
            <w:r w:rsidRPr="009F2C3D">
              <w:rPr>
                <w:rFonts w:asciiTheme="minorHAnsi" w:hAnsiTheme="minorHAnsi" w:cstheme="minorHAnsi"/>
                <w:spacing w:val="-1"/>
                <w:w w:val="104"/>
              </w:rPr>
              <w:t>Ci</w:t>
            </w:r>
            <w:r w:rsidRPr="009F2C3D">
              <w:rPr>
                <w:rFonts w:asciiTheme="minorHAnsi" w:hAnsiTheme="minorHAnsi" w:cstheme="minorHAnsi"/>
                <w:spacing w:val="-1"/>
                <w:w w:val="108"/>
              </w:rPr>
              <w:t>v</w:t>
            </w:r>
            <w:r w:rsidRPr="009F2C3D">
              <w:rPr>
                <w:rFonts w:asciiTheme="minorHAnsi" w:hAnsiTheme="minorHAnsi" w:cstheme="minorHAnsi"/>
                <w:spacing w:val="-1"/>
                <w:w w:val="85"/>
              </w:rPr>
              <w:t>i</w:t>
            </w:r>
            <w:r w:rsidRPr="009F2C3D">
              <w:rPr>
                <w:rFonts w:asciiTheme="minorHAnsi" w:hAnsiTheme="minorHAnsi" w:cstheme="minorHAnsi"/>
                <w:w w:val="85"/>
              </w:rPr>
              <w:t>l</w:t>
            </w:r>
            <w:r w:rsidRPr="009F2C3D">
              <w:rPr>
                <w:rFonts w:asciiTheme="minorHAnsi" w:hAnsiTheme="minorHAnsi" w:cstheme="minorHAnsi"/>
                <w:spacing w:val="-11"/>
              </w:rPr>
              <w:t xml:space="preserve"> </w:t>
            </w:r>
            <w:r w:rsidRPr="009F2C3D">
              <w:rPr>
                <w:rFonts w:asciiTheme="minorHAnsi" w:hAnsiTheme="minorHAnsi" w:cstheme="minorHAnsi"/>
                <w:spacing w:val="-1"/>
                <w:w w:val="114"/>
              </w:rPr>
              <w:t>W</w:t>
            </w:r>
            <w:r w:rsidRPr="009F2C3D">
              <w:rPr>
                <w:rFonts w:asciiTheme="minorHAnsi" w:hAnsiTheme="minorHAnsi" w:cstheme="minorHAnsi"/>
                <w:spacing w:val="-1"/>
                <w:w w:val="104"/>
              </w:rPr>
              <w:t>o</w:t>
            </w:r>
            <w:r w:rsidRPr="009F2C3D">
              <w:rPr>
                <w:rFonts w:asciiTheme="minorHAnsi" w:hAnsiTheme="minorHAnsi" w:cstheme="minorHAnsi"/>
                <w:spacing w:val="-1"/>
                <w:w w:val="91"/>
              </w:rPr>
              <w:t>r</w:t>
            </w:r>
            <w:r w:rsidRPr="009F2C3D">
              <w:rPr>
                <w:rFonts w:asciiTheme="minorHAnsi" w:hAnsiTheme="minorHAnsi" w:cstheme="minorHAnsi"/>
                <w:w w:val="88"/>
              </w:rPr>
              <w:t>k</w:t>
            </w:r>
            <w:r w:rsidRPr="009F2C3D">
              <w:rPr>
                <w:rFonts w:asciiTheme="minorHAnsi" w:hAnsiTheme="minorHAnsi" w:cstheme="minorHAnsi"/>
                <w:spacing w:val="-12"/>
              </w:rPr>
              <w:t xml:space="preserve"> </w:t>
            </w:r>
            <w:r w:rsidRPr="009F2C3D">
              <w:rPr>
                <w:rFonts w:asciiTheme="minorHAnsi" w:hAnsiTheme="minorHAnsi" w:cstheme="minorHAnsi"/>
                <w:spacing w:val="-1"/>
                <w:w w:val="140"/>
              </w:rPr>
              <w:t>(</w:t>
            </w:r>
            <w:r w:rsidRPr="009F2C3D">
              <w:rPr>
                <w:rFonts w:asciiTheme="minorHAnsi" w:hAnsiTheme="minorHAnsi" w:cstheme="minorHAnsi"/>
                <w:spacing w:val="-1"/>
                <w:w w:val="50"/>
              </w:rPr>
              <w:t>1</w:t>
            </w:r>
            <w:r w:rsidRPr="009F2C3D">
              <w:rPr>
                <w:rFonts w:asciiTheme="minorHAnsi" w:hAnsiTheme="minorHAnsi" w:cstheme="minorHAnsi"/>
                <w:w w:val="99"/>
              </w:rPr>
              <w:t>0</w:t>
            </w:r>
            <w:r w:rsidRPr="009F2C3D">
              <w:rPr>
                <w:rFonts w:asciiTheme="minorHAnsi" w:hAnsiTheme="minorHAnsi" w:cstheme="minorHAnsi"/>
                <w:spacing w:val="-12"/>
              </w:rPr>
              <w:t xml:space="preserve"> </w:t>
            </w:r>
            <w:proofErr w:type="spellStart"/>
            <w:r w:rsidRPr="009F2C3D">
              <w:rPr>
                <w:rFonts w:asciiTheme="minorHAnsi" w:hAnsiTheme="minorHAnsi" w:cstheme="minorHAnsi"/>
                <w:spacing w:val="-1"/>
                <w:w w:val="99"/>
              </w:rPr>
              <w:t>Mt</w:t>
            </w:r>
            <w:r w:rsidRPr="009F2C3D">
              <w:rPr>
                <w:rFonts w:asciiTheme="minorHAnsi" w:hAnsiTheme="minorHAnsi" w:cstheme="minorHAnsi"/>
                <w:w w:val="91"/>
              </w:rPr>
              <w:t>r</w:t>
            </w:r>
            <w:proofErr w:type="spellEnd"/>
            <w:r w:rsidRPr="009F2C3D">
              <w:rPr>
                <w:rFonts w:asciiTheme="minorHAnsi" w:hAnsiTheme="minorHAnsi" w:cstheme="minorHAnsi"/>
                <w:spacing w:val="-12"/>
              </w:rPr>
              <w:t xml:space="preserve"> </w:t>
            </w:r>
            <w:r w:rsidRPr="009F2C3D">
              <w:rPr>
                <w:rFonts w:asciiTheme="minorHAnsi" w:hAnsiTheme="minorHAnsi" w:cstheme="minorHAnsi"/>
                <w:w w:val="78"/>
              </w:rPr>
              <w:t>x</w:t>
            </w:r>
            <w:r w:rsidRPr="009F2C3D">
              <w:rPr>
                <w:rFonts w:asciiTheme="minorHAnsi" w:hAnsiTheme="minorHAnsi" w:cstheme="minorHAnsi"/>
                <w:spacing w:val="-12"/>
              </w:rPr>
              <w:t xml:space="preserve"> </w:t>
            </w:r>
            <w:r w:rsidRPr="009F2C3D">
              <w:rPr>
                <w:rFonts w:asciiTheme="minorHAnsi" w:hAnsiTheme="minorHAnsi" w:cstheme="minorHAnsi"/>
                <w:w w:val="99"/>
              </w:rPr>
              <w:t>5</w:t>
            </w:r>
            <w:r w:rsidRPr="009F2C3D">
              <w:rPr>
                <w:rFonts w:asciiTheme="minorHAnsi" w:hAnsiTheme="minorHAnsi" w:cstheme="minorHAnsi"/>
                <w:spacing w:val="-12"/>
              </w:rPr>
              <w:t xml:space="preserve"> </w:t>
            </w:r>
            <w:proofErr w:type="spellStart"/>
            <w:r w:rsidRPr="009F2C3D">
              <w:rPr>
                <w:rFonts w:asciiTheme="minorHAnsi" w:hAnsiTheme="minorHAnsi" w:cstheme="minorHAnsi"/>
                <w:spacing w:val="-1"/>
                <w:w w:val="99"/>
              </w:rPr>
              <w:t>Mt</w:t>
            </w:r>
            <w:r w:rsidRPr="009F2C3D">
              <w:rPr>
                <w:rFonts w:asciiTheme="minorHAnsi" w:hAnsiTheme="minorHAnsi" w:cstheme="minorHAnsi"/>
                <w:spacing w:val="-1"/>
                <w:w w:val="91"/>
              </w:rPr>
              <w:t>r</w:t>
            </w:r>
            <w:proofErr w:type="spellEnd"/>
            <w:r w:rsidRPr="009F2C3D">
              <w:rPr>
                <w:rFonts w:asciiTheme="minorHAnsi" w:hAnsiTheme="minorHAnsi" w:cstheme="minorHAnsi"/>
                <w:w w:val="140"/>
              </w:rPr>
              <w:t>)</w:t>
            </w:r>
            <w:r w:rsidRPr="009F2C3D">
              <w:rPr>
                <w:rFonts w:asciiTheme="minorHAnsi" w:hAnsiTheme="minorHAnsi" w:cstheme="minorHAnsi"/>
                <w:spacing w:val="-12"/>
              </w:rPr>
              <w:t xml:space="preserve"> </w:t>
            </w:r>
            <w:r w:rsidRPr="009F2C3D">
              <w:rPr>
                <w:rFonts w:asciiTheme="minorHAnsi" w:hAnsiTheme="minorHAnsi" w:cstheme="minorHAnsi"/>
                <w:spacing w:val="-1"/>
              </w:rPr>
              <w:t>wi</w:t>
            </w:r>
            <w:r w:rsidRPr="009F2C3D">
              <w:rPr>
                <w:rFonts w:asciiTheme="minorHAnsi" w:hAnsiTheme="minorHAnsi" w:cstheme="minorHAnsi"/>
                <w:spacing w:val="-1"/>
                <w:w w:val="97"/>
              </w:rPr>
              <w:t>t</w:t>
            </w:r>
            <w:r w:rsidRPr="009F2C3D">
              <w:rPr>
                <w:rFonts w:asciiTheme="minorHAnsi" w:hAnsiTheme="minorHAnsi" w:cstheme="minorHAnsi"/>
                <w:w w:val="103"/>
              </w:rPr>
              <w:t>h</w:t>
            </w:r>
            <w:r w:rsidRPr="009F2C3D">
              <w:rPr>
                <w:rFonts w:asciiTheme="minorHAnsi" w:hAnsiTheme="minorHAnsi" w:cstheme="minorHAnsi"/>
                <w:spacing w:val="-12"/>
              </w:rPr>
              <w:t xml:space="preserve"> </w:t>
            </w:r>
            <w:r w:rsidRPr="009F2C3D">
              <w:rPr>
                <w:rFonts w:asciiTheme="minorHAnsi" w:hAnsiTheme="minorHAnsi" w:cstheme="minorHAnsi"/>
                <w:spacing w:val="-1"/>
                <w:w w:val="106"/>
              </w:rPr>
              <w:t>B</w:t>
            </w:r>
            <w:r w:rsidRPr="009F2C3D">
              <w:rPr>
                <w:rFonts w:asciiTheme="minorHAnsi" w:hAnsiTheme="minorHAnsi" w:cstheme="minorHAnsi"/>
                <w:spacing w:val="-1"/>
                <w:w w:val="111"/>
              </w:rPr>
              <w:t>e</w:t>
            </w:r>
            <w:r w:rsidRPr="009F2C3D">
              <w:rPr>
                <w:rFonts w:asciiTheme="minorHAnsi" w:hAnsiTheme="minorHAnsi" w:cstheme="minorHAnsi"/>
                <w:spacing w:val="-1"/>
                <w:w w:val="85"/>
              </w:rPr>
              <w:t>l</w:t>
            </w:r>
            <w:r w:rsidRPr="009F2C3D">
              <w:rPr>
                <w:rFonts w:asciiTheme="minorHAnsi" w:hAnsiTheme="minorHAnsi" w:cstheme="minorHAnsi"/>
                <w:spacing w:val="-1"/>
                <w:w w:val="104"/>
              </w:rPr>
              <w:t>o</w:t>
            </w:r>
            <w:r w:rsidRPr="009F2C3D">
              <w:rPr>
                <w:rFonts w:asciiTheme="minorHAnsi" w:hAnsiTheme="minorHAnsi" w:cstheme="minorHAnsi"/>
                <w:w w:val="106"/>
              </w:rPr>
              <w:t>w</w:t>
            </w:r>
            <w:r w:rsidRPr="009F2C3D">
              <w:rPr>
                <w:rFonts w:asciiTheme="minorHAnsi" w:hAnsiTheme="minorHAnsi" w:cstheme="minorHAnsi"/>
                <w:spacing w:val="-12"/>
              </w:rPr>
              <w:t xml:space="preserve"> </w:t>
            </w:r>
            <w:r w:rsidRPr="009F2C3D">
              <w:rPr>
                <w:rFonts w:asciiTheme="minorHAnsi" w:hAnsiTheme="minorHAnsi" w:cstheme="minorHAnsi"/>
                <w:spacing w:val="-1"/>
                <w:w w:val="85"/>
              </w:rPr>
              <w:t>li</w:t>
            </w:r>
            <w:r w:rsidRPr="009F2C3D">
              <w:rPr>
                <w:rFonts w:asciiTheme="minorHAnsi" w:hAnsiTheme="minorHAnsi" w:cstheme="minorHAnsi"/>
                <w:spacing w:val="-1"/>
                <w:w w:val="102"/>
              </w:rPr>
              <w:t>s</w:t>
            </w:r>
            <w:r w:rsidRPr="009F2C3D">
              <w:rPr>
                <w:rFonts w:asciiTheme="minorHAnsi" w:hAnsiTheme="minorHAnsi" w:cstheme="minorHAnsi"/>
                <w:spacing w:val="-1"/>
                <w:w w:val="97"/>
              </w:rPr>
              <w:t>t</w:t>
            </w:r>
            <w:r w:rsidRPr="009F2C3D">
              <w:rPr>
                <w:rFonts w:asciiTheme="minorHAnsi" w:hAnsiTheme="minorHAnsi" w:cstheme="minorHAnsi"/>
                <w:spacing w:val="-1"/>
                <w:w w:val="111"/>
              </w:rPr>
              <w:t>e</w:t>
            </w:r>
            <w:r w:rsidRPr="009F2C3D">
              <w:rPr>
                <w:rFonts w:asciiTheme="minorHAnsi" w:hAnsiTheme="minorHAnsi" w:cstheme="minorHAnsi"/>
                <w:w w:val="107"/>
              </w:rPr>
              <w:t>d</w:t>
            </w:r>
            <w:r w:rsidRPr="009F2C3D">
              <w:rPr>
                <w:rFonts w:asciiTheme="minorHAnsi" w:hAnsiTheme="minorHAnsi" w:cstheme="minorHAnsi"/>
                <w:spacing w:val="-12"/>
              </w:rPr>
              <w:t xml:space="preserve"> </w:t>
            </w:r>
            <w:r w:rsidRPr="009F2C3D">
              <w:rPr>
                <w:rFonts w:asciiTheme="minorHAnsi" w:hAnsiTheme="minorHAnsi" w:cstheme="minorHAnsi"/>
                <w:spacing w:val="-1"/>
                <w:w w:val="111"/>
              </w:rPr>
              <w:t>e</w:t>
            </w:r>
            <w:r w:rsidRPr="009F2C3D">
              <w:rPr>
                <w:rFonts w:asciiTheme="minorHAnsi" w:hAnsiTheme="minorHAnsi" w:cstheme="minorHAnsi"/>
                <w:spacing w:val="-1"/>
                <w:w w:val="107"/>
              </w:rPr>
              <w:t>q</w:t>
            </w:r>
            <w:r w:rsidRPr="009F2C3D">
              <w:rPr>
                <w:rFonts w:asciiTheme="minorHAnsi" w:hAnsiTheme="minorHAnsi" w:cstheme="minorHAnsi"/>
                <w:spacing w:val="-1"/>
                <w:w w:val="103"/>
              </w:rPr>
              <w:t>u</w:t>
            </w:r>
            <w:r w:rsidRPr="009F2C3D">
              <w:rPr>
                <w:rFonts w:asciiTheme="minorHAnsi" w:hAnsiTheme="minorHAnsi" w:cstheme="minorHAnsi"/>
                <w:spacing w:val="-1"/>
                <w:w w:val="85"/>
              </w:rPr>
              <w:t>i</w:t>
            </w:r>
            <w:r w:rsidRPr="009F2C3D">
              <w:rPr>
                <w:rFonts w:asciiTheme="minorHAnsi" w:hAnsiTheme="minorHAnsi" w:cstheme="minorHAnsi"/>
                <w:spacing w:val="-1"/>
                <w:w w:val="107"/>
              </w:rPr>
              <w:t>p</w:t>
            </w:r>
            <w:r w:rsidRPr="009F2C3D">
              <w:rPr>
                <w:rFonts w:asciiTheme="minorHAnsi" w:hAnsiTheme="minorHAnsi" w:cstheme="minorHAnsi"/>
                <w:spacing w:val="-1"/>
                <w:w w:val="110"/>
              </w:rPr>
              <w:t>m</w:t>
            </w:r>
            <w:r w:rsidRPr="009F2C3D">
              <w:rPr>
                <w:rFonts w:asciiTheme="minorHAnsi" w:hAnsiTheme="minorHAnsi" w:cstheme="minorHAnsi"/>
                <w:spacing w:val="-1"/>
                <w:w w:val="111"/>
              </w:rPr>
              <w:t>e</w:t>
            </w:r>
            <w:r w:rsidRPr="009F2C3D">
              <w:rPr>
                <w:rFonts w:asciiTheme="minorHAnsi" w:hAnsiTheme="minorHAnsi" w:cstheme="minorHAnsi"/>
                <w:spacing w:val="-1"/>
                <w:w w:val="103"/>
              </w:rPr>
              <w:t>n</w:t>
            </w:r>
            <w:r w:rsidRPr="009F2C3D">
              <w:rPr>
                <w:rFonts w:asciiTheme="minorHAnsi" w:hAnsiTheme="minorHAnsi" w:cstheme="minorHAnsi"/>
                <w:w w:val="97"/>
              </w:rPr>
              <w:t>t</w:t>
            </w:r>
            <w:r w:rsidRPr="009F2C3D">
              <w:rPr>
                <w:rFonts w:asciiTheme="minorHAnsi" w:hAnsiTheme="minorHAnsi" w:cstheme="minorHAnsi"/>
                <w:spacing w:val="-12"/>
              </w:rPr>
              <w:t xml:space="preserve"> </w:t>
            </w:r>
            <w:r w:rsidRPr="009F2C3D">
              <w:rPr>
                <w:rFonts w:asciiTheme="minorHAnsi" w:hAnsiTheme="minorHAnsi" w:cstheme="minorHAnsi"/>
                <w:spacing w:val="-1"/>
                <w:w w:val="89"/>
              </w:rPr>
              <w:t>f</w:t>
            </w:r>
            <w:r w:rsidRPr="009F2C3D">
              <w:rPr>
                <w:rFonts w:asciiTheme="minorHAnsi" w:hAnsiTheme="minorHAnsi" w:cstheme="minorHAnsi"/>
                <w:spacing w:val="-1"/>
                <w:w w:val="104"/>
              </w:rPr>
              <w:t>o</w:t>
            </w:r>
            <w:r w:rsidRPr="009F2C3D">
              <w:rPr>
                <w:rFonts w:asciiTheme="minorHAnsi" w:hAnsiTheme="minorHAnsi" w:cstheme="minorHAnsi"/>
                <w:w w:val="91"/>
              </w:rPr>
              <w:t xml:space="preserve">r </w:t>
            </w:r>
            <w:proofErr w:type="spellStart"/>
            <w:r w:rsidRPr="009F2C3D">
              <w:rPr>
                <w:rFonts w:asciiTheme="minorHAnsi" w:hAnsiTheme="minorHAnsi" w:cstheme="minorHAnsi"/>
              </w:rPr>
              <w:t>fertiliser</w:t>
            </w:r>
            <w:proofErr w:type="spellEnd"/>
            <w:r w:rsidRPr="009F2C3D">
              <w:rPr>
                <w:rFonts w:asciiTheme="minorHAnsi" w:hAnsiTheme="minorHAnsi" w:cstheme="minorHAnsi"/>
                <w:spacing w:val="-13"/>
              </w:rPr>
              <w:t xml:space="preserve"> </w:t>
            </w:r>
            <w:r w:rsidRPr="009F2C3D">
              <w:rPr>
                <w:rFonts w:asciiTheme="minorHAnsi" w:hAnsiTheme="minorHAnsi" w:cstheme="minorHAnsi"/>
              </w:rPr>
              <w:t>tank</w:t>
            </w:r>
          </w:p>
          <w:p w:rsidR="00FD4A12" w:rsidRPr="009F2C3D" w:rsidRDefault="00FD4A12" w:rsidP="00305A1E">
            <w:pPr>
              <w:pStyle w:val="TableParagraph"/>
              <w:numPr>
                <w:ilvl w:val="0"/>
                <w:numId w:val="55"/>
              </w:numPr>
              <w:tabs>
                <w:tab w:val="left" w:pos="830"/>
                <w:tab w:val="left" w:pos="831"/>
              </w:tabs>
              <w:spacing w:before="202"/>
              <w:rPr>
                <w:rFonts w:asciiTheme="minorHAnsi" w:hAnsiTheme="minorHAnsi" w:cstheme="minorHAnsi"/>
              </w:rPr>
            </w:pPr>
            <w:r w:rsidRPr="009F2C3D">
              <w:rPr>
                <w:rFonts w:asciiTheme="minorHAnsi" w:hAnsiTheme="minorHAnsi" w:cstheme="minorHAnsi"/>
              </w:rPr>
              <w:t>Top</w:t>
            </w:r>
            <w:r w:rsidRPr="009F2C3D">
              <w:rPr>
                <w:rFonts w:asciiTheme="minorHAnsi" w:hAnsiTheme="minorHAnsi" w:cstheme="minorHAnsi"/>
                <w:spacing w:val="-11"/>
              </w:rPr>
              <w:t xml:space="preserve"> </w:t>
            </w:r>
            <w:r w:rsidRPr="009F2C3D">
              <w:rPr>
                <w:rFonts w:asciiTheme="minorHAnsi" w:hAnsiTheme="minorHAnsi" w:cstheme="minorHAnsi"/>
              </w:rPr>
              <w:t>Entry</w:t>
            </w:r>
            <w:r w:rsidRPr="009F2C3D">
              <w:rPr>
                <w:rFonts w:asciiTheme="minorHAnsi" w:hAnsiTheme="minorHAnsi" w:cstheme="minorHAnsi"/>
                <w:spacing w:val="-11"/>
              </w:rPr>
              <w:t xml:space="preserve"> </w:t>
            </w:r>
            <w:r w:rsidRPr="009F2C3D">
              <w:rPr>
                <w:rFonts w:asciiTheme="minorHAnsi" w:hAnsiTheme="minorHAnsi" w:cstheme="minorHAnsi"/>
              </w:rPr>
              <w:t>Agitator</w:t>
            </w:r>
            <w:r w:rsidR="009F2C3D">
              <w:rPr>
                <w:rFonts w:asciiTheme="minorHAnsi" w:hAnsiTheme="minorHAnsi" w:cstheme="minorHAnsi"/>
              </w:rPr>
              <w:t xml:space="preserve">, </w:t>
            </w:r>
            <w:r w:rsidRPr="009F2C3D">
              <w:rPr>
                <w:rFonts w:asciiTheme="minorHAnsi" w:hAnsiTheme="minorHAnsi" w:cstheme="minorHAnsi"/>
              </w:rPr>
              <w:t>Pump</w:t>
            </w:r>
            <w:r w:rsidRPr="009F2C3D">
              <w:rPr>
                <w:rFonts w:asciiTheme="minorHAnsi" w:hAnsiTheme="minorHAnsi" w:cstheme="minorHAnsi"/>
                <w:spacing w:val="-9"/>
              </w:rPr>
              <w:t xml:space="preserve"> </w:t>
            </w:r>
            <w:r w:rsidRPr="009F2C3D">
              <w:rPr>
                <w:rFonts w:asciiTheme="minorHAnsi" w:hAnsiTheme="minorHAnsi" w:cstheme="minorHAnsi"/>
              </w:rPr>
              <w:t>for</w:t>
            </w:r>
            <w:r w:rsidRPr="009F2C3D">
              <w:rPr>
                <w:rFonts w:asciiTheme="minorHAnsi" w:hAnsiTheme="minorHAnsi" w:cstheme="minorHAnsi"/>
                <w:spacing w:val="-8"/>
              </w:rPr>
              <w:t xml:space="preserve"> </w:t>
            </w:r>
            <w:r w:rsidRPr="009F2C3D">
              <w:rPr>
                <w:rFonts w:asciiTheme="minorHAnsi" w:hAnsiTheme="minorHAnsi" w:cstheme="minorHAnsi"/>
              </w:rPr>
              <w:t>slurry</w:t>
            </w:r>
            <w:r w:rsidRPr="009F2C3D">
              <w:rPr>
                <w:rFonts w:asciiTheme="minorHAnsi" w:hAnsiTheme="minorHAnsi" w:cstheme="minorHAnsi"/>
                <w:spacing w:val="-8"/>
              </w:rPr>
              <w:t xml:space="preserve"> </w:t>
            </w:r>
            <w:r w:rsidRPr="009F2C3D">
              <w:rPr>
                <w:rFonts w:asciiTheme="minorHAnsi" w:hAnsiTheme="minorHAnsi" w:cstheme="minorHAnsi"/>
              </w:rPr>
              <w:t>Transfer</w:t>
            </w:r>
            <w:r w:rsidR="009F2C3D">
              <w:rPr>
                <w:rFonts w:asciiTheme="minorHAnsi" w:hAnsiTheme="minorHAnsi" w:cstheme="minorHAnsi"/>
              </w:rPr>
              <w:t xml:space="preserve">, </w:t>
            </w:r>
            <w:r w:rsidRPr="009F2C3D">
              <w:rPr>
                <w:rFonts w:asciiTheme="minorHAnsi" w:hAnsiTheme="minorHAnsi" w:cstheme="minorHAnsi"/>
                <w:spacing w:val="-1"/>
                <w:w w:val="105"/>
              </w:rPr>
              <w:t>Auto</w:t>
            </w:r>
            <w:r w:rsidRPr="009F2C3D">
              <w:rPr>
                <w:rFonts w:asciiTheme="minorHAnsi" w:hAnsiTheme="minorHAnsi" w:cstheme="minorHAnsi"/>
                <w:spacing w:val="-16"/>
                <w:w w:val="105"/>
              </w:rPr>
              <w:t xml:space="preserve"> </w:t>
            </w:r>
            <w:r w:rsidRPr="009F2C3D">
              <w:rPr>
                <w:rFonts w:asciiTheme="minorHAnsi" w:hAnsiTheme="minorHAnsi" w:cstheme="minorHAnsi"/>
                <w:spacing w:val="-1"/>
                <w:w w:val="105"/>
              </w:rPr>
              <w:t>Valves</w:t>
            </w:r>
            <w:r w:rsidR="009F2C3D">
              <w:rPr>
                <w:rFonts w:asciiTheme="minorHAnsi" w:hAnsiTheme="minorHAnsi" w:cstheme="minorHAnsi"/>
              </w:rPr>
              <w:t xml:space="preserve">, </w:t>
            </w:r>
            <w:r w:rsidRPr="009F2C3D">
              <w:rPr>
                <w:rFonts w:asciiTheme="minorHAnsi" w:hAnsiTheme="minorHAnsi" w:cstheme="minorHAnsi"/>
                <w:w w:val="105"/>
              </w:rPr>
              <w:t>Manual</w:t>
            </w:r>
            <w:r w:rsidRPr="009F2C3D">
              <w:rPr>
                <w:rFonts w:asciiTheme="minorHAnsi" w:hAnsiTheme="minorHAnsi" w:cstheme="minorHAnsi"/>
                <w:spacing w:val="-4"/>
                <w:w w:val="105"/>
              </w:rPr>
              <w:t xml:space="preserve"> </w:t>
            </w:r>
            <w:r w:rsidRPr="009F2C3D">
              <w:rPr>
                <w:rFonts w:asciiTheme="minorHAnsi" w:hAnsiTheme="minorHAnsi" w:cstheme="minorHAnsi"/>
                <w:w w:val="105"/>
              </w:rPr>
              <w:t>Valves</w:t>
            </w:r>
            <w:r w:rsidR="009F2C3D">
              <w:rPr>
                <w:rFonts w:asciiTheme="minorHAnsi" w:hAnsiTheme="minorHAnsi" w:cstheme="minorHAnsi"/>
              </w:rPr>
              <w:t xml:space="preserve">, </w:t>
            </w:r>
            <w:r w:rsidRPr="009F2C3D">
              <w:rPr>
                <w:rFonts w:asciiTheme="minorHAnsi" w:hAnsiTheme="minorHAnsi" w:cstheme="minorHAnsi"/>
                <w:w w:val="105"/>
              </w:rPr>
              <w:t>Flanges</w:t>
            </w:r>
            <w:r w:rsidR="009F2C3D">
              <w:rPr>
                <w:rFonts w:asciiTheme="minorHAnsi" w:hAnsiTheme="minorHAnsi" w:cstheme="minorHAnsi"/>
              </w:rPr>
              <w:t xml:space="preserve">, </w:t>
            </w:r>
            <w:r w:rsidRPr="009F2C3D">
              <w:rPr>
                <w:rFonts w:asciiTheme="minorHAnsi" w:hAnsiTheme="minorHAnsi" w:cstheme="minorHAnsi"/>
              </w:rPr>
              <w:t>Wall</w:t>
            </w:r>
            <w:r w:rsidRPr="009F2C3D">
              <w:rPr>
                <w:rFonts w:asciiTheme="minorHAnsi" w:hAnsiTheme="minorHAnsi" w:cstheme="minorHAnsi"/>
                <w:spacing w:val="16"/>
              </w:rPr>
              <w:t xml:space="preserve"> </w:t>
            </w:r>
            <w:r w:rsidRPr="009F2C3D">
              <w:rPr>
                <w:rFonts w:asciiTheme="minorHAnsi" w:hAnsiTheme="minorHAnsi" w:cstheme="minorHAnsi"/>
              </w:rPr>
              <w:t>Mounting</w:t>
            </w:r>
            <w:r w:rsidRPr="009F2C3D">
              <w:rPr>
                <w:rFonts w:asciiTheme="minorHAnsi" w:hAnsiTheme="minorHAnsi" w:cstheme="minorHAnsi"/>
                <w:spacing w:val="15"/>
              </w:rPr>
              <w:t xml:space="preserve"> </w:t>
            </w:r>
            <w:r w:rsidRPr="009F2C3D">
              <w:rPr>
                <w:rFonts w:asciiTheme="minorHAnsi" w:hAnsiTheme="minorHAnsi" w:cstheme="minorHAnsi"/>
              </w:rPr>
              <w:t>Flanges</w:t>
            </w:r>
            <w:r w:rsidR="009F2C3D">
              <w:rPr>
                <w:rFonts w:asciiTheme="minorHAnsi" w:hAnsiTheme="minorHAnsi" w:cstheme="minorHAnsi"/>
              </w:rPr>
              <w:t xml:space="preserve">, </w:t>
            </w:r>
            <w:r w:rsidRPr="009F2C3D">
              <w:rPr>
                <w:rFonts w:asciiTheme="minorHAnsi" w:hAnsiTheme="minorHAnsi" w:cstheme="minorHAnsi"/>
              </w:rPr>
              <w:t>Fitting Material</w:t>
            </w:r>
            <w:r w:rsidRPr="009F2C3D">
              <w:rPr>
                <w:rFonts w:asciiTheme="minorHAnsi" w:hAnsiTheme="minorHAnsi" w:cstheme="minorHAnsi"/>
                <w:spacing w:val="1"/>
              </w:rPr>
              <w:t xml:space="preserve"> </w:t>
            </w:r>
            <w:r w:rsidRPr="009F2C3D">
              <w:rPr>
                <w:rFonts w:asciiTheme="minorHAnsi" w:hAnsiTheme="minorHAnsi" w:cstheme="minorHAnsi"/>
              </w:rPr>
              <w:t>of</w:t>
            </w:r>
            <w:r w:rsidRPr="009F2C3D">
              <w:rPr>
                <w:rFonts w:asciiTheme="minorHAnsi" w:hAnsiTheme="minorHAnsi" w:cstheme="minorHAnsi"/>
                <w:spacing w:val="1"/>
              </w:rPr>
              <w:t xml:space="preserve"> </w:t>
            </w:r>
            <w:r w:rsidRPr="009F2C3D">
              <w:rPr>
                <w:rFonts w:asciiTheme="minorHAnsi" w:hAnsiTheme="minorHAnsi" w:cstheme="minorHAnsi"/>
              </w:rPr>
              <w:t>Flanges</w:t>
            </w:r>
          </w:p>
        </w:tc>
        <w:tc>
          <w:tcPr>
            <w:tcW w:w="1134" w:type="dxa"/>
          </w:tcPr>
          <w:p w:rsidR="00FD4A12" w:rsidRPr="009F2C3D" w:rsidRDefault="00FD4A12" w:rsidP="00CD73DF">
            <w:pPr>
              <w:pStyle w:val="TableParagraph"/>
              <w:rPr>
                <w:rFonts w:asciiTheme="minorHAnsi" w:hAnsiTheme="minorHAnsi" w:cstheme="minorHAnsi"/>
              </w:rPr>
            </w:pPr>
          </w:p>
        </w:tc>
      </w:tr>
      <w:tr w:rsidR="009F2C3D" w:rsidRPr="009F2C3D"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12"/>
        </w:trPr>
        <w:tc>
          <w:tcPr>
            <w:tcW w:w="1097" w:type="dxa"/>
            <w:shd w:val="clear" w:color="auto" w:fill="002060"/>
          </w:tcPr>
          <w:p w:rsidR="00FD4A12" w:rsidRPr="009F2C3D" w:rsidRDefault="00FD4A12" w:rsidP="00CD73DF">
            <w:pPr>
              <w:pStyle w:val="TableParagraph"/>
              <w:spacing w:before="53"/>
              <w:ind w:right="43"/>
              <w:jc w:val="center"/>
              <w:rPr>
                <w:rFonts w:asciiTheme="minorHAnsi" w:hAnsiTheme="minorHAnsi" w:cstheme="minorHAnsi"/>
                <w:b/>
              </w:rPr>
            </w:pPr>
            <w:r w:rsidRPr="009F2C3D">
              <w:rPr>
                <w:rFonts w:asciiTheme="minorHAnsi" w:hAnsiTheme="minorHAnsi" w:cstheme="minorHAnsi"/>
                <w:b/>
                <w:w w:val="108"/>
              </w:rPr>
              <w:t>6</w:t>
            </w:r>
          </w:p>
        </w:tc>
        <w:tc>
          <w:tcPr>
            <w:tcW w:w="7408" w:type="dxa"/>
            <w:gridSpan w:val="16"/>
            <w:shd w:val="clear" w:color="auto" w:fill="002060"/>
          </w:tcPr>
          <w:p w:rsidR="00FD4A12" w:rsidRPr="009F2C3D" w:rsidRDefault="00FD4A12" w:rsidP="00CD73DF">
            <w:pPr>
              <w:pStyle w:val="TableParagraph"/>
              <w:spacing w:before="53"/>
              <w:ind w:left="110"/>
              <w:rPr>
                <w:rFonts w:asciiTheme="minorHAnsi" w:hAnsiTheme="minorHAnsi" w:cstheme="minorHAnsi"/>
                <w:b/>
              </w:rPr>
            </w:pPr>
            <w:r w:rsidRPr="009F2C3D">
              <w:rPr>
                <w:rFonts w:asciiTheme="minorHAnsi" w:hAnsiTheme="minorHAnsi" w:cstheme="minorHAnsi"/>
                <w:b/>
                <w:w w:val="110"/>
              </w:rPr>
              <w:t>Double</w:t>
            </w:r>
            <w:r w:rsidRPr="009F2C3D">
              <w:rPr>
                <w:rFonts w:asciiTheme="minorHAnsi" w:hAnsiTheme="minorHAnsi" w:cstheme="minorHAnsi"/>
                <w:b/>
                <w:spacing w:val="1"/>
                <w:w w:val="110"/>
              </w:rPr>
              <w:t xml:space="preserve"> </w:t>
            </w:r>
            <w:r w:rsidRPr="009F2C3D">
              <w:rPr>
                <w:rFonts w:asciiTheme="minorHAnsi" w:hAnsiTheme="minorHAnsi" w:cstheme="minorHAnsi"/>
                <w:b/>
                <w:w w:val="110"/>
              </w:rPr>
              <w:t>membrane</w:t>
            </w:r>
            <w:r w:rsidRPr="009F2C3D">
              <w:rPr>
                <w:rFonts w:asciiTheme="minorHAnsi" w:hAnsiTheme="minorHAnsi" w:cstheme="minorHAnsi"/>
                <w:b/>
                <w:spacing w:val="1"/>
                <w:w w:val="110"/>
              </w:rPr>
              <w:t xml:space="preserve"> </w:t>
            </w:r>
            <w:r w:rsidRPr="009F2C3D">
              <w:rPr>
                <w:rFonts w:asciiTheme="minorHAnsi" w:hAnsiTheme="minorHAnsi" w:cstheme="minorHAnsi"/>
                <w:b/>
                <w:w w:val="110"/>
              </w:rPr>
              <w:t>Balloon</w:t>
            </w:r>
          </w:p>
        </w:tc>
        <w:tc>
          <w:tcPr>
            <w:tcW w:w="1134" w:type="dxa"/>
            <w:shd w:val="clear" w:color="auto" w:fill="002060"/>
          </w:tcPr>
          <w:p w:rsidR="00FD4A12" w:rsidRPr="009F2C3D" w:rsidRDefault="00FD4A12" w:rsidP="00CD73DF">
            <w:pPr>
              <w:pStyle w:val="TableParagraph"/>
              <w:spacing w:before="53"/>
              <w:ind w:left="110"/>
              <w:rPr>
                <w:rFonts w:asciiTheme="minorHAnsi" w:hAnsiTheme="minorHAnsi" w:cstheme="minorHAnsi"/>
                <w:b/>
              </w:rPr>
            </w:pPr>
            <w:r w:rsidRPr="009F2C3D">
              <w:rPr>
                <w:rFonts w:asciiTheme="minorHAnsi" w:hAnsiTheme="minorHAnsi" w:cstheme="minorHAnsi"/>
                <w:b/>
                <w:w w:val="105"/>
              </w:rPr>
              <w:t>2</w:t>
            </w:r>
            <w:r w:rsidRPr="009F2C3D">
              <w:rPr>
                <w:rFonts w:asciiTheme="minorHAnsi" w:hAnsiTheme="minorHAnsi" w:cstheme="minorHAnsi"/>
                <w:b/>
                <w:spacing w:val="-23"/>
                <w:w w:val="105"/>
              </w:rPr>
              <w:t xml:space="preserve"> </w:t>
            </w:r>
            <w:r w:rsidRPr="009F2C3D">
              <w:rPr>
                <w:rFonts w:asciiTheme="minorHAnsi" w:hAnsiTheme="minorHAnsi" w:cstheme="minorHAnsi"/>
                <w:b/>
                <w:w w:val="105"/>
              </w:rPr>
              <w:t>Set</w:t>
            </w:r>
          </w:p>
        </w:tc>
      </w:tr>
      <w:tr w:rsidR="009F2C3D" w:rsidRPr="009F2C3D"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245"/>
        </w:trPr>
        <w:tc>
          <w:tcPr>
            <w:tcW w:w="1097" w:type="dxa"/>
          </w:tcPr>
          <w:p w:rsidR="00FD4A12" w:rsidRPr="009F2C3D" w:rsidRDefault="00FD4A12" w:rsidP="00CD73DF">
            <w:pPr>
              <w:pStyle w:val="TableParagraph"/>
              <w:rPr>
                <w:rFonts w:asciiTheme="minorHAnsi" w:hAnsiTheme="minorHAnsi" w:cstheme="minorHAnsi"/>
              </w:rPr>
            </w:pPr>
          </w:p>
        </w:tc>
        <w:tc>
          <w:tcPr>
            <w:tcW w:w="4260" w:type="dxa"/>
            <w:gridSpan w:val="6"/>
          </w:tcPr>
          <w:p w:rsidR="00FD4A12" w:rsidRPr="009F2C3D" w:rsidRDefault="00FD4A12" w:rsidP="00CD73DF">
            <w:pPr>
              <w:pStyle w:val="TableParagraph"/>
              <w:spacing w:before="17" w:line="268" w:lineRule="auto"/>
              <w:ind w:left="110" w:right="688"/>
              <w:rPr>
                <w:rFonts w:asciiTheme="minorHAnsi" w:hAnsiTheme="minorHAnsi" w:cstheme="minorHAnsi"/>
              </w:rPr>
            </w:pPr>
            <w:r w:rsidRPr="009F2C3D">
              <w:rPr>
                <w:rFonts w:asciiTheme="minorHAnsi" w:hAnsiTheme="minorHAnsi" w:cstheme="minorHAnsi"/>
                <w:w w:val="105"/>
              </w:rPr>
              <w:t>Double</w:t>
            </w:r>
            <w:r w:rsidRPr="009F2C3D">
              <w:rPr>
                <w:rFonts w:asciiTheme="minorHAnsi" w:hAnsiTheme="minorHAnsi" w:cstheme="minorHAnsi"/>
                <w:spacing w:val="-6"/>
                <w:w w:val="105"/>
              </w:rPr>
              <w:t xml:space="preserve"> </w:t>
            </w:r>
            <w:r w:rsidRPr="009F2C3D">
              <w:rPr>
                <w:rFonts w:asciiTheme="minorHAnsi" w:hAnsiTheme="minorHAnsi" w:cstheme="minorHAnsi"/>
                <w:w w:val="105"/>
              </w:rPr>
              <w:t>membrane</w:t>
            </w:r>
            <w:r w:rsidRPr="009F2C3D">
              <w:rPr>
                <w:rFonts w:asciiTheme="minorHAnsi" w:hAnsiTheme="minorHAnsi" w:cstheme="minorHAnsi"/>
                <w:spacing w:val="-6"/>
                <w:w w:val="105"/>
              </w:rPr>
              <w:t xml:space="preserve"> </w:t>
            </w:r>
            <w:r w:rsidRPr="009F2C3D">
              <w:rPr>
                <w:rFonts w:asciiTheme="minorHAnsi" w:hAnsiTheme="minorHAnsi" w:cstheme="minorHAnsi"/>
                <w:w w:val="105"/>
              </w:rPr>
              <w:t>Balloon</w:t>
            </w:r>
            <w:r w:rsidRPr="009F2C3D">
              <w:rPr>
                <w:rFonts w:asciiTheme="minorHAnsi" w:hAnsiTheme="minorHAnsi" w:cstheme="minorHAnsi"/>
                <w:spacing w:val="-5"/>
                <w:w w:val="105"/>
              </w:rPr>
              <w:t xml:space="preserve"> </w:t>
            </w:r>
            <w:r w:rsidRPr="009F2C3D">
              <w:rPr>
                <w:rFonts w:asciiTheme="minorHAnsi" w:hAnsiTheme="minorHAnsi" w:cstheme="minorHAnsi"/>
                <w:w w:val="105"/>
              </w:rPr>
              <w:t>and</w:t>
            </w:r>
            <w:r w:rsidRPr="009F2C3D">
              <w:rPr>
                <w:rFonts w:asciiTheme="minorHAnsi" w:hAnsiTheme="minorHAnsi" w:cstheme="minorHAnsi"/>
                <w:spacing w:val="-71"/>
                <w:w w:val="105"/>
              </w:rPr>
              <w:t xml:space="preserve"> </w:t>
            </w:r>
            <w:r w:rsidRPr="009F2C3D">
              <w:rPr>
                <w:rFonts w:asciiTheme="minorHAnsi" w:hAnsiTheme="minorHAnsi" w:cstheme="minorHAnsi"/>
                <w:w w:val="105"/>
              </w:rPr>
              <w:t>its</w:t>
            </w:r>
            <w:r w:rsidRPr="009F2C3D">
              <w:rPr>
                <w:rFonts w:asciiTheme="minorHAnsi" w:hAnsiTheme="minorHAnsi" w:cstheme="minorHAnsi"/>
                <w:spacing w:val="-17"/>
                <w:w w:val="105"/>
              </w:rPr>
              <w:t xml:space="preserve"> </w:t>
            </w:r>
            <w:r w:rsidRPr="009F2C3D">
              <w:rPr>
                <w:rFonts w:asciiTheme="minorHAnsi" w:hAnsiTheme="minorHAnsi" w:cstheme="minorHAnsi"/>
                <w:w w:val="105"/>
              </w:rPr>
              <w:t>accessories,</w:t>
            </w:r>
          </w:p>
          <w:p w:rsidR="00FD4A12" w:rsidRPr="009F2C3D" w:rsidRDefault="00FD4A12" w:rsidP="00CD73DF">
            <w:pPr>
              <w:pStyle w:val="TableParagraph"/>
              <w:spacing w:before="198" w:line="268" w:lineRule="auto"/>
              <w:ind w:left="110"/>
              <w:rPr>
                <w:rFonts w:asciiTheme="minorHAnsi" w:hAnsiTheme="minorHAnsi" w:cstheme="minorHAnsi"/>
              </w:rPr>
            </w:pPr>
            <w:r w:rsidRPr="009F2C3D">
              <w:rPr>
                <w:rFonts w:asciiTheme="minorHAnsi" w:hAnsiTheme="minorHAnsi" w:cstheme="minorHAnsi"/>
                <w:spacing w:val="-1"/>
                <w:w w:val="105"/>
              </w:rPr>
              <w:t>Imported</w:t>
            </w:r>
            <w:r w:rsidRPr="009F2C3D">
              <w:rPr>
                <w:rFonts w:asciiTheme="minorHAnsi" w:hAnsiTheme="minorHAnsi" w:cstheme="minorHAnsi"/>
                <w:spacing w:val="-15"/>
                <w:w w:val="105"/>
              </w:rPr>
              <w:t xml:space="preserve"> </w:t>
            </w:r>
            <w:r w:rsidRPr="009F2C3D">
              <w:rPr>
                <w:rFonts w:asciiTheme="minorHAnsi" w:hAnsiTheme="minorHAnsi" w:cstheme="minorHAnsi"/>
                <w:spacing w:val="-1"/>
                <w:w w:val="105"/>
              </w:rPr>
              <w:t>Membrane</w:t>
            </w:r>
            <w:r w:rsidRPr="009F2C3D">
              <w:rPr>
                <w:rFonts w:asciiTheme="minorHAnsi" w:hAnsiTheme="minorHAnsi" w:cstheme="minorHAnsi"/>
                <w:spacing w:val="-15"/>
                <w:w w:val="105"/>
              </w:rPr>
              <w:t xml:space="preserve"> </w:t>
            </w:r>
            <w:r w:rsidRPr="009F2C3D">
              <w:rPr>
                <w:rFonts w:asciiTheme="minorHAnsi" w:hAnsiTheme="minorHAnsi" w:cstheme="minorHAnsi"/>
                <w:w w:val="105"/>
              </w:rPr>
              <w:t>fabric</w:t>
            </w:r>
            <w:r w:rsidRPr="009F2C3D">
              <w:rPr>
                <w:rFonts w:asciiTheme="minorHAnsi" w:hAnsiTheme="minorHAnsi" w:cstheme="minorHAnsi"/>
                <w:spacing w:val="-15"/>
                <w:w w:val="105"/>
              </w:rPr>
              <w:t xml:space="preserve"> </w:t>
            </w:r>
            <w:r w:rsidRPr="009F2C3D">
              <w:rPr>
                <w:rFonts w:asciiTheme="minorHAnsi" w:hAnsiTheme="minorHAnsi" w:cstheme="minorHAnsi"/>
                <w:w w:val="105"/>
              </w:rPr>
              <w:t>for</w:t>
            </w:r>
            <w:r w:rsidRPr="009F2C3D">
              <w:rPr>
                <w:rFonts w:asciiTheme="minorHAnsi" w:hAnsiTheme="minorHAnsi" w:cstheme="minorHAnsi"/>
                <w:spacing w:val="-70"/>
                <w:w w:val="105"/>
              </w:rPr>
              <w:t xml:space="preserve"> </w:t>
            </w:r>
            <w:r w:rsidRPr="009F2C3D">
              <w:rPr>
                <w:rFonts w:asciiTheme="minorHAnsi" w:hAnsiTheme="minorHAnsi" w:cstheme="minorHAnsi"/>
              </w:rPr>
              <w:t>inner</w:t>
            </w:r>
            <w:r w:rsidRPr="009F2C3D">
              <w:rPr>
                <w:rFonts w:asciiTheme="minorHAnsi" w:hAnsiTheme="minorHAnsi" w:cstheme="minorHAnsi"/>
                <w:spacing w:val="-9"/>
              </w:rPr>
              <w:t xml:space="preserve"> </w:t>
            </w:r>
            <w:r w:rsidRPr="009F2C3D">
              <w:rPr>
                <w:rFonts w:asciiTheme="minorHAnsi" w:hAnsiTheme="minorHAnsi" w:cstheme="minorHAnsi"/>
              </w:rPr>
              <w:t>and</w:t>
            </w:r>
            <w:r w:rsidRPr="009F2C3D">
              <w:rPr>
                <w:rFonts w:asciiTheme="minorHAnsi" w:hAnsiTheme="minorHAnsi" w:cstheme="minorHAnsi"/>
                <w:spacing w:val="-8"/>
              </w:rPr>
              <w:t xml:space="preserve"> </w:t>
            </w:r>
            <w:r w:rsidRPr="009F2C3D">
              <w:rPr>
                <w:rFonts w:asciiTheme="minorHAnsi" w:hAnsiTheme="minorHAnsi" w:cstheme="minorHAnsi"/>
              </w:rPr>
              <w:t>outer</w:t>
            </w:r>
            <w:r w:rsidRPr="009F2C3D">
              <w:rPr>
                <w:rFonts w:asciiTheme="minorHAnsi" w:hAnsiTheme="minorHAnsi" w:cstheme="minorHAnsi"/>
                <w:spacing w:val="-8"/>
              </w:rPr>
              <w:t xml:space="preserve"> </w:t>
            </w:r>
            <w:r w:rsidRPr="009F2C3D">
              <w:rPr>
                <w:rFonts w:asciiTheme="minorHAnsi" w:hAnsiTheme="minorHAnsi" w:cstheme="minorHAnsi"/>
              </w:rPr>
              <w:t>balloon,</w:t>
            </w:r>
            <w:r w:rsidR="00CD73DF">
              <w:rPr>
                <w:rFonts w:asciiTheme="minorHAnsi" w:hAnsiTheme="minorHAnsi" w:cstheme="minorHAnsi"/>
              </w:rPr>
              <w:t xml:space="preserve"> </w:t>
            </w:r>
            <w:r w:rsidRPr="009F2C3D">
              <w:rPr>
                <w:rFonts w:asciiTheme="minorHAnsi" w:hAnsiTheme="minorHAnsi" w:cstheme="minorHAnsi"/>
              </w:rPr>
              <w:t>Pressure</w:t>
            </w:r>
            <w:r w:rsidRPr="009F2C3D">
              <w:rPr>
                <w:rFonts w:asciiTheme="minorHAnsi" w:hAnsiTheme="minorHAnsi" w:cstheme="minorHAnsi"/>
                <w:spacing w:val="5"/>
              </w:rPr>
              <w:t xml:space="preserve"> </w:t>
            </w:r>
            <w:r w:rsidRPr="009F2C3D">
              <w:rPr>
                <w:rFonts w:asciiTheme="minorHAnsi" w:hAnsiTheme="minorHAnsi" w:cstheme="minorHAnsi"/>
              </w:rPr>
              <w:t>Safety</w:t>
            </w:r>
            <w:r w:rsidRPr="009F2C3D">
              <w:rPr>
                <w:rFonts w:asciiTheme="minorHAnsi" w:hAnsiTheme="minorHAnsi" w:cstheme="minorHAnsi"/>
                <w:spacing w:val="6"/>
              </w:rPr>
              <w:t xml:space="preserve"> </w:t>
            </w:r>
            <w:r w:rsidRPr="009F2C3D">
              <w:rPr>
                <w:rFonts w:asciiTheme="minorHAnsi" w:hAnsiTheme="minorHAnsi" w:cstheme="minorHAnsi"/>
              </w:rPr>
              <w:t>valve</w:t>
            </w:r>
            <w:r w:rsidRPr="009F2C3D">
              <w:rPr>
                <w:rFonts w:asciiTheme="minorHAnsi" w:hAnsiTheme="minorHAnsi" w:cstheme="minorHAnsi"/>
                <w:spacing w:val="5"/>
              </w:rPr>
              <w:t xml:space="preserve"> </w:t>
            </w:r>
            <w:r w:rsidRPr="009F2C3D">
              <w:rPr>
                <w:rFonts w:asciiTheme="minorHAnsi" w:hAnsiTheme="minorHAnsi" w:cstheme="minorHAnsi"/>
              </w:rPr>
              <w:t>for</w:t>
            </w:r>
            <w:r w:rsidRPr="009F2C3D">
              <w:rPr>
                <w:rFonts w:asciiTheme="minorHAnsi" w:hAnsiTheme="minorHAnsi" w:cstheme="minorHAnsi"/>
                <w:spacing w:val="6"/>
              </w:rPr>
              <w:t xml:space="preserve"> </w:t>
            </w:r>
            <w:r w:rsidRPr="009F2C3D">
              <w:rPr>
                <w:rFonts w:asciiTheme="minorHAnsi" w:hAnsiTheme="minorHAnsi" w:cstheme="minorHAnsi"/>
              </w:rPr>
              <w:t>air.</w:t>
            </w:r>
            <w:r w:rsidR="009F2C3D">
              <w:rPr>
                <w:rFonts w:asciiTheme="minorHAnsi" w:hAnsiTheme="minorHAnsi" w:cstheme="minorHAnsi"/>
              </w:rPr>
              <w:t xml:space="preserve"> </w:t>
            </w:r>
            <w:r w:rsidRPr="009F2C3D">
              <w:rPr>
                <w:rFonts w:asciiTheme="minorHAnsi" w:hAnsiTheme="minorHAnsi" w:cstheme="minorHAnsi"/>
                <w:w w:val="105"/>
              </w:rPr>
              <w:t>Pressure</w:t>
            </w:r>
            <w:r w:rsidRPr="009F2C3D">
              <w:rPr>
                <w:rFonts w:asciiTheme="minorHAnsi" w:hAnsiTheme="minorHAnsi" w:cstheme="minorHAnsi"/>
                <w:spacing w:val="3"/>
                <w:w w:val="105"/>
              </w:rPr>
              <w:t xml:space="preserve"> </w:t>
            </w:r>
            <w:r w:rsidRPr="009F2C3D">
              <w:rPr>
                <w:rFonts w:asciiTheme="minorHAnsi" w:hAnsiTheme="minorHAnsi" w:cstheme="minorHAnsi"/>
                <w:w w:val="105"/>
              </w:rPr>
              <w:t>and</w:t>
            </w:r>
            <w:r w:rsidRPr="009F2C3D">
              <w:rPr>
                <w:rFonts w:asciiTheme="minorHAnsi" w:hAnsiTheme="minorHAnsi" w:cstheme="minorHAnsi"/>
                <w:spacing w:val="3"/>
                <w:w w:val="105"/>
              </w:rPr>
              <w:t xml:space="preserve"> </w:t>
            </w:r>
            <w:r w:rsidRPr="009F2C3D">
              <w:rPr>
                <w:rFonts w:asciiTheme="minorHAnsi" w:hAnsiTheme="minorHAnsi" w:cstheme="minorHAnsi"/>
                <w:w w:val="105"/>
              </w:rPr>
              <w:t>vacuum</w:t>
            </w:r>
            <w:r w:rsidRPr="009F2C3D">
              <w:rPr>
                <w:rFonts w:asciiTheme="minorHAnsi" w:hAnsiTheme="minorHAnsi" w:cstheme="minorHAnsi"/>
                <w:spacing w:val="3"/>
                <w:w w:val="105"/>
              </w:rPr>
              <w:t xml:space="preserve"> </w:t>
            </w:r>
            <w:r w:rsidRPr="009F2C3D">
              <w:rPr>
                <w:rFonts w:asciiTheme="minorHAnsi" w:hAnsiTheme="minorHAnsi" w:cstheme="minorHAnsi"/>
                <w:w w:val="105"/>
              </w:rPr>
              <w:t>Safety</w:t>
            </w:r>
            <w:r w:rsidRPr="009F2C3D">
              <w:rPr>
                <w:rFonts w:asciiTheme="minorHAnsi" w:hAnsiTheme="minorHAnsi" w:cstheme="minorHAnsi"/>
                <w:spacing w:val="-70"/>
                <w:w w:val="105"/>
              </w:rPr>
              <w:t xml:space="preserve"> </w:t>
            </w:r>
            <w:r w:rsidRPr="009F2C3D">
              <w:rPr>
                <w:rFonts w:asciiTheme="minorHAnsi" w:hAnsiTheme="minorHAnsi" w:cstheme="minorHAnsi"/>
                <w:w w:val="105"/>
              </w:rPr>
              <w:t>valve</w:t>
            </w:r>
            <w:r w:rsidRPr="009F2C3D">
              <w:rPr>
                <w:rFonts w:asciiTheme="minorHAnsi" w:hAnsiTheme="minorHAnsi" w:cstheme="minorHAnsi"/>
                <w:spacing w:val="-17"/>
                <w:w w:val="105"/>
              </w:rPr>
              <w:t xml:space="preserve"> </w:t>
            </w:r>
            <w:r w:rsidRPr="009F2C3D">
              <w:rPr>
                <w:rFonts w:asciiTheme="minorHAnsi" w:hAnsiTheme="minorHAnsi" w:cstheme="minorHAnsi"/>
                <w:w w:val="105"/>
              </w:rPr>
              <w:t>for</w:t>
            </w:r>
            <w:r w:rsidRPr="009F2C3D">
              <w:rPr>
                <w:rFonts w:asciiTheme="minorHAnsi" w:hAnsiTheme="minorHAnsi" w:cstheme="minorHAnsi"/>
                <w:spacing w:val="-16"/>
                <w:w w:val="105"/>
              </w:rPr>
              <w:t xml:space="preserve"> </w:t>
            </w:r>
            <w:r w:rsidRPr="009F2C3D">
              <w:rPr>
                <w:rFonts w:asciiTheme="minorHAnsi" w:hAnsiTheme="minorHAnsi" w:cstheme="minorHAnsi"/>
                <w:w w:val="105"/>
              </w:rPr>
              <w:t>biogas.</w:t>
            </w:r>
            <w:r w:rsidR="00CD73DF">
              <w:rPr>
                <w:rFonts w:asciiTheme="minorHAnsi" w:hAnsiTheme="minorHAnsi" w:cstheme="minorHAnsi"/>
              </w:rPr>
              <w:t xml:space="preserve"> </w:t>
            </w:r>
            <w:r w:rsidRPr="009F2C3D">
              <w:rPr>
                <w:rFonts w:asciiTheme="minorHAnsi" w:hAnsiTheme="minorHAnsi" w:cstheme="minorHAnsi"/>
              </w:rPr>
              <w:t>Air</w:t>
            </w:r>
            <w:r w:rsidRPr="009F2C3D">
              <w:rPr>
                <w:rFonts w:asciiTheme="minorHAnsi" w:hAnsiTheme="minorHAnsi" w:cstheme="minorHAnsi"/>
                <w:spacing w:val="-8"/>
              </w:rPr>
              <w:t xml:space="preserve"> </w:t>
            </w:r>
            <w:r w:rsidRPr="009F2C3D">
              <w:rPr>
                <w:rFonts w:asciiTheme="minorHAnsi" w:hAnsiTheme="minorHAnsi" w:cstheme="minorHAnsi"/>
              </w:rPr>
              <w:t>blower</w:t>
            </w:r>
            <w:r w:rsidRPr="009F2C3D">
              <w:rPr>
                <w:rFonts w:asciiTheme="minorHAnsi" w:hAnsiTheme="minorHAnsi" w:cstheme="minorHAnsi"/>
                <w:spacing w:val="-7"/>
              </w:rPr>
              <w:t xml:space="preserve"> </w:t>
            </w:r>
            <w:r w:rsidRPr="009F2C3D">
              <w:rPr>
                <w:rFonts w:asciiTheme="minorHAnsi" w:hAnsiTheme="minorHAnsi" w:cstheme="minorHAnsi"/>
              </w:rPr>
              <w:t>with</w:t>
            </w:r>
            <w:r w:rsidRPr="009F2C3D">
              <w:rPr>
                <w:rFonts w:asciiTheme="minorHAnsi" w:hAnsiTheme="minorHAnsi" w:cstheme="minorHAnsi"/>
                <w:spacing w:val="-7"/>
              </w:rPr>
              <w:t xml:space="preserve"> </w:t>
            </w:r>
            <w:r w:rsidRPr="009F2C3D">
              <w:rPr>
                <w:rFonts w:asciiTheme="minorHAnsi" w:hAnsiTheme="minorHAnsi" w:cstheme="minorHAnsi"/>
              </w:rPr>
              <w:t>hose</w:t>
            </w:r>
            <w:r w:rsidRPr="009F2C3D">
              <w:rPr>
                <w:rFonts w:asciiTheme="minorHAnsi" w:hAnsiTheme="minorHAnsi" w:cstheme="minorHAnsi"/>
                <w:spacing w:val="-8"/>
              </w:rPr>
              <w:t xml:space="preserve"> </w:t>
            </w:r>
            <w:r w:rsidRPr="009F2C3D">
              <w:rPr>
                <w:rFonts w:asciiTheme="minorHAnsi" w:hAnsiTheme="minorHAnsi" w:cstheme="minorHAnsi"/>
              </w:rPr>
              <w:t>pipe.</w:t>
            </w:r>
            <w:r w:rsidR="009F2C3D">
              <w:rPr>
                <w:rFonts w:asciiTheme="minorHAnsi" w:hAnsiTheme="minorHAnsi" w:cstheme="minorHAnsi"/>
              </w:rPr>
              <w:t xml:space="preserve"> </w:t>
            </w:r>
            <w:r w:rsidRPr="009F2C3D">
              <w:rPr>
                <w:rFonts w:asciiTheme="minorHAnsi" w:hAnsiTheme="minorHAnsi" w:cstheme="minorHAnsi"/>
              </w:rPr>
              <w:t>All accessories. Like pressure</w:t>
            </w:r>
            <w:r w:rsidRPr="009F2C3D">
              <w:rPr>
                <w:rFonts w:asciiTheme="minorHAnsi" w:hAnsiTheme="minorHAnsi" w:cstheme="minorHAnsi"/>
                <w:spacing w:val="-67"/>
              </w:rPr>
              <w:t xml:space="preserve"> </w:t>
            </w:r>
            <w:r w:rsidRPr="009F2C3D">
              <w:rPr>
                <w:rFonts w:asciiTheme="minorHAnsi" w:hAnsiTheme="minorHAnsi" w:cstheme="minorHAnsi"/>
              </w:rPr>
              <w:t xml:space="preserve">gauge, </w:t>
            </w:r>
            <w:proofErr w:type="spellStart"/>
            <w:r w:rsidRPr="009F2C3D">
              <w:rPr>
                <w:rFonts w:asciiTheme="minorHAnsi" w:hAnsiTheme="minorHAnsi" w:cstheme="minorHAnsi"/>
              </w:rPr>
              <w:t>nrv</w:t>
            </w:r>
            <w:proofErr w:type="spellEnd"/>
            <w:r w:rsidRPr="009F2C3D">
              <w:rPr>
                <w:rFonts w:asciiTheme="minorHAnsi" w:hAnsiTheme="minorHAnsi" w:cstheme="minorHAnsi"/>
              </w:rPr>
              <w:t>, fittings, and</w:t>
            </w:r>
            <w:r w:rsidRPr="009F2C3D">
              <w:rPr>
                <w:rFonts w:asciiTheme="minorHAnsi" w:hAnsiTheme="minorHAnsi" w:cstheme="minorHAnsi"/>
                <w:spacing w:val="1"/>
              </w:rPr>
              <w:t xml:space="preserve"> </w:t>
            </w:r>
            <w:r w:rsidRPr="009F2C3D">
              <w:rPr>
                <w:rFonts w:asciiTheme="minorHAnsi" w:hAnsiTheme="minorHAnsi" w:cstheme="minorHAnsi"/>
              </w:rPr>
              <w:t>mounting</w:t>
            </w:r>
            <w:r w:rsidRPr="009F2C3D">
              <w:rPr>
                <w:rFonts w:asciiTheme="minorHAnsi" w:hAnsiTheme="minorHAnsi" w:cstheme="minorHAnsi"/>
                <w:spacing w:val="-11"/>
              </w:rPr>
              <w:t xml:space="preserve"> </w:t>
            </w:r>
            <w:r w:rsidRPr="009F2C3D">
              <w:rPr>
                <w:rFonts w:asciiTheme="minorHAnsi" w:hAnsiTheme="minorHAnsi" w:cstheme="minorHAnsi"/>
              </w:rPr>
              <w:t>hose.</w:t>
            </w:r>
            <w:r w:rsidR="009F2C3D">
              <w:rPr>
                <w:rFonts w:asciiTheme="minorHAnsi" w:hAnsiTheme="minorHAnsi" w:cstheme="minorHAnsi"/>
              </w:rPr>
              <w:t xml:space="preserve"> </w:t>
            </w:r>
            <w:r w:rsidRPr="009F2C3D">
              <w:rPr>
                <w:rFonts w:asciiTheme="minorHAnsi" w:hAnsiTheme="minorHAnsi" w:cstheme="minorHAnsi"/>
              </w:rPr>
              <w:t>All</w:t>
            </w:r>
            <w:r w:rsidRPr="009F2C3D">
              <w:rPr>
                <w:rFonts w:asciiTheme="minorHAnsi" w:hAnsiTheme="minorHAnsi" w:cstheme="minorHAnsi"/>
                <w:spacing w:val="22"/>
              </w:rPr>
              <w:t xml:space="preserve"> </w:t>
            </w:r>
            <w:r w:rsidRPr="009F2C3D">
              <w:rPr>
                <w:rFonts w:asciiTheme="minorHAnsi" w:hAnsiTheme="minorHAnsi" w:cstheme="minorHAnsi"/>
              </w:rPr>
              <w:t>companion</w:t>
            </w:r>
            <w:r w:rsidRPr="009F2C3D">
              <w:rPr>
                <w:rFonts w:asciiTheme="minorHAnsi" w:hAnsiTheme="minorHAnsi" w:cstheme="minorHAnsi"/>
                <w:spacing w:val="22"/>
              </w:rPr>
              <w:t xml:space="preserve"> </w:t>
            </w:r>
            <w:r w:rsidRPr="009F2C3D">
              <w:rPr>
                <w:rFonts w:asciiTheme="minorHAnsi" w:hAnsiTheme="minorHAnsi" w:cstheme="minorHAnsi"/>
              </w:rPr>
              <w:t>flanges.</w:t>
            </w:r>
            <w:r w:rsidRPr="009F2C3D">
              <w:rPr>
                <w:rFonts w:asciiTheme="minorHAnsi" w:hAnsiTheme="minorHAnsi" w:cstheme="minorHAnsi"/>
                <w:spacing w:val="-66"/>
              </w:rPr>
              <w:t xml:space="preserve"> </w:t>
            </w:r>
            <w:r w:rsidRPr="009F2C3D">
              <w:rPr>
                <w:rFonts w:asciiTheme="minorHAnsi" w:hAnsiTheme="minorHAnsi" w:cstheme="minorHAnsi"/>
              </w:rPr>
              <w:t>Gas</w:t>
            </w:r>
            <w:r w:rsidRPr="009F2C3D">
              <w:rPr>
                <w:rFonts w:asciiTheme="minorHAnsi" w:hAnsiTheme="minorHAnsi" w:cstheme="minorHAnsi"/>
                <w:spacing w:val="-5"/>
              </w:rPr>
              <w:t xml:space="preserve"> </w:t>
            </w:r>
            <w:r w:rsidRPr="009F2C3D">
              <w:rPr>
                <w:rFonts w:asciiTheme="minorHAnsi" w:hAnsiTheme="minorHAnsi" w:cstheme="minorHAnsi"/>
              </w:rPr>
              <w:t>level</w:t>
            </w:r>
            <w:r w:rsidRPr="009F2C3D">
              <w:rPr>
                <w:rFonts w:asciiTheme="minorHAnsi" w:hAnsiTheme="minorHAnsi" w:cstheme="minorHAnsi"/>
                <w:spacing w:val="-4"/>
              </w:rPr>
              <w:t xml:space="preserve"> </w:t>
            </w:r>
            <w:r w:rsidRPr="009F2C3D">
              <w:rPr>
                <w:rFonts w:asciiTheme="minorHAnsi" w:hAnsiTheme="minorHAnsi" w:cstheme="minorHAnsi"/>
              </w:rPr>
              <w:t>indicator.</w:t>
            </w:r>
          </w:p>
        </w:tc>
        <w:tc>
          <w:tcPr>
            <w:tcW w:w="3148" w:type="dxa"/>
            <w:gridSpan w:val="10"/>
          </w:tcPr>
          <w:p w:rsidR="00FD4A12" w:rsidRPr="009F2C3D" w:rsidRDefault="00FD4A12" w:rsidP="00CD73DF">
            <w:pPr>
              <w:pStyle w:val="TableParagraph"/>
              <w:spacing w:line="355" w:lineRule="auto"/>
              <w:ind w:left="110"/>
              <w:rPr>
                <w:rFonts w:asciiTheme="minorHAnsi" w:hAnsiTheme="minorHAnsi" w:cstheme="minorHAnsi"/>
                <w:b/>
              </w:rPr>
            </w:pPr>
            <w:r w:rsidRPr="009F2C3D">
              <w:rPr>
                <w:rFonts w:asciiTheme="minorHAnsi" w:hAnsiTheme="minorHAnsi" w:cstheme="minorHAnsi"/>
                <w:b/>
                <w:spacing w:val="-1"/>
                <w:w w:val="105"/>
              </w:rPr>
              <w:t>TYPE:</w:t>
            </w:r>
            <w:r w:rsidRPr="009F2C3D">
              <w:rPr>
                <w:rFonts w:asciiTheme="minorHAnsi" w:hAnsiTheme="minorHAnsi" w:cstheme="minorHAnsi"/>
                <w:b/>
                <w:spacing w:val="-23"/>
                <w:w w:val="105"/>
              </w:rPr>
              <w:t xml:space="preserve"> </w:t>
            </w:r>
            <w:r w:rsidRPr="009F2C3D">
              <w:rPr>
                <w:rFonts w:asciiTheme="minorHAnsi" w:hAnsiTheme="minorHAnsi" w:cstheme="minorHAnsi"/>
                <w:b/>
                <w:spacing w:val="-1"/>
                <w:w w:val="105"/>
              </w:rPr>
              <w:t>Double</w:t>
            </w:r>
            <w:r w:rsidRPr="009F2C3D">
              <w:rPr>
                <w:rFonts w:asciiTheme="minorHAnsi" w:hAnsiTheme="minorHAnsi" w:cstheme="minorHAnsi"/>
                <w:b/>
                <w:spacing w:val="-72"/>
                <w:w w:val="105"/>
              </w:rPr>
              <w:t xml:space="preserve"> </w:t>
            </w:r>
            <w:r w:rsidRPr="009F2C3D">
              <w:rPr>
                <w:rFonts w:asciiTheme="minorHAnsi" w:hAnsiTheme="minorHAnsi" w:cstheme="minorHAnsi"/>
                <w:b/>
                <w:w w:val="110"/>
              </w:rPr>
              <w:t>membrane</w:t>
            </w:r>
          </w:p>
          <w:p w:rsidR="00FD4A12" w:rsidRPr="009F2C3D" w:rsidRDefault="00FD4A12" w:rsidP="00305A1E">
            <w:pPr>
              <w:pStyle w:val="TableParagraph"/>
              <w:numPr>
                <w:ilvl w:val="0"/>
                <w:numId w:val="54"/>
              </w:numPr>
              <w:tabs>
                <w:tab w:val="left" w:pos="254"/>
              </w:tabs>
              <w:spacing w:before="0" w:line="268" w:lineRule="auto"/>
              <w:ind w:right="139"/>
              <w:rPr>
                <w:rFonts w:asciiTheme="minorHAnsi" w:hAnsiTheme="minorHAnsi" w:cstheme="minorHAnsi"/>
              </w:rPr>
            </w:pPr>
            <w:r w:rsidRPr="009F2C3D">
              <w:rPr>
                <w:rFonts w:asciiTheme="minorHAnsi" w:hAnsiTheme="minorHAnsi" w:cstheme="minorHAnsi"/>
              </w:rPr>
              <w:t>Dimension:</w:t>
            </w:r>
            <w:r w:rsidRPr="009F2C3D">
              <w:rPr>
                <w:rFonts w:asciiTheme="minorHAnsi" w:hAnsiTheme="minorHAnsi" w:cstheme="minorHAnsi"/>
                <w:spacing w:val="-7"/>
              </w:rPr>
              <w:t xml:space="preserve"> </w:t>
            </w:r>
            <w:r w:rsidRPr="009F2C3D">
              <w:rPr>
                <w:rFonts w:asciiTheme="minorHAnsi" w:hAnsiTheme="minorHAnsi" w:cstheme="minorHAnsi"/>
              </w:rPr>
              <w:t>As</w:t>
            </w:r>
            <w:r w:rsidRPr="009F2C3D">
              <w:rPr>
                <w:rFonts w:asciiTheme="minorHAnsi" w:hAnsiTheme="minorHAnsi" w:cstheme="minorHAnsi"/>
                <w:spacing w:val="-7"/>
              </w:rPr>
              <w:t xml:space="preserve"> </w:t>
            </w:r>
            <w:r w:rsidRPr="009F2C3D">
              <w:rPr>
                <w:rFonts w:asciiTheme="minorHAnsi" w:hAnsiTheme="minorHAnsi" w:cstheme="minorHAnsi"/>
              </w:rPr>
              <w:t>per</w:t>
            </w:r>
            <w:r w:rsidR="00CD73DF">
              <w:rPr>
                <w:rFonts w:asciiTheme="minorHAnsi" w:hAnsiTheme="minorHAnsi" w:cstheme="minorHAnsi"/>
                <w:spacing w:val="-67"/>
              </w:rPr>
              <w:t xml:space="preserve"> </w:t>
            </w:r>
            <w:r w:rsidRPr="009F2C3D">
              <w:rPr>
                <w:rFonts w:asciiTheme="minorHAnsi" w:hAnsiTheme="minorHAnsi" w:cstheme="minorHAnsi"/>
              </w:rPr>
              <w:t>Digester</w:t>
            </w:r>
          </w:p>
          <w:p w:rsidR="00FD4A12" w:rsidRPr="009F2C3D" w:rsidRDefault="00FD4A12" w:rsidP="00305A1E">
            <w:pPr>
              <w:pStyle w:val="TableParagraph"/>
              <w:numPr>
                <w:ilvl w:val="0"/>
                <w:numId w:val="54"/>
              </w:numPr>
              <w:tabs>
                <w:tab w:val="left" w:pos="254"/>
              </w:tabs>
              <w:spacing w:before="1"/>
              <w:ind w:hanging="216"/>
              <w:rPr>
                <w:rFonts w:asciiTheme="minorHAnsi" w:hAnsiTheme="minorHAnsi" w:cstheme="minorHAnsi"/>
              </w:rPr>
            </w:pPr>
            <w:r w:rsidRPr="009F2C3D">
              <w:rPr>
                <w:rFonts w:asciiTheme="minorHAnsi" w:hAnsiTheme="minorHAnsi" w:cstheme="minorHAnsi"/>
              </w:rPr>
              <w:t>Diameter</w:t>
            </w:r>
            <w:r w:rsidRPr="009F2C3D">
              <w:rPr>
                <w:rFonts w:asciiTheme="minorHAnsi" w:hAnsiTheme="minorHAnsi" w:cstheme="minorHAnsi"/>
                <w:spacing w:val="-17"/>
              </w:rPr>
              <w:t xml:space="preserve"> </w:t>
            </w:r>
            <w:r w:rsidRPr="009F2C3D">
              <w:rPr>
                <w:rFonts w:asciiTheme="minorHAnsi" w:hAnsiTheme="minorHAnsi" w:cstheme="minorHAnsi"/>
              </w:rPr>
              <w:t>32</w:t>
            </w:r>
            <w:r w:rsidRPr="009F2C3D">
              <w:rPr>
                <w:rFonts w:asciiTheme="minorHAnsi" w:hAnsiTheme="minorHAnsi" w:cstheme="minorHAnsi"/>
                <w:spacing w:val="-16"/>
              </w:rPr>
              <w:t xml:space="preserve"> </w:t>
            </w:r>
            <w:proofErr w:type="spellStart"/>
            <w:r w:rsidRPr="009F2C3D">
              <w:rPr>
                <w:rFonts w:asciiTheme="minorHAnsi" w:hAnsiTheme="minorHAnsi" w:cstheme="minorHAnsi"/>
              </w:rPr>
              <w:t>Mtr</w:t>
            </w:r>
            <w:proofErr w:type="spellEnd"/>
            <w:r w:rsidRPr="009F2C3D">
              <w:rPr>
                <w:rFonts w:asciiTheme="minorHAnsi" w:hAnsiTheme="minorHAnsi" w:cstheme="minorHAnsi"/>
              </w:rPr>
              <w:t>.</w:t>
            </w:r>
          </w:p>
          <w:p w:rsidR="00FD4A12" w:rsidRPr="009F2C3D" w:rsidRDefault="00FD4A12" w:rsidP="00305A1E">
            <w:pPr>
              <w:pStyle w:val="TableParagraph"/>
              <w:numPr>
                <w:ilvl w:val="0"/>
                <w:numId w:val="54"/>
              </w:numPr>
              <w:tabs>
                <w:tab w:val="left" w:pos="254"/>
              </w:tabs>
              <w:spacing w:before="41"/>
              <w:ind w:hanging="216"/>
              <w:rPr>
                <w:rFonts w:asciiTheme="minorHAnsi" w:hAnsiTheme="minorHAnsi" w:cstheme="minorHAnsi"/>
              </w:rPr>
            </w:pPr>
            <w:r w:rsidRPr="009F2C3D">
              <w:rPr>
                <w:rFonts w:asciiTheme="minorHAnsi" w:hAnsiTheme="minorHAnsi" w:cstheme="minorHAnsi"/>
                <w:w w:val="105"/>
              </w:rPr>
              <w:t>shape</w:t>
            </w:r>
            <w:r w:rsidRPr="009F2C3D">
              <w:rPr>
                <w:rFonts w:asciiTheme="minorHAnsi" w:hAnsiTheme="minorHAnsi" w:cstheme="minorHAnsi"/>
                <w:spacing w:val="4"/>
                <w:w w:val="105"/>
              </w:rPr>
              <w:t xml:space="preserve"> </w:t>
            </w:r>
            <w:r w:rsidRPr="009F2C3D">
              <w:rPr>
                <w:rFonts w:asciiTheme="minorHAnsi" w:hAnsiTheme="minorHAnsi" w:cstheme="minorHAnsi"/>
                <w:w w:val="105"/>
              </w:rPr>
              <w:t>conical</w:t>
            </w:r>
          </w:p>
          <w:p w:rsidR="00CD73DF" w:rsidRDefault="00FD4A12" w:rsidP="00305A1E">
            <w:pPr>
              <w:pStyle w:val="TableParagraph"/>
              <w:numPr>
                <w:ilvl w:val="0"/>
                <w:numId w:val="54"/>
              </w:numPr>
              <w:tabs>
                <w:tab w:val="left" w:pos="254"/>
              </w:tabs>
              <w:spacing w:before="41"/>
              <w:ind w:hanging="216"/>
              <w:rPr>
                <w:rFonts w:asciiTheme="minorHAnsi" w:hAnsiTheme="minorHAnsi" w:cstheme="minorHAnsi"/>
              </w:rPr>
            </w:pPr>
            <w:r w:rsidRPr="009F2C3D">
              <w:rPr>
                <w:rFonts w:asciiTheme="minorHAnsi" w:hAnsiTheme="minorHAnsi" w:cstheme="minorHAnsi"/>
                <w:w w:val="105"/>
              </w:rPr>
              <w:t>PVC</w:t>
            </w:r>
            <w:r w:rsidRPr="009F2C3D">
              <w:rPr>
                <w:rFonts w:asciiTheme="minorHAnsi" w:hAnsiTheme="minorHAnsi" w:cstheme="minorHAnsi"/>
                <w:spacing w:val="-4"/>
                <w:w w:val="105"/>
              </w:rPr>
              <w:t xml:space="preserve"> </w:t>
            </w:r>
            <w:r w:rsidRPr="009F2C3D">
              <w:rPr>
                <w:rFonts w:asciiTheme="minorHAnsi" w:hAnsiTheme="minorHAnsi" w:cstheme="minorHAnsi"/>
                <w:w w:val="105"/>
              </w:rPr>
              <w:t>Coated</w:t>
            </w:r>
            <w:r w:rsidRPr="009F2C3D">
              <w:rPr>
                <w:rFonts w:asciiTheme="minorHAnsi" w:hAnsiTheme="minorHAnsi" w:cstheme="minorHAnsi"/>
                <w:spacing w:val="-4"/>
                <w:w w:val="105"/>
              </w:rPr>
              <w:t xml:space="preserve"> </w:t>
            </w:r>
            <w:r w:rsidRPr="009F2C3D">
              <w:rPr>
                <w:rFonts w:asciiTheme="minorHAnsi" w:hAnsiTheme="minorHAnsi" w:cstheme="minorHAnsi"/>
                <w:w w:val="105"/>
              </w:rPr>
              <w:t>Fabric</w:t>
            </w:r>
          </w:p>
          <w:p w:rsidR="00FD4A12" w:rsidRPr="00CD73DF" w:rsidRDefault="00FD4A12" w:rsidP="00305A1E">
            <w:pPr>
              <w:pStyle w:val="TableParagraph"/>
              <w:numPr>
                <w:ilvl w:val="0"/>
                <w:numId w:val="54"/>
              </w:numPr>
              <w:tabs>
                <w:tab w:val="left" w:pos="254"/>
              </w:tabs>
              <w:spacing w:before="41"/>
              <w:ind w:hanging="216"/>
              <w:rPr>
                <w:rFonts w:asciiTheme="minorHAnsi" w:hAnsiTheme="minorHAnsi" w:cstheme="minorHAnsi"/>
              </w:rPr>
            </w:pPr>
            <w:r w:rsidRPr="00CD73DF">
              <w:rPr>
                <w:rFonts w:asciiTheme="minorHAnsi" w:hAnsiTheme="minorHAnsi" w:cstheme="minorHAnsi"/>
              </w:rPr>
              <w:t>Fire Retardant,</w:t>
            </w:r>
            <w:r w:rsidRPr="00CD73DF">
              <w:rPr>
                <w:rFonts w:asciiTheme="minorHAnsi" w:hAnsiTheme="minorHAnsi" w:cstheme="minorHAnsi"/>
                <w:spacing w:val="1"/>
              </w:rPr>
              <w:t xml:space="preserve"> </w:t>
            </w:r>
            <w:r w:rsidRPr="00CD73DF">
              <w:rPr>
                <w:rFonts w:asciiTheme="minorHAnsi" w:hAnsiTheme="minorHAnsi" w:cstheme="minorHAnsi"/>
                <w:spacing w:val="-1"/>
                <w:w w:val="105"/>
              </w:rPr>
              <w:t>temperature</w:t>
            </w:r>
            <w:r w:rsidRPr="00CD73DF">
              <w:rPr>
                <w:rFonts w:asciiTheme="minorHAnsi" w:hAnsiTheme="minorHAnsi" w:cstheme="minorHAnsi"/>
                <w:spacing w:val="-14"/>
                <w:w w:val="105"/>
              </w:rPr>
              <w:t xml:space="preserve"> </w:t>
            </w:r>
            <w:r w:rsidRPr="00CD73DF">
              <w:rPr>
                <w:rFonts w:asciiTheme="minorHAnsi" w:hAnsiTheme="minorHAnsi" w:cstheme="minorHAnsi"/>
                <w:w w:val="105"/>
              </w:rPr>
              <w:t>resistant</w:t>
            </w:r>
            <w:r w:rsidRPr="00CD73DF">
              <w:rPr>
                <w:rFonts w:asciiTheme="minorHAnsi" w:hAnsiTheme="minorHAnsi" w:cstheme="minorHAnsi"/>
                <w:spacing w:val="-70"/>
                <w:w w:val="105"/>
              </w:rPr>
              <w:t xml:space="preserve"> </w:t>
            </w:r>
            <w:r w:rsidRPr="00CD73DF">
              <w:rPr>
                <w:rFonts w:asciiTheme="minorHAnsi" w:hAnsiTheme="minorHAnsi" w:cstheme="minorHAnsi"/>
                <w:w w:val="105"/>
              </w:rPr>
              <w:t>up</w:t>
            </w:r>
            <w:r w:rsidRPr="00CD73DF">
              <w:rPr>
                <w:rFonts w:asciiTheme="minorHAnsi" w:hAnsiTheme="minorHAnsi" w:cstheme="minorHAnsi"/>
                <w:spacing w:val="-17"/>
                <w:w w:val="105"/>
              </w:rPr>
              <w:t xml:space="preserve"> </w:t>
            </w:r>
            <w:r w:rsidRPr="00CD73DF">
              <w:rPr>
                <w:rFonts w:asciiTheme="minorHAnsi" w:hAnsiTheme="minorHAnsi" w:cstheme="minorHAnsi"/>
                <w:w w:val="105"/>
              </w:rPr>
              <w:t>to</w:t>
            </w:r>
            <w:r w:rsidRPr="00CD73DF">
              <w:rPr>
                <w:rFonts w:asciiTheme="minorHAnsi" w:hAnsiTheme="minorHAnsi" w:cstheme="minorHAnsi"/>
                <w:spacing w:val="-17"/>
                <w:w w:val="105"/>
              </w:rPr>
              <w:t xml:space="preserve"> </w:t>
            </w:r>
            <w:r w:rsidRPr="00CD73DF">
              <w:rPr>
                <w:rFonts w:asciiTheme="minorHAnsi" w:hAnsiTheme="minorHAnsi" w:cstheme="minorHAnsi"/>
                <w:w w:val="105"/>
              </w:rPr>
              <w:t>50</w:t>
            </w:r>
            <w:r w:rsidRPr="00CD73DF">
              <w:rPr>
                <w:rFonts w:asciiTheme="minorHAnsi" w:hAnsiTheme="minorHAnsi" w:cstheme="minorHAnsi"/>
                <w:spacing w:val="-16"/>
                <w:w w:val="105"/>
              </w:rPr>
              <w:t xml:space="preserve"> </w:t>
            </w:r>
            <w:proofErr w:type="spellStart"/>
            <w:r w:rsidRPr="00CD73DF">
              <w:rPr>
                <w:rFonts w:asciiTheme="minorHAnsi" w:hAnsiTheme="minorHAnsi" w:cstheme="minorHAnsi"/>
                <w:w w:val="105"/>
              </w:rPr>
              <w:t>deg</w:t>
            </w:r>
            <w:proofErr w:type="spellEnd"/>
            <w:r w:rsidRPr="00CD73DF">
              <w:rPr>
                <w:rFonts w:asciiTheme="minorHAnsi" w:hAnsiTheme="minorHAnsi" w:cstheme="minorHAnsi"/>
                <w:spacing w:val="-17"/>
                <w:w w:val="105"/>
              </w:rPr>
              <w:t xml:space="preserve"> </w:t>
            </w:r>
            <w:r w:rsidRPr="00CD73DF">
              <w:rPr>
                <w:rFonts w:asciiTheme="minorHAnsi" w:hAnsiTheme="minorHAnsi" w:cstheme="minorHAnsi"/>
                <w:w w:val="105"/>
              </w:rPr>
              <w:t>c.</w:t>
            </w:r>
          </w:p>
          <w:p w:rsidR="00CD73DF" w:rsidRDefault="00FD4A12" w:rsidP="00305A1E">
            <w:pPr>
              <w:pStyle w:val="TableParagraph"/>
              <w:numPr>
                <w:ilvl w:val="0"/>
                <w:numId w:val="54"/>
              </w:numPr>
              <w:tabs>
                <w:tab w:val="left" w:pos="254"/>
              </w:tabs>
              <w:spacing w:before="2"/>
              <w:ind w:hanging="216"/>
              <w:rPr>
                <w:rFonts w:asciiTheme="minorHAnsi" w:hAnsiTheme="minorHAnsi" w:cstheme="minorHAnsi"/>
              </w:rPr>
            </w:pPr>
            <w:r w:rsidRPr="009F2C3D">
              <w:rPr>
                <w:rFonts w:asciiTheme="minorHAnsi" w:hAnsiTheme="minorHAnsi" w:cstheme="minorHAnsi"/>
                <w:spacing w:val="-1"/>
                <w:w w:val="105"/>
              </w:rPr>
              <w:t>UV</w:t>
            </w:r>
            <w:r w:rsidRPr="009F2C3D">
              <w:rPr>
                <w:rFonts w:asciiTheme="minorHAnsi" w:hAnsiTheme="minorHAnsi" w:cstheme="minorHAnsi"/>
                <w:spacing w:val="-15"/>
                <w:w w:val="105"/>
              </w:rPr>
              <w:t xml:space="preserve"> </w:t>
            </w:r>
            <w:r w:rsidRPr="009F2C3D">
              <w:rPr>
                <w:rFonts w:asciiTheme="minorHAnsi" w:hAnsiTheme="minorHAnsi" w:cstheme="minorHAnsi"/>
                <w:spacing w:val="-1"/>
                <w:w w:val="105"/>
              </w:rPr>
              <w:t>protected</w:t>
            </w:r>
          </w:p>
          <w:p w:rsidR="00CD73DF" w:rsidRDefault="00FD4A12" w:rsidP="00305A1E">
            <w:pPr>
              <w:pStyle w:val="TableParagraph"/>
              <w:numPr>
                <w:ilvl w:val="0"/>
                <w:numId w:val="54"/>
              </w:numPr>
              <w:tabs>
                <w:tab w:val="left" w:pos="254"/>
              </w:tabs>
              <w:spacing w:before="2"/>
              <w:ind w:hanging="216"/>
              <w:rPr>
                <w:rFonts w:asciiTheme="minorHAnsi" w:hAnsiTheme="minorHAnsi" w:cstheme="minorHAnsi"/>
              </w:rPr>
            </w:pPr>
            <w:r w:rsidRPr="00CD73DF">
              <w:rPr>
                <w:rFonts w:asciiTheme="minorHAnsi" w:hAnsiTheme="minorHAnsi" w:cstheme="minorHAnsi"/>
                <w:w w:val="95"/>
              </w:rPr>
              <w:t>1100</w:t>
            </w:r>
            <w:r w:rsidRPr="00CD73DF">
              <w:rPr>
                <w:rFonts w:asciiTheme="minorHAnsi" w:hAnsiTheme="minorHAnsi" w:cstheme="minorHAnsi"/>
                <w:spacing w:val="-10"/>
                <w:w w:val="95"/>
              </w:rPr>
              <w:t xml:space="preserve"> </w:t>
            </w:r>
            <w:proofErr w:type="spellStart"/>
            <w:r w:rsidRPr="00CD73DF">
              <w:rPr>
                <w:rFonts w:asciiTheme="minorHAnsi" w:hAnsiTheme="minorHAnsi" w:cstheme="minorHAnsi"/>
                <w:w w:val="95"/>
              </w:rPr>
              <w:t>gsm</w:t>
            </w:r>
            <w:proofErr w:type="spellEnd"/>
            <w:r w:rsidRPr="00CD73DF">
              <w:rPr>
                <w:rFonts w:asciiTheme="minorHAnsi" w:hAnsiTheme="minorHAnsi" w:cstheme="minorHAnsi"/>
                <w:spacing w:val="-10"/>
                <w:w w:val="95"/>
              </w:rPr>
              <w:t xml:space="preserve"> </w:t>
            </w:r>
            <w:r w:rsidRPr="00CD73DF">
              <w:rPr>
                <w:rFonts w:asciiTheme="minorHAnsi" w:hAnsiTheme="minorHAnsi" w:cstheme="minorHAnsi"/>
                <w:w w:val="95"/>
              </w:rPr>
              <w:t>+/-</w:t>
            </w:r>
            <w:r w:rsidRPr="00CD73DF">
              <w:rPr>
                <w:rFonts w:asciiTheme="minorHAnsi" w:hAnsiTheme="minorHAnsi" w:cstheme="minorHAnsi"/>
                <w:spacing w:val="-10"/>
                <w:w w:val="95"/>
              </w:rPr>
              <w:t xml:space="preserve"> </w:t>
            </w:r>
            <w:r w:rsidRPr="00CD73DF">
              <w:rPr>
                <w:rFonts w:asciiTheme="minorHAnsi" w:hAnsiTheme="minorHAnsi" w:cstheme="minorHAnsi"/>
                <w:w w:val="95"/>
              </w:rPr>
              <w:t>50</w:t>
            </w:r>
            <w:r w:rsidRPr="00CD73DF">
              <w:rPr>
                <w:rFonts w:asciiTheme="minorHAnsi" w:hAnsiTheme="minorHAnsi" w:cstheme="minorHAnsi"/>
                <w:spacing w:val="-9"/>
                <w:w w:val="95"/>
              </w:rPr>
              <w:t xml:space="preserve"> </w:t>
            </w:r>
            <w:proofErr w:type="spellStart"/>
            <w:r w:rsidRPr="00CD73DF">
              <w:rPr>
                <w:rFonts w:asciiTheme="minorHAnsi" w:hAnsiTheme="minorHAnsi" w:cstheme="minorHAnsi"/>
                <w:w w:val="95"/>
              </w:rPr>
              <w:t>gsm</w:t>
            </w:r>
            <w:proofErr w:type="spellEnd"/>
          </w:p>
          <w:p w:rsidR="00FD4A12" w:rsidRPr="00CD73DF" w:rsidRDefault="00FD4A12" w:rsidP="00305A1E">
            <w:pPr>
              <w:pStyle w:val="TableParagraph"/>
              <w:numPr>
                <w:ilvl w:val="0"/>
                <w:numId w:val="54"/>
              </w:numPr>
              <w:tabs>
                <w:tab w:val="left" w:pos="254"/>
              </w:tabs>
              <w:spacing w:before="2"/>
              <w:ind w:hanging="216"/>
              <w:rPr>
                <w:rFonts w:asciiTheme="minorHAnsi" w:hAnsiTheme="minorHAnsi" w:cstheme="minorHAnsi"/>
              </w:rPr>
            </w:pPr>
            <w:r w:rsidRPr="00CD73DF">
              <w:rPr>
                <w:rFonts w:asciiTheme="minorHAnsi" w:hAnsiTheme="minorHAnsi" w:cstheme="minorHAnsi"/>
                <w:spacing w:val="-1"/>
              </w:rPr>
              <w:t>Fabric:</w:t>
            </w:r>
            <w:r w:rsidRPr="00CD73DF">
              <w:rPr>
                <w:rFonts w:asciiTheme="minorHAnsi" w:hAnsiTheme="minorHAnsi" w:cstheme="minorHAnsi"/>
                <w:spacing w:val="-15"/>
              </w:rPr>
              <w:t xml:space="preserve"> </w:t>
            </w:r>
            <w:r w:rsidRPr="00CD73DF">
              <w:rPr>
                <w:rFonts w:asciiTheme="minorHAnsi" w:hAnsiTheme="minorHAnsi" w:cstheme="minorHAnsi"/>
              </w:rPr>
              <w:t>Fire</w:t>
            </w:r>
            <w:r w:rsidRPr="00CD73DF">
              <w:rPr>
                <w:rFonts w:asciiTheme="minorHAnsi" w:hAnsiTheme="minorHAnsi" w:cstheme="minorHAnsi"/>
                <w:spacing w:val="-15"/>
              </w:rPr>
              <w:t xml:space="preserve"> </w:t>
            </w:r>
            <w:r w:rsidRPr="00CD73DF">
              <w:rPr>
                <w:rFonts w:asciiTheme="minorHAnsi" w:hAnsiTheme="minorHAnsi" w:cstheme="minorHAnsi"/>
              </w:rPr>
              <w:t>Behavior</w:t>
            </w:r>
            <w:r w:rsidRPr="00CD73DF">
              <w:rPr>
                <w:rFonts w:asciiTheme="minorHAnsi" w:hAnsiTheme="minorHAnsi" w:cstheme="minorHAnsi"/>
                <w:spacing w:val="-16"/>
              </w:rPr>
              <w:t xml:space="preserve"> </w:t>
            </w:r>
            <w:r w:rsidRPr="00CD73DF">
              <w:rPr>
                <w:rFonts w:asciiTheme="minorHAnsi" w:hAnsiTheme="minorHAnsi" w:cstheme="minorHAnsi"/>
              </w:rPr>
              <w:t>B1</w:t>
            </w:r>
            <w:r w:rsidRPr="00CD73DF">
              <w:rPr>
                <w:rFonts w:asciiTheme="minorHAnsi" w:hAnsiTheme="minorHAnsi" w:cstheme="minorHAnsi"/>
                <w:spacing w:val="-66"/>
              </w:rPr>
              <w:t xml:space="preserve"> </w:t>
            </w:r>
            <w:r w:rsidRPr="00CD73DF">
              <w:rPr>
                <w:rFonts w:asciiTheme="minorHAnsi" w:hAnsiTheme="minorHAnsi" w:cstheme="minorHAnsi"/>
              </w:rPr>
              <w:t>Grade</w:t>
            </w:r>
          </w:p>
        </w:tc>
        <w:tc>
          <w:tcPr>
            <w:tcW w:w="1134" w:type="dxa"/>
          </w:tcPr>
          <w:p w:rsidR="00FD4A12" w:rsidRPr="009F2C3D" w:rsidRDefault="00FD4A12" w:rsidP="00CD73DF">
            <w:pPr>
              <w:pStyle w:val="TableParagraph"/>
              <w:rPr>
                <w:rFonts w:asciiTheme="minorHAnsi" w:hAnsiTheme="minorHAnsi" w:cstheme="minorHAnsi"/>
              </w:rPr>
            </w:pPr>
          </w:p>
        </w:tc>
      </w:tr>
      <w:tr w:rsidR="009F2C3D" w:rsidRPr="009F2C3D"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12"/>
        </w:trPr>
        <w:tc>
          <w:tcPr>
            <w:tcW w:w="1097" w:type="dxa"/>
            <w:shd w:val="clear" w:color="auto" w:fill="002060"/>
          </w:tcPr>
          <w:p w:rsidR="00FD4A12" w:rsidRPr="009F2C3D" w:rsidRDefault="00FD4A12" w:rsidP="00CD73DF">
            <w:pPr>
              <w:pStyle w:val="TableParagraph"/>
              <w:spacing w:before="53"/>
              <w:ind w:right="43"/>
              <w:jc w:val="center"/>
              <w:rPr>
                <w:rFonts w:asciiTheme="minorHAnsi" w:hAnsiTheme="minorHAnsi" w:cstheme="minorHAnsi"/>
                <w:b/>
              </w:rPr>
            </w:pPr>
            <w:r w:rsidRPr="009F2C3D">
              <w:rPr>
                <w:rFonts w:asciiTheme="minorHAnsi" w:hAnsiTheme="minorHAnsi" w:cstheme="minorHAnsi"/>
                <w:b/>
                <w:w w:val="91"/>
              </w:rPr>
              <w:t>7</w:t>
            </w:r>
          </w:p>
        </w:tc>
        <w:tc>
          <w:tcPr>
            <w:tcW w:w="7408" w:type="dxa"/>
            <w:gridSpan w:val="16"/>
            <w:shd w:val="clear" w:color="auto" w:fill="002060"/>
          </w:tcPr>
          <w:p w:rsidR="00FD4A12" w:rsidRPr="009F2C3D" w:rsidRDefault="00FD4A12" w:rsidP="00CD73DF">
            <w:pPr>
              <w:pStyle w:val="TableParagraph"/>
              <w:spacing w:before="53"/>
              <w:ind w:left="110"/>
              <w:rPr>
                <w:rFonts w:asciiTheme="minorHAnsi" w:hAnsiTheme="minorHAnsi" w:cstheme="minorHAnsi"/>
                <w:b/>
              </w:rPr>
            </w:pPr>
            <w:r w:rsidRPr="009F2C3D">
              <w:rPr>
                <w:rFonts w:asciiTheme="minorHAnsi" w:hAnsiTheme="minorHAnsi" w:cstheme="minorHAnsi"/>
                <w:b/>
                <w:w w:val="110"/>
              </w:rPr>
              <w:t>Horizontal</w:t>
            </w:r>
            <w:r w:rsidRPr="009F2C3D">
              <w:rPr>
                <w:rFonts w:asciiTheme="minorHAnsi" w:hAnsiTheme="minorHAnsi" w:cstheme="minorHAnsi"/>
                <w:b/>
                <w:spacing w:val="-22"/>
                <w:w w:val="110"/>
              </w:rPr>
              <w:t xml:space="preserve"> </w:t>
            </w:r>
            <w:r w:rsidRPr="009F2C3D">
              <w:rPr>
                <w:rFonts w:asciiTheme="minorHAnsi" w:hAnsiTheme="minorHAnsi" w:cstheme="minorHAnsi"/>
                <w:b/>
                <w:w w:val="110"/>
              </w:rPr>
              <w:t>Solid</w:t>
            </w:r>
            <w:r w:rsidRPr="009F2C3D">
              <w:rPr>
                <w:rFonts w:asciiTheme="minorHAnsi" w:hAnsiTheme="minorHAnsi" w:cstheme="minorHAnsi"/>
                <w:b/>
                <w:spacing w:val="-21"/>
                <w:w w:val="110"/>
              </w:rPr>
              <w:t xml:space="preserve"> </w:t>
            </w:r>
            <w:r w:rsidRPr="009F2C3D">
              <w:rPr>
                <w:rFonts w:asciiTheme="minorHAnsi" w:hAnsiTheme="minorHAnsi" w:cstheme="minorHAnsi"/>
                <w:b/>
                <w:w w:val="110"/>
              </w:rPr>
              <w:t>liquid</w:t>
            </w:r>
            <w:r w:rsidRPr="009F2C3D">
              <w:rPr>
                <w:rFonts w:asciiTheme="minorHAnsi" w:hAnsiTheme="minorHAnsi" w:cstheme="minorHAnsi"/>
                <w:b/>
                <w:spacing w:val="-22"/>
                <w:w w:val="110"/>
              </w:rPr>
              <w:t xml:space="preserve"> </w:t>
            </w:r>
            <w:r w:rsidRPr="009F2C3D">
              <w:rPr>
                <w:rFonts w:asciiTheme="minorHAnsi" w:hAnsiTheme="minorHAnsi" w:cstheme="minorHAnsi"/>
                <w:b/>
                <w:w w:val="110"/>
              </w:rPr>
              <w:t>separator</w:t>
            </w:r>
          </w:p>
        </w:tc>
        <w:tc>
          <w:tcPr>
            <w:tcW w:w="1134" w:type="dxa"/>
            <w:shd w:val="clear" w:color="auto" w:fill="002060"/>
          </w:tcPr>
          <w:p w:rsidR="00FD4A12" w:rsidRPr="009F2C3D" w:rsidRDefault="00FD4A12" w:rsidP="00CD73DF">
            <w:pPr>
              <w:pStyle w:val="TableParagraph"/>
              <w:spacing w:before="53"/>
              <w:ind w:left="111"/>
              <w:rPr>
                <w:rFonts w:asciiTheme="minorHAnsi" w:hAnsiTheme="minorHAnsi" w:cstheme="minorHAnsi"/>
                <w:b/>
              </w:rPr>
            </w:pPr>
            <w:r w:rsidRPr="009F2C3D">
              <w:rPr>
                <w:rFonts w:asciiTheme="minorHAnsi" w:hAnsiTheme="minorHAnsi" w:cstheme="minorHAnsi"/>
                <w:b/>
                <w:w w:val="105"/>
              </w:rPr>
              <w:t>2</w:t>
            </w:r>
            <w:r w:rsidRPr="009F2C3D">
              <w:rPr>
                <w:rFonts w:asciiTheme="minorHAnsi" w:hAnsiTheme="minorHAnsi" w:cstheme="minorHAnsi"/>
                <w:b/>
                <w:spacing w:val="-20"/>
                <w:w w:val="105"/>
              </w:rPr>
              <w:t xml:space="preserve"> </w:t>
            </w:r>
            <w:r w:rsidRPr="009F2C3D">
              <w:rPr>
                <w:rFonts w:asciiTheme="minorHAnsi" w:hAnsiTheme="minorHAnsi" w:cstheme="minorHAnsi"/>
                <w:b/>
                <w:w w:val="105"/>
              </w:rPr>
              <w:t>set</w:t>
            </w:r>
          </w:p>
        </w:tc>
      </w:tr>
      <w:tr w:rsidR="009F2C3D" w:rsidRPr="009F2C3D"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407"/>
        </w:trPr>
        <w:tc>
          <w:tcPr>
            <w:tcW w:w="1097" w:type="dxa"/>
          </w:tcPr>
          <w:p w:rsidR="00FD4A12" w:rsidRPr="009F2C3D" w:rsidRDefault="00FD4A12" w:rsidP="00CD73DF">
            <w:pPr>
              <w:pStyle w:val="TableParagraph"/>
              <w:rPr>
                <w:rFonts w:asciiTheme="minorHAnsi" w:hAnsiTheme="minorHAnsi" w:cstheme="minorHAnsi"/>
              </w:rPr>
            </w:pPr>
          </w:p>
        </w:tc>
        <w:tc>
          <w:tcPr>
            <w:tcW w:w="4490" w:type="dxa"/>
            <w:gridSpan w:val="8"/>
          </w:tcPr>
          <w:p w:rsidR="00FD4A12" w:rsidRPr="009F2C3D" w:rsidRDefault="00FD4A12" w:rsidP="009F2C3D">
            <w:pPr>
              <w:pStyle w:val="TableParagraph"/>
              <w:spacing w:before="13" w:line="268" w:lineRule="auto"/>
              <w:ind w:left="110" w:right="64"/>
              <w:rPr>
                <w:rFonts w:asciiTheme="minorHAnsi" w:hAnsiTheme="minorHAnsi" w:cstheme="minorHAnsi"/>
              </w:rPr>
            </w:pPr>
            <w:r w:rsidRPr="009F2C3D">
              <w:rPr>
                <w:rFonts w:asciiTheme="minorHAnsi" w:hAnsiTheme="minorHAnsi" w:cstheme="minorHAnsi"/>
              </w:rPr>
              <w:t>The</w:t>
            </w:r>
            <w:r w:rsidRPr="009F2C3D">
              <w:rPr>
                <w:rFonts w:asciiTheme="minorHAnsi" w:hAnsiTheme="minorHAnsi" w:cstheme="minorHAnsi"/>
                <w:spacing w:val="12"/>
              </w:rPr>
              <w:t xml:space="preserve"> </w:t>
            </w:r>
            <w:r w:rsidRPr="009F2C3D">
              <w:rPr>
                <w:rFonts w:asciiTheme="minorHAnsi" w:hAnsiTheme="minorHAnsi" w:cstheme="minorHAnsi"/>
              </w:rPr>
              <w:t>separated</w:t>
            </w:r>
            <w:r w:rsidRPr="009F2C3D">
              <w:rPr>
                <w:rFonts w:asciiTheme="minorHAnsi" w:hAnsiTheme="minorHAnsi" w:cstheme="minorHAnsi"/>
                <w:spacing w:val="11"/>
              </w:rPr>
              <w:t xml:space="preserve"> </w:t>
            </w:r>
            <w:r w:rsidRPr="009F2C3D">
              <w:rPr>
                <w:rFonts w:asciiTheme="minorHAnsi" w:hAnsiTheme="minorHAnsi" w:cstheme="minorHAnsi"/>
              </w:rPr>
              <w:t>solid</w:t>
            </w:r>
            <w:r w:rsidRPr="009F2C3D">
              <w:rPr>
                <w:rFonts w:asciiTheme="minorHAnsi" w:hAnsiTheme="minorHAnsi" w:cstheme="minorHAnsi"/>
                <w:spacing w:val="12"/>
              </w:rPr>
              <w:t xml:space="preserve"> </w:t>
            </w:r>
            <w:r w:rsidRPr="009F2C3D">
              <w:rPr>
                <w:rFonts w:asciiTheme="minorHAnsi" w:hAnsiTheme="minorHAnsi" w:cstheme="minorHAnsi"/>
              </w:rPr>
              <w:t>portion</w:t>
            </w:r>
            <w:r w:rsidRPr="009F2C3D">
              <w:rPr>
                <w:rFonts w:asciiTheme="minorHAnsi" w:hAnsiTheme="minorHAnsi" w:cstheme="minorHAnsi"/>
                <w:spacing w:val="1"/>
              </w:rPr>
              <w:t xml:space="preserve"> </w:t>
            </w:r>
            <w:r w:rsidRPr="009F2C3D">
              <w:rPr>
                <w:rFonts w:asciiTheme="minorHAnsi" w:hAnsiTheme="minorHAnsi" w:cstheme="minorHAnsi"/>
                <w:spacing w:val="-1"/>
                <w:w w:val="105"/>
              </w:rPr>
              <w:t xml:space="preserve">and liquid portion </w:t>
            </w:r>
            <w:r w:rsidRPr="009F2C3D">
              <w:rPr>
                <w:rFonts w:asciiTheme="minorHAnsi" w:hAnsiTheme="minorHAnsi" w:cstheme="minorHAnsi"/>
                <w:w w:val="105"/>
              </w:rPr>
              <w:t>can both be simply</w:t>
            </w:r>
            <w:r w:rsidRPr="009F2C3D">
              <w:rPr>
                <w:rFonts w:asciiTheme="minorHAnsi" w:hAnsiTheme="minorHAnsi" w:cstheme="minorHAnsi"/>
                <w:spacing w:val="-71"/>
                <w:w w:val="105"/>
              </w:rPr>
              <w:t xml:space="preserve"> </w:t>
            </w:r>
            <w:r w:rsidRPr="009F2C3D">
              <w:rPr>
                <w:rFonts w:asciiTheme="minorHAnsi" w:hAnsiTheme="minorHAnsi" w:cstheme="minorHAnsi"/>
                <w:w w:val="105"/>
              </w:rPr>
              <w:t>and</w:t>
            </w:r>
            <w:r w:rsidRPr="009F2C3D">
              <w:rPr>
                <w:rFonts w:asciiTheme="minorHAnsi" w:hAnsiTheme="minorHAnsi" w:cstheme="minorHAnsi"/>
                <w:spacing w:val="-15"/>
                <w:w w:val="105"/>
              </w:rPr>
              <w:t xml:space="preserve"> </w:t>
            </w:r>
            <w:r w:rsidRPr="009F2C3D">
              <w:rPr>
                <w:rFonts w:asciiTheme="minorHAnsi" w:hAnsiTheme="minorHAnsi" w:cstheme="minorHAnsi"/>
                <w:w w:val="105"/>
              </w:rPr>
              <w:t>economically</w:t>
            </w:r>
            <w:r w:rsidRPr="009F2C3D">
              <w:rPr>
                <w:rFonts w:asciiTheme="minorHAnsi" w:hAnsiTheme="minorHAnsi" w:cstheme="minorHAnsi"/>
                <w:spacing w:val="-14"/>
                <w:w w:val="105"/>
              </w:rPr>
              <w:t xml:space="preserve"> </w:t>
            </w:r>
            <w:r w:rsidRPr="009F2C3D">
              <w:rPr>
                <w:rFonts w:asciiTheme="minorHAnsi" w:hAnsiTheme="minorHAnsi" w:cstheme="minorHAnsi"/>
                <w:w w:val="105"/>
              </w:rPr>
              <w:t>handled.</w:t>
            </w:r>
          </w:p>
          <w:p w:rsidR="009F2C3D" w:rsidRDefault="00FD4A12" w:rsidP="00305A1E">
            <w:pPr>
              <w:pStyle w:val="TableParagraph"/>
              <w:numPr>
                <w:ilvl w:val="0"/>
                <w:numId w:val="55"/>
              </w:numPr>
              <w:tabs>
                <w:tab w:val="left" w:pos="394"/>
                <w:tab w:val="left" w:pos="395"/>
              </w:tabs>
              <w:spacing w:before="10" w:line="268" w:lineRule="auto"/>
              <w:ind w:right="64"/>
              <w:rPr>
                <w:rFonts w:asciiTheme="minorHAnsi" w:hAnsiTheme="minorHAnsi" w:cstheme="minorHAnsi"/>
              </w:rPr>
            </w:pPr>
            <w:r w:rsidRPr="009F2C3D">
              <w:rPr>
                <w:rFonts w:asciiTheme="minorHAnsi" w:hAnsiTheme="minorHAnsi" w:cstheme="minorHAnsi"/>
                <w:w w:val="105"/>
              </w:rPr>
              <w:t>Slide</w:t>
            </w:r>
            <w:r w:rsidRPr="009F2C3D">
              <w:rPr>
                <w:rFonts w:asciiTheme="minorHAnsi" w:hAnsiTheme="minorHAnsi" w:cstheme="minorHAnsi"/>
                <w:spacing w:val="-17"/>
                <w:w w:val="105"/>
              </w:rPr>
              <w:t xml:space="preserve"> </w:t>
            </w:r>
            <w:r w:rsidRPr="009F2C3D">
              <w:rPr>
                <w:rFonts w:asciiTheme="minorHAnsi" w:hAnsiTheme="minorHAnsi" w:cstheme="minorHAnsi"/>
                <w:w w:val="105"/>
              </w:rPr>
              <w:t>Valve</w:t>
            </w:r>
            <w:r w:rsidRPr="009F2C3D">
              <w:rPr>
                <w:rFonts w:asciiTheme="minorHAnsi" w:hAnsiTheme="minorHAnsi" w:cstheme="minorHAnsi"/>
                <w:spacing w:val="-17"/>
                <w:w w:val="105"/>
              </w:rPr>
              <w:t xml:space="preserve"> </w:t>
            </w:r>
            <w:r w:rsidRPr="009F2C3D">
              <w:rPr>
                <w:rFonts w:asciiTheme="minorHAnsi" w:hAnsiTheme="minorHAnsi" w:cstheme="minorHAnsi"/>
                <w:w w:val="105"/>
              </w:rPr>
              <w:t>and</w:t>
            </w:r>
            <w:r w:rsidRPr="009F2C3D">
              <w:rPr>
                <w:rFonts w:asciiTheme="minorHAnsi" w:hAnsiTheme="minorHAnsi" w:cstheme="minorHAnsi"/>
                <w:spacing w:val="-16"/>
                <w:w w:val="105"/>
              </w:rPr>
              <w:t xml:space="preserve"> </w:t>
            </w:r>
            <w:r w:rsidRPr="009F2C3D">
              <w:rPr>
                <w:rFonts w:asciiTheme="minorHAnsi" w:hAnsiTheme="minorHAnsi" w:cstheme="minorHAnsi"/>
                <w:w w:val="105"/>
              </w:rPr>
              <w:t>levers</w:t>
            </w:r>
            <w:r w:rsidRPr="009F2C3D">
              <w:rPr>
                <w:rFonts w:asciiTheme="minorHAnsi" w:hAnsiTheme="minorHAnsi" w:cstheme="minorHAnsi"/>
                <w:spacing w:val="-17"/>
                <w:w w:val="105"/>
              </w:rPr>
              <w:t xml:space="preserve"> </w:t>
            </w:r>
            <w:r w:rsidRPr="009F2C3D">
              <w:rPr>
                <w:rFonts w:asciiTheme="minorHAnsi" w:hAnsiTheme="minorHAnsi" w:cstheme="minorHAnsi"/>
                <w:w w:val="105"/>
              </w:rPr>
              <w:t>system</w:t>
            </w:r>
            <w:r w:rsidRPr="009F2C3D">
              <w:rPr>
                <w:rFonts w:asciiTheme="minorHAnsi" w:hAnsiTheme="minorHAnsi" w:cstheme="minorHAnsi"/>
                <w:spacing w:val="-17"/>
                <w:w w:val="105"/>
              </w:rPr>
              <w:t xml:space="preserve"> </w:t>
            </w:r>
            <w:r w:rsidRPr="009F2C3D">
              <w:rPr>
                <w:rFonts w:asciiTheme="minorHAnsi" w:hAnsiTheme="minorHAnsi" w:cstheme="minorHAnsi"/>
                <w:w w:val="105"/>
              </w:rPr>
              <w:t>for</w:t>
            </w:r>
            <w:r w:rsidRPr="009F2C3D">
              <w:rPr>
                <w:rFonts w:asciiTheme="minorHAnsi" w:hAnsiTheme="minorHAnsi" w:cstheme="minorHAnsi"/>
                <w:spacing w:val="-70"/>
                <w:w w:val="105"/>
              </w:rPr>
              <w:t xml:space="preserve"> </w:t>
            </w:r>
            <w:r w:rsidRPr="009F2C3D">
              <w:rPr>
                <w:rFonts w:asciiTheme="minorHAnsi" w:hAnsiTheme="minorHAnsi" w:cstheme="minorHAnsi"/>
                <w:w w:val="105"/>
              </w:rPr>
              <w:t>separation</w:t>
            </w:r>
            <w:r w:rsidRPr="009F2C3D">
              <w:rPr>
                <w:rFonts w:asciiTheme="minorHAnsi" w:hAnsiTheme="minorHAnsi" w:cstheme="minorHAnsi"/>
                <w:spacing w:val="-16"/>
                <w:w w:val="105"/>
              </w:rPr>
              <w:t xml:space="preserve"> </w:t>
            </w:r>
            <w:r w:rsidRPr="009F2C3D">
              <w:rPr>
                <w:rFonts w:asciiTheme="minorHAnsi" w:hAnsiTheme="minorHAnsi" w:cstheme="minorHAnsi"/>
                <w:w w:val="105"/>
              </w:rPr>
              <w:t>level</w:t>
            </w:r>
            <w:r w:rsidRPr="009F2C3D">
              <w:rPr>
                <w:rFonts w:asciiTheme="minorHAnsi" w:hAnsiTheme="minorHAnsi" w:cstheme="minorHAnsi"/>
                <w:spacing w:val="-15"/>
                <w:w w:val="105"/>
              </w:rPr>
              <w:t xml:space="preserve"> </w:t>
            </w:r>
            <w:r w:rsidRPr="009F2C3D">
              <w:rPr>
                <w:rFonts w:asciiTheme="minorHAnsi" w:hAnsiTheme="minorHAnsi" w:cstheme="minorHAnsi"/>
                <w:w w:val="105"/>
              </w:rPr>
              <w:t>adjustment</w:t>
            </w:r>
          </w:p>
          <w:p w:rsidR="00FD4A12" w:rsidRPr="009F2C3D" w:rsidRDefault="00FD4A12" w:rsidP="00305A1E">
            <w:pPr>
              <w:pStyle w:val="TableParagraph"/>
              <w:numPr>
                <w:ilvl w:val="0"/>
                <w:numId w:val="55"/>
              </w:numPr>
              <w:tabs>
                <w:tab w:val="left" w:pos="394"/>
                <w:tab w:val="left" w:pos="395"/>
              </w:tabs>
              <w:spacing w:before="10" w:line="268" w:lineRule="auto"/>
              <w:ind w:right="64"/>
              <w:rPr>
                <w:rFonts w:asciiTheme="minorHAnsi" w:hAnsiTheme="minorHAnsi" w:cstheme="minorHAnsi"/>
              </w:rPr>
            </w:pPr>
            <w:r w:rsidRPr="009F2C3D">
              <w:rPr>
                <w:rFonts w:asciiTheme="minorHAnsi" w:hAnsiTheme="minorHAnsi" w:cstheme="minorHAnsi"/>
              </w:rPr>
              <w:t>Set of hoses for connection to</w:t>
            </w:r>
            <w:r w:rsidRPr="009F2C3D">
              <w:rPr>
                <w:rFonts w:asciiTheme="minorHAnsi" w:hAnsiTheme="minorHAnsi" w:cstheme="minorHAnsi"/>
                <w:spacing w:val="1"/>
              </w:rPr>
              <w:t xml:space="preserve"> </w:t>
            </w:r>
            <w:r w:rsidRPr="009F2C3D">
              <w:rPr>
                <w:rFonts w:asciiTheme="minorHAnsi" w:hAnsiTheme="minorHAnsi" w:cstheme="minorHAnsi"/>
                <w:spacing w:val="-1"/>
                <w:w w:val="105"/>
              </w:rPr>
              <w:t>pipeline</w:t>
            </w:r>
            <w:r w:rsidRPr="009F2C3D">
              <w:rPr>
                <w:rFonts w:asciiTheme="minorHAnsi" w:hAnsiTheme="minorHAnsi" w:cstheme="minorHAnsi"/>
                <w:spacing w:val="-17"/>
                <w:w w:val="105"/>
              </w:rPr>
              <w:t xml:space="preserve"> </w:t>
            </w:r>
            <w:r w:rsidRPr="009F2C3D">
              <w:rPr>
                <w:rFonts w:asciiTheme="minorHAnsi" w:hAnsiTheme="minorHAnsi" w:cstheme="minorHAnsi"/>
                <w:w w:val="105"/>
              </w:rPr>
              <w:t>of</w:t>
            </w:r>
            <w:r w:rsidRPr="009F2C3D">
              <w:rPr>
                <w:rFonts w:asciiTheme="minorHAnsi" w:hAnsiTheme="minorHAnsi" w:cstheme="minorHAnsi"/>
                <w:spacing w:val="-16"/>
                <w:w w:val="105"/>
              </w:rPr>
              <w:t xml:space="preserve"> </w:t>
            </w:r>
            <w:r w:rsidRPr="009F2C3D">
              <w:rPr>
                <w:rFonts w:asciiTheme="minorHAnsi" w:hAnsiTheme="minorHAnsi" w:cstheme="minorHAnsi"/>
                <w:w w:val="105"/>
              </w:rPr>
              <w:t>Subtract</w:t>
            </w:r>
            <w:r w:rsidRPr="009F2C3D">
              <w:rPr>
                <w:rFonts w:asciiTheme="minorHAnsi" w:hAnsiTheme="minorHAnsi" w:cstheme="minorHAnsi"/>
                <w:spacing w:val="-17"/>
                <w:w w:val="105"/>
              </w:rPr>
              <w:t xml:space="preserve"> </w:t>
            </w:r>
            <w:r w:rsidRPr="009F2C3D">
              <w:rPr>
                <w:rFonts w:asciiTheme="minorHAnsi" w:hAnsiTheme="minorHAnsi" w:cstheme="minorHAnsi"/>
                <w:w w:val="105"/>
              </w:rPr>
              <w:t>supply</w:t>
            </w:r>
            <w:r w:rsidRPr="009F2C3D">
              <w:rPr>
                <w:rFonts w:asciiTheme="minorHAnsi" w:hAnsiTheme="minorHAnsi" w:cstheme="minorHAnsi"/>
                <w:spacing w:val="-16"/>
                <w:w w:val="105"/>
              </w:rPr>
              <w:t xml:space="preserve"> </w:t>
            </w:r>
            <w:r w:rsidRPr="009F2C3D">
              <w:rPr>
                <w:rFonts w:asciiTheme="minorHAnsi" w:hAnsiTheme="minorHAnsi" w:cstheme="minorHAnsi"/>
                <w:w w:val="105"/>
              </w:rPr>
              <w:t>and</w:t>
            </w:r>
            <w:r w:rsidR="009F2C3D">
              <w:rPr>
                <w:rFonts w:asciiTheme="minorHAnsi" w:hAnsiTheme="minorHAnsi" w:cstheme="minorHAnsi"/>
              </w:rPr>
              <w:t xml:space="preserve"> </w:t>
            </w:r>
            <w:r w:rsidRPr="009F2C3D">
              <w:rPr>
                <w:rFonts w:asciiTheme="minorHAnsi" w:hAnsiTheme="minorHAnsi" w:cstheme="minorHAnsi"/>
              </w:rPr>
              <w:t>Filtrate</w:t>
            </w:r>
            <w:r w:rsidRPr="009F2C3D">
              <w:rPr>
                <w:rFonts w:asciiTheme="minorHAnsi" w:hAnsiTheme="minorHAnsi" w:cstheme="minorHAnsi"/>
                <w:spacing w:val="17"/>
              </w:rPr>
              <w:t xml:space="preserve"> </w:t>
            </w:r>
            <w:r w:rsidRPr="009F2C3D">
              <w:rPr>
                <w:rFonts w:asciiTheme="minorHAnsi" w:hAnsiTheme="minorHAnsi" w:cstheme="minorHAnsi"/>
              </w:rPr>
              <w:t>discharge</w:t>
            </w:r>
          </w:p>
        </w:tc>
        <w:tc>
          <w:tcPr>
            <w:tcW w:w="4052" w:type="dxa"/>
            <w:gridSpan w:val="9"/>
          </w:tcPr>
          <w:p w:rsidR="00FD4A12" w:rsidRPr="009F2C3D" w:rsidRDefault="00FD4A12" w:rsidP="00CD73DF">
            <w:pPr>
              <w:pStyle w:val="TableParagraph"/>
              <w:spacing w:before="13"/>
              <w:ind w:left="111"/>
              <w:jc w:val="both"/>
              <w:rPr>
                <w:rFonts w:asciiTheme="minorHAnsi" w:hAnsiTheme="minorHAnsi" w:cstheme="minorHAnsi"/>
              </w:rPr>
            </w:pPr>
            <w:r w:rsidRPr="009F2C3D">
              <w:rPr>
                <w:rFonts w:asciiTheme="minorHAnsi" w:hAnsiTheme="minorHAnsi" w:cstheme="minorHAnsi"/>
                <w:b/>
                <w:w w:val="105"/>
              </w:rPr>
              <w:t>Make:</w:t>
            </w:r>
            <w:r w:rsidRPr="009F2C3D">
              <w:rPr>
                <w:rFonts w:asciiTheme="minorHAnsi" w:hAnsiTheme="minorHAnsi" w:cstheme="minorHAnsi"/>
                <w:b/>
                <w:spacing w:val="-11"/>
                <w:w w:val="105"/>
              </w:rPr>
              <w:t xml:space="preserve"> </w:t>
            </w:r>
            <w:r w:rsidRPr="009F2C3D">
              <w:rPr>
                <w:rFonts w:asciiTheme="minorHAnsi" w:hAnsiTheme="minorHAnsi" w:cstheme="minorHAnsi"/>
                <w:w w:val="105"/>
              </w:rPr>
              <w:t>Italy,</w:t>
            </w:r>
          </w:p>
          <w:p w:rsidR="00FD4A12" w:rsidRPr="009F2C3D" w:rsidRDefault="00FD4A12" w:rsidP="00CD73DF">
            <w:pPr>
              <w:pStyle w:val="TableParagraph"/>
              <w:spacing w:before="41"/>
              <w:ind w:left="111"/>
              <w:jc w:val="both"/>
              <w:rPr>
                <w:rFonts w:asciiTheme="minorHAnsi" w:hAnsiTheme="minorHAnsi" w:cstheme="minorHAnsi"/>
              </w:rPr>
            </w:pPr>
            <w:r w:rsidRPr="009F2C3D">
              <w:rPr>
                <w:rFonts w:asciiTheme="minorHAnsi" w:hAnsiTheme="minorHAnsi" w:cstheme="minorHAnsi"/>
                <w:b/>
              </w:rPr>
              <w:t>Model:</w:t>
            </w:r>
            <w:r w:rsidRPr="009F2C3D">
              <w:rPr>
                <w:rFonts w:asciiTheme="minorHAnsi" w:hAnsiTheme="minorHAnsi" w:cstheme="minorHAnsi"/>
                <w:b/>
                <w:spacing w:val="9"/>
              </w:rPr>
              <w:t xml:space="preserve"> </w:t>
            </w:r>
            <w:r w:rsidRPr="009F2C3D">
              <w:rPr>
                <w:rFonts w:asciiTheme="minorHAnsi" w:hAnsiTheme="minorHAnsi" w:cstheme="minorHAnsi"/>
              </w:rPr>
              <w:t>Q=65</w:t>
            </w:r>
            <w:r w:rsidR="00CD73DF">
              <w:rPr>
                <w:rFonts w:asciiTheme="minorHAnsi" w:hAnsiTheme="minorHAnsi" w:cstheme="minorHAnsi"/>
              </w:rPr>
              <w:t xml:space="preserve"> </w:t>
            </w:r>
            <w:r w:rsidRPr="009F2C3D">
              <w:rPr>
                <w:rFonts w:asciiTheme="minorHAnsi" w:hAnsiTheme="minorHAnsi" w:cstheme="minorHAnsi"/>
                <w:w w:val="95"/>
              </w:rPr>
              <w:t>5.5</w:t>
            </w:r>
            <w:r w:rsidRPr="009F2C3D">
              <w:rPr>
                <w:rFonts w:asciiTheme="minorHAnsi" w:hAnsiTheme="minorHAnsi" w:cstheme="minorHAnsi"/>
                <w:spacing w:val="13"/>
                <w:w w:val="95"/>
              </w:rPr>
              <w:t xml:space="preserve"> </w:t>
            </w:r>
            <w:r w:rsidRPr="009F2C3D">
              <w:rPr>
                <w:rFonts w:asciiTheme="minorHAnsi" w:hAnsiTheme="minorHAnsi" w:cstheme="minorHAnsi"/>
                <w:w w:val="95"/>
              </w:rPr>
              <w:t>KW</w:t>
            </w:r>
          </w:p>
          <w:p w:rsidR="00FD4A12" w:rsidRPr="009F2C3D" w:rsidRDefault="00FD4A12" w:rsidP="009F2C3D">
            <w:pPr>
              <w:pStyle w:val="TableParagraph"/>
              <w:spacing w:before="48" w:line="232" w:lineRule="auto"/>
              <w:ind w:left="111" w:right="92"/>
              <w:jc w:val="both"/>
              <w:rPr>
                <w:rFonts w:asciiTheme="minorHAnsi" w:hAnsiTheme="minorHAnsi" w:cstheme="minorHAnsi"/>
              </w:rPr>
            </w:pPr>
            <w:r w:rsidRPr="009F2C3D">
              <w:rPr>
                <w:rFonts w:asciiTheme="minorHAnsi" w:hAnsiTheme="minorHAnsi" w:cstheme="minorHAnsi"/>
                <w:w w:val="105"/>
              </w:rPr>
              <w:t>Simple</w:t>
            </w:r>
            <w:r w:rsidRPr="009F2C3D">
              <w:rPr>
                <w:rFonts w:asciiTheme="minorHAnsi" w:hAnsiTheme="minorHAnsi" w:cstheme="minorHAnsi"/>
                <w:spacing w:val="1"/>
                <w:w w:val="105"/>
              </w:rPr>
              <w:t xml:space="preserve"> </w:t>
            </w:r>
            <w:r w:rsidRPr="009F2C3D">
              <w:rPr>
                <w:rFonts w:asciiTheme="minorHAnsi" w:hAnsiTheme="minorHAnsi" w:cstheme="minorHAnsi"/>
                <w:w w:val="105"/>
              </w:rPr>
              <w:t>in</w:t>
            </w:r>
            <w:r w:rsidRPr="009F2C3D">
              <w:rPr>
                <w:rFonts w:asciiTheme="minorHAnsi" w:hAnsiTheme="minorHAnsi" w:cstheme="minorHAnsi"/>
                <w:spacing w:val="1"/>
                <w:w w:val="105"/>
              </w:rPr>
              <w:t xml:space="preserve"> </w:t>
            </w:r>
            <w:r w:rsidRPr="009F2C3D">
              <w:rPr>
                <w:rFonts w:asciiTheme="minorHAnsi" w:hAnsiTheme="minorHAnsi" w:cstheme="minorHAnsi"/>
                <w:w w:val="105"/>
              </w:rPr>
              <w:t>operation</w:t>
            </w:r>
            <w:r w:rsidRPr="009F2C3D">
              <w:rPr>
                <w:rFonts w:asciiTheme="minorHAnsi" w:hAnsiTheme="minorHAnsi" w:cstheme="minorHAnsi"/>
                <w:spacing w:val="1"/>
                <w:w w:val="105"/>
              </w:rPr>
              <w:t xml:space="preserve"> </w:t>
            </w:r>
            <w:r w:rsidRPr="009F2C3D">
              <w:rPr>
                <w:rFonts w:asciiTheme="minorHAnsi" w:hAnsiTheme="minorHAnsi" w:cstheme="minorHAnsi"/>
                <w:w w:val="105"/>
              </w:rPr>
              <w:t>and</w:t>
            </w:r>
            <w:r w:rsidRPr="009F2C3D">
              <w:rPr>
                <w:rFonts w:asciiTheme="minorHAnsi" w:hAnsiTheme="minorHAnsi" w:cstheme="minorHAnsi"/>
                <w:spacing w:val="1"/>
                <w:w w:val="105"/>
              </w:rPr>
              <w:t xml:space="preserve"> </w:t>
            </w:r>
            <w:r w:rsidRPr="009F2C3D">
              <w:rPr>
                <w:rFonts w:asciiTheme="minorHAnsi" w:hAnsiTheme="minorHAnsi" w:cstheme="minorHAnsi"/>
                <w:w w:val="105"/>
              </w:rPr>
              <w:t>cost-</w:t>
            </w:r>
            <w:r w:rsidRPr="009F2C3D">
              <w:rPr>
                <w:rFonts w:asciiTheme="minorHAnsi" w:hAnsiTheme="minorHAnsi" w:cstheme="minorHAnsi"/>
                <w:spacing w:val="1"/>
                <w:w w:val="105"/>
              </w:rPr>
              <w:t xml:space="preserve"> </w:t>
            </w:r>
            <w:r w:rsidRPr="009F2C3D">
              <w:rPr>
                <w:rFonts w:asciiTheme="minorHAnsi" w:hAnsiTheme="minorHAnsi" w:cstheme="minorHAnsi"/>
                <w:w w:val="105"/>
              </w:rPr>
              <w:t>saving</w:t>
            </w:r>
            <w:r w:rsidRPr="009F2C3D">
              <w:rPr>
                <w:rFonts w:asciiTheme="minorHAnsi" w:hAnsiTheme="minorHAnsi" w:cstheme="minorHAnsi"/>
                <w:spacing w:val="-8"/>
                <w:w w:val="105"/>
              </w:rPr>
              <w:t xml:space="preserve"> </w:t>
            </w:r>
            <w:r w:rsidRPr="009F2C3D">
              <w:rPr>
                <w:rFonts w:asciiTheme="minorHAnsi" w:hAnsiTheme="minorHAnsi" w:cstheme="minorHAnsi"/>
                <w:w w:val="105"/>
              </w:rPr>
              <w:t>in</w:t>
            </w:r>
            <w:r w:rsidRPr="009F2C3D">
              <w:rPr>
                <w:rFonts w:asciiTheme="minorHAnsi" w:hAnsiTheme="minorHAnsi" w:cstheme="minorHAnsi"/>
                <w:spacing w:val="-6"/>
                <w:w w:val="105"/>
              </w:rPr>
              <w:t xml:space="preserve"> </w:t>
            </w:r>
            <w:r w:rsidRPr="009F2C3D">
              <w:rPr>
                <w:rFonts w:asciiTheme="minorHAnsi" w:hAnsiTheme="minorHAnsi" w:cstheme="minorHAnsi"/>
                <w:w w:val="105"/>
              </w:rPr>
              <w:t>spare</w:t>
            </w:r>
            <w:r w:rsidRPr="009F2C3D">
              <w:rPr>
                <w:rFonts w:asciiTheme="minorHAnsi" w:hAnsiTheme="minorHAnsi" w:cstheme="minorHAnsi"/>
                <w:spacing w:val="-7"/>
                <w:w w:val="105"/>
              </w:rPr>
              <w:t xml:space="preserve"> </w:t>
            </w:r>
            <w:r w:rsidRPr="009F2C3D">
              <w:rPr>
                <w:rFonts w:asciiTheme="minorHAnsi" w:hAnsiTheme="minorHAnsi" w:cstheme="minorHAnsi"/>
                <w:w w:val="105"/>
              </w:rPr>
              <w:t>parts</w:t>
            </w:r>
            <w:r w:rsidRPr="009F2C3D">
              <w:rPr>
                <w:rFonts w:asciiTheme="minorHAnsi" w:hAnsiTheme="minorHAnsi" w:cstheme="minorHAnsi"/>
                <w:spacing w:val="-7"/>
                <w:w w:val="105"/>
              </w:rPr>
              <w:t xml:space="preserve"> </w:t>
            </w:r>
            <w:r w:rsidRPr="009F2C3D">
              <w:rPr>
                <w:rFonts w:asciiTheme="minorHAnsi" w:hAnsiTheme="minorHAnsi" w:cstheme="minorHAnsi"/>
                <w:w w:val="105"/>
              </w:rPr>
              <w:t>Durable,</w:t>
            </w:r>
            <w:r w:rsidRPr="009F2C3D">
              <w:rPr>
                <w:rFonts w:asciiTheme="minorHAnsi" w:hAnsiTheme="minorHAnsi" w:cstheme="minorHAnsi"/>
                <w:spacing w:val="-6"/>
                <w:w w:val="105"/>
              </w:rPr>
              <w:t xml:space="preserve"> </w:t>
            </w:r>
            <w:r w:rsidRPr="009F2C3D">
              <w:rPr>
                <w:rFonts w:asciiTheme="minorHAnsi" w:hAnsiTheme="minorHAnsi" w:cstheme="minorHAnsi"/>
                <w:w w:val="105"/>
              </w:rPr>
              <w:t>high</w:t>
            </w:r>
            <w:r w:rsidRPr="009F2C3D">
              <w:rPr>
                <w:rFonts w:asciiTheme="minorHAnsi" w:hAnsiTheme="minorHAnsi" w:cstheme="minorHAnsi"/>
                <w:spacing w:val="-71"/>
                <w:w w:val="105"/>
              </w:rPr>
              <w:t xml:space="preserve"> </w:t>
            </w:r>
            <w:r w:rsidRPr="009F2C3D">
              <w:rPr>
                <w:rFonts w:asciiTheme="minorHAnsi" w:hAnsiTheme="minorHAnsi" w:cstheme="minorHAnsi"/>
                <w:w w:val="105"/>
              </w:rPr>
              <w:t>performance self-cleaning screen</w:t>
            </w:r>
            <w:r w:rsidRPr="009F2C3D">
              <w:rPr>
                <w:rFonts w:asciiTheme="minorHAnsi" w:hAnsiTheme="minorHAnsi" w:cstheme="minorHAnsi"/>
                <w:spacing w:val="1"/>
                <w:w w:val="105"/>
              </w:rPr>
              <w:t xml:space="preserve"> </w:t>
            </w:r>
            <w:r w:rsidRPr="009F2C3D">
              <w:rPr>
                <w:rFonts w:asciiTheme="minorHAnsi" w:hAnsiTheme="minorHAnsi" w:cstheme="minorHAnsi"/>
                <w:w w:val="105"/>
              </w:rPr>
              <w:t>basket</w:t>
            </w:r>
            <w:r w:rsidR="009F2C3D">
              <w:rPr>
                <w:rFonts w:asciiTheme="minorHAnsi" w:hAnsiTheme="minorHAnsi" w:cstheme="minorHAnsi"/>
              </w:rPr>
              <w:t xml:space="preserve"> </w:t>
            </w:r>
            <w:r w:rsidRPr="009F2C3D">
              <w:rPr>
                <w:rFonts w:asciiTheme="minorHAnsi" w:hAnsiTheme="minorHAnsi" w:cstheme="minorHAnsi"/>
              </w:rPr>
              <w:t>Suitable</w:t>
            </w:r>
            <w:r w:rsidRPr="009F2C3D">
              <w:rPr>
                <w:rFonts w:asciiTheme="minorHAnsi" w:hAnsiTheme="minorHAnsi" w:cstheme="minorHAnsi"/>
                <w:spacing w:val="3"/>
              </w:rPr>
              <w:t xml:space="preserve"> </w:t>
            </w:r>
            <w:r w:rsidRPr="009F2C3D">
              <w:rPr>
                <w:rFonts w:asciiTheme="minorHAnsi" w:hAnsiTheme="minorHAnsi" w:cstheme="minorHAnsi"/>
              </w:rPr>
              <w:t>for</w:t>
            </w:r>
            <w:r w:rsidRPr="009F2C3D">
              <w:rPr>
                <w:rFonts w:asciiTheme="minorHAnsi" w:hAnsiTheme="minorHAnsi" w:cstheme="minorHAnsi"/>
                <w:spacing w:val="4"/>
              </w:rPr>
              <w:t xml:space="preserve"> </w:t>
            </w:r>
            <w:r w:rsidRPr="009F2C3D">
              <w:rPr>
                <w:rFonts w:asciiTheme="minorHAnsi" w:hAnsiTheme="minorHAnsi" w:cstheme="minorHAnsi"/>
              </w:rPr>
              <w:t>continuous</w:t>
            </w:r>
            <w:r w:rsidRPr="009F2C3D">
              <w:rPr>
                <w:rFonts w:asciiTheme="minorHAnsi" w:hAnsiTheme="minorHAnsi" w:cstheme="minorHAnsi"/>
                <w:spacing w:val="3"/>
              </w:rPr>
              <w:t xml:space="preserve"> </w:t>
            </w:r>
            <w:r w:rsidRPr="009F2C3D">
              <w:rPr>
                <w:rFonts w:asciiTheme="minorHAnsi" w:hAnsiTheme="minorHAnsi" w:cstheme="minorHAnsi"/>
              </w:rPr>
              <w:t>duty</w:t>
            </w:r>
            <w:r w:rsidRPr="009F2C3D">
              <w:rPr>
                <w:rFonts w:asciiTheme="minorHAnsi" w:hAnsiTheme="minorHAnsi" w:cstheme="minorHAnsi"/>
                <w:spacing w:val="1"/>
              </w:rPr>
              <w:t xml:space="preserve"> </w:t>
            </w:r>
            <w:r w:rsidRPr="009F2C3D">
              <w:rPr>
                <w:rFonts w:asciiTheme="minorHAnsi" w:hAnsiTheme="minorHAnsi" w:cstheme="minorHAnsi"/>
                <w:w w:val="105"/>
              </w:rPr>
              <w:t>Modular screw design and</w:t>
            </w:r>
            <w:r w:rsidRPr="009F2C3D">
              <w:rPr>
                <w:rFonts w:asciiTheme="minorHAnsi" w:hAnsiTheme="minorHAnsi" w:cstheme="minorHAnsi"/>
                <w:spacing w:val="1"/>
                <w:w w:val="105"/>
              </w:rPr>
              <w:t xml:space="preserve"> </w:t>
            </w:r>
            <w:r w:rsidRPr="009F2C3D">
              <w:rPr>
                <w:rFonts w:asciiTheme="minorHAnsi" w:hAnsiTheme="minorHAnsi" w:cstheme="minorHAnsi"/>
                <w:w w:val="105"/>
              </w:rPr>
              <w:t>manufacturing</w:t>
            </w:r>
            <w:r w:rsidRPr="009F2C3D">
              <w:rPr>
                <w:rFonts w:asciiTheme="minorHAnsi" w:hAnsiTheme="minorHAnsi" w:cstheme="minorHAnsi"/>
                <w:spacing w:val="-16"/>
                <w:w w:val="105"/>
              </w:rPr>
              <w:t xml:space="preserve"> </w:t>
            </w:r>
            <w:r w:rsidRPr="009F2C3D">
              <w:rPr>
                <w:rFonts w:asciiTheme="minorHAnsi" w:hAnsiTheme="minorHAnsi" w:cstheme="minorHAnsi"/>
                <w:w w:val="105"/>
              </w:rPr>
              <w:t>Various</w:t>
            </w:r>
            <w:r w:rsidRPr="009F2C3D">
              <w:rPr>
                <w:rFonts w:asciiTheme="minorHAnsi" w:hAnsiTheme="minorHAnsi" w:cstheme="minorHAnsi"/>
                <w:spacing w:val="-16"/>
                <w:w w:val="105"/>
              </w:rPr>
              <w:t xml:space="preserve"> </w:t>
            </w:r>
            <w:r w:rsidRPr="009F2C3D">
              <w:rPr>
                <w:rFonts w:asciiTheme="minorHAnsi" w:hAnsiTheme="minorHAnsi" w:cstheme="minorHAnsi"/>
                <w:w w:val="105"/>
              </w:rPr>
              <w:t>types</w:t>
            </w:r>
            <w:r w:rsidRPr="009F2C3D">
              <w:rPr>
                <w:rFonts w:asciiTheme="minorHAnsi" w:hAnsiTheme="minorHAnsi" w:cstheme="minorHAnsi"/>
                <w:spacing w:val="-70"/>
                <w:w w:val="105"/>
              </w:rPr>
              <w:t xml:space="preserve"> </w:t>
            </w:r>
            <w:r w:rsidRPr="009F2C3D">
              <w:rPr>
                <w:rFonts w:asciiTheme="minorHAnsi" w:hAnsiTheme="minorHAnsi" w:cstheme="minorHAnsi"/>
              </w:rPr>
              <w:t>of</w:t>
            </w:r>
            <w:r w:rsidRPr="009F2C3D">
              <w:rPr>
                <w:rFonts w:asciiTheme="minorHAnsi" w:hAnsiTheme="minorHAnsi" w:cstheme="minorHAnsi"/>
                <w:spacing w:val="18"/>
              </w:rPr>
              <w:t xml:space="preserve"> </w:t>
            </w:r>
            <w:r w:rsidRPr="009F2C3D">
              <w:rPr>
                <w:rFonts w:asciiTheme="minorHAnsi" w:hAnsiTheme="minorHAnsi" w:cstheme="minorHAnsi"/>
              </w:rPr>
              <w:t>diaphragm</w:t>
            </w:r>
            <w:r w:rsidRPr="009F2C3D">
              <w:rPr>
                <w:rFonts w:asciiTheme="minorHAnsi" w:hAnsiTheme="minorHAnsi" w:cstheme="minorHAnsi"/>
                <w:spacing w:val="19"/>
              </w:rPr>
              <w:t xml:space="preserve"> </w:t>
            </w:r>
            <w:r w:rsidRPr="009F2C3D">
              <w:rPr>
                <w:rFonts w:asciiTheme="minorHAnsi" w:hAnsiTheme="minorHAnsi" w:cstheme="minorHAnsi"/>
              </w:rPr>
              <w:t>outlet,</w:t>
            </w:r>
            <w:r w:rsidRPr="009F2C3D">
              <w:rPr>
                <w:rFonts w:asciiTheme="minorHAnsi" w:hAnsiTheme="minorHAnsi" w:cstheme="minorHAnsi"/>
                <w:spacing w:val="20"/>
              </w:rPr>
              <w:t xml:space="preserve"> </w:t>
            </w:r>
            <w:r w:rsidRPr="009F2C3D">
              <w:rPr>
                <w:rFonts w:asciiTheme="minorHAnsi" w:hAnsiTheme="minorHAnsi" w:cstheme="minorHAnsi"/>
              </w:rPr>
              <w:t>Polymer</w:t>
            </w:r>
            <w:r w:rsidRPr="009F2C3D">
              <w:rPr>
                <w:rFonts w:asciiTheme="minorHAnsi" w:hAnsiTheme="minorHAnsi" w:cstheme="minorHAnsi"/>
                <w:spacing w:val="-67"/>
              </w:rPr>
              <w:t xml:space="preserve"> </w:t>
            </w:r>
            <w:r w:rsidRPr="009F2C3D">
              <w:rPr>
                <w:rFonts w:asciiTheme="minorHAnsi" w:hAnsiTheme="minorHAnsi" w:cstheme="minorHAnsi"/>
              </w:rPr>
              <w:t>screws,</w:t>
            </w:r>
            <w:r w:rsidRPr="009F2C3D">
              <w:rPr>
                <w:rFonts w:asciiTheme="minorHAnsi" w:hAnsiTheme="minorHAnsi" w:cstheme="minorHAnsi"/>
                <w:spacing w:val="-11"/>
              </w:rPr>
              <w:t xml:space="preserve"> </w:t>
            </w:r>
            <w:r w:rsidRPr="009F2C3D">
              <w:rPr>
                <w:rFonts w:asciiTheme="minorHAnsi" w:hAnsiTheme="minorHAnsi" w:cstheme="minorHAnsi"/>
              </w:rPr>
              <w:t>basket</w:t>
            </w:r>
            <w:r w:rsidRPr="009F2C3D">
              <w:rPr>
                <w:rFonts w:asciiTheme="minorHAnsi" w:hAnsiTheme="minorHAnsi" w:cstheme="minorHAnsi"/>
                <w:spacing w:val="-11"/>
              </w:rPr>
              <w:t xml:space="preserve"> </w:t>
            </w:r>
            <w:r w:rsidRPr="009F2C3D">
              <w:rPr>
                <w:rFonts w:asciiTheme="minorHAnsi" w:hAnsiTheme="minorHAnsi" w:cstheme="minorHAnsi"/>
              </w:rPr>
              <w:t>sizes</w:t>
            </w:r>
          </w:p>
        </w:tc>
      </w:tr>
      <w:tr w:rsidR="009F2C3D" w:rsidRPr="009F2C3D"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988"/>
        </w:trPr>
        <w:tc>
          <w:tcPr>
            <w:tcW w:w="1097" w:type="dxa"/>
          </w:tcPr>
          <w:p w:rsidR="00FD4A12" w:rsidRPr="009F2C3D" w:rsidRDefault="00FD4A12" w:rsidP="00CD73DF">
            <w:pPr>
              <w:pStyle w:val="TableParagraph"/>
              <w:rPr>
                <w:rFonts w:asciiTheme="minorHAnsi" w:hAnsiTheme="minorHAnsi" w:cstheme="minorHAnsi"/>
              </w:rPr>
            </w:pPr>
          </w:p>
        </w:tc>
        <w:tc>
          <w:tcPr>
            <w:tcW w:w="8542" w:type="dxa"/>
            <w:gridSpan w:val="17"/>
          </w:tcPr>
          <w:p w:rsidR="00FD4A12" w:rsidRPr="00CD73DF" w:rsidRDefault="00FD4A12" w:rsidP="00CD73DF">
            <w:pPr>
              <w:pStyle w:val="TableParagraph"/>
              <w:spacing w:before="48"/>
              <w:ind w:left="110"/>
              <w:rPr>
                <w:rFonts w:asciiTheme="minorHAnsi" w:hAnsiTheme="minorHAnsi" w:cstheme="minorHAnsi"/>
                <w:b/>
              </w:rPr>
            </w:pPr>
            <w:r w:rsidRPr="009F2C3D">
              <w:rPr>
                <w:rFonts w:asciiTheme="minorHAnsi" w:hAnsiTheme="minorHAnsi" w:cstheme="minorHAnsi"/>
                <w:b/>
              </w:rPr>
              <w:t>INCLUDING</w:t>
            </w:r>
            <w:r w:rsidR="00CD73DF">
              <w:rPr>
                <w:rFonts w:asciiTheme="minorHAnsi" w:hAnsiTheme="minorHAnsi" w:cstheme="minorHAnsi"/>
                <w:b/>
              </w:rPr>
              <w:t xml:space="preserve">: </w:t>
            </w:r>
            <w:r w:rsidRPr="009F2C3D">
              <w:rPr>
                <w:rFonts w:asciiTheme="minorHAnsi" w:hAnsiTheme="minorHAnsi" w:cstheme="minorHAnsi"/>
              </w:rPr>
              <w:t>Loading</w:t>
            </w:r>
            <w:r w:rsidRPr="009F2C3D">
              <w:rPr>
                <w:rFonts w:asciiTheme="minorHAnsi" w:hAnsiTheme="minorHAnsi" w:cstheme="minorHAnsi"/>
                <w:spacing w:val="2"/>
              </w:rPr>
              <w:t xml:space="preserve"> </w:t>
            </w:r>
            <w:r w:rsidRPr="009F2C3D">
              <w:rPr>
                <w:rFonts w:asciiTheme="minorHAnsi" w:hAnsiTheme="minorHAnsi" w:cstheme="minorHAnsi"/>
              </w:rPr>
              <w:t>hopper</w:t>
            </w:r>
            <w:r w:rsidRPr="009F2C3D">
              <w:rPr>
                <w:rFonts w:asciiTheme="minorHAnsi" w:hAnsiTheme="minorHAnsi" w:cstheme="minorHAnsi"/>
                <w:spacing w:val="2"/>
              </w:rPr>
              <w:t xml:space="preserve"> </w:t>
            </w:r>
            <w:r w:rsidRPr="009F2C3D">
              <w:rPr>
                <w:rFonts w:asciiTheme="minorHAnsi" w:hAnsiTheme="minorHAnsi" w:cstheme="minorHAnsi"/>
              </w:rPr>
              <w:t>in</w:t>
            </w:r>
            <w:r w:rsidRPr="009F2C3D">
              <w:rPr>
                <w:rFonts w:asciiTheme="minorHAnsi" w:hAnsiTheme="minorHAnsi" w:cstheme="minorHAnsi"/>
                <w:spacing w:val="3"/>
              </w:rPr>
              <w:t xml:space="preserve"> </w:t>
            </w:r>
            <w:r w:rsidRPr="009F2C3D">
              <w:rPr>
                <w:rFonts w:asciiTheme="minorHAnsi" w:hAnsiTheme="minorHAnsi" w:cstheme="minorHAnsi"/>
              </w:rPr>
              <w:t>SS304</w:t>
            </w:r>
            <w:r w:rsidR="00CD73DF">
              <w:rPr>
                <w:rFonts w:asciiTheme="minorHAnsi" w:hAnsiTheme="minorHAnsi" w:cstheme="minorHAnsi"/>
              </w:rPr>
              <w:t xml:space="preserve">, </w:t>
            </w:r>
            <w:r w:rsidRPr="009F2C3D">
              <w:rPr>
                <w:rFonts w:asciiTheme="minorHAnsi" w:hAnsiTheme="minorHAnsi" w:cstheme="minorHAnsi"/>
              </w:rPr>
              <w:t>Body</w:t>
            </w:r>
            <w:r w:rsidRPr="009F2C3D">
              <w:rPr>
                <w:rFonts w:asciiTheme="minorHAnsi" w:hAnsiTheme="minorHAnsi" w:cstheme="minorHAnsi"/>
                <w:spacing w:val="-2"/>
              </w:rPr>
              <w:t xml:space="preserve"> </w:t>
            </w:r>
            <w:r w:rsidRPr="009F2C3D">
              <w:rPr>
                <w:rFonts w:asciiTheme="minorHAnsi" w:hAnsiTheme="minorHAnsi" w:cstheme="minorHAnsi"/>
              </w:rPr>
              <w:t>in</w:t>
            </w:r>
            <w:r w:rsidRPr="009F2C3D">
              <w:rPr>
                <w:rFonts w:asciiTheme="minorHAnsi" w:hAnsiTheme="minorHAnsi" w:cstheme="minorHAnsi"/>
                <w:spacing w:val="-2"/>
              </w:rPr>
              <w:t xml:space="preserve"> </w:t>
            </w:r>
            <w:r w:rsidRPr="009F2C3D">
              <w:rPr>
                <w:rFonts w:asciiTheme="minorHAnsi" w:hAnsiTheme="minorHAnsi" w:cstheme="minorHAnsi"/>
              </w:rPr>
              <w:t>SS304</w:t>
            </w:r>
            <w:r w:rsidR="00CD73DF">
              <w:rPr>
                <w:rFonts w:asciiTheme="minorHAnsi" w:hAnsiTheme="minorHAnsi" w:cstheme="minorHAnsi"/>
              </w:rPr>
              <w:t xml:space="preserve">, </w:t>
            </w:r>
            <w:r w:rsidRPr="009F2C3D">
              <w:rPr>
                <w:rFonts w:asciiTheme="minorHAnsi" w:hAnsiTheme="minorHAnsi" w:cstheme="minorHAnsi"/>
                <w:spacing w:val="-1"/>
                <w:w w:val="105"/>
              </w:rPr>
              <w:t>Techno</w:t>
            </w:r>
            <w:r w:rsidRPr="009F2C3D">
              <w:rPr>
                <w:rFonts w:asciiTheme="minorHAnsi" w:hAnsiTheme="minorHAnsi" w:cstheme="minorHAnsi"/>
                <w:spacing w:val="-17"/>
                <w:w w:val="105"/>
              </w:rPr>
              <w:t xml:space="preserve"> </w:t>
            </w:r>
            <w:r w:rsidRPr="009F2C3D">
              <w:rPr>
                <w:rFonts w:asciiTheme="minorHAnsi" w:hAnsiTheme="minorHAnsi" w:cstheme="minorHAnsi"/>
                <w:spacing w:val="-1"/>
                <w:w w:val="105"/>
              </w:rPr>
              <w:t>polymer</w:t>
            </w:r>
            <w:r w:rsidRPr="009F2C3D">
              <w:rPr>
                <w:rFonts w:asciiTheme="minorHAnsi" w:hAnsiTheme="minorHAnsi" w:cstheme="minorHAnsi"/>
                <w:spacing w:val="-16"/>
                <w:w w:val="105"/>
              </w:rPr>
              <w:t xml:space="preserve"> </w:t>
            </w:r>
            <w:r w:rsidRPr="009F2C3D">
              <w:rPr>
                <w:rFonts w:asciiTheme="minorHAnsi" w:hAnsiTheme="minorHAnsi" w:cstheme="minorHAnsi"/>
                <w:spacing w:val="-1"/>
                <w:w w:val="105"/>
              </w:rPr>
              <w:t>Diaphragm</w:t>
            </w:r>
            <w:r w:rsidRPr="009F2C3D">
              <w:rPr>
                <w:rFonts w:asciiTheme="minorHAnsi" w:hAnsiTheme="minorHAnsi" w:cstheme="minorHAnsi"/>
                <w:spacing w:val="-16"/>
                <w:w w:val="105"/>
              </w:rPr>
              <w:t xml:space="preserve"> </w:t>
            </w:r>
            <w:r w:rsidRPr="009F2C3D">
              <w:rPr>
                <w:rFonts w:asciiTheme="minorHAnsi" w:hAnsiTheme="minorHAnsi" w:cstheme="minorHAnsi"/>
                <w:spacing w:val="-1"/>
                <w:w w:val="105"/>
              </w:rPr>
              <w:t>Pressor</w:t>
            </w:r>
            <w:r w:rsidR="00CD73DF">
              <w:rPr>
                <w:rFonts w:asciiTheme="minorHAnsi" w:hAnsiTheme="minorHAnsi" w:cstheme="minorHAnsi"/>
              </w:rPr>
              <w:t xml:space="preserve">, </w:t>
            </w:r>
            <w:r w:rsidRPr="009F2C3D">
              <w:rPr>
                <w:rFonts w:asciiTheme="minorHAnsi" w:hAnsiTheme="minorHAnsi" w:cstheme="minorHAnsi"/>
                <w:spacing w:val="-1"/>
                <w:w w:val="105"/>
              </w:rPr>
              <w:t>Support</w:t>
            </w:r>
            <w:r w:rsidRPr="009F2C3D">
              <w:rPr>
                <w:rFonts w:asciiTheme="minorHAnsi" w:hAnsiTheme="minorHAnsi" w:cstheme="minorHAnsi"/>
                <w:spacing w:val="-17"/>
                <w:w w:val="105"/>
              </w:rPr>
              <w:t xml:space="preserve"> </w:t>
            </w:r>
            <w:r w:rsidRPr="009F2C3D">
              <w:rPr>
                <w:rFonts w:asciiTheme="minorHAnsi" w:hAnsiTheme="minorHAnsi" w:cstheme="minorHAnsi"/>
                <w:spacing w:val="-1"/>
                <w:w w:val="105"/>
              </w:rPr>
              <w:t>frame</w:t>
            </w:r>
            <w:r w:rsidRPr="009F2C3D">
              <w:rPr>
                <w:rFonts w:asciiTheme="minorHAnsi" w:hAnsiTheme="minorHAnsi" w:cstheme="minorHAnsi"/>
                <w:spacing w:val="-17"/>
                <w:w w:val="105"/>
              </w:rPr>
              <w:t xml:space="preserve"> </w:t>
            </w:r>
            <w:r w:rsidRPr="009F2C3D">
              <w:rPr>
                <w:rFonts w:asciiTheme="minorHAnsi" w:hAnsiTheme="minorHAnsi" w:cstheme="minorHAnsi"/>
                <w:spacing w:val="-1"/>
                <w:w w:val="105"/>
              </w:rPr>
              <w:t>in</w:t>
            </w:r>
            <w:r w:rsidRPr="009F2C3D">
              <w:rPr>
                <w:rFonts w:asciiTheme="minorHAnsi" w:hAnsiTheme="minorHAnsi" w:cstheme="minorHAnsi"/>
                <w:spacing w:val="-17"/>
                <w:w w:val="105"/>
              </w:rPr>
              <w:t xml:space="preserve"> </w:t>
            </w:r>
            <w:r w:rsidRPr="009F2C3D">
              <w:rPr>
                <w:rFonts w:asciiTheme="minorHAnsi" w:hAnsiTheme="minorHAnsi" w:cstheme="minorHAnsi"/>
                <w:spacing w:val="-1"/>
                <w:w w:val="105"/>
              </w:rPr>
              <w:t>hot</w:t>
            </w:r>
            <w:r w:rsidRPr="009F2C3D">
              <w:rPr>
                <w:rFonts w:asciiTheme="minorHAnsi" w:hAnsiTheme="minorHAnsi" w:cstheme="minorHAnsi"/>
                <w:spacing w:val="-17"/>
                <w:w w:val="105"/>
              </w:rPr>
              <w:t xml:space="preserve"> </w:t>
            </w:r>
            <w:r w:rsidRPr="009F2C3D">
              <w:rPr>
                <w:rFonts w:asciiTheme="minorHAnsi" w:hAnsiTheme="minorHAnsi" w:cstheme="minorHAnsi"/>
                <w:spacing w:val="-1"/>
                <w:w w:val="105"/>
              </w:rPr>
              <w:t>dip</w:t>
            </w:r>
            <w:r w:rsidRPr="009F2C3D">
              <w:rPr>
                <w:rFonts w:asciiTheme="minorHAnsi" w:hAnsiTheme="minorHAnsi" w:cstheme="minorHAnsi"/>
                <w:spacing w:val="-17"/>
                <w:w w:val="105"/>
              </w:rPr>
              <w:t xml:space="preserve"> </w:t>
            </w:r>
            <w:r w:rsidRPr="009F2C3D">
              <w:rPr>
                <w:rFonts w:asciiTheme="minorHAnsi" w:hAnsiTheme="minorHAnsi" w:cstheme="minorHAnsi"/>
                <w:spacing w:val="-1"/>
                <w:w w:val="105"/>
              </w:rPr>
              <w:t>galvanized</w:t>
            </w:r>
            <w:r w:rsidRPr="009F2C3D">
              <w:rPr>
                <w:rFonts w:asciiTheme="minorHAnsi" w:hAnsiTheme="minorHAnsi" w:cstheme="minorHAnsi"/>
                <w:spacing w:val="-18"/>
                <w:w w:val="105"/>
              </w:rPr>
              <w:t xml:space="preserve"> </w:t>
            </w:r>
            <w:r w:rsidRPr="009F2C3D">
              <w:rPr>
                <w:rFonts w:asciiTheme="minorHAnsi" w:hAnsiTheme="minorHAnsi" w:cstheme="minorHAnsi"/>
                <w:spacing w:val="-1"/>
                <w:w w:val="105"/>
              </w:rPr>
              <w:t>steel</w:t>
            </w:r>
            <w:r w:rsidR="00CD73DF">
              <w:rPr>
                <w:rFonts w:asciiTheme="minorHAnsi" w:hAnsiTheme="minorHAnsi" w:cstheme="minorHAnsi"/>
              </w:rPr>
              <w:t xml:space="preserve">, </w:t>
            </w:r>
            <w:r w:rsidRPr="009F2C3D">
              <w:rPr>
                <w:rFonts w:asciiTheme="minorHAnsi" w:hAnsiTheme="minorHAnsi" w:cstheme="minorHAnsi"/>
              </w:rPr>
              <w:t>Solid</w:t>
            </w:r>
            <w:r w:rsidRPr="009F2C3D">
              <w:rPr>
                <w:rFonts w:asciiTheme="minorHAnsi" w:hAnsiTheme="minorHAnsi" w:cstheme="minorHAnsi"/>
                <w:spacing w:val="-4"/>
              </w:rPr>
              <w:t xml:space="preserve"> </w:t>
            </w:r>
            <w:r w:rsidRPr="009F2C3D">
              <w:rPr>
                <w:rFonts w:asciiTheme="minorHAnsi" w:hAnsiTheme="minorHAnsi" w:cstheme="minorHAnsi"/>
              </w:rPr>
              <w:t>Plug</w:t>
            </w:r>
            <w:r w:rsidRPr="009F2C3D">
              <w:rPr>
                <w:rFonts w:asciiTheme="minorHAnsi" w:hAnsiTheme="minorHAnsi" w:cstheme="minorHAnsi"/>
                <w:spacing w:val="-3"/>
              </w:rPr>
              <w:t xml:space="preserve"> </w:t>
            </w:r>
            <w:r w:rsidRPr="009F2C3D">
              <w:rPr>
                <w:rFonts w:asciiTheme="minorHAnsi" w:hAnsiTheme="minorHAnsi" w:cstheme="minorHAnsi"/>
              </w:rPr>
              <w:t>shelf</w:t>
            </w:r>
            <w:r w:rsidRPr="009F2C3D">
              <w:rPr>
                <w:rFonts w:asciiTheme="minorHAnsi" w:hAnsiTheme="minorHAnsi" w:cstheme="minorHAnsi"/>
                <w:spacing w:val="-3"/>
              </w:rPr>
              <w:t xml:space="preserve"> </w:t>
            </w:r>
            <w:r w:rsidRPr="009F2C3D">
              <w:rPr>
                <w:rFonts w:asciiTheme="minorHAnsi" w:hAnsiTheme="minorHAnsi" w:cstheme="minorHAnsi"/>
              </w:rPr>
              <w:t>support</w:t>
            </w:r>
            <w:r w:rsidR="00CD73DF">
              <w:rPr>
                <w:rFonts w:asciiTheme="minorHAnsi" w:hAnsiTheme="minorHAnsi" w:cstheme="minorHAnsi"/>
              </w:rPr>
              <w:t xml:space="preserve">, </w:t>
            </w:r>
            <w:r w:rsidRPr="009F2C3D">
              <w:rPr>
                <w:rFonts w:asciiTheme="minorHAnsi" w:hAnsiTheme="minorHAnsi" w:cstheme="minorHAnsi"/>
              </w:rPr>
              <w:t>Modular</w:t>
            </w:r>
            <w:r w:rsidRPr="009F2C3D">
              <w:rPr>
                <w:rFonts w:asciiTheme="minorHAnsi" w:hAnsiTheme="minorHAnsi" w:cstheme="minorHAnsi"/>
                <w:spacing w:val="4"/>
              </w:rPr>
              <w:t xml:space="preserve"> </w:t>
            </w:r>
            <w:r w:rsidRPr="009F2C3D">
              <w:rPr>
                <w:rFonts w:asciiTheme="minorHAnsi" w:hAnsiTheme="minorHAnsi" w:cstheme="minorHAnsi"/>
              </w:rPr>
              <w:t>Screw</w:t>
            </w:r>
            <w:r w:rsidRPr="009F2C3D">
              <w:rPr>
                <w:rFonts w:asciiTheme="minorHAnsi" w:hAnsiTheme="minorHAnsi" w:cstheme="minorHAnsi"/>
                <w:spacing w:val="5"/>
              </w:rPr>
              <w:t xml:space="preserve"> </w:t>
            </w:r>
            <w:r w:rsidRPr="009F2C3D">
              <w:rPr>
                <w:rFonts w:asciiTheme="minorHAnsi" w:hAnsiTheme="minorHAnsi" w:cstheme="minorHAnsi"/>
              </w:rPr>
              <w:t>in</w:t>
            </w:r>
            <w:r w:rsidRPr="009F2C3D">
              <w:rPr>
                <w:rFonts w:asciiTheme="minorHAnsi" w:hAnsiTheme="minorHAnsi" w:cstheme="minorHAnsi"/>
                <w:spacing w:val="4"/>
              </w:rPr>
              <w:t xml:space="preserve"> </w:t>
            </w:r>
            <w:r w:rsidRPr="009F2C3D">
              <w:rPr>
                <w:rFonts w:asciiTheme="minorHAnsi" w:hAnsiTheme="minorHAnsi" w:cstheme="minorHAnsi"/>
              </w:rPr>
              <w:t>techno</w:t>
            </w:r>
            <w:r w:rsidRPr="009F2C3D">
              <w:rPr>
                <w:rFonts w:asciiTheme="minorHAnsi" w:hAnsiTheme="minorHAnsi" w:cstheme="minorHAnsi"/>
                <w:spacing w:val="5"/>
              </w:rPr>
              <w:t xml:space="preserve"> </w:t>
            </w:r>
            <w:r w:rsidRPr="009F2C3D">
              <w:rPr>
                <w:rFonts w:asciiTheme="minorHAnsi" w:hAnsiTheme="minorHAnsi" w:cstheme="minorHAnsi"/>
              </w:rPr>
              <w:t>polymer</w:t>
            </w:r>
            <w:r w:rsidRPr="009F2C3D">
              <w:rPr>
                <w:rFonts w:asciiTheme="minorHAnsi" w:hAnsiTheme="minorHAnsi" w:cstheme="minorHAnsi"/>
                <w:spacing w:val="5"/>
              </w:rPr>
              <w:t xml:space="preserve"> </w:t>
            </w:r>
            <w:r w:rsidRPr="009F2C3D">
              <w:rPr>
                <w:rFonts w:asciiTheme="minorHAnsi" w:hAnsiTheme="minorHAnsi" w:cstheme="minorHAnsi"/>
              </w:rPr>
              <w:t>SINT</w:t>
            </w:r>
            <w:r w:rsidRPr="009F2C3D">
              <w:rPr>
                <w:rFonts w:asciiTheme="minorHAnsi" w:hAnsiTheme="minorHAnsi" w:cstheme="minorHAnsi"/>
                <w:spacing w:val="4"/>
              </w:rPr>
              <w:t xml:space="preserve"> </w:t>
            </w:r>
            <w:r w:rsidRPr="009F2C3D">
              <w:rPr>
                <w:rFonts w:asciiTheme="minorHAnsi" w:hAnsiTheme="minorHAnsi" w:cstheme="minorHAnsi"/>
              </w:rPr>
              <w:t>EC</w:t>
            </w:r>
            <w:r w:rsidRPr="009F2C3D">
              <w:rPr>
                <w:rFonts w:asciiTheme="minorHAnsi" w:hAnsiTheme="minorHAnsi" w:cstheme="minorHAnsi"/>
                <w:spacing w:val="5"/>
              </w:rPr>
              <w:t xml:space="preserve"> </w:t>
            </w:r>
            <w:r w:rsidRPr="009F2C3D">
              <w:rPr>
                <w:rFonts w:asciiTheme="minorHAnsi" w:hAnsiTheme="minorHAnsi" w:cstheme="minorHAnsi"/>
              </w:rPr>
              <w:t>90</w:t>
            </w:r>
            <w:r w:rsidRPr="009F2C3D">
              <w:rPr>
                <w:rFonts w:asciiTheme="minorHAnsi" w:hAnsiTheme="minorHAnsi" w:cstheme="minorHAnsi"/>
                <w:spacing w:val="4"/>
              </w:rPr>
              <w:t xml:space="preserve"> </w:t>
            </w:r>
            <w:r w:rsidRPr="009F2C3D">
              <w:rPr>
                <w:rFonts w:asciiTheme="minorHAnsi" w:hAnsiTheme="minorHAnsi" w:cstheme="minorHAnsi"/>
              </w:rPr>
              <w:t>&amp;</w:t>
            </w:r>
            <w:r w:rsidRPr="009F2C3D">
              <w:rPr>
                <w:rFonts w:asciiTheme="minorHAnsi" w:hAnsiTheme="minorHAnsi" w:cstheme="minorHAnsi"/>
                <w:spacing w:val="5"/>
              </w:rPr>
              <w:t xml:space="preserve"> </w:t>
            </w:r>
            <w:r w:rsidRPr="009F2C3D">
              <w:rPr>
                <w:rFonts w:asciiTheme="minorHAnsi" w:hAnsiTheme="minorHAnsi" w:cstheme="minorHAnsi"/>
              </w:rPr>
              <w:t>SS304</w:t>
            </w:r>
            <w:r w:rsidRPr="009F2C3D">
              <w:rPr>
                <w:rFonts w:asciiTheme="minorHAnsi" w:hAnsiTheme="minorHAnsi" w:cstheme="minorHAnsi"/>
                <w:spacing w:val="5"/>
              </w:rPr>
              <w:t xml:space="preserve"> </w:t>
            </w:r>
            <w:r w:rsidRPr="009F2C3D">
              <w:rPr>
                <w:rFonts w:asciiTheme="minorHAnsi" w:hAnsiTheme="minorHAnsi" w:cstheme="minorHAnsi"/>
              </w:rPr>
              <w:t>Screen</w:t>
            </w:r>
            <w:r w:rsidRPr="009F2C3D">
              <w:rPr>
                <w:rFonts w:asciiTheme="minorHAnsi" w:hAnsiTheme="minorHAnsi" w:cstheme="minorHAnsi"/>
                <w:spacing w:val="4"/>
              </w:rPr>
              <w:t xml:space="preserve"> </w:t>
            </w:r>
            <w:r w:rsidRPr="009F2C3D">
              <w:rPr>
                <w:rFonts w:asciiTheme="minorHAnsi" w:hAnsiTheme="minorHAnsi" w:cstheme="minorHAnsi"/>
              </w:rPr>
              <w:t>in</w:t>
            </w:r>
            <w:r w:rsidRPr="009F2C3D">
              <w:rPr>
                <w:rFonts w:asciiTheme="minorHAnsi" w:hAnsiTheme="minorHAnsi" w:cstheme="minorHAnsi"/>
                <w:spacing w:val="5"/>
              </w:rPr>
              <w:t xml:space="preserve"> </w:t>
            </w:r>
            <w:r w:rsidRPr="009F2C3D">
              <w:rPr>
                <w:rFonts w:asciiTheme="minorHAnsi" w:hAnsiTheme="minorHAnsi" w:cstheme="minorHAnsi"/>
              </w:rPr>
              <w:t>SS304</w:t>
            </w:r>
            <w:r w:rsidRPr="009F2C3D">
              <w:rPr>
                <w:rFonts w:asciiTheme="minorHAnsi" w:hAnsiTheme="minorHAnsi" w:cstheme="minorHAnsi"/>
                <w:spacing w:val="-67"/>
              </w:rPr>
              <w:t xml:space="preserve"> </w:t>
            </w:r>
            <w:r w:rsidRPr="009F2C3D">
              <w:rPr>
                <w:rFonts w:asciiTheme="minorHAnsi" w:hAnsiTheme="minorHAnsi" w:cstheme="minorHAnsi"/>
              </w:rPr>
              <w:t>0.5mm</w:t>
            </w:r>
            <w:r w:rsidR="00CD73DF">
              <w:rPr>
                <w:rFonts w:asciiTheme="minorHAnsi" w:hAnsiTheme="minorHAnsi" w:cstheme="minorHAnsi"/>
              </w:rPr>
              <w:t xml:space="preserve">, </w:t>
            </w:r>
            <w:r w:rsidRPr="009F2C3D">
              <w:rPr>
                <w:rFonts w:asciiTheme="minorHAnsi" w:hAnsiTheme="minorHAnsi" w:cstheme="minorHAnsi"/>
              </w:rPr>
              <w:t>Round</w:t>
            </w:r>
            <w:r w:rsidRPr="009F2C3D">
              <w:rPr>
                <w:rFonts w:asciiTheme="minorHAnsi" w:hAnsiTheme="minorHAnsi" w:cstheme="minorHAnsi"/>
                <w:spacing w:val="-5"/>
              </w:rPr>
              <w:t xml:space="preserve"> </w:t>
            </w:r>
            <w:r w:rsidRPr="009F2C3D">
              <w:rPr>
                <w:rFonts w:asciiTheme="minorHAnsi" w:hAnsiTheme="minorHAnsi" w:cstheme="minorHAnsi"/>
              </w:rPr>
              <w:t>Filter</w:t>
            </w:r>
            <w:r w:rsidRPr="009F2C3D">
              <w:rPr>
                <w:rFonts w:asciiTheme="minorHAnsi" w:hAnsiTheme="minorHAnsi" w:cstheme="minorHAnsi"/>
                <w:spacing w:val="-5"/>
              </w:rPr>
              <w:t xml:space="preserve"> </w:t>
            </w:r>
            <w:r w:rsidRPr="009F2C3D">
              <w:rPr>
                <w:rFonts w:asciiTheme="minorHAnsi" w:hAnsiTheme="minorHAnsi" w:cstheme="minorHAnsi"/>
              </w:rPr>
              <w:t>Element</w:t>
            </w:r>
          </w:p>
        </w:tc>
      </w:tr>
      <w:tr w:rsidR="009F2C3D" w:rsidRPr="009F2C3D"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64"/>
        </w:trPr>
        <w:tc>
          <w:tcPr>
            <w:tcW w:w="1097" w:type="dxa"/>
            <w:shd w:val="clear" w:color="auto" w:fill="002060"/>
          </w:tcPr>
          <w:p w:rsidR="00FD4A12" w:rsidRPr="009F2C3D" w:rsidRDefault="00FD4A12" w:rsidP="00CD73DF">
            <w:pPr>
              <w:pStyle w:val="TableParagraph"/>
              <w:spacing w:before="53"/>
              <w:ind w:right="43"/>
              <w:jc w:val="center"/>
              <w:rPr>
                <w:rFonts w:asciiTheme="minorHAnsi" w:hAnsiTheme="minorHAnsi" w:cstheme="minorHAnsi"/>
                <w:b/>
              </w:rPr>
            </w:pPr>
            <w:r w:rsidRPr="009F2C3D">
              <w:rPr>
                <w:rFonts w:asciiTheme="minorHAnsi" w:hAnsiTheme="minorHAnsi" w:cstheme="minorHAnsi"/>
                <w:b/>
                <w:w w:val="110"/>
              </w:rPr>
              <w:t>8</w:t>
            </w:r>
          </w:p>
        </w:tc>
        <w:tc>
          <w:tcPr>
            <w:tcW w:w="7002" w:type="dxa"/>
            <w:gridSpan w:val="12"/>
            <w:shd w:val="clear" w:color="auto" w:fill="002060"/>
          </w:tcPr>
          <w:p w:rsidR="00FD4A12" w:rsidRPr="009F2C3D" w:rsidRDefault="00FD4A12" w:rsidP="00CD73DF">
            <w:pPr>
              <w:pStyle w:val="TableParagraph"/>
              <w:spacing w:before="53"/>
              <w:ind w:left="110"/>
              <w:rPr>
                <w:rFonts w:asciiTheme="minorHAnsi" w:hAnsiTheme="minorHAnsi" w:cstheme="minorHAnsi"/>
                <w:b/>
              </w:rPr>
            </w:pPr>
            <w:r w:rsidRPr="009F2C3D">
              <w:rPr>
                <w:rFonts w:asciiTheme="minorHAnsi" w:hAnsiTheme="minorHAnsi" w:cstheme="minorHAnsi"/>
                <w:b/>
                <w:w w:val="110"/>
              </w:rPr>
              <w:t>700</w:t>
            </w:r>
            <w:r w:rsidRPr="009F2C3D">
              <w:rPr>
                <w:rFonts w:asciiTheme="minorHAnsi" w:hAnsiTheme="minorHAnsi" w:cstheme="minorHAnsi"/>
                <w:b/>
                <w:spacing w:val="-8"/>
                <w:w w:val="110"/>
              </w:rPr>
              <w:t xml:space="preserve"> </w:t>
            </w:r>
            <w:r w:rsidRPr="009F2C3D">
              <w:rPr>
                <w:rFonts w:asciiTheme="minorHAnsi" w:hAnsiTheme="minorHAnsi" w:cstheme="minorHAnsi"/>
                <w:b/>
                <w:w w:val="110"/>
              </w:rPr>
              <w:t>m3/</w:t>
            </w:r>
            <w:proofErr w:type="spellStart"/>
            <w:r w:rsidRPr="009F2C3D">
              <w:rPr>
                <w:rFonts w:asciiTheme="minorHAnsi" w:hAnsiTheme="minorHAnsi" w:cstheme="minorHAnsi"/>
                <w:b/>
                <w:w w:val="110"/>
              </w:rPr>
              <w:t>hr</w:t>
            </w:r>
            <w:proofErr w:type="spellEnd"/>
            <w:r w:rsidRPr="009F2C3D">
              <w:rPr>
                <w:rFonts w:asciiTheme="minorHAnsi" w:hAnsiTheme="minorHAnsi" w:cstheme="minorHAnsi"/>
                <w:b/>
                <w:spacing w:val="-8"/>
                <w:w w:val="110"/>
              </w:rPr>
              <w:t xml:space="preserve"> </w:t>
            </w:r>
            <w:r w:rsidRPr="009F2C3D">
              <w:rPr>
                <w:rFonts w:asciiTheme="minorHAnsi" w:hAnsiTheme="minorHAnsi" w:cstheme="minorHAnsi"/>
                <w:b/>
                <w:w w:val="110"/>
              </w:rPr>
              <w:t>Catalyst</w:t>
            </w:r>
            <w:r w:rsidRPr="009F2C3D">
              <w:rPr>
                <w:rFonts w:asciiTheme="minorHAnsi" w:hAnsiTheme="minorHAnsi" w:cstheme="minorHAnsi"/>
                <w:b/>
                <w:spacing w:val="-8"/>
                <w:w w:val="110"/>
              </w:rPr>
              <w:t xml:space="preserve"> </w:t>
            </w:r>
            <w:r w:rsidRPr="009F2C3D">
              <w:rPr>
                <w:rFonts w:asciiTheme="minorHAnsi" w:hAnsiTheme="minorHAnsi" w:cstheme="minorHAnsi"/>
                <w:b/>
                <w:w w:val="110"/>
              </w:rPr>
              <w:t>Tower</w:t>
            </w:r>
            <w:r w:rsidRPr="009F2C3D">
              <w:rPr>
                <w:rFonts w:asciiTheme="minorHAnsi" w:hAnsiTheme="minorHAnsi" w:cstheme="minorHAnsi"/>
                <w:b/>
                <w:spacing w:val="-7"/>
                <w:w w:val="110"/>
              </w:rPr>
              <w:t xml:space="preserve"> </w:t>
            </w:r>
            <w:r w:rsidRPr="009F2C3D">
              <w:rPr>
                <w:rFonts w:asciiTheme="minorHAnsi" w:hAnsiTheme="minorHAnsi" w:cstheme="minorHAnsi"/>
                <w:b/>
                <w:w w:val="110"/>
              </w:rPr>
              <w:t>Based</w:t>
            </w:r>
            <w:r w:rsidRPr="009F2C3D">
              <w:rPr>
                <w:rFonts w:asciiTheme="minorHAnsi" w:hAnsiTheme="minorHAnsi" w:cstheme="minorHAnsi"/>
                <w:b/>
                <w:spacing w:val="-8"/>
                <w:w w:val="110"/>
              </w:rPr>
              <w:t xml:space="preserve"> </w:t>
            </w:r>
            <w:r w:rsidRPr="009F2C3D">
              <w:rPr>
                <w:rFonts w:asciiTheme="minorHAnsi" w:hAnsiTheme="minorHAnsi" w:cstheme="minorHAnsi"/>
                <w:b/>
                <w:w w:val="110"/>
              </w:rPr>
              <w:t>H2S</w:t>
            </w:r>
            <w:r w:rsidRPr="009F2C3D">
              <w:rPr>
                <w:rFonts w:asciiTheme="minorHAnsi" w:hAnsiTheme="minorHAnsi" w:cstheme="minorHAnsi"/>
                <w:b/>
                <w:spacing w:val="-8"/>
                <w:w w:val="110"/>
              </w:rPr>
              <w:t xml:space="preserve"> </w:t>
            </w:r>
            <w:r w:rsidRPr="009F2C3D">
              <w:rPr>
                <w:rFonts w:asciiTheme="minorHAnsi" w:hAnsiTheme="minorHAnsi" w:cstheme="minorHAnsi"/>
                <w:b/>
                <w:w w:val="110"/>
              </w:rPr>
              <w:t>removal</w:t>
            </w:r>
            <w:r w:rsidRPr="009F2C3D">
              <w:rPr>
                <w:rFonts w:asciiTheme="minorHAnsi" w:hAnsiTheme="minorHAnsi" w:cstheme="minorHAnsi"/>
                <w:b/>
                <w:spacing w:val="-8"/>
                <w:w w:val="110"/>
              </w:rPr>
              <w:t xml:space="preserve"> </w:t>
            </w:r>
            <w:r w:rsidRPr="009F2C3D">
              <w:rPr>
                <w:rFonts w:asciiTheme="minorHAnsi" w:hAnsiTheme="minorHAnsi" w:cstheme="minorHAnsi"/>
                <w:b/>
                <w:w w:val="110"/>
              </w:rPr>
              <w:t>System</w:t>
            </w:r>
          </w:p>
        </w:tc>
        <w:tc>
          <w:tcPr>
            <w:tcW w:w="1540" w:type="dxa"/>
            <w:gridSpan w:val="5"/>
            <w:shd w:val="clear" w:color="auto" w:fill="002060"/>
          </w:tcPr>
          <w:p w:rsidR="00FD4A12" w:rsidRPr="009F2C3D" w:rsidRDefault="00FD4A12" w:rsidP="00CD73DF">
            <w:pPr>
              <w:pStyle w:val="TableParagraph"/>
              <w:spacing w:before="53"/>
              <w:ind w:left="105"/>
              <w:rPr>
                <w:rFonts w:asciiTheme="minorHAnsi" w:hAnsiTheme="minorHAnsi" w:cstheme="minorHAnsi"/>
                <w:b/>
              </w:rPr>
            </w:pPr>
            <w:r w:rsidRPr="009F2C3D">
              <w:rPr>
                <w:rFonts w:asciiTheme="minorHAnsi" w:hAnsiTheme="minorHAnsi" w:cstheme="minorHAnsi"/>
                <w:b/>
                <w:w w:val="95"/>
              </w:rPr>
              <w:t>1</w:t>
            </w:r>
            <w:r w:rsidRPr="009F2C3D">
              <w:rPr>
                <w:rFonts w:asciiTheme="minorHAnsi" w:hAnsiTheme="minorHAnsi" w:cstheme="minorHAnsi"/>
                <w:b/>
                <w:spacing w:val="-14"/>
                <w:w w:val="95"/>
              </w:rPr>
              <w:t xml:space="preserve"> </w:t>
            </w:r>
            <w:r w:rsidRPr="009F2C3D">
              <w:rPr>
                <w:rFonts w:asciiTheme="minorHAnsi" w:hAnsiTheme="minorHAnsi" w:cstheme="minorHAnsi"/>
                <w:b/>
                <w:w w:val="95"/>
              </w:rPr>
              <w:t>Set</w:t>
            </w:r>
          </w:p>
        </w:tc>
      </w:tr>
      <w:tr w:rsidR="009F2C3D" w:rsidRPr="009F2C3D"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025"/>
        </w:trPr>
        <w:tc>
          <w:tcPr>
            <w:tcW w:w="1097" w:type="dxa"/>
            <w:tcBorders>
              <w:bottom w:val="single" w:sz="4" w:space="0" w:color="auto"/>
            </w:tcBorders>
          </w:tcPr>
          <w:p w:rsidR="00FD4A12" w:rsidRPr="009F2C3D" w:rsidRDefault="00FD4A12" w:rsidP="00CD73DF">
            <w:pPr>
              <w:pStyle w:val="TableParagraph"/>
              <w:rPr>
                <w:rFonts w:asciiTheme="minorHAnsi" w:hAnsiTheme="minorHAnsi" w:cstheme="minorHAnsi"/>
              </w:rPr>
            </w:pPr>
          </w:p>
        </w:tc>
        <w:tc>
          <w:tcPr>
            <w:tcW w:w="8542" w:type="dxa"/>
            <w:gridSpan w:val="17"/>
            <w:tcBorders>
              <w:bottom w:val="single" w:sz="4" w:space="0" w:color="auto"/>
            </w:tcBorders>
          </w:tcPr>
          <w:p w:rsidR="00FD4A12" w:rsidRPr="009F2C3D" w:rsidRDefault="00FD4A12" w:rsidP="00CD73DF">
            <w:pPr>
              <w:pStyle w:val="TableParagraph"/>
              <w:spacing w:before="13" w:line="271" w:lineRule="auto"/>
              <w:ind w:left="110" w:right="283"/>
              <w:jc w:val="both"/>
              <w:rPr>
                <w:rFonts w:asciiTheme="minorHAnsi" w:hAnsiTheme="minorHAnsi" w:cstheme="minorHAnsi"/>
              </w:rPr>
            </w:pPr>
            <w:r w:rsidRPr="009F2C3D">
              <w:rPr>
                <w:rFonts w:asciiTheme="minorHAnsi" w:hAnsiTheme="minorHAnsi" w:cstheme="minorHAnsi"/>
                <w:spacing w:val="-1"/>
                <w:w w:val="105"/>
              </w:rPr>
              <w:t>A</w:t>
            </w:r>
            <w:r w:rsidRPr="009F2C3D">
              <w:rPr>
                <w:rFonts w:asciiTheme="minorHAnsi" w:hAnsiTheme="minorHAnsi" w:cstheme="minorHAnsi"/>
                <w:spacing w:val="-17"/>
                <w:w w:val="105"/>
              </w:rPr>
              <w:t xml:space="preserve"> </w:t>
            </w:r>
            <w:r w:rsidRPr="009F2C3D">
              <w:rPr>
                <w:rFonts w:asciiTheme="minorHAnsi" w:hAnsiTheme="minorHAnsi" w:cstheme="minorHAnsi"/>
                <w:spacing w:val="-1"/>
                <w:w w:val="105"/>
              </w:rPr>
              <w:t>bio</w:t>
            </w:r>
            <w:r w:rsidRPr="009F2C3D">
              <w:rPr>
                <w:rFonts w:asciiTheme="minorHAnsi" w:hAnsiTheme="minorHAnsi" w:cstheme="minorHAnsi"/>
                <w:spacing w:val="-17"/>
                <w:w w:val="105"/>
              </w:rPr>
              <w:t xml:space="preserve"> </w:t>
            </w:r>
            <w:r w:rsidRPr="009F2C3D">
              <w:rPr>
                <w:rFonts w:asciiTheme="minorHAnsi" w:hAnsiTheme="minorHAnsi" w:cstheme="minorHAnsi"/>
                <w:spacing w:val="-1"/>
                <w:w w:val="105"/>
              </w:rPr>
              <w:t>Catalyst</w:t>
            </w:r>
            <w:r w:rsidRPr="009F2C3D">
              <w:rPr>
                <w:rFonts w:asciiTheme="minorHAnsi" w:hAnsiTheme="minorHAnsi" w:cstheme="minorHAnsi"/>
                <w:spacing w:val="-17"/>
                <w:w w:val="105"/>
              </w:rPr>
              <w:t xml:space="preserve"> </w:t>
            </w:r>
            <w:r w:rsidRPr="009F2C3D">
              <w:rPr>
                <w:rFonts w:asciiTheme="minorHAnsi" w:hAnsiTheme="minorHAnsi" w:cstheme="minorHAnsi"/>
                <w:spacing w:val="-1"/>
                <w:w w:val="105"/>
              </w:rPr>
              <w:t>scrubber</w:t>
            </w:r>
            <w:r w:rsidRPr="009F2C3D">
              <w:rPr>
                <w:rFonts w:asciiTheme="minorHAnsi" w:hAnsiTheme="minorHAnsi" w:cstheme="minorHAnsi"/>
                <w:spacing w:val="-16"/>
                <w:w w:val="105"/>
              </w:rPr>
              <w:t xml:space="preserve"> </w:t>
            </w:r>
            <w:r w:rsidRPr="009F2C3D">
              <w:rPr>
                <w:rFonts w:asciiTheme="minorHAnsi" w:hAnsiTheme="minorHAnsi" w:cstheme="minorHAnsi"/>
                <w:spacing w:val="-1"/>
                <w:w w:val="105"/>
              </w:rPr>
              <w:t>consists</w:t>
            </w:r>
            <w:r w:rsidRPr="009F2C3D">
              <w:rPr>
                <w:rFonts w:asciiTheme="minorHAnsi" w:hAnsiTheme="minorHAnsi" w:cstheme="minorHAnsi"/>
                <w:spacing w:val="-17"/>
                <w:w w:val="105"/>
              </w:rPr>
              <w:t xml:space="preserve"> </w:t>
            </w:r>
            <w:r w:rsidRPr="009F2C3D">
              <w:rPr>
                <w:rFonts w:asciiTheme="minorHAnsi" w:hAnsiTheme="minorHAnsi" w:cstheme="minorHAnsi"/>
                <w:w w:val="105"/>
              </w:rPr>
              <w:t>of</w:t>
            </w:r>
            <w:r w:rsidRPr="009F2C3D">
              <w:rPr>
                <w:rFonts w:asciiTheme="minorHAnsi" w:hAnsiTheme="minorHAnsi" w:cstheme="minorHAnsi"/>
                <w:spacing w:val="-16"/>
                <w:w w:val="105"/>
              </w:rPr>
              <w:t xml:space="preserve"> </w:t>
            </w:r>
            <w:r w:rsidRPr="009F2C3D">
              <w:rPr>
                <w:rFonts w:asciiTheme="minorHAnsi" w:hAnsiTheme="minorHAnsi" w:cstheme="minorHAnsi"/>
                <w:w w:val="105"/>
              </w:rPr>
              <w:t>a</w:t>
            </w:r>
            <w:r w:rsidRPr="009F2C3D">
              <w:rPr>
                <w:rFonts w:asciiTheme="minorHAnsi" w:hAnsiTheme="minorHAnsi" w:cstheme="minorHAnsi"/>
                <w:spacing w:val="-16"/>
                <w:w w:val="105"/>
              </w:rPr>
              <w:t xml:space="preserve"> </w:t>
            </w:r>
            <w:r w:rsidRPr="009F2C3D">
              <w:rPr>
                <w:rFonts w:asciiTheme="minorHAnsi" w:hAnsiTheme="minorHAnsi" w:cstheme="minorHAnsi"/>
                <w:w w:val="105"/>
              </w:rPr>
              <w:t>Tower</w:t>
            </w:r>
            <w:r w:rsidRPr="009F2C3D">
              <w:rPr>
                <w:rFonts w:asciiTheme="minorHAnsi" w:hAnsiTheme="minorHAnsi" w:cstheme="minorHAnsi"/>
                <w:spacing w:val="-17"/>
                <w:w w:val="105"/>
              </w:rPr>
              <w:t xml:space="preserve"> </w:t>
            </w:r>
            <w:r w:rsidRPr="009F2C3D">
              <w:rPr>
                <w:rFonts w:asciiTheme="minorHAnsi" w:hAnsiTheme="minorHAnsi" w:cstheme="minorHAnsi"/>
                <w:w w:val="105"/>
              </w:rPr>
              <w:t>Based</w:t>
            </w:r>
            <w:r w:rsidRPr="009F2C3D">
              <w:rPr>
                <w:rFonts w:asciiTheme="minorHAnsi" w:hAnsiTheme="minorHAnsi" w:cstheme="minorHAnsi"/>
                <w:spacing w:val="-17"/>
                <w:w w:val="105"/>
              </w:rPr>
              <w:t xml:space="preserve"> </w:t>
            </w:r>
            <w:r w:rsidRPr="009F2C3D">
              <w:rPr>
                <w:rFonts w:asciiTheme="minorHAnsi" w:hAnsiTheme="minorHAnsi" w:cstheme="minorHAnsi"/>
                <w:w w:val="105"/>
              </w:rPr>
              <w:t>gas</w:t>
            </w:r>
            <w:r w:rsidRPr="009F2C3D">
              <w:rPr>
                <w:rFonts w:asciiTheme="minorHAnsi" w:hAnsiTheme="minorHAnsi" w:cstheme="minorHAnsi"/>
                <w:spacing w:val="-17"/>
                <w:w w:val="105"/>
              </w:rPr>
              <w:t xml:space="preserve"> </w:t>
            </w:r>
            <w:r w:rsidRPr="009F2C3D">
              <w:rPr>
                <w:rFonts w:asciiTheme="minorHAnsi" w:hAnsiTheme="minorHAnsi" w:cstheme="minorHAnsi"/>
                <w:w w:val="105"/>
              </w:rPr>
              <w:t>scrubber.</w:t>
            </w:r>
            <w:r w:rsidRPr="009F2C3D">
              <w:rPr>
                <w:rFonts w:asciiTheme="minorHAnsi" w:hAnsiTheme="minorHAnsi" w:cstheme="minorHAnsi"/>
                <w:spacing w:val="-15"/>
                <w:w w:val="105"/>
              </w:rPr>
              <w:t xml:space="preserve"> </w:t>
            </w:r>
            <w:r w:rsidRPr="009F2C3D">
              <w:rPr>
                <w:rFonts w:asciiTheme="minorHAnsi" w:hAnsiTheme="minorHAnsi" w:cstheme="minorHAnsi"/>
                <w:w w:val="105"/>
              </w:rPr>
              <w:t>In</w:t>
            </w:r>
            <w:r w:rsidRPr="009F2C3D">
              <w:rPr>
                <w:rFonts w:asciiTheme="minorHAnsi" w:hAnsiTheme="minorHAnsi" w:cstheme="minorHAnsi"/>
                <w:spacing w:val="-17"/>
                <w:w w:val="105"/>
              </w:rPr>
              <w:t xml:space="preserve"> </w:t>
            </w:r>
            <w:r w:rsidRPr="009F2C3D">
              <w:rPr>
                <w:rFonts w:asciiTheme="minorHAnsi" w:hAnsiTheme="minorHAnsi" w:cstheme="minorHAnsi"/>
                <w:w w:val="105"/>
              </w:rPr>
              <w:t>the</w:t>
            </w:r>
            <w:r w:rsidRPr="009F2C3D">
              <w:rPr>
                <w:rFonts w:asciiTheme="minorHAnsi" w:hAnsiTheme="minorHAnsi" w:cstheme="minorHAnsi"/>
                <w:spacing w:val="-71"/>
                <w:w w:val="105"/>
              </w:rPr>
              <w:t xml:space="preserve"> </w:t>
            </w:r>
            <w:r w:rsidRPr="009F2C3D">
              <w:rPr>
                <w:rFonts w:asciiTheme="minorHAnsi" w:hAnsiTheme="minorHAnsi" w:cstheme="minorHAnsi"/>
                <w:w w:val="105"/>
              </w:rPr>
              <w:t>gas</w:t>
            </w:r>
            <w:r w:rsidRPr="009F2C3D">
              <w:rPr>
                <w:rFonts w:asciiTheme="minorHAnsi" w:hAnsiTheme="minorHAnsi" w:cstheme="minorHAnsi"/>
                <w:spacing w:val="-10"/>
                <w:w w:val="105"/>
              </w:rPr>
              <w:t xml:space="preserve"> </w:t>
            </w:r>
            <w:r w:rsidRPr="009F2C3D">
              <w:rPr>
                <w:rFonts w:asciiTheme="minorHAnsi" w:hAnsiTheme="minorHAnsi" w:cstheme="minorHAnsi"/>
                <w:w w:val="105"/>
              </w:rPr>
              <w:t>scrubber,</w:t>
            </w:r>
            <w:r w:rsidRPr="009F2C3D">
              <w:rPr>
                <w:rFonts w:asciiTheme="minorHAnsi" w:hAnsiTheme="minorHAnsi" w:cstheme="minorHAnsi"/>
                <w:spacing w:val="-9"/>
                <w:w w:val="105"/>
              </w:rPr>
              <w:t xml:space="preserve"> </w:t>
            </w:r>
            <w:r w:rsidRPr="009F2C3D">
              <w:rPr>
                <w:rFonts w:asciiTheme="minorHAnsi" w:hAnsiTheme="minorHAnsi" w:cstheme="minorHAnsi"/>
                <w:w w:val="105"/>
              </w:rPr>
              <w:t>to</w:t>
            </w:r>
            <w:r w:rsidRPr="009F2C3D">
              <w:rPr>
                <w:rFonts w:asciiTheme="minorHAnsi" w:hAnsiTheme="minorHAnsi" w:cstheme="minorHAnsi"/>
                <w:spacing w:val="-10"/>
                <w:w w:val="105"/>
              </w:rPr>
              <w:t xml:space="preserve"> </w:t>
            </w:r>
            <w:r w:rsidRPr="009F2C3D">
              <w:rPr>
                <w:rFonts w:asciiTheme="minorHAnsi" w:hAnsiTheme="minorHAnsi" w:cstheme="minorHAnsi"/>
                <w:w w:val="105"/>
              </w:rPr>
              <w:t>be</w:t>
            </w:r>
            <w:r w:rsidRPr="009F2C3D">
              <w:rPr>
                <w:rFonts w:asciiTheme="minorHAnsi" w:hAnsiTheme="minorHAnsi" w:cstheme="minorHAnsi"/>
                <w:spacing w:val="-10"/>
                <w:w w:val="105"/>
              </w:rPr>
              <w:t xml:space="preserve"> </w:t>
            </w:r>
            <w:r w:rsidRPr="009F2C3D">
              <w:rPr>
                <w:rFonts w:asciiTheme="minorHAnsi" w:hAnsiTheme="minorHAnsi" w:cstheme="minorHAnsi"/>
                <w:w w:val="105"/>
              </w:rPr>
              <w:t>removed</w:t>
            </w:r>
            <w:r w:rsidRPr="009F2C3D">
              <w:rPr>
                <w:rFonts w:asciiTheme="minorHAnsi" w:hAnsiTheme="minorHAnsi" w:cstheme="minorHAnsi"/>
                <w:spacing w:val="-9"/>
                <w:w w:val="105"/>
              </w:rPr>
              <w:t xml:space="preserve"> </w:t>
            </w:r>
            <w:r w:rsidRPr="009F2C3D">
              <w:rPr>
                <w:rFonts w:asciiTheme="minorHAnsi" w:hAnsiTheme="minorHAnsi" w:cstheme="minorHAnsi"/>
                <w:w w:val="105"/>
              </w:rPr>
              <w:t>components</w:t>
            </w:r>
            <w:r w:rsidRPr="009F2C3D">
              <w:rPr>
                <w:rFonts w:asciiTheme="minorHAnsi" w:hAnsiTheme="minorHAnsi" w:cstheme="minorHAnsi"/>
                <w:spacing w:val="-10"/>
                <w:w w:val="105"/>
              </w:rPr>
              <w:t xml:space="preserve"> </w:t>
            </w:r>
            <w:r w:rsidRPr="009F2C3D">
              <w:rPr>
                <w:rFonts w:asciiTheme="minorHAnsi" w:hAnsiTheme="minorHAnsi" w:cstheme="minorHAnsi"/>
                <w:w w:val="105"/>
              </w:rPr>
              <w:t>are</w:t>
            </w:r>
            <w:r w:rsidRPr="009F2C3D">
              <w:rPr>
                <w:rFonts w:asciiTheme="minorHAnsi" w:hAnsiTheme="minorHAnsi" w:cstheme="minorHAnsi"/>
                <w:spacing w:val="-10"/>
                <w:w w:val="105"/>
              </w:rPr>
              <w:t xml:space="preserve"> </w:t>
            </w:r>
            <w:r w:rsidRPr="009F2C3D">
              <w:rPr>
                <w:rFonts w:asciiTheme="minorHAnsi" w:hAnsiTheme="minorHAnsi" w:cstheme="minorHAnsi"/>
                <w:w w:val="105"/>
              </w:rPr>
              <w:t>absorbed</w:t>
            </w:r>
            <w:r w:rsidRPr="009F2C3D">
              <w:rPr>
                <w:rFonts w:asciiTheme="minorHAnsi" w:hAnsiTheme="minorHAnsi" w:cstheme="minorHAnsi"/>
                <w:spacing w:val="-10"/>
                <w:w w:val="105"/>
              </w:rPr>
              <w:t xml:space="preserve"> </w:t>
            </w:r>
            <w:r w:rsidRPr="009F2C3D">
              <w:rPr>
                <w:rFonts w:asciiTheme="minorHAnsi" w:hAnsiTheme="minorHAnsi" w:cstheme="minorHAnsi"/>
                <w:w w:val="105"/>
              </w:rPr>
              <w:t>from</w:t>
            </w:r>
            <w:r w:rsidRPr="009F2C3D">
              <w:rPr>
                <w:rFonts w:asciiTheme="minorHAnsi" w:hAnsiTheme="minorHAnsi" w:cstheme="minorHAnsi"/>
                <w:spacing w:val="-10"/>
                <w:w w:val="105"/>
              </w:rPr>
              <w:t xml:space="preserve"> </w:t>
            </w:r>
            <w:r w:rsidRPr="009F2C3D">
              <w:rPr>
                <w:rFonts w:asciiTheme="minorHAnsi" w:hAnsiTheme="minorHAnsi" w:cstheme="minorHAnsi"/>
                <w:w w:val="105"/>
              </w:rPr>
              <w:t>the</w:t>
            </w:r>
            <w:r w:rsidRPr="009F2C3D">
              <w:rPr>
                <w:rFonts w:asciiTheme="minorHAnsi" w:hAnsiTheme="minorHAnsi" w:cstheme="minorHAnsi"/>
                <w:spacing w:val="-9"/>
                <w:w w:val="105"/>
              </w:rPr>
              <w:t xml:space="preserve"> </w:t>
            </w:r>
            <w:r w:rsidRPr="009F2C3D">
              <w:rPr>
                <w:rFonts w:asciiTheme="minorHAnsi" w:hAnsiTheme="minorHAnsi" w:cstheme="minorHAnsi"/>
                <w:w w:val="105"/>
              </w:rPr>
              <w:t>gas</w:t>
            </w:r>
            <w:r w:rsidRPr="009F2C3D">
              <w:rPr>
                <w:rFonts w:asciiTheme="minorHAnsi" w:hAnsiTheme="minorHAnsi" w:cstheme="minorHAnsi"/>
                <w:spacing w:val="1"/>
                <w:w w:val="105"/>
              </w:rPr>
              <w:t xml:space="preserve"> </w:t>
            </w:r>
            <w:r w:rsidRPr="009F2C3D">
              <w:rPr>
                <w:rFonts w:asciiTheme="minorHAnsi" w:hAnsiTheme="minorHAnsi" w:cstheme="minorHAnsi"/>
                <w:w w:val="105"/>
              </w:rPr>
              <w:t>stream</w:t>
            </w:r>
            <w:r w:rsidRPr="009F2C3D">
              <w:rPr>
                <w:rFonts w:asciiTheme="minorHAnsi" w:hAnsiTheme="minorHAnsi" w:cstheme="minorHAnsi"/>
                <w:spacing w:val="-16"/>
                <w:w w:val="105"/>
              </w:rPr>
              <w:t xml:space="preserve"> </w:t>
            </w:r>
            <w:r w:rsidRPr="009F2C3D">
              <w:rPr>
                <w:rFonts w:asciiTheme="minorHAnsi" w:hAnsiTheme="minorHAnsi" w:cstheme="minorHAnsi"/>
                <w:w w:val="105"/>
              </w:rPr>
              <w:t>by</w:t>
            </w:r>
            <w:r w:rsidRPr="009F2C3D">
              <w:rPr>
                <w:rFonts w:asciiTheme="minorHAnsi" w:hAnsiTheme="minorHAnsi" w:cstheme="minorHAnsi"/>
                <w:spacing w:val="-15"/>
                <w:w w:val="105"/>
              </w:rPr>
              <w:t xml:space="preserve"> </w:t>
            </w:r>
            <w:r w:rsidRPr="009F2C3D">
              <w:rPr>
                <w:rFonts w:asciiTheme="minorHAnsi" w:hAnsiTheme="minorHAnsi" w:cstheme="minorHAnsi"/>
                <w:w w:val="105"/>
              </w:rPr>
              <w:t>the</w:t>
            </w:r>
            <w:r w:rsidRPr="009F2C3D">
              <w:rPr>
                <w:rFonts w:asciiTheme="minorHAnsi" w:hAnsiTheme="minorHAnsi" w:cstheme="minorHAnsi"/>
                <w:spacing w:val="-15"/>
                <w:w w:val="105"/>
              </w:rPr>
              <w:t xml:space="preserve"> </w:t>
            </w:r>
            <w:r w:rsidRPr="009F2C3D">
              <w:rPr>
                <w:rFonts w:asciiTheme="minorHAnsi" w:hAnsiTheme="minorHAnsi" w:cstheme="minorHAnsi"/>
                <w:w w:val="105"/>
              </w:rPr>
              <w:t>Activated</w:t>
            </w:r>
            <w:r w:rsidRPr="009F2C3D">
              <w:rPr>
                <w:rFonts w:asciiTheme="minorHAnsi" w:hAnsiTheme="minorHAnsi" w:cstheme="minorHAnsi"/>
                <w:spacing w:val="-15"/>
                <w:w w:val="105"/>
              </w:rPr>
              <w:t xml:space="preserve"> </w:t>
            </w:r>
            <w:r w:rsidRPr="009F2C3D">
              <w:rPr>
                <w:rFonts w:asciiTheme="minorHAnsi" w:hAnsiTheme="minorHAnsi" w:cstheme="minorHAnsi"/>
                <w:w w:val="105"/>
              </w:rPr>
              <w:t>Carbon.</w:t>
            </w:r>
            <w:r w:rsidR="00CD73DF">
              <w:rPr>
                <w:rFonts w:asciiTheme="minorHAnsi" w:hAnsiTheme="minorHAnsi" w:cstheme="minorHAnsi"/>
              </w:rPr>
              <w:t xml:space="preserve"> </w:t>
            </w:r>
            <w:r w:rsidRPr="009F2C3D">
              <w:rPr>
                <w:rFonts w:asciiTheme="minorHAnsi" w:hAnsiTheme="minorHAnsi" w:cstheme="minorHAnsi"/>
              </w:rPr>
              <w:t>Shape:</w:t>
            </w:r>
            <w:r w:rsidR="00CD73DF">
              <w:rPr>
                <w:rFonts w:asciiTheme="minorHAnsi" w:hAnsiTheme="minorHAnsi" w:cstheme="minorHAnsi"/>
                <w:spacing w:val="70"/>
              </w:rPr>
              <w:t xml:space="preserve"> </w:t>
            </w:r>
            <w:r w:rsidRPr="009F2C3D">
              <w:rPr>
                <w:rFonts w:asciiTheme="minorHAnsi" w:hAnsiTheme="minorHAnsi" w:cstheme="minorHAnsi"/>
              </w:rPr>
              <w:t>Cylindrical</w:t>
            </w:r>
            <w:r w:rsidRPr="009F2C3D">
              <w:rPr>
                <w:rFonts w:asciiTheme="minorHAnsi" w:hAnsiTheme="minorHAnsi" w:cstheme="minorHAnsi"/>
                <w:spacing w:val="1"/>
              </w:rPr>
              <w:t xml:space="preserve"> </w:t>
            </w:r>
            <w:r w:rsidRPr="009F2C3D">
              <w:rPr>
                <w:rFonts w:asciiTheme="minorHAnsi" w:hAnsiTheme="minorHAnsi" w:cstheme="minorHAnsi"/>
              </w:rPr>
              <w:t>Desiccant</w:t>
            </w:r>
            <w:r w:rsidRPr="009F2C3D">
              <w:rPr>
                <w:rFonts w:asciiTheme="minorHAnsi" w:hAnsiTheme="minorHAnsi" w:cstheme="minorHAnsi"/>
                <w:spacing w:val="1"/>
              </w:rPr>
              <w:t xml:space="preserve"> </w:t>
            </w:r>
            <w:r w:rsidRPr="009F2C3D">
              <w:rPr>
                <w:rFonts w:asciiTheme="minorHAnsi" w:hAnsiTheme="minorHAnsi" w:cstheme="minorHAnsi"/>
              </w:rPr>
              <w:t>Activated</w:t>
            </w:r>
            <w:r w:rsidRPr="009F2C3D">
              <w:rPr>
                <w:rFonts w:asciiTheme="minorHAnsi" w:hAnsiTheme="minorHAnsi" w:cstheme="minorHAnsi"/>
                <w:spacing w:val="1"/>
              </w:rPr>
              <w:t xml:space="preserve"> </w:t>
            </w:r>
            <w:r w:rsidRPr="009F2C3D">
              <w:rPr>
                <w:rFonts w:asciiTheme="minorHAnsi" w:hAnsiTheme="minorHAnsi" w:cstheme="minorHAnsi"/>
              </w:rPr>
              <w:t>Carbon</w:t>
            </w:r>
            <w:r w:rsidRPr="009F2C3D">
              <w:rPr>
                <w:rFonts w:asciiTheme="minorHAnsi" w:hAnsiTheme="minorHAnsi" w:cstheme="minorHAnsi"/>
                <w:spacing w:val="-67"/>
              </w:rPr>
              <w:t xml:space="preserve"> </w:t>
            </w:r>
            <w:r w:rsidRPr="009F2C3D">
              <w:rPr>
                <w:rFonts w:asciiTheme="minorHAnsi" w:hAnsiTheme="minorHAnsi" w:cstheme="minorHAnsi"/>
              </w:rPr>
              <w:t>MOC</w:t>
            </w:r>
            <w:r w:rsidRPr="009F2C3D">
              <w:rPr>
                <w:rFonts w:asciiTheme="minorHAnsi" w:hAnsiTheme="minorHAnsi" w:cstheme="minorHAnsi"/>
                <w:spacing w:val="-17"/>
              </w:rPr>
              <w:t xml:space="preserve"> </w:t>
            </w:r>
            <w:r w:rsidRPr="009F2C3D">
              <w:rPr>
                <w:rFonts w:asciiTheme="minorHAnsi" w:hAnsiTheme="minorHAnsi" w:cstheme="minorHAnsi"/>
              </w:rPr>
              <w:t>Internal</w:t>
            </w:r>
            <w:r w:rsidRPr="009F2C3D">
              <w:rPr>
                <w:rFonts w:asciiTheme="minorHAnsi" w:hAnsiTheme="minorHAnsi" w:cstheme="minorHAnsi"/>
                <w:spacing w:val="-17"/>
              </w:rPr>
              <w:t xml:space="preserve"> </w:t>
            </w:r>
            <w:r w:rsidRPr="009F2C3D">
              <w:rPr>
                <w:rFonts w:asciiTheme="minorHAnsi" w:hAnsiTheme="minorHAnsi" w:cstheme="minorHAnsi"/>
              </w:rPr>
              <w:t>parts</w:t>
            </w:r>
            <w:r w:rsidR="009F2C3D">
              <w:rPr>
                <w:rFonts w:asciiTheme="minorHAnsi" w:hAnsiTheme="minorHAnsi" w:cstheme="minorHAnsi"/>
                <w:spacing w:val="-17"/>
              </w:rPr>
              <w:t xml:space="preserve"> </w:t>
            </w:r>
            <w:r w:rsidRPr="009F2C3D">
              <w:rPr>
                <w:rFonts w:asciiTheme="minorHAnsi" w:hAnsiTheme="minorHAnsi" w:cstheme="minorHAnsi"/>
              </w:rPr>
              <w:t>:S.S</w:t>
            </w:r>
            <w:r w:rsidRPr="009F2C3D">
              <w:rPr>
                <w:rFonts w:asciiTheme="minorHAnsi" w:hAnsiTheme="minorHAnsi" w:cstheme="minorHAnsi"/>
                <w:spacing w:val="-17"/>
              </w:rPr>
              <w:t xml:space="preserve"> </w:t>
            </w:r>
            <w:r w:rsidRPr="009F2C3D">
              <w:rPr>
                <w:rFonts w:asciiTheme="minorHAnsi" w:hAnsiTheme="minorHAnsi" w:cstheme="minorHAnsi"/>
              </w:rPr>
              <w:t>316</w:t>
            </w:r>
            <w:r w:rsidR="00CD73DF">
              <w:rPr>
                <w:rFonts w:asciiTheme="minorHAnsi" w:hAnsiTheme="minorHAnsi" w:cstheme="minorHAnsi"/>
              </w:rPr>
              <w:t xml:space="preserve">, </w:t>
            </w:r>
            <w:r w:rsidRPr="009F2C3D">
              <w:rPr>
                <w:rFonts w:asciiTheme="minorHAnsi" w:hAnsiTheme="minorHAnsi" w:cstheme="minorHAnsi"/>
                <w:w w:val="95"/>
              </w:rPr>
              <w:t>MOC</w:t>
            </w:r>
            <w:r w:rsidRPr="009F2C3D">
              <w:rPr>
                <w:rFonts w:asciiTheme="minorHAnsi" w:hAnsiTheme="minorHAnsi" w:cstheme="minorHAnsi"/>
                <w:spacing w:val="6"/>
                <w:w w:val="95"/>
              </w:rPr>
              <w:t xml:space="preserve"> </w:t>
            </w:r>
            <w:r w:rsidRPr="009F2C3D">
              <w:rPr>
                <w:rFonts w:asciiTheme="minorHAnsi" w:hAnsiTheme="minorHAnsi" w:cstheme="minorHAnsi"/>
                <w:w w:val="95"/>
              </w:rPr>
              <w:t>shell</w:t>
            </w:r>
            <w:r w:rsidRPr="009F2C3D">
              <w:rPr>
                <w:rFonts w:asciiTheme="minorHAnsi" w:hAnsiTheme="minorHAnsi" w:cstheme="minorHAnsi"/>
                <w:spacing w:val="8"/>
                <w:w w:val="95"/>
              </w:rPr>
              <w:t xml:space="preserve"> </w:t>
            </w:r>
            <w:r w:rsidRPr="009F2C3D">
              <w:rPr>
                <w:rFonts w:asciiTheme="minorHAnsi" w:hAnsiTheme="minorHAnsi" w:cstheme="minorHAnsi"/>
                <w:w w:val="95"/>
              </w:rPr>
              <w:t>:C.S./HDPE</w:t>
            </w:r>
          </w:p>
        </w:tc>
      </w:tr>
      <w:tr w:rsidR="009F2C3D" w:rsidRPr="009F2C3D"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93"/>
        </w:trPr>
        <w:tc>
          <w:tcPr>
            <w:tcW w:w="1097" w:type="dxa"/>
            <w:tcBorders>
              <w:top w:val="single" w:sz="4" w:space="0" w:color="auto"/>
              <w:left w:val="single" w:sz="4" w:space="0" w:color="auto"/>
              <w:bottom w:val="single" w:sz="4" w:space="0" w:color="auto"/>
              <w:right w:val="single" w:sz="4" w:space="0" w:color="auto"/>
            </w:tcBorders>
            <w:shd w:val="clear" w:color="auto" w:fill="002060"/>
          </w:tcPr>
          <w:p w:rsidR="00FD4A12" w:rsidRPr="009F2C3D" w:rsidRDefault="00FD4A12" w:rsidP="00CD73DF">
            <w:pPr>
              <w:pStyle w:val="TableParagraph"/>
              <w:spacing w:before="53"/>
              <w:ind w:right="41"/>
              <w:jc w:val="center"/>
              <w:rPr>
                <w:rFonts w:asciiTheme="minorHAnsi" w:hAnsiTheme="minorHAnsi" w:cstheme="minorHAnsi"/>
                <w:b/>
              </w:rPr>
            </w:pPr>
            <w:r w:rsidRPr="009F2C3D">
              <w:rPr>
                <w:rFonts w:asciiTheme="minorHAnsi" w:hAnsiTheme="minorHAnsi" w:cstheme="minorHAnsi"/>
                <w:b/>
                <w:w w:val="104"/>
              </w:rPr>
              <w:t>9</w:t>
            </w:r>
          </w:p>
        </w:tc>
        <w:tc>
          <w:tcPr>
            <w:tcW w:w="7267" w:type="dxa"/>
            <w:gridSpan w:val="15"/>
            <w:tcBorders>
              <w:top w:val="single" w:sz="4" w:space="0" w:color="auto"/>
              <w:left w:val="single" w:sz="4" w:space="0" w:color="auto"/>
              <w:bottom w:val="single" w:sz="4" w:space="0" w:color="auto"/>
              <w:right w:val="single" w:sz="4" w:space="0" w:color="auto"/>
            </w:tcBorders>
            <w:shd w:val="clear" w:color="auto" w:fill="002060"/>
          </w:tcPr>
          <w:p w:rsidR="00FD4A12" w:rsidRPr="009F2C3D" w:rsidRDefault="00FD4A12" w:rsidP="009F2C3D">
            <w:pPr>
              <w:pStyle w:val="TableParagraph"/>
              <w:spacing w:before="53"/>
              <w:ind w:left="110"/>
              <w:rPr>
                <w:rFonts w:asciiTheme="minorHAnsi" w:hAnsiTheme="minorHAnsi" w:cstheme="minorHAnsi"/>
                <w:b/>
              </w:rPr>
            </w:pPr>
            <w:r w:rsidRPr="009F2C3D">
              <w:rPr>
                <w:rFonts w:asciiTheme="minorHAnsi" w:hAnsiTheme="minorHAnsi" w:cstheme="minorHAnsi"/>
                <w:b/>
                <w:w w:val="110"/>
              </w:rPr>
              <w:t>700</w:t>
            </w:r>
            <w:r w:rsidRPr="009F2C3D">
              <w:rPr>
                <w:rFonts w:asciiTheme="minorHAnsi" w:hAnsiTheme="minorHAnsi" w:cstheme="minorHAnsi"/>
                <w:b/>
                <w:spacing w:val="70"/>
                <w:w w:val="110"/>
              </w:rPr>
              <w:t xml:space="preserve"> </w:t>
            </w:r>
            <w:r w:rsidRPr="009F2C3D">
              <w:rPr>
                <w:rFonts w:asciiTheme="minorHAnsi" w:hAnsiTheme="minorHAnsi" w:cstheme="minorHAnsi"/>
                <w:b/>
                <w:w w:val="110"/>
              </w:rPr>
              <w:t>m3/</w:t>
            </w:r>
            <w:proofErr w:type="spellStart"/>
            <w:r w:rsidRPr="009F2C3D">
              <w:rPr>
                <w:rFonts w:asciiTheme="minorHAnsi" w:hAnsiTheme="minorHAnsi" w:cstheme="minorHAnsi"/>
                <w:b/>
                <w:w w:val="110"/>
              </w:rPr>
              <w:t>hr</w:t>
            </w:r>
            <w:proofErr w:type="spellEnd"/>
            <w:r w:rsidRPr="009F2C3D">
              <w:rPr>
                <w:rFonts w:asciiTheme="minorHAnsi" w:hAnsiTheme="minorHAnsi" w:cstheme="minorHAnsi"/>
                <w:b/>
                <w:spacing w:val="-6"/>
                <w:w w:val="110"/>
              </w:rPr>
              <w:t xml:space="preserve"> </w:t>
            </w:r>
            <w:r w:rsidRPr="009F2C3D">
              <w:rPr>
                <w:rFonts w:asciiTheme="minorHAnsi" w:hAnsiTheme="minorHAnsi" w:cstheme="minorHAnsi"/>
                <w:b/>
                <w:w w:val="110"/>
              </w:rPr>
              <w:t>biogas</w:t>
            </w:r>
            <w:r w:rsidRPr="009F2C3D">
              <w:rPr>
                <w:rFonts w:asciiTheme="minorHAnsi" w:hAnsiTheme="minorHAnsi" w:cstheme="minorHAnsi"/>
                <w:b/>
                <w:spacing w:val="-5"/>
                <w:w w:val="110"/>
              </w:rPr>
              <w:t xml:space="preserve"> </w:t>
            </w:r>
            <w:r w:rsidRPr="009F2C3D">
              <w:rPr>
                <w:rFonts w:asciiTheme="minorHAnsi" w:hAnsiTheme="minorHAnsi" w:cstheme="minorHAnsi"/>
                <w:b/>
                <w:w w:val="110"/>
              </w:rPr>
              <w:t>Upgradation</w:t>
            </w:r>
            <w:r w:rsidRPr="009F2C3D">
              <w:rPr>
                <w:rFonts w:asciiTheme="minorHAnsi" w:hAnsiTheme="minorHAnsi" w:cstheme="minorHAnsi"/>
                <w:b/>
                <w:spacing w:val="-5"/>
                <w:w w:val="110"/>
              </w:rPr>
              <w:t xml:space="preserve"> </w:t>
            </w:r>
            <w:r w:rsidRPr="009F2C3D">
              <w:rPr>
                <w:rFonts w:asciiTheme="minorHAnsi" w:hAnsiTheme="minorHAnsi" w:cstheme="minorHAnsi"/>
                <w:b/>
                <w:w w:val="110"/>
              </w:rPr>
              <w:t>systems</w:t>
            </w:r>
            <w:r w:rsidRPr="009F2C3D">
              <w:rPr>
                <w:rFonts w:asciiTheme="minorHAnsi" w:hAnsiTheme="minorHAnsi" w:cstheme="minorHAnsi"/>
                <w:b/>
                <w:spacing w:val="-5"/>
                <w:w w:val="110"/>
              </w:rPr>
              <w:t xml:space="preserve"> </w:t>
            </w:r>
            <w:r w:rsidRPr="009F2C3D">
              <w:rPr>
                <w:rFonts w:asciiTheme="minorHAnsi" w:hAnsiTheme="minorHAnsi" w:cstheme="minorHAnsi"/>
                <w:b/>
                <w:w w:val="110"/>
              </w:rPr>
              <w:t>with</w:t>
            </w:r>
            <w:r w:rsidRPr="009F2C3D">
              <w:rPr>
                <w:rFonts w:asciiTheme="minorHAnsi" w:hAnsiTheme="minorHAnsi" w:cstheme="minorHAnsi"/>
                <w:b/>
                <w:spacing w:val="-6"/>
                <w:w w:val="110"/>
              </w:rPr>
              <w:t xml:space="preserve"> </w:t>
            </w:r>
            <w:r w:rsidRPr="009F2C3D">
              <w:rPr>
                <w:rFonts w:asciiTheme="minorHAnsi" w:hAnsiTheme="minorHAnsi" w:cstheme="minorHAnsi"/>
                <w:b/>
                <w:w w:val="110"/>
              </w:rPr>
              <w:t>350</w:t>
            </w:r>
            <w:r w:rsidRPr="009F2C3D">
              <w:rPr>
                <w:rFonts w:asciiTheme="minorHAnsi" w:hAnsiTheme="minorHAnsi" w:cstheme="minorHAnsi"/>
                <w:b/>
                <w:spacing w:val="-5"/>
                <w:w w:val="110"/>
              </w:rPr>
              <w:t xml:space="preserve"> </w:t>
            </w:r>
            <w:r w:rsidRPr="009F2C3D">
              <w:rPr>
                <w:rFonts w:asciiTheme="minorHAnsi" w:hAnsiTheme="minorHAnsi" w:cstheme="minorHAnsi"/>
                <w:b/>
                <w:w w:val="110"/>
              </w:rPr>
              <w:t>m3</w:t>
            </w:r>
            <w:r w:rsidR="009F2C3D">
              <w:rPr>
                <w:rFonts w:asciiTheme="minorHAnsi" w:hAnsiTheme="minorHAnsi" w:cstheme="minorHAnsi"/>
                <w:b/>
                <w:w w:val="110"/>
              </w:rPr>
              <w:t xml:space="preserve"> </w:t>
            </w:r>
            <w:proofErr w:type="spellStart"/>
            <w:r w:rsidRPr="009F2C3D">
              <w:rPr>
                <w:rFonts w:asciiTheme="minorHAnsi" w:hAnsiTheme="minorHAnsi" w:cstheme="minorHAnsi"/>
                <w:b/>
                <w:w w:val="110"/>
              </w:rPr>
              <w:t>hr</w:t>
            </w:r>
            <w:proofErr w:type="spellEnd"/>
          </w:p>
        </w:tc>
        <w:tc>
          <w:tcPr>
            <w:tcW w:w="1275" w:type="dxa"/>
            <w:gridSpan w:val="2"/>
            <w:tcBorders>
              <w:top w:val="single" w:sz="4" w:space="0" w:color="auto"/>
              <w:left w:val="single" w:sz="4" w:space="0" w:color="auto"/>
              <w:bottom w:val="single" w:sz="4" w:space="0" w:color="auto"/>
              <w:right w:val="single" w:sz="4" w:space="0" w:color="auto"/>
            </w:tcBorders>
            <w:shd w:val="clear" w:color="auto" w:fill="002060"/>
          </w:tcPr>
          <w:p w:rsidR="00FD4A12" w:rsidRPr="009F2C3D" w:rsidRDefault="00FD4A12" w:rsidP="00CD73DF">
            <w:pPr>
              <w:pStyle w:val="TableParagraph"/>
              <w:spacing w:before="53"/>
              <w:ind w:left="110"/>
              <w:rPr>
                <w:rFonts w:asciiTheme="minorHAnsi" w:hAnsiTheme="minorHAnsi" w:cstheme="minorHAnsi"/>
                <w:b/>
              </w:rPr>
            </w:pPr>
            <w:r w:rsidRPr="009F2C3D">
              <w:rPr>
                <w:rFonts w:asciiTheme="minorHAnsi" w:hAnsiTheme="minorHAnsi" w:cstheme="minorHAnsi"/>
                <w:b/>
                <w:w w:val="64"/>
              </w:rPr>
              <w:t>1</w:t>
            </w:r>
          </w:p>
        </w:tc>
      </w:tr>
      <w:tr w:rsidR="009F2C3D" w:rsidRPr="009F2C3D"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895"/>
        </w:trPr>
        <w:tc>
          <w:tcPr>
            <w:tcW w:w="1097" w:type="dxa"/>
            <w:vMerge w:val="restart"/>
            <w:tcBorders>
              <w:top w:val="single" w:sz="4" w:space="0" w:color="auto"/>
              <w:left w:val="single" w:sz="4" w:space="0" w:color="auto"/>
              <w:bottom w:val="single" w:sz="4" w:space="0" w:color="auto"/>
              <w:right w:val="single" w:sz="4" w:space="0" w:color="auto"/>
            </w:tcBorders>
          </w:tcPr>
          <w:p w:rsidR="00FD4A12" w:rsidRPr="009F2C3D" w:rsidRDefault="00FD4A12" w:rsidP="00CD73DF">
            <w:pPr>
              <w:pStyle w:val="TableParagraph"/>
              <w:rPr>
                <w:rFonts w:asciiTheme="minorHAnsi" w:hAnsiTheme="minorHAnsi" w:cstheme="minorHAnsi"/>
              </w:rPr>
            </w:pPr>
          </w:p>
        </w:tc>
        <w:tc>
          <w:tcPr>
            <w:tcW w:w="4772" w:type="dxa"/>
            <w:gridSpan w:val="9"/>
            <w:tcBorders>
              <w:top w:val="single" w:sz="4" w:space="0" w:color="auto"/>
              <w:left w:val="single" w:sz="4" w:space="0" w:color="auto"/>
              <w:bottom w:val="single" w:sz="4" w:space="0" w:color="auto"/>
              <w:right w:val="single" w:sz="4" w:space="0" w:color="auto"/>
            </w:tcBorders>
          </w:tcPr>
          <w:p w:rsidR="00FD4A12" w:rsidRPr="009F2C3D" w:rsidRDefault="00FD4A12" w:rsidP="00CD73DF">
            <w:pPr>
              <w:pStyle w:val="TableParagraph"/>
              <w:spacing w:before="13" w:line="235" w:lineRule="auto"/>
              <w:ind w:left="110" w:right="271"/>
              <w:jc w:val="both"/>
              <w:rPr>
                <w:rFonts w:asciiTheme="minorHAnsi" w:hAnsiTheme="minorHAnsi" w:cstheme="minorHAnsi"/>
              </w:rPr>
            </w:pPr>
            <w:r w:rsidRPr="009F2C3D">
              <w:rPr>
                <w:rFonts w:asciiTheme="minorHAnsi" w:hAnsiTheme="minorHAnsi" w:cstheme="minorHAnsi"/>
                <w:w w:val="105"/>
              </w:rPr>
              <w:t>Upgradation</w:t>
            </w:r>
            <w:r w:rsidRPr="009F2C3D">
              <w:rPr>
                <w:rFonts w:asciiTheme="minorHAnsi" w:hAnsiTheme="minorHAnsi" w:cstheme="minorHAnsi"/>
                <w:spacing w:val="-4"/>
                <w:w w:val="105"/>
              </w:rPr>
              <w:t xml:space="preserve"> </w:t>
            </w:r>
            <w:r w:rsidRPr="009F2C3D">
              <w:rPr>
                <w:rFonts w:asciiTheme="minorHAnsi" w:hAnsiTheme="minorHAnsi" w:cstheme="minorHAnsi"/>
                <w:w w:val="105"/>
              </w:rPr>
              <w:t>of</w:t>
            </w:r>
            <w:r w:rsidRPr="009F2C3D">
              <w:rPr>
                <w:rFonts w:asciiTheme="minorHAnsi" w:hAnsiTheme="minorHAnsi" w:cstheme="minorHAnsi"/>
                <w:spacing w:val="-3"/>
                <w:w w:val="105"/>
              </w:rPr>
              <w:t xml:space="preserve"> </w:t>
            </w:r>
            <w:r w:rsidRPr="009F2C3D">
              <w:rPr>
                <w:rFonts w:asciiTheme="minorHAnsi" w:hAnsiTheme="minorHAnsi" w:cstheme="minorHAnsi"/>
                <w:w w:val="105"/>
              </w:rPr>
              <w:t>Biogas</w:t>
            </w:r>
            <w:r w:rsidRPr="009F2C3D">
              <w:rPr>
                <w:rFonts w:asciiTheme="minorHAnsi" w:hAnsiTheme="minorHAnsi" w:cstheme="minorHAnsi"/>
                <w:spacing w:val="-4"/>
                <w:w w:val="105"/>
              </w:rPr>
              <w:t xml:space="preserve"> </w:t>
            </w:r>
            <w:r w:rsidRPr="009F2C3D">
              <w:rPr>
                <w:rFonts w:asciiTheme="minorHAnsi" w:hAnsiTheme="minorHAnsi" w:cstheme="minorHAnsi"/>
                <w:w w:val="105"/>
              </w:rPr>
              <w:t>by</w:t>
            </w:r>
            <w:r w:rsidRPr="009F2C3D">
              <w:rPr>
                <w:rFonts w:asciiTheme="minorHAnsi" w:hAnsiTheme="minorHAnsi" w:cstheme="minorHAnsi"/>
                <w:spacing w:val="-3"/>
                <w:w w:val="105"/>
              </w:rPr>
              <w:t xml:space="preserve"> </w:t>
            </w:r>
            <w:r w:rsidRPr="009F2C3D">
              <w:rPr>
                <w:rFonts w:asciiTheme="minorHAnsi" w:hAnsiTheme="minorHAnsi" w:cstheme="minorHAnsi"/>
                <w:w w:val="105"/>
              </w:rPr>
              <w:t>Low</w:t>
            </w:r>
            <w:r w:rsidRPr="009F2C3D">
              <w:rPr>
                <w:rFonts w:asciiTheme="minorHAnsi" w:hAnsiTheme="minorHAnsi" w:cstheme="minorHAnsi"/>
                <w:spacing w:val="-5"/>
                <w:w w:val="105"/>
              </w:rPr>
              <w:t xml:space="preserve"> </w:t>
            </w:r>
            <w:r w:rsidRPr="009F2C3D">
              <w:rPr>
                <w:rFonts w:asciiTheme="minorHAnsi" w:hAnsiTheme="minorHAnsi" w:cstheme="minorHAnsi"/>
                <w:w w:val="105"/>
              </w:rPr>
              <w:t>pressure</w:t>
            </w:r>
            <w:r w:rsidRPr="009F2C3D">
              <w:rPr>
                <w:rFonts w:asciiTheme="minorHAnsi" w:hAnsiTheme="minorHAnsi" w:cstheme="minorHAnsi"/>
                <w:spacing w:val="-70"/>
                <w:w w:val="105"/>
              </w:rPr>
              <w:t xml:space="preserve"> </w:t>
            </w:r>
            <w:r w:rsidRPr="009F2C3D">
              <w:rPr>
                <w:rFonts w:asciiTheme="minorHAnsi" w:hAnsiTheme="minorHAnsi" w:cstheme="minorHAnsi"/>
                <w:w w:val="105"/>
              </w:rPr>
              <w:t>swing adsorption, using energizer for</w:t>
            </w:r>
            <w:r w:rsidRPr="009F2C3D">
              <w:rPr>
                <w:rFonts w:asciiTheme="minorHAnsi" w:hAnsiTheme="minorHAnsi" w:cstheme="minorHAnsi"/>
                <w:spacing w:val="1"/>
                <w:w w:val="105"/>
              </w:rPr>
              <w:t xml:space="preserve"> </w:t>
            </w:r>
            <w:r w:rsidRPr="009F2C3D">
              <w:rPr>
                <w:rFonts w:asciiTheme="minorHAnsi" w:hAnsiTheme="minorHAnsi" w:cstheme="minorHAnsi"/>
                <w:w w:val="105"/>
              </w:rPr>
              <w:t>better</w:t>
            </w:r>
            <w:r w:rsidRPr="009F2C3D">
              <w:rPr>
                <w:rFonts w:asciiTheme="minorHAnsi" w:hAnsiTheme="minorHAnsi" w:cstheme="minorHAnsi"/>
                <w:spacing w:val="1"/>
                <w:w w:val="105"/>
              </w:rPr>
              <w:t xml:space="preserve"> </w:t>
            </w:r>
            <w:r w:rsidRPr="009F2C3D">
              <w:rPr>
                <w:rFonts w:asciiTheme="minorHAnsi" w:hAnsiTheme="minorHAnsi" w:cstheme="minorHAnsi"/>
                <w:w w:val="105"/>
              </w:rPr>
              <w:t>separation</w:t>
            </w:r>
            <w:r w:rsidRPr="009F2C3D">
              <w:rPr>
                <w:rFonts w:asciiTheme="minorHAnsi" w:hAnsiTheme="minorHAnsi" w:cstheme="minorHAnsi"/>
                <w:spacing w:val="1"/>
                <w:w w:val="105"/>
              </w:rPr>
              <w:t xml:space="preserve"> </w:t>
            </w:r>
            <w:r w:rsidR="009F2C3D" w:rsidRPr="009F2C3D">
              <w:rPr>
                <w:rFonts w:asciiTheme="minorHAnsi" w:hAnsiTheme="minorHAnsi" w:cstheme="minorHAnsi"/>
                <w:w w:val="105"/>
              </w:rPr>
              <w:t>rate was evaluated</w:t>
            </w:r>
            <w:r w:rsidRPr="009F2C3D">
              <w:rPr>
                <w:rFonts w:asciiTheme="minorHAnsi" w:hAnsiTheme="minorHAnsi" w:cstheme="minorHAnsi"/>
                <w:spacing w:val="-71"/>
                <w:w w:val="105"/>
              </w:rPr>
              <w:t xml:space="preserve"> </w:t>
            </w:r>
            <w:r w:rsidRPr="009F2C3D">
              <w:rPr>
                <w:rFonts w:asciiTheme="minorHAnsi" w:hAnsiTheme="minorHAnsi" w:cstheme="minorHAnsi"/>
                <w:w w:val="105"/>
              </w:rPr>
              <w:t>to produce fuel grade methane. Three</w:t>
            </w:r>
            <w:r w:rsidRPr="009F2C3D">
              <w:rPr>
                <w:rFonts w:asciiTheme="minorHAnsi" w:hAnsiTheme="minorHAnsi" w:cstheme="minorHAnsi"/>
                <w:spacing w:val="1"/>
                <w:w w:val="105"/>
              </w:rPr>
              <w:t xml:space="preserve"> </w:t>
            </w:r>
            <w:r w:rsidRPr="009F2C3D">
              <w:rPr>
                <w:rFonts w:asciiTheme="minorHAnsi" w:hAnsiTheme="minorHAnsi" w:cstheme="minorHAnsi"/>
                <w:w w:val="105"/>
              </w:rPr>
              <w:t>different adsorbents were employed to</w:t>
            </w:r>
            <w:r w:rsidRPr="009F2C3D">
              <w:rPr>
                <w:rFonts w:asciiTheme="minorHAnsi" w:hAnsiTheme="minorHAnsi" w:cstheme="minorHAnsi"/>
                <w:spacing w:val="-71"/>
                <w:w w:val="105"/>
              </w:rPr>
              <w:t xml:space="preserve"> </w:t>
            </w:r>
            <w:r w:rsidRPr="009F2C3D">
              <w:rPr>
                <w:rFonts w:asciiTheme="minorHAnsi" w:hAnsiTheme="minorHAnsi" w:cstheme="minorHAnsi"/>
                <w:w w:val="105"/>
              </w:rPr>
              <w:t>evaluate the process performance with</w:t>
            </w:r>
            <w:r w:rsidRPr="009F2C3D">
              <w:rPr>
                <w:rFonts w:asciiTheme="minorHAnsi" w:hAnsiTheme="minorHAnsi" w:cstheme="minorHAnsi"/>
                <w:spacing w:val="-71"/>
                <w:w w:val="105"/>
              </w:rPr>
              <w:t xml:space="preserve"> </w:t>
            </w:r>
            <w:r w:rsidRPr="009F2C3D">
              <w:rPr>
                <w:rFonts w:asciiTheme="minorHAnsi" w:hAnsiTheme="minorHAnsi" w:cstheme="minorHAnsi"/>
                <w:w w:val="105"/>
              </w:rPr>
              <w:t>equilibrium-</w:t>
            </w:r>
            <w:r w:rsidRPr="009F2C3D">
              <w:rPr>
                <w:rFonts w:asciiTheme="minorHAnsi" w:hAnsiTheme="minorHAnsi" w:cstheme="minorHAnsi"/>
                <w:spacing w:val="1"/>
                <w:w w:val="105"/>
              </w:rPr>
              <w:t xml:space="preserve"> </w:t>
            </w:r>
            <w:r w:rsidRPr="009F2C3D">
              <w:rPr>
                <w:rFonts w:asciiTheme="minorHAnsi" w:hAnsiTheme="minorHAnsi" w:cstheme="minorHAnsi"/>
                <w:w w:val="105"/>
              </w:rPr>
              <w:t>and</w:t>
            </w:r>
            <w:r w:rsidRPr="009F2C3D">
              <w:rPr>
                <w:rFonts w:asciiTheme="minorHAnsi" w:hAnsiTheme="minorHAnsi" w:cstheme="minorHAnsi"/>
                <w:spacing w:val="1"/>
                <w:w w:val="105"/>
              </w:rPr>
              <w:t xml:space="preserve"> </w:t>
            </w:r>
            <w:r w:rsidRPr="009F2C3D">
              <w:rPr>
                <w:rFonts w:asciiTheme="minorHAnsi" w:hAnsiTheme="minorHAnsi" w:cstheme="minorHAnsi"/>
                <w:w w:val="105"/>
              </w:rPr>
              <w:t>kinetic-based</w:t>
            </w:r>
            <w:r w:rsidRPr="009F2C3D">
              <w:rPr>
                <w:rFonts w:asciiTheme="minorHAnsi" w:hAnsiTheme="minorHAnsi" w:cstheme="minorHAnsi"/>
                <w:spacing w:val="1"/>
                <w:w w:val="105"/>
              </w:rPr>
              <w:t xml:space="preserve"> </w:t>
            </w:r>
            <w:r w:rsidRPr="009F2C3D">
              <w:rPr>
                <w:rFonts w:asciiTheme="minorHAnsi" w:hAnsiTheme="minorHAnsi" w:cstheme="minorHAnsi"/>
                <w:w w:val="105"/>
              </w:rPr>
              <w:t>adsorbents.</w:t>
            </w:r>
          </w:p>
        </w:tc>
        <w:tc>
          <w:tcPr>
            <w:tcW w:w="3770" w:type="dxa"/>
            <w:gridSpan w:val="8"/>
            <w:tcBorders>
              <w:top w:val="single" w:sz="4" w:space="0" w:color="auto"/>
              <w:left w:val="single" w:sz="4" w:space="0" w:color="auto"/>
              <w:bottom w:val="single" w:sz="4" w:space="0" w:color="auto"/>
              <w:right w:val="single" w:sz="4" w:space="0" w:color="auto"/>
            </w:tcBorders>
          </w:tcPr>
          <w:p w:rsidR="00FD4A12" w:rsidRPr="009F2C3D" w:rsidRDefault="00FD4A12" w:rsidP="00CD73DF">
            <w:pPr>
              <w:pStyle w:val="TableParagraph"/>
              <w:spacing w:before="13" w:line="235" w:lineRule="auto"/>
              <w:ind w:left="110" w:right="572"/>
              <w:rPr>
                <w:rFonts w:asciiTheme="minorHAnsi" w:hAnsiTheme="minorHAnsi" w:cstheme="minorHAnsi"/>
              </w:rPr>
            </w:pPr>
            <w:r w:rsidRPr="009F2C3D">
              <w:rPr>
                <w:rFonts w:asciiTheme="minorHAnsi" w:hAnsiTheme="minorHAnsi" w:cstheme="minorHAnsi"/>
                <w:b/>
              </w:rPr>
              <w:t xml:space="preserve">Capacity : </w:t>
            </w:r>
            <w:r w:rsidRPr="009F2C3D">
              <w:rPr>
                <w:rFonts w:asciiTheme="minorHAnsi" w:hAnsiTheme="minorHAnsi" w:cstheme="minorHAnsi"/>
              </w:rPr>
              <w:t>700 m3/</w:t>
            </w:r>
            <w:proofErr w:type="spellStart"/>
            <w:r w:rsidRPr="009F2C3D">
              <w:rPr>
                <w:rFonts w:asciiTheme="minorHAnsi" w:hAnsiTheme="minorHAnsi" w:cstheme="minorHAnsi"/>
              </w:rPr>
              <w:t>hr</w:t>
            </w:r>
            <w:proofErr w:type="spellEnd"/>
            <w:r w:rsidRPr="009F2C3D">
              <w:rPr>
                <w:rFonts w:asciiTheme="minorHAnsi" w:hAnsiTheme="minorHAnsi" w:cstheme="minorHAnsi"/>
                <w:spacing w:val="1"/>
              </w:rPr>
              <w:t xml:space="preserve"> </w:t>
            </w:r>
            <w:r w:rsidRPr="009F2C3D">
              <w:rPr>
                <w:rFonts w:asciiTheme="minorHAnsi" w:hAnsiTheme="minorHAnsi" w:cstheme="minorHAnsi"/>
                <w:b/>
              </w:rPr>
              <w:t>Pressure:</w:t>
            </w:r>
            <w:r w:rsidRPr="009F2C3D">
              <w:rPr>
                <w:rFonts w:asciiTheme="minorHAnsi" w:hAnsiTheme="minorHAnsi" w:cstheme="minorHAnsi"/>
                <w:b/>
                <w:spacing w:val="12"/>
              </w:rPr>
              <w:t xml:space="preserve"> </w:t>
            </w:r>
            <w:r w:rsidRPr="009F2C3D">
              <w:rPr>
                <w:rFonts w:asciiTheme="minorHAnsi" w:hAnsiTheme="minorHAnsi" w:cstheme="minorHAnsi"/>
              </w:rPr>
              <w:t>150</w:t>
            </w:r>
            <w:r w:rsidRPr="009F2C3D">
              <w:rPr>
                <w:rFonts w:asciiTheme="minorHAnsi" w:hAnsiTheme="minorHAnsi" w:cstheme="minorHAnsi"/>
                <w:spacing w:val="4"/>
              </w:rPr>
              <w:t xml:space="preserve"> </w:t>
            </w:r>
            <w:proofErr w:type="spellStart"/>
            <w:r w:rsidRPr="009F2C3D">
              <w:rPr>
                <w:rFonts w:asciiTheme="minorHAnsi" w:hAnsiTheme="minorHAnsi" w:cstheme="minorHAnsi"/>
              </w:rPr>
              <w:t>mmWC</w:t>
            </w:r>
            <w:proofErr w:type="spellEnd"/>
            <w:r w:rsidRPr="009F2C3D">
              <w:rPr>
                <w:rFonts w:asciiTheme="minorHAnsi" w:hAnsiTheme="minorHAnsi" w:cstheme="minorHAnsi"/>
                <w:spacing w:val="4"/>
              </w:rPr>
              <w:t xml:space="preserve"> </w:t>
            </w:r>
            <w:r w:rsidRPr="009F2C3D">
              <w:rPr>
                <w:rFonts w:asciiTheme="minorHAnsi" w:hAnsiTheme="minorHAnsi" w:cstheme="minorHAnsi"/>
              </w:rPr>
              <w:t>to</w:t>
            </w:r>
            <w:r w:rsidRPr="009F2C3D">
              <w:rPr>
                <w:rFonts w:asciiTheme="minorHAnsi" w:hAnsiTheme="minorHAnsi" w:cstheme="minorHAnsi"/>
                <w:spacing w:val="3"/>
              </w:rPr>
              <w:t xml:space="preserve"> </w:t>
            </w:r>
            <w:r w:rsidRPr="009F2C3D">
              <w:rPr>
                <w:rFonts w:asciiTheme="minorHAnsi" w:hAnsiTheme="minorHAnsi" w:cstheme="minorHAnsi"/>
              </w:rPr>
              <w:t>0.8</w:t>
            </w:r>
            <w:r w:rsidRPr="009F2C3D">
              <w:rPr>
                <w:rFonts w:asciiTheme="minorHAnsi" w:hAnsiTheme="minorHAnsi" w:cstheme="minorHAnsi"/>
                <w:spacing w:val="-66"/>
              </w:rPr>
              <w:t xml:space="preserve"> </w:t>
            </w:r>
            <w:r w:rsidRPr="009F2C3D">
              <w:rPr>
                <w:rFonts w:asciiTheme="minorHAnsi" w:hAnsiTheme="minorHAnsi" w:cstheme="minorHAnsi"/>
              </w:rPr>
              <w:t>Bar</w:t>
            </w:r>
          </w:p>
          <w:p w:rsidR="00FD4A12" w:rsidRPr="009F2C3D" w:rsidRDefault="00FD4A12" w:rsidP="00CD73DF">
            <w:pPr>
              <w:pStyle w:val="TableParagraph"/>
              <w:spacing w:line="242" w:lineRule="auto"/>
              <w:ind w:left="110" w:right="1504"/>
              <w:rPr>
                <w:rFonts w:asciiTheme="minorHAnsi" w:hAnsiTheme="minorHAnsi" w:cstheme="minorHAnsi"/>
                <w:b/>
              </w:rPr>
            </w:pPr>
            <w:r w:rsidRPr="009F2C3D">
              <w:rPr>
                <w:rFonts w:asciiTheme="minorHAnsi" w:hAnsiTheme="minorHAnsi" w:cstheme="minorHAnsi"/>
                <w:b/>
              </w:rPr>
              <w:t>CH4</w:t>
            </w:r>
            <w:r w:rsidRPr="009F2C3D">
              <w:rPr>
                <w:rFonts w:asciiTheme="minorHAnsi" w:hAnsiTheme="minorHAnsi" w:cstheme="minorHAnsi"/>
                <w:b/>
                <w:spacing w:val="-11"/>
              </w:rPr>
              <w:t xml:space="preserve"> </w:t>
            </w:r>
            <w:r w:rsidRPr="009F2C3D">
              <w:rPr>
                <w:rFonts w:asciiTheme="minorHAnsi" w:hAnsiTheme="minorHAnsi" w:cstheme="minorHAnsi"/>
                <w:b/>
              </w:rPr>
              <w:t>Purity</w:t>
            </w:r>
            <w:r w:rsidRPr="009F2C3D">
              <w:rPr>
                <w:rFonts w:asciiTheme="minorHAnsi" w:hAnsiTheme="minorHAnsi" w:cstheme="minorHAnsi"/>
                <w:b/>
                <w:spacing w:val="41"/>
              </w:rPr>
              <w:t xml:space="preserve"> </w:t>
            </w:r>
            <w:r w:rsidRPr="009F2C3D">
              <w:rPr>
                <w:rFonts w:asciiTheme="minorHAnsi" w:hAnsiTheme="minorHAnsi" w:cstheme="minorHAnsi"/>
                <w:b/>
              </w:rPr>
              <w:t>:</w:t>
            </w:r>
            <w:r w:rsidRPr="009F2C3D">
              <w:rPr>
                <w:rFonts w:asciiTheme="minorHAnsi" w:hAnsiTheme="minorHAnsi" w:cstheme="minorHAnsi"/>
                <w:b/>
                <w:spacing w:val="4"/>
              </w:rPr>
              <w:t xml:space="preserve"> </w:t>
            </w:r>
            <w:r w:rsidRPr="009F2C3D">
              <w:rPr>
                <w:rFonts w:asciiTheme="minorHAnsi" w:hAnsiTheme="minorHAnsi" w:cstheme="minorHAnsi"/>
              </w:rPr>
              <w:t>&gt;95%</w:t>
            </w:r>
            <w:r w:rsidRPr="009F2C3D">
              <w:rPr>
                <w:rFonts w:asciiTheme="minorHAnsi" w:hAnsiTheme="minorHAnsi" w:cstheme="minorHAnsi"/>
                <w:spacing w:val="-67"/>
              </w:rPr>
              <w:t xml:space="preserve"> </w:t>
            </w:r>
            <w:r w:rsidRPr="009F2C3D">
              <w:rPr>
                <w:rFonts w:asciiTheme="minorHAnsi" w:hAnsiTheme="minorHAnsi" w:cstheme="minorHAnsi"/>
                <w:b/>
                <w:w w:val="95"/>
              </w:rPr>
              <w:t xml:space="preserve">H2S: </w:t>
            </w:r>
            <w:r w:rsidRPr="009F2C3D">
              <w:rPr>
                <w:rFonts w:asciiTheme="minorHAnsi" w:hAnsiTheme="minorHAnsi" w:cstheme="minorHAnsi"/>
                <w:w w:val="95"/>
              </w:rPr>
              <w:t>&lt;10 ppm</w:t>
            </w:r>
            <w:r w:rsidRPr="009F2C3D">
              <w:rPr>
                <w:rFonts w:asciiTheme="minorHAnsi" w:hAnsiTheme="minorHAnsi" w:cstheme="minorHAnsi"/>
                <w:spacing w:val="1"/>
                <w:w w:val="95"/>
              </w:rPr>
              <w:t xml:space="preserve"> </w:t>
            </w:r>
            <w:r w:rsidRPr="009F2C3D">
              <w:rPr>
                <w:rFonts w:asciiTheme="minorHAnsi" w:hAnsiTheme="minorHAnsi" w:cstheme="minorHAnsi"/>
                <w:b/>
              </w:rPr>
              <w:t>Other:</w:t>
            </w:r>
            <w:r w:rsidRPr="009F2C3D">
              <w:rPr>
                <w:rFonts w:asciiTheme="minorHAnsi" w:hAnsiTheme="minorHAnsi" w:cstheme="minorHAnsi"/>
                <w:b/>
                <w:spacing w:val="16"/>
              </w:rPr>
              <w:t xml:space="preserve"> </w:t>
            </w:r>
            <w:r w:rsidRPr="009F2C3D">
              <w:rPr>
                <w:rFonts w:asciiTheme="minorHAnsi" w:hAnsiTheme="minorHAnsi" w:cstheme="minorHAnsi"/>
              </w:rPr>
              <w:t>Balance</w:t>
            </w:r>
            <w:r w:rsidRPr="009F2C3D">
              <w:rPr>
                <w:rFonts w:asciiTheme="minorHAnsi" w:hAnsiTheme="minorHAnsi" w:cstheme="minorHAnsi"/>
                <w:spacing w:val="1"/>
              </w:rPr>
              <w:t xml:space="preserve"> </w:t>
            </w:r>
            <w:r w:rsidRPr="009F2C3D">
              <w:rPr>
                <w:rFonts w:asciiTheme="minorHAnsi" w:hAnsiTheme="minorHAnsi" w:cstheme="minorHAnsi"/>
                <w:b/>
              </w:rPr>
              <w:t>Output</w:t>
            </w:r>
            <w:r w:rsidRPr="009F2C3D">
              <w:rPr>
                <w:rFonts w:asciiTheme="minorHAnsi" w:hAnsiTheme="minorHAnsi" w:cstheme="minorHAnsi"/>
                <w:b/>
                <w:spacing w:val="22"/>
              </w:rPr>
              <w:t xml:space="preserve"> </w:t>
            </w:r>
            <w:r w:rsidRPr="009F2C3D">
              <w:rPr>
                <w:rFonts w:asciiTheme="minorHAnsi" w:hAnsiTheme="minorHAnsi" w:cstheme="minorHAnsi"/>
                <w:b/>
              </w:rPr>
              <w:t>Pressure:</w:t>
            </w:r>
          </w:p>
          <w:p w:rsidR="00FD4A12" w:rsidRPr="009F2C3D" w:rsidRDefault="00FD4A12" w:rsidP="00305A1E">
            <w:pPr>
              <w:pStyle w:val="TableParagraph"/>
              <w:numPr>
                <w:ilvl w:val="3"/>
                <w:numId w:val="56"/>
              </w:numPr>
              <w:spacing w:before="35"/>
              <w:rPr>
                <w:rFonts w:asciiTheme="minorHAnsi" w:hAnsiTheme="minorHAnsi" w:cstheme="minorHAnsi"/>
              </w:rPr>
            </w:pPr>
            <w:r w:rsidRPr="009F2C3D">
              <w:rPr>
                <w:rFonts w:asciiTheme="minorHAnsi" w:hAnsiTheme="minorHAnsi" w:cstheme="minorHAnsi"/>
                <w:w w:val="95"/>
              </w:rPr>
              <w:t>Bar</w:t>
            </w:r>
          </w:p>
        </w:tc>
      </w:tr>
      <w:tr w:rsidR="00872DB8" w:rsidRPr="009F2C3D"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518"/>
        </w:trPr>
        <w:tc>
          <w:tcPr>
            <w:tcW w:w="1097" w:type="dxa"/>
            <w:vMerge/>
            <w:tcBorders>
              <w:top w:val="single" w:sz="4" w:space="0" w:color="auto"/>
            </w:tcBorders>
          </w:tcPr>
          <w:p w:rsidR="00872DB8" w:rsidRPr="009F2C3D" w:rsidRDefault="00872DB8" w:rsidP="00CD73DF">
            <w:pPr>
              <w:rPr>
                <w:rFonts w:asciiTheme="minorHAnsi" w:hAnsiTheme="minorHAnsi" w:cstheme="minorHAnsi"/>
                <w:sz w:val="22"/>
                <w:szCs w:val="22"/>
              </w:rPr>
            </w:pPr>
          </w:p>
        </w:tc>
        <w:tc>
          <w:tcPr>
            <w:tcW w:w="8542" w:type="dxa"/>
            <w:gridSpan w:val="17"/>
            <w:tcBorders>
              <w:top w:val="single" w:sz="4" w:space="0" w:color="auto"/>
            </w:tcBorders>
          </w:tcPr>
          <w:p w:rsidR="00872DB8" w:rsidRPr="009F2C3D" w:rsidRDefault="00872DB8" w:rsidP="00CD73DF">
            <w:pPr>
              <w:pStyle w:val="TableParagraph"/>
              <w:rPr>
                <w:rFonts w:asciiTheme="minorHAnsi" w:hAnsiTheme="minorHAnsi" w:cstheme="minorHAnsi"/>
              </w:rPr>
            </w:pPr>
            <w:r w:rsidRPr="009F2C3D">
              <w:rPr>
                <w:rFonts w:asciiTheme="minorHAnsi" w:hAnsiTheme="minorHAnsi" w:cstheme="minorHAnsi"/>
              </w:rPr>
              <w:t>Sand</w:t>
            </w:r>
            <w:r w:rsidRPr="009F2C3D">
              <w:rPr>
                <w:rFonts w:asciiTheme="minorHAnsi" w:hAnsiTheme="minorHAnsi" w:cstheme="minorHAnsi"/>
                <w:spacing w:val="-1"/>
              </w:rPr>
              <w:t xml:space="preserve"> </w:t>
            </w:r>
            <w:r w:rsidRPr="009F2C3D">
              <w:rPr>
                <w:rFonts w:asciiTheme="minorHAnsi" w:hAnsiTheme="minorHAnsi" w:cstheme="minorHAnsi"/>
              </w:rPr>
              <w:t>Filter</w:t>
            </w:r>
            <w:r>
              <w:rPr>
                <w:rFonts w:asciiTheme="minorHAnsi" w:hAnsiTheme="minorHAnsi" w:cstheme="minorHAnsi"/>
              </w:rPr>
              <w:t xml:space="preserve">, </w:t>
            </w:r>
            <w:r w:rsidRPr="009F2C3D">
              <w:rPr>
                <w:rFonts w:asciiTheme="minorHAnsi" w:hAnsiTheme="minorHAnsi" w:cstheme="minorHAnsi"/>
                <w:w w:val="95"/>
              </w:rPr>
              <w:t>Roots</w:t>
            </w:r>
            <w:r w:rsidRPr="009F2C3D">
              <w:rPr>
                <w:rFonts w:asciiTheme="minorHAnsi" w:hAnsiTheme="minorHAnsi" w:cstheme="minorHAnsi"/>
                <w:spacing w:val="9"/>
                <w:w w:val="95"/>
              </w:rPr>
              <w:t xml:space="preserve"> </w:t>
            </w:r>
            <w:r w:rsidRPr="009F2C3D">
              <w:rPr>
                <w:rFonts w:asciiTheme="minorHAnsi" w:hAnsiTheme="minorHAnsi" w:cstheme="minorHAnsi"/>
                <w:w w:val="95"/>
              </w:rPr>
              <w:t>Blower</w:t>
            </w:r>
            <w:r w:rsidRPr="009F2C3D">
              <w:rPr>
                <w:rFonts w:asciiTheme="minorHAnsi" w:hAnsiTheme="minorHAnsi" w:cstheme="minorHAnsi"/>
                <w:spacing w:val="9"/>
                <w:w w:val="95"/>
              </w:rPr>
              <w:t xml:space="preserve"> </w:t>
            </w:r>
            <w:r w:rsidRPr="009F2C3D">
              <w:rPr>
                <w:rFonts w:asciiTheme="minorHAnsi" w:hAnsiTheme="minorHAnsi" w:cstheme="minorHAnsi"/>
                <w:w w:val="95"/>
              </w:rPr>
              <w:t>with</w:t>
            </w:r>
            <w:r w:rsidRPr="009F2C3D">
              <w:rPr>
                <w:rFonts w:asciiTheme="minorHAnsi" w:hAnsiTheme="minorHAnsi" w:cstheme="minorHAnsi"/>
                <w:spacing w:val="10"/>
                <w:w w:val="95"/>
              </w:rPr>
              <w:t xml:space="preserve"> </w:t>
            </w:r>
            <w:r w:rsidRPr="009F2C3D">
              <w:rPr>
                <w:rFonts w:asciiTheme="minorHAnsi" w:hAnsiTheme="minorHAnsi" w:cstheme="minorHAnsi"/>
                <w:w w:val="95"/>
              </w:rPr>
              <w:t>FLP</w:t>
            </w:r>
            <w:r w:rsidRPr="009F2C3D">
              <w:rPr>
                <w:rFonts w:asciiTheme="minorHAnsi" w:hAnsiTheme="minorHAnsi" w:cstheme="minorHAnsi"/>
                <w:spacing w:val="9"/>
                <w:w w:val="95"/>
              </w:rPr>
              <w:t xml:space="preserve"> </w:t>
            </w:r>
            <w:r w:rsidRPr="009F2C3D">
              <w:rPr>
                <w:rFonts w:asciiTheme="minorHAnsi" w:hAnsiTheme="minorHAnsi" w:cstheme="minorHAnsi"/>
                <w:w w:val="95"/>
              </w:rPr>
              <w:t>Motor(1W</w:t>
            </w:r>
            <w:r w:rsidRPr="009F2C3D">
              <w:rPr>
                <w:rFonts w:asciiTheme="minorHAnsi" w:hAnsiTheme="minorHAnsi" w:cstheme="minorHAnsi"/>
                <w:spacing w:val="9"/>
                <w:w w:val="95"/>
              </w:rPr>
              <w:t xml:space="preserve"> </w:t>
            </w:r>
            <w:r w:rsidRPr="009F2C3D">
              <w:rPr>
                <w:rFonts w:asciiTheme="minorHAnsi" w:hAnsiTheme="minorHAnsi" w:cstheme="minorHAnsi"/>
                <w:w w:val="95"/>
              </w:rPr>
              <w:t>+1S)</w:t>
            </w:r>
            <w:r>
              <w:rPr>
                <w:rFonts w:asciiTheme="minorHAnsi" w:hAnsiTheme="minorHAnsi" w:cstheme="minorHAnsi"/>
                <w:w w:val="95"/>
              </w:rPr>
              <w:t xml:space="preserve"> </w:t>
            </w:r>
            <w:r w:rsidRPr="009F2C3D">
              <w:rPr>
                <w:rFonts w:asciiTheme="minorHAnsi" w:hAnsiTheme="minorHAnsi" w:cstheme="minorHAnsi"/>
              </w:rPr>
              <w:t>Vacuum</w:t>
            </w:r>
            <w:r w:rsidRPr="009F2C3D">
              <w:rPr>
                <w:rFonts w:asciiTheme="minorHAnsi" w:hAnsiTheme="minorHAnsi" w:cstheme="minorHAnsi"/>
                <w:spacing w:val="115"/>
              </w:rPr>
              <w:t xml:space="preserve"> </w:t>
            </w:r>
            <w:r w:rsidRPr="009F2C3D">
              <w:rPr>
                <w:rFonts w:asciiTheme="minorHAnsi" w:hAnsiTheme="minorHAnsi" w:cstheme="minorHAnsi"/>
              </w:rPr>
              <w:t>Pump</w:t>
            </w:r>
            <w:r w:rsidRPr="009F2C3D">
              <w:rPr>
                <w:rFonts w:asciiTheme="minorHAnsi" w:hAnsiTheme="minorHAnsi" w:cstheme="minorHAnsi"/>
                <w:spacing w:val="115"/>
              </w:rPr>
              <w:t xml:space="preserve"> </w:t>
            </w:r>
            <w:r w:rsidRPr="009F2C3D">
              <w:rPr>
                <w:rFonts w:asciiTheme="minorHAnsi" w:hAnsiTheme="minorHAnsi" w:cstheme="minorHAnsi"/>
              </w:rPr>
              <w:t>with</w:t>
            </w:r>
            <w:r w:rsidRPr="009F2C3D">
              <w:rPr>
                <w:rFonts w:asciiTheme="minorHAnsi" w:hAnsiTheme="minorHAnsi" w:cstheme="minorHAnsi"/>
                <w:spacing w:val="115"/>
              </w:rPr>
              <w:t xml:space="preserve"> </w:t>
            </w:r>
            <w:r w:rsidRPr="009F2C3D">
              <w:rPr>
                <w:rFonts w:asciiTheme="minorHAnsi" w:hAnsiTheme="minorHAnsi" w:cstheme="minorHAnsi"/>
              </w:rPr>
              <w:t>FLP</w:t>
            </w:r>
            <w:r w:rsidRPr="009F2C3D">
              <w:rPr>
                <w:rFonts w:asciiTheme="minorHAnsi" w:hAnsiTheme="minorHAnsi" w:cstheme="minorHAnsi"/>
                <w:spacing w:val="115"/>
              </w:rPr>
              <w:t xml:space="preserve"> </w:t>
            </w:r>
            <w:r w:rsidRPr="009F2C3D">
              <w:rPr>
                <w:rFonts w:asciiTheme="minorHAnsi" w:hAnsiTheme="minorHAnsi" w:cstheme="minorHAnsi"/>
              </w:rPr>
              <w:t>Motor(1W</w:t>
            </w:r>
            <w:r>
              <w:rPr>
                <w:rFonts w:asciiTheme="minorHAnsi" w:hAnsiTheme="minorHAnsi" w:cstheme="minorHAnsi"/>
              </w:rPr>
              <w:t xml:space="preserve"> </w:t>
            </w:r>
            <w:r w:rsidRPr="009F2C3D">
              <w:rPr>
                <w:rFonts w:asciiTheme="minorHAnsi" w:hAnsiTheme="minorHAnsi" w:cstheme="minorHAnsi"/>
              </w:rPr>
              <w:t>+1S)</w:t>
            </w:r>
            <w:r>
              <w:rPr>
                <w:rFonts w:asciiTheme="minorHAnsi" w:hAnsiTheme="minorHAnsi" w:cstheme="minorHAnsi"/>
              </w:rPr>
              <w:t xml:space="preserve"> </w:t>
            </w:r>
            <w:r w:rsidRPr="009F2C3D">
              <w:rPr>
                <w:rFonts w:asciiTheme="minorHAnsi" w:hAnsiTheme="minorHAnsi" w:cstheme="minorHAnsi"/>
                <w:w w:val="105"/>
              </w:rPr>
              <w:t>Double</w:t>
            </w:r>
            <w:r w:rsidRPr="009F2C3D">
              <w:rPr>
                <w:rFonts w:asciiTheme="minorHAnsi" w:hAnsiTheme="minorHAnsi" w:cstheme="minorHAnsi"/>
                <w:w w:val="105"/>
              </w:rPr>
              <w:tab/>
              <w:t>effective</w:t>
            </w:r>
            <w:r w:rsidRPr="009F2C3D">
              <w:rPr>
                <w:rFonts w:asciiTheme="minorHAnsi" w:hAnsiTheme="minorHAnsi" w:cstheme="minorHAnsi"/>
                <w:w w:val="105"/>
              </w:rPr>
              <w:tab/>
              <w:t>Heat</w:t>
            </w:r>
            <w:r>
              <w:rPr>
                <w:rFonts w:asciiTheme="minorHAnsi" w:hAnsiTheme="minorHAnsi" w:cstheme="minorHAnsi"/>
                <w:w w:val="105"/>
              </w:rPr>
              <w:t xml:space="preserve"> </w:t>
            </w:r>
            <w:r w:rsidRPr="009F2C3D">
              <w:rPr>
                <w:rFonts w:asciiTheme="minorHAnsi" w:hAnsiTheme="minorHAnsi" w:cstheme="minorHAnsi"/>
                <w:spacing w:val="-1"/>
                <w:w w:val="105"/>
              </w:rPr>
              <w:t>exchanger</w:t>
            </w:r>
            <w:r w:rsidRPr="009F2C3D">
              <w:rPr>
                <w:rFonts w:asciiTheme="minorHAnsi" w:hAnsiTheme="minorHAnsi" w:cstheme="minorHAnsi"/>
                <w:spacing w:val="-71"/>
                <w:w w:val="105"/>
              </w:rPr>
              <w:t xml:space="preserve"> </w:t>
            </w:r>
            <w:r w:rsidRPr="009F2C3D">
              <w:rPr>
                <w:rFonts w:asciiTheme="minorHAnsi" w:hAnsiTheme="minorHAnsi" w:cstheme="minorHAnsi"/>
                <w:w w:val="105"/>
              </w:rPr>
              <w:t>with</w:t>
            </w:r>
            <w:r w:rsidRPr="009F2C3D">
              <w:rPr>
                <w:rFonts w:asciiTheme="minorHAnsi" w:hAnsiTheme="minorHAnsi" w:cstheme="minorHAnsi"/>
                <w:spacing w:val="-17"/>
                <w:w w:val="105"/>
              </w:rPr>
              <w:t xml:space="preserve"> </w:t>
            </w:r>
            <w:r w:rsidRPr="009F2C3D">
              <w:rPr>
                <w:rFonts w:asciiTheme="minorHAnsi" w:hAnsiTheme="minorHAnsi" w:cstheme="minorHAnsi"/>
                <w:w w:val="105"/>
              </w:rPr>
              <w:t>moisture</w:t>
            </w:r>
            <w:r w:rsidRPr="009F2C3D">
              <w:rPr>
                <w:rFonts w:asciiTheme="minorHAnsi" w:hAnsiTheme="minorHAnsi" w:cstheme="minorHAnsi"/>
                <w:spacing w:val="-17"/>
                <w:w w:val="105"/>
              </w:rPr>
              <w:t xml:space="preserve"> </w:t>
            </w:r>
            <w:r w:rsidRPr="009F2C3D">
              <w:rPr>
                <w:rFonts w:asciiTheme="minorHAnsi" w:hAnsiTheme="minorHAnsi" w:cstheme="minorHAnsi"/>
                <w:w w:val="105"/>
              </w:rPr>
              <w:t>separator</w:t>
            </w:r>
            <w:r>
              <w:rPr>
                <w:rFonts w:asciiTheme="minorHAnsi" w:hAnsiTheme="minorHAnsi" w:cstheme="minorHAnsi"/>
                <w:w w:val="105"/>
              </w:rPr>
              <w:t xml:space="preserve">, </w:t>
            </w:r>
            <w:r w:rsidRPr="009F2C3D">
              <w:rPr>
                <w:rFonts w:asciiTheme="minorHAnsi" w:hAnsiTheme="minorHAnsi" w:cstheme="minorHAnsi"/>
              </w:rPr>
              <w:t>Biogas</w:t>
            </w:r>
            <w:r w:rsidRPr="009F2C3D">
              <w:rPr>
                <w:rFonts w:asciiTheme="minorHAnsi" w:hAnsiTheme="minorHAnsi" w:cstheme="minorHAnsi"/>
                <w:spacing w:val="4"/>
              </w:rPr>
              <w:t xml:space="preserve"> </w:t>
            </w:r>
            <w:r w:rsidRPr="009F2C3D">
              <w:rPr>
                <w:rFonts w:asciiTheme="minorHAnsi" w:hAnsiTheme="minorHAnsi" w:cstheme="minorHAnsi"/>
              </w:rPr>
              <w:t>Dryer</w:t>
            </w:r>
            <w:r>
              <w:rPr>
                <w:rFonts w:asciiTheme="minorHAnsi" w:hAnsiTheme="minorHAnsi" w:cstheme="minorHAnsi"/>
              </w:rPr>
              <w:t xml:space="preserve">, </w:t>
            </w:r>
            <w:r w:rsidRPr="009F2C3D">
              <w:rPr>
                <w:rFonts w:asciiTheme="minorHAnsi" w:hAnsiTheme="minorHAnsi" w:cstheme="minorHAnsi"/>
              </w:rPr>
              <w:t>Cooling</w:t>
            </w:r>
            <w:r w:rsidRPr="009F2C3D">
              <w:rPr>
                <w:rFonts w:asciiTheme="minorHAnsi" w:hAnsiTheme="minorHAnsi" w:cstheme="minorHAnsi"/>
                <w:spacing w:val="6"/>
              </w:rPr>
              <w:t xml:space="preserve"> </w:t>
            </w:r>
            <w:r w:rsidRPr="009F2C3D">
              <w:rPr>
                <w:rFonts w:asciiTheme="minorHAnsi" w:hAnsiTheme="minorHAnsi" w:cstheme="minorHAnsi"/>
              </w:rPr>
              <w:t>tower</w:t>
            </w:r>
            <w:r>
              <w:rPr>
                <w:rFonts w:asciiTheme="minorHAnsi" w:hAnsiTheme="minorHAnsi" w:cstheme="minorHAnsi"/>
              </w:rPr>
              <w:t xml:space="preserve"> </w:t>
            </w:r>
            <w:r w:rsidRPr="009F2C3D">
              <w:rPr>
                <w:rFonts w:asciiTheme="minorHAnsi" w:hAnsiTheme="minorHAnsi" w:cstheme="minorHAnsi"/>
              </w:rPr>
              <w:t>30</w:t>
            </w:r>
            <w:r w:rsidRPr="009F2C3D">
              <w:rPr>
                <w:rFonts w:asciiTheme="minorHAnsi" w:hAnsiTheme="minorHAnsi" w:cstheme="minorHAnsi"/>
                <w:spacing w:val="-4"/>
              </w:rPr>
              <w:t xml:space="preserve"> </w:t>
            </w:r>
            <w:r w:rsidRPr="009F2C3D">
              <w:rPr>
                <w:rFonts w:asciiTheme="minorHAnsi" w:hAnsiTheme="minorHAnsi" w:cstheme="minorHAnsi"/>
              </w:rPr>
              <w:t>m3</w:t>
            </w:r>
            <w:r w:rsidRPr="009F2C3D">
              <w:rPr>
                <w:rFonts w:asciiTheme="minorHAnsi" w:hAnsiTheme="minorHAnsi" w:cstheme="minorHAnsi"/>
                <w:spacing w:val="-4"/>
              </w:rPr>
              <w:t xml:space="preserve"> </w:t>
            </w:r>
            <w:r w:rsidRPr="009F2C3D">
              <w:rPr>
                <w:rFonts w:asciiTheme="minorHAnsi" w:hAnsiTheme="minorHAnsi" w:cstheme="minorHAnsi"/>
              </w:rPr>
              <w:t>surge</w:t>
            </w:r>
            <w:r w:rsidRPr="009F2C3D">
              <w:rPr>
                <w:rFonts w:asciiTheme="minorHAnsi" w:hAnsiTheme="minorHAnsi" w:cstheme="minorHAnsi"/>
                <w:spacing w:val="-3"/>
              </w:rPr>
              <w:t xml:space="preserve"> </w:t>
            </w:r>
            <w:r w:rsidRPr="009F2C3D">
              <w:rPr>
                <w:rFonts w:asciiTheme="minorHAnsi" w:hAnsiTheme="minorHAnsi" w:cstheme="minorHAnsi"/>
              </w:rPr>
              <w:t>tank</w:t>
            </w:r>
            <w:r>
              <w:rPr>
                <w:rFonts w:asciiTheme="minorHAnsi" w:hAnsiTheme="minorHAnsi" w:cstheme="minorHAnsi"/>
              </w:rPr>
              <w:t xml:space="preserve">, </w:t>
            </w:r>
            <w:r w:rsidRPr="009F2C3D">
              <w:rPr>
                <w:rFonts w:asciiTheme="minorHAnsi" w:hAnsiTheme="minorHAnsi" w:cstheme="minorHAnsi"/>
                <w:spacing w:val="-1"/>
                <w:w w:val="105"/>
              </w:rPr>
              <w:t>Four</w:t>
            </w:r>
            <w:r w:rsidRPr="009F2C3D">
              <w:rPr>
                <w:rFonts w:asciiTheme="minorHAnsi" w:hAnsiTheme="minorHAnsi" w:cstheme="minorHAnsi"/>
                <w:spacing w:val="-18"/>
                <w:w w:val="105"/>
              </w:rPr>
              <w:t xml:space="preserve"> </w:t>
            </w:r>
            <w:r w:rsidRPr="009F2C3D">
              <w:rPr>
                <w:rFonts w:asciiTheme="minorHAnsi" w:hAnsiTheme="minorHAnsi" w:cstheme="minorHAnsi"/>
                <w:spacing w:val="-1"/>
                <w:w w:val="105"/>
              </w:rPr>
              <w:t>Towers</w:t>
            </w:r>
            <w:r w:rsidRPr="009F2C3D">
              <w:rPr>
                <w:rFonts w:asciiTheme="minorHAnsi" w:hAnsiTheme="minorHAnsi" w:cstheme="minorHAnsi"/>
                <w:spacing w:val="-17"/>
                <w:w w:val="105"/>
              </w:rPr>
              <w:t xml:space="preserve"> </w:t>
            </w:r>
            <w:r w:rsidRPr="009F2C3D">
              <w:rPr>
                <w:rFonts w:asciiTheme="minorHAnsi" w:hAnsiTheme="minorHAnsi" w:cstheme="minorHAnsi"/>
                <w:spacing w:val="-1"/>
                <w:w w:val="105"/>
              </w:rPr>
              <w:t>system,</w:t>
            </w:r>
            <w:r w:rsidRPr="009F2C3D">
              <w:rPr>
                <w:rFonts w:asciiTheme="minorHAnsi" w:hAnsiTheme="minorHAnsi" w:cstheme="minorHAnsi"/>
                <w:spacing w:val="-17"/>
                <w:w w:val="105"/>
              </w:rPr>
              <w:t xml:space="preserve"> </w:t>
            </w:r>
            <w:r w:rsidRPr="009F2C3D">
              <w:rPr>
                <w:rFonts w:asciiTheme="minorHAnsi" w:hAnsiTheme="minorHAnsi" w:cstheme="minorHAnsi"/>
                <w:spacing w:val="-1"/>
                <w:w w:val="105"/>
              </w:rPr>
              <w:t>inter</w:t>
            </w:r>
            <w:r w:rsidRPr="009F2C3D">
              <w:rPr>
                <w:rFonts w:asciiTheme="minorHAnsi" w:hAnsiTheme="minorHAnsi" w:cstheme="minorHAnsi"/>
                <w:spacing w:val="-17"/>
                <w:w w:val="105"/>
              </w:rPr>
              <w:t xml:space="preserve"> </w:t>
            </w:r>
            <w:r w:rsidRPr="009F2C3D">
              <w:rPr>
                <w:rFonts w:asciiTheme="minorHAnsi" w:hAnsiTheme="minorHAnsi" w:cstheme="minorHAnsi"/>
                <w:w w:val="105"/>
              </w:rPr>
              <w:t>connected</w:t>
            </w:r>
            <w:r w:rsidRPr="009F2C3D">
              <w:rPr>
                <w:rFonts w:asciiTheme="minorHAnsi" w:hAnsiTheme="minorHAnsi" w:cstheme="minorHAnsi"/>
                <w:spacing w:val="-70"/>
                <w:w w:val="105"/>
              </w:rPr>
              <w:t xml:space="preserve"> </w:t>
            </w:r>
            <w:r w:rsidRPr="009F2C3D">
              <w:rPr>
                <w:rFonts w:asciiTheme="minorHAnsi" w:hAnsiTheme="minorHAnsi" w:cstheme="minorHAnsi"/>
                <w:w w:val="105"/>
              </w:rPr>
              <w:t>piping</w:t>
            </w:r>
            <w:r w:rsidRPr="009F2C3D">
              <w:rPr>
                <w:rFonts w:asciiTheme="minorHAnsi" w:hAnsiTheme="minorHAnsi" w:cstheme="minorHAnsi"/>
                <w:spacing w:val="1"/>
                <w:w w:val="105"/>
              </w:rPr>
              <w:t xml:space="preserve"> </w:t>
            </w:r>
            <w:r w:rsidRPr="009F2C3D">
              <w:rPr>
                <w:rFonts w:asciiTheme="minorHAnsi" w:hAnsiTheme="minorHAnsi" w:cstheme="minorHAnsi"/>
                <w:w w:val="105"/>
              </w:rPr>
              <w:t>and</w:t>
            </w:r>
            <w:r w:rsidRPr="009F2C3D">
              <w:rPr>
                <w:rFonts w:asciiTheme="minorHAnsi" w:hAnsiTheme="minorHAnsi" w:cstheme="minorHAnsi"/>
                <w:spacing w:val="1"/>
                <w:w w:val="105"/>
              </w:rPr>
              <w:t xml:space="preserve"> </w:t>
            </w:r>
            <w:r w:rsidRPr="009F2C3D">
              <w:rPr>
                <w:rFonts w:asciiTheme="minorHAnsi" w:hAnsiTheme="minorHAnsi" w:cstheme="minorHAnsi"/>
                <w:w w:val="105"/>
              </w:rPr>
              <w:t>valves</w:t>
            </w:r>
            <w:r w:rsidRPr="009F2C3D">
              <w:rPr>
                <w:rFonts w:asciiTheme="minorHAnsi" w:hAnsiTheme="minorHAnsi" w:cstheme="minorHAnsi"/>
                <w:spacing w:val="1"/>
                <w:w w:val="105"/>
              </w:rPr>
              <w:t xml:space="preserve"> </w:t>
            </w:r>
            <w:r w:rsidRPr="009F2C3D">
              <w:rPr>
                <w:rFonts w:asciiTheme="minorHAnsi" w:hAnsiTheme="minorHAnsi" w:cstheme="minorHAnsi"/>
                <w:w w:val="105"/>
              </w:rPr>
              <w:t>&amp;</w:t>
            </w:r>
            <w:r w:rsidRPr="009F2C3D">
              <w:rPr>
                <w:rFonts w:asciiTheme="minorHAnsi" w:hAnsiTheme="minorHAnsi" w:cstheme="minorHAnsi"/>
                <w:spacing w:val="1"/>
                <w:w w:val="105"/>
              </w:rPr>
              <w:t xml:space="preserve"> </w:t>
            </w:r>
            <w:r w:rsidRPr="009F2C3D">
              <w:rPr>
                <w:rFonts w:asciiTheme="minorHAnsi" w:hAnsiTheme="minorHAnsi" w:cstheme="minorHAnsi"/>
                <w:w w:val="105"/>
              </w:rPr>
              <w:t>Actuated</w:t>
            </w:r>
            <w:r w:rsidRPr="009F2C3D">
              <w:rPr>
                <w:rFonts w:asciiTheme="minorHAnsi" w:hAnsiTheme="minorHAnsi" w:cstheme="minorHAnsi"/>
                <w:spacing w:val="1"/>
                <w:w w:val="105"/>
              </w:rPr>
              <w:t xml:space="preserve"> </w:t>
            </w:r>
            <w:r w:rsidRPr="009F2C3D">
              <w:rPr>
                <w:rFonts w:asciiTheme="minorHAnsi" w:hAnsiTheme="minorHAnsi" w:cstheme="minorHAnsi"/>
                <w:w w:val="105"/>
              </w:rPr>
              <w:t>change</w:t>
            </w:r>
            <w:r w:rsidRPr="009F2C3D">
              <w:rPr>
                <w:rFonts w:asciiTheme="minorHAnsi" w:hAnsiTheme="minorHAnsi" w:cstheme="minorHAnsi"/>
                <w:spacing w:val="-14"/>
                <w:w w:val="105"/>
              </w:rPr>
              <w:t xml:space="preserve"> </w:t>
            </w:r>
            <w:r w:rsidRPr="009F2C3D">
              <w:rPr>
                <w:rFonts w:asciiTheme="minorHAnsi" w:hAnsiTheme="minorHAnsi" w:cstheme="minorHAnsi"/>
                <w:w w:val="105"/>
              </w:rPr>
              <w:t>over</w:t>
            </w:r>
            <w:r w:rsidRPr="009F2C3D">
              <w:rPr>
                <w:rFonts w:asciiTheme="minorHAnsi" w:hAnsiTheme="minorHAnsi" w:cstheme="minorHAnsi"/>
                <w:spacing w:val="-14"/>
                <w:w w:val="105"/>
              </w:rPr>
              <w:t xml:space="preserve"> </w:t>
            </w:r>
            <w:r w:rsidRPr="009F2C3D">
              <w:rPr>
                <w:rFonts w:asciiTheme="minorHAnsi" w:hAnsiTheme="minorHAnsi" w:cstheme="minorHAnsi"/>
                <w:w w:val="105"/>
              </w:rPr>
              <w:t>valves</w:t>
            </w:r>
            <w:r>
              <w:rPr>
                <w:rFonts w:asciiTheme="minorHAnsi" w:hAnsiTheme="minorHAnsi" w:cstheme="minorHAnsi"/>
                <w:w w:val="105"/>
              </w:rPr>
              <w:t xml:space="preserve">, </w:t>
            </w:r>
            <w:proofErr w:type="spellStart"/>
            <w:r w:rsidRPr="009F2C3D">
              <w:rPr>
                <w:rFonts w:asciiTheme="minorHAnsi" w:hAnsiTheme="minorHAnsi" w:cstheme="minorHAnsi"/>
                <w:w w:val="105"/>
              </w:rPr>
              <w:t>Mol</w:t>
            </w:r>
            <w:proofErr w:type="spellEnd"/>
            <w:r w:rsidRPr="009F2C3D">
              <w:rPr>
                <w:rFonts w:asciiTheme="minorHAnsi" w:hAnsiTheme="minorHAnsi" w:cstheme="minorHAnsi"/>
                <w:spacing w:val="1"/>
                <w:w w:val="105"/>
              </w:rPr>
              <w:t xml:space="preserve"> </w:t>
            </w:r>
            <w:r w:rsidRPr="009F2C3D">
              <w:rPr>
                <w:rFonts w:asciiTheme="minorHAnsi" w:hAnsiTheme="minorHAnsi" w:cstheme="minorHAnsi"/>
                <w:w w:val="105"/>
              </w:rPr>
              <w:t>sieve</w:t>
            </w:r>
            <w:r w:rsidRPr="009F2C3D">
              <w:rPr>
                <w:rFonts w:asciiTheme="minorHAnsi" w:hAnsiTheme="minorHAnsi" w:cstheme="minorHAnsi"/>
                <w:spacing w:val="1"/>
                <w:w w:val="105"/>
              </w:rPr>
              <w:t xml:space="preserve"> </w:t>
            </w:r>
            <w:r w:rsidRPr="009F2C3D">
              <w:rPr>
                <w:rFonts w:asciiTheme="minorHAnsi" w:hAnsiTheme="minorHAnsi" w:cstheme="minorHAnsi"/>
                <w:w w:val="105"/>
              </w:rPr>
              <w:t>and</w:t>
            </w:r>
            <w:r w:rsidRPr="009F2C3D">
              <w:rPr>
                <w:rFonts w:asciiTheme="minorHAnsi" w:hAnsiTheme="minorHAnsi" w:cstheme="minorHAnsi"/>
                <w:spacing w:val="1"/>
                <w:w w:val="105"/>
              </w:rPr>
              <w:t xml:space="preserve"> </w:t>
            </w:r>
            <w:r w:rsidRPr="009F2C3D">
              <w:rPr>
                <w:rFonts w:asciiTheme="minorHAnsi" w:hAnsiTheme="minorHAnsi" w:cstheme="minorHAnsi"/>
                <w:w w:val="105"/>
              </w:rPr>
              <w:t>Activated  alumina</w:t>
            </w:r>
            <w:r w:rsidRPr="009F2C3D">
              <w:rPr>
                <w:rFonts w:asciiTheme="minorHAnsi" w:hAnsiTheme="minorHAnsi" w:cstheme="minorHAnsi"/>
                <w:spacing w:val="1"/>
                <w:w w:val="105"/>
              </w:rPr>
              <w:t xml:space="preserve"> </w:t>
            </w:r>
            <w:r w:rsidRPr="009F2C3D">
              <w:rPr>
                <w:rFonts w:asciiTheme="minorHAnsi" w:hAnsiTheme="minorHAnsi" w:cstheme="minorHAnsi"/>
                <w:w w:val="105"/>
              </w:rPr>
              <w:t>and</w:t>
            </w:r>
            <w:r w:rsidRPr="009F2C3D">
              <w:rPr>
                <w:rFonts w:asciiTheme="minorHAnsi" w:hAnsiTheme="minorHAnsi" w:cstheme="minorHAnsi"/>
                <w:spacing w:val="-14"/>
                <w:w w:val="105"/>
              </w:rPr>
              <w:t xml:space="preserve"> </w:t>
            </w:r>
            <w:r w:rsidRPr="009F2C3D">
              <w:rPr>
                <w:rFonts w:asciiTheme="minorHAnsi" w:hAnsiTheme="minorHAnsi" w:cstheme="minorHAnsi"/>
                <w:w w:val="105"/>
              </w:rPr>
              <w:t>ceramic</w:t>
            </w:r>
            <w:r w:rsidRPr="009F2C3D">
              <w:rPr>
                <w:rFonts w:asciiTheme="minorHAnsi" w:hAnsiTheme="minorHAnsi" w:cstheme="minorHAnsi"/>
                <w:spacing w:val="-14"/>
                <w:w w:val="105"/>
              </w:rPr>
              <w:t xml:space="preserve"> </w:t>
            </w:r>
            <w:r w:rsidRPr="009F2C3D">
              <w:rPr>
                <w:rFonts w:asciiTheme="minorHAnsi" w:hAnsiTheme="minorHAnsi" w:cstheme="minorHAnsi"/>
                <w:w w:val="105"/>
              </w:rPr>
              <w:t>ball</w:t>
            </w:r>
            <w:r>
              <w:rPr>
                <w:rFonts w:asciiTheme="minorHAnsi" w:hAnsiTheme="minorHAnsi" w:cstheme="minorHAnsi"/>
                <w:w w:val="105"/>
              </w:rPr>
              <w:t xml:space="preserve">, </w:t>
            </w:r>
            <w:r w:rsidRPr="009F2C3D">
              <w:rPr>
                <w:rFonts w:asciiTheme="minorHAnsi" w:hAnsiTheme="minorHAnsi" w:cstheme="minorHAnsi"/>
              </w:rPr>
              <w:t>40</w:t>
            </w:r>
            <w:r w:rsidRPr="009F2C3D">
              <w:rPr>
                <w:rFonts w:asciiTheme="minorHAnsi" w:hAnsiTheme="minorHAnsi" w:cstheme="minorHAnsi"/>
                <w:spacing w:val="-6"/>
              </w:rPr>
              <w:t xml:space="preserve"> </w:t>
            </w:r>
            <w:r w:rsidRPr="009F2C3D">
              <w:rPr>
                <w:rFonts w:asciiTheme="minorHAnsi" w:hAnsiTheme="minorHAnsi" w:cstheme="minorHAnsi"/>
              </w:rPr>
              <w:t>m3</w:t>
            </w:r>
            <w:r w:rsidRPr="009F2C3D">
              <w:rPr>
                <w:rFonts w:asciiTheme="minorHAnsi" w:hAnsiTheme="minorHAnsi" w:cstheme="minorHAnsi"/>
                <w:spacing w:val="-5"/>
              </w:rPr>
              <w:t xml:space="preserve"> </w:t>
            </w:r>
            <w:r w:rsidRPr="009F2C3D">
              <w:rPr>
                <w:rFonts w:asciiTheme="minorHAnsi" w:hAnsiTheme="minorHAnsi" w:cstheme="minorHAnsi"/>
              </w:rPr>
              <w:t>surge</w:t>
            </w:r>
            <w:r w:rsidRPr="009F2C3D">
              <w:rPr>
                <w:rFonts w:asciiTheme="minorHAnsi" w:hAnsiTheme="minorHAnsi" w:cstheme="minorHAnsi"/>
                <w:spacing w:val="-6"/>
              </w:rPr>
              <w:t xml:space="preserve"> </w:t>
            </w:r>
            <w:r w:rsidRPr="009F2C3D">
              <w:rPr>
                <w:rFonts w:asciiTheme="minorHAnsi" w:hAnsiTheme="minorHAnsi" w:cstheme="minorHAnsi"/>
              </w:rPr>
              <w:t>Tank</w:t>
            </w:r>
            <w:r>
              <w:rPr>
                <w:rFonts w:asciiTheme="minorHAnsi" w:hAnsiTheme="minorHAnsi" w:cstheme="minorHAnsi"/>
              </w:rPr>
              <w:t xml:space="preserve">, </w:t>
            </w:r>
            <w:r w:rsidRPr="009F2C3D">
              <w:rPr>
                <w:rFonts w:asciiTheme="minorHAnsi" w:hAnsiTheme="minorHAnsi" w:cstheme="minorHAnsi"/>
                <w:w w:val="105"/>
              </w:rPr>
              <w:t>Instrumentation</w:t>
            </w:r>
            <w:r w:rsidRPr="009F2C3D">
              <w:rPr>
                <w:rFonts w:asciiTheme="minorHAnsi" w:hAnsiTheme="minorHAnsi" w:cstheme="minorHAnsi"/>
                <w:spacing w:val="-11"/>
                <w:w w:val="105"/>
              </w:rPr>
              <w:t xml:space="preserve"> </w:t>
            </w:r>
            <w:r w:rsidRPr="009F2C3D">
              <w:rPr>
                <w:rFonts w:asciiTheme="minorHAnsi" w:hAnsiTheme="minorHAnsi" w:cstheme="minorHAnsi"/>
                <w:w w:val="105"/>
              </w:rPr>
              <w:t>package</w:t>
            </w:r>
            <w:r>
              <w:rPr>
                <w:rFonts w:asciiTheme="minorHAnsi" w:hAnsiTheme="minorHAnsi" w:cstheme="minorHAnsi"/>
                <w:w w:val="105"/>
              </w:rPr>
              <w:t xml:space="preserve">, </w:t>
            </w:r>
            <w:r w:rsidRPr="009F2C3D">
              <w:rPr>
                <w:rFonts w:asciiTheme="minorHAnsi" w:hAnsiTheme="minorHAnsi" w:cstheme="minorHAnsi"/>
              </w:rPr>
              <w:t>Control</w:t>
            </w:r>
            <w:r w:rsidRPr="009F2C3D">
              <w:rPr>
                <w:rFonts w:asciiTheme="minorHAnsi" w:hAnsiTheme="minorHAnsi" w:cstheme="minorHAnsi"/>
                <w:spacing w:val="4"/>
              </w:rPr>
              <w:t xml:space="preserve"> </w:t>
            </w:r>
            <w:r w:rsidRPr="009F2C3D">
              <w:rPr>
                <w:rFonts w:asciiTheme="minorHAnsi" w:hAnsiTheme="minorHAnsi" w:cstheme="minorHAnsi"/>
              </w:rPr>
              <w:t>panel</w:t>
            </w:r>
            <w:r w:rsidRPr="009F2C3D">
              <w:rPr>
                <w:rFonts w:asciiTheme="minorHAnsi" w:hAnsiTheme="minorHAnsi" w:cstheme="minorHAnsi"/>
                <w:spacing w:val="5"/>
              </w:rPr>
              <w:t xml:space="preserve"> </w:t>
            </w:r>
            <w:r w:rsidRPr="009F2C3D">
              <w:rPr>
                <w:rFonts w:asciiTheme="minorHAnsi" w:hAnsiTheme="minorHAnsi" w:cstheme="minorHAnsi"/>
              </w:rPr>
              <w:t>PLC</w:t>
            </w:r>
            <w:r w:rsidRPr="009F2C3D">
              <w:rPr>
                <w:rFonts w:asciiTheme="minorHAnsi" w:hAnsiTheme="minorHAnsi" w:cstheme="minorHAnsi"/>
                <w:spacing w:val="4"/>
              </w:rPr>
              <w:t xml:space="preserve"> </w:t>
            </w:r>
            <w:r w:rsidRPr="009F2C3D">
              <w:rPr>
                <w:rFonts w:asciiTheme="minorHAnsi" w:hAnsiTheme="minorHAnsi" w:cstheme="minorHAnsi"/>
              </w:rPr>
              <w:t>base</w:t>
            </w:r>
            <w:r w:rsidRPr="009F2C3D">
              <w:rPr>
                <w:rFonts w:asciiTheme="minorHAnsi" w:hAnsiTheme="minorHAnsi" w:cstheme="minorHAnsi"/>
                <w:spacing w:val="3"/>
              </w:rPr>
              <w:t xml:space="preserve"> </w:t>
            </w:r>
            <w:r w:rsidRPr="009F2C3D">
              <w:rPr>
                <w:rFonts w:asciiTheme="minorHAnsi" w:hAnsiTheme="minorHAnsi" w:cstheme="minorHAnsi"/>
              </w:rPr>
              <w:t>with</w:t>
            </w:r>
            <w:r w:rsidRPr="009F2C3D">
              <w:rPr>
                <w:rFonts w:asciiTheme="minorHAnsi" w:hAnsiTheme="minorHAnsi" w:cstheme="minorHAnsi"/>
                <w:spacing w:val="4"/>
              </w:rPr>
              <w:t xml:space="preserve"> </w:t>
            </w:r>
            <w:r w:rsidRPr="009F2C3D">
              <w:rPr>
                <w:rFonts w:asciiTheme="minorHAnsi" w:hAnsiTheme="minorHAnsi" w:cstheme="minorHAnsi"/>
              </w:rPr>
              <w:t>RS</w:t>
            </w:r>
            <w:r w:rsidRPr="009F2C3D">
              <w:rPr>
                <w:rFonts w:asciiTheme="minorHAnsi" w:hAnsiTheme="minorHAnsi" w:cstheme="minorHAnsi"/>
                <w:spacing w:val="3"/>
              </w:rPr>
              <w:t xml:space="preserve"> </w:t>
            </w:r>
            <w:r w:rsidRPr="009F2C3D">
              <w:rPr>
                <w:rFonts w:asciiTheme="minorHAnsi" w:hAnsiTheme="minorHAnsi" w:cstheme="minorHAnsi"/>
              </w:rPr>
              <w:t>485</w:t>
            </w:r>
          </w:p>
        </w:tc>
      </w:tr>
      <w:tr w:rsidR="00CD73DF" w:rsidRPr="00443E16"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79"/>
        </w:trPr>
        <w:tc>
          <w:tcPr>
            <w:tcW w:w="8282" w:type="dxa"/>
            <w:gridSpan w:val="15"/>
            <w:shd w:val="clear" w:color="auto" w:fill="002060"/>
          </w:tcPr>
          <w:p w:rsidR="00CD73DF" w:rsidRPr="00443E16" w:rsidRDefault="00CD73DF" w:rsidP="00CD73DF">
            <w:pPr>
              <w:pStyle w:val="TableParagraph"/>
              <w:spacing w:before="53"/>
              <w:ind w:left="105"/>
              <w:rPr>
                <w:rFonts w:asciiTheme="minorHAnsi" w:hAnsiTheme="minorHAnsi" w:cstheme="minorHAnsi"/>
                <w:b/>
              </w:rPr>
            </w:pPr>
            <w:r w:rsidRPr="00443E16">
              <w:rPr>
                <w:rFonts w:asciiTheme="minorHAnsi" w:hAnsiTheme="minorHAnsi" w:cstheme="minorHAnsi"/>
                <w:b/>
                <w:w w:val="110"/>
              </w:rPr>
              <w:t>Booster</w:t>
            </w:r>
            <w:r w:rsidRPr="00443E16">
              <w:rPr>
                <w:rFonts w:asciiTheme="minorHAnsi" w:hAnsiTheme="minorHAnsi" w:cstheme="minorHAnsi"/>
                <w:b/>
                <w:spacing w:val="1"/>
                <w:w w:val="110"/>
              </w:rPr>
              <w:t xml:space="preserve"> </w:t>
            </w:r>
            <w:r w:rsidRPr="00443E16">
              <w:rPr>
                <w:rFonts w:asciiTheme="minorHAnsi" w:hAnsiTheme="minorHAnsi" w:cstheme="minorHAnsi"/>
                <w:b/>
                <w:w w:val="110"/>
              </w:rPr>
              <w:t>compressor</w:t>
            </w:r>
            <w:r w:rsidRPr="00443E16">
              <w:rPr>
                <w:rFonts w:asciiTheme="minorHAnsi" w:hAnsiTheme="minorHAnsi" w:cstheme="minorHAnsi"/>
                <w:b/>
                <w:spacing w:val="2"/>
                <w:w w:val="110"/>
              </w:rPr>
              <w:t xml:space="preserve"> </w:t>
            </w:r>
            <w:r w:rsidRPr="00443E16">
              <w:rPr>
                <w:rFonts w:asciiTheme="minorHAnsi" w:hAnsiTheme="minorHAnsi" w:cstheme="minorHAnsi"/>
                <w:b/>
                <w:w w:val="110"/>
              </w:rPr>
              <w:t>(400</w:t>
            </w:r>
            <w:r w:rsidRPr="00443E16">
              <w:rPr>
                <w:rFonts w:asciiTheme="minorHAnsi" w:hAnsiTheme="minorHAnsi" w:cstheme="minorHAnsi"/>
                <w:b/>
                <w:spacing w:val="1"/>
                <w:w w:val="110"/>
              </w:rPr>
              <w:t xml:space="preserve"> </w:t>
            </w:r>
            <w:r w:rsidRPr="00443E16">
              <w:rPr>
                <w:rFonts w:asciiTheme="minorHAnsi" w:hAnsiTheme="minorHAnsi" w:cstheme="minorHAnsi"/>
                <w:b/>
                <w:w w:val="110"/>
              </w:rPr>
              <w:t>m3/</w:t>
            </w:r>
            <w:proofErr w:type="spellStart"/>
            <w:r w:rsidRPr="00443E16">
              <w:rPr>
                <w:rFonts w:asciiTheme="minorHAnsi" w:hAnsiTheme="minorHAnsi" w:cstheme="minorHAnsi"/>
                <w:b/>
                <w:w w:val="110"/>
              </w:rPr>
              <w:t>hr</w:t>
            </w:r>
            <w:proofErr w:type="spellEnd"/>
            <w:r w:rsidRPr="00443E16">
              <w:rPr>
                <w:rFonts w:asciiTheme="minorHAnsi" w:hAnsiTheme="minorHAnsi" w:cstheme="minorHAnsi"/>
                <w:b/>
                <w:w w:val="110"/>
              </w:rPr>
              <w:t>)</w:t>
            </w:r>
          </w:p>
        </w:tc>
        <w:tc>
          <w:tcPr>
            <w:tcW w:w="1357" w:type="dxa"/>
            <w:gridSpan w:val="3"/>
            <w:shd w:val="clear" w:color="auto" w:fill="002060"/>
          </w:tcPr>
          <w:p w:rsidR="00CD73DF" w:rsidRPr="00443E16" w:rsidRDefault="00CD73DF" w:rsidP="00CD73DF">
            <w:pPr>
              <w:pStyle w:val="TableParagraph"/>
              <w:spacing w:before="53"/>
              <w:ind w:left="109"/>
              <w:rPr>
                <w:rFonts w:asciiTheme="minorHAnsi" w:hAnsiTheme="minorHAnsi" w:cstheme="minorHAnsi"/>
                <w:b/>
              </w:rPr>
            </w:pPr>
            <w:r w:rsidRPr="00443E16">
              <w:rPr>
                <w:rFonts w:asciiTheme="minorHAnsi" w:hAnsiTheme="minorHAnsi" w:cstheme="minorHAnsi"/>
                <w:b/>
                <w:w w:val="64"/>
              </w:rPr>
              <w:t>1</w:t>
            </w:r>
          </w:p>
        </w:tc>
      </w:tr>
      <w:tr w:rsidR="00CD73DF" w:rsidRPr="00443E16"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85"/>
        </w:trPr>
        <w:tc>
          <w:tcPr>
            <w:tcW w:w="5301" w:type="dxa"/>
            <w:gridSpan w:val="6"/>
          </w:tcPr>
          <w:p w:rsidR="00CD73DF" w:rsidRPr="00443E16" w:rsidRDefault="00CD73DF" w:rsidP="00CD73DF">
            <w:pPr>
              <w:pStyle w:val="TableParagraph"/>
              <w:spacing w:before="13" w:line="268" w:lineRule="auto"/>
              <w:ind w:left="105" w:right="1690"/>
              <w:rPr>
                <w:rFonts w:asciiTheme="minorHAnsi" w:hAnsiTheme="minorHAnsi" w:cstheme="minorHAnsi"/>
              </w:rPr>
            </w:pPr>
            <w:r w:rsidRPr="00443E16">
              <w:rPr>
                <w:rFonts w:asciiTheme="minorHAnsi" w:hAnsiTheme="minorHAnsi" w:cstheme="minorHAnsi"/>
                <w:w w:val="110"/>
              </w:rPr>
              <w:t xml:space="preserve">Capacity: </w:t>
            </w:r>
            <w:r w:rsidRPr="00443E16">
              <w:rPr>
                <w:rFonts w:asciiTheme="minorHAnsi" w:hAnsiTheme="minorHAnsi" w:cstheme="minorHAnsi"/>
                <w:b/>
                <w:w w:val="110"/>
              </w:rPr>
              <w:t>400 m3/</w:t>
            </w:r>
            <w:proofErr w:type="spellStart"/>
            <w:r w:rsidRPr="00443E16">
              <w:rPr>
                <w:rFonts w:asciiTheme="minorHAnsi" w:hAnsiTheme="minorHAnsi" w:cstheme="minorHAnsi"/>
                <w:b/>
                <w:w w:val="110"/>
              </w:rPr>
              <w:t>hr</w:t>
            </w:r>
            <w:proofErr w:type="spellEnd"/>
            <w:r w:rsidRPr="00443E16">
              <w:rPr>
                <w:rFonts w:asciiTheme="minorHAnsi" w:hAnsiTheme="minorHAnsi" w:cstheme="minorHAnsi"/>
                <w:b/>
                <w:spacing w:val="1"/>
                <w:w w:val="110"/>
              </w:rPr>
              <w:t xml:space="preserve"> </w:t>
            </w:r>
            <w:r w:rsidRPr="00443E16">
              <w:rPr>
                <w:rFonts w:asciiTheme="minorHAnsi" w:hAnsiTheme="minorHAnsi" w:cstheme="minorHAnsi"/>
                <w:b/>
                <w:w w:val="105"/>
              </w:rPr>
              <w:t>Make:</w:t>
            </w:r>
            <w:r w:rsidRPr="00443E16">
              <w:rPr>
                <w:rFonts w:asciiTheme="minorHAnsi" w:hAnsiTheme="minorHAnsi" w:cstheme="minorHAnsi"/>
                <w:b/>
                <w:spacing w:val="1"/>
                <w:w w:val="105"/>
              </w:rPr>
              <w:t xml:space="preserve"> </w:t>
            </w:r>
            <w:r w:rsidRPr="00443E16">
              <w:rPr>
                <w:rFonts w:asciiTheme="minorHAnsi" w:hAnsiTheme="minorHAnsi" w:cstheme="minorHAnsi"/>
                <w:w w:val="105"/>
              </w:rPr>
              <w:t>Imported</w:t>
            </w:r>
            <w:r w:rsidRPr="00443E16">
              <w:rPr>
                <w:rFonts w:asciiTheme="minorHAnsi" w:hAnsiTheme="minorHAnsi" w:cstheme="minorHAnsi"/>
                <w:spacing w:val="-9"/>
                <w:w w:val="105"/>
              </w:rPr>
              <w:t xml:space="preserve"> </w:t>
            </w:r>
            <w:r w:rsidRPr="00443E16">
              <w:rPr>
                <w:rFonts w:asciiTheme="minorHAnsi" w:hAnsiTheme="minorHAnsi" w:cstheme="minorHAnsi"/>
                <w:w w:val="105"/>
              </w:rPr>
              <w:t>Make</w:t>
            </w:r>
          </w:p>
          <w:p w:rsidR="00CD73DF" w:rsidRPr="00443E16" w:rsidRDefault="00CD73DF" w:rsidP="00CD73DF">
            <w:pPr>
              <w:pStyle w:val="TableParagraph"/>
              <w:spacing w:before="116" w:line="350" w:lineRule="auto"/>
              <w:ind w:left="105" w:right="1952"/>
              <w:rPr>
                <w:rFonts w:asciiTheme="minorHAnsi" w:hAnsiTheme="minorHAnsi" w:cstheme="minorHAnsi"/>
              </w:rPr>
            </w:pPr>
            <w:r w:rsidRPr="00443E16">
              <w:rPr>
                <w:rFonts w:asciiTheme="minorHAnsi" w:hAnsiTheme="minorHAnsi" w:cstheme="minorHAnsi"/>
              </w:rPr>
              <w:t>Number</w:t>
            </w:r>
            <w:r w:rsidRPr="00443E16">
              <w:rPr>
                <w:rFonts w:asciiTheme="minorHAnsi" w:hAnsiTheme="minorHAnsi" w:cstheme="minorHAnsi"/>
                <w:spacing w:val="14"/>
              </w:rPr>
              <w:t xml:space="preserve"> </w:t>
            </w:r>
            <w:r w:rsidRPr="00443E16">
              <w:rPr>
                <w:rFonts w:asciiTheme="minorHAnsi" w:hAnsiTheme="minorHAnsi" w:cstheme="minorHAnsi"/>
              </w:rPr>
              <w:t>of</w:t>
            </w:r>
            <w:r w:rsidRPr="00443E16">
              <w:rPr>
                <w:rFonts w:asciiTheme="minorHAnsi" w:hAnsiTheme="minorHAnsi" w:cstheme="minorHAnsi"/>
                <w:spacing w:val="15"/>
              </w:rPr>
              <w:t xml:space="preserve"> </w:t>
            </w:r>
            <w:r w:rsidRPr="00443E16">
              <w:rPr>
                <w:rFonts w:asciiTheme="minorHAnsi" w:hAnsiTheme="minorHAnsi" w:cstheme="minorHAnsi"/>
              </w:rPr>
              <w:t>stages:5</w:t>
            </w:r>
            <w:r w:rsidRPr="00443E16">
              <w:rPr>
                <w:rFonts w:asciiTheme="minorHAnsi" w:hAnsiTheme="minorHAnsi" w:cstheme="minorHAnsi"/>
                <w:spacing w:val="-66"/>
              </w:rPr>
              <w:t xml:space="preserve"> </w:t>
            </w:r>
            <w:r w:rsidRPr="00443E16">
              <w:rPr>
                <w:rFonts w:asciiTheme="minorHAnsi" w:hAnsiTheme="minorHAnsi" w:cstheme="minorHAnsi"/>
              </w:rPr>
              <w:t>Drive:</w:t>
            </w:r>
            <w:r w:rsidRPr="00443E16">
              <w:rPr>
                <w:rFonts w:asciiTheme="minorHAnsi" w:hAnsiTheme="minorHAnsi" w:cstheme="minorHAnsi"/>
                <w:spacing w:val="-13"/>
              </w:rPr>
              <w:t xml:space="preserve"> </w:t>
            </w:r>
            <w:r w:rsidRPr="00443E16">
              <w:rPr>
                <w:rFonts w:asciiTheme="minorHAnsi" w:hAnsiTheme="minorHAnsi" w:cstheme="minorHAnsi"/>
              </w:rPr>
              <w:t>V</w:t>
            </w:r>
            <w:r w:rsidRPr="00443E16">
              <w:rPr>
                <w:rFonts w:asciiTheme="minorHAnsi" w:hAnsiTheme="minorHAnsi" w:cstheme="minorHAnsi"/>
                <w:spacing w:val="-13"/>
              </w:rPr>
              <w:t xml:space="preserve"> </w:t>
            </w:r>
            <w:r w:rsidRPr="00443E16">
              <w:rPr>
                <w:rFonts w:asciiTheme="minorHAnsi" w:hAnsiTheme="minorHAnsi" w:cstheme="minorHAnsi"/>
              </w:rPr>
              <w:t>Belt</w:t>
            </w:r>
          </w:p>
          <w:p w:rsidR="00CD73DF" w:rsidRPr="00443E16" w:rsidRDefault="00CD73DF" w:rsidP="00443E16">
            <w:pPr>
              <w:pStyle w:val="TableParagraph"/>
              <w:spacing w:before="2" w:line="355" w:lineRule="auto"/>
              <w:ind w:left="105" w:right="64"/>
              <w:rPr>
                <w:rFonts w:asciiTheme="minorHAnsi" w:hAnsiTheme="minorHAnsi" w:cstheme="minorHAnsi"/>
              </w:rPr>
            </w:pPr>
            <w:r w:rsidRPr="00443E16">
              <w:rPr>
                <w:rFonts w:asciiTheme="minorHAnsi" w:hAnsiTheme="minorHAnsi" w:cstheme="minorHAnsi"/>
              </w:rPr>
              <w:t>Oil lubricated,</w:t>
            </w:r>
            <w:r w:rsidRPr="00443E16">
              <w:rPr>
                <w:rFonts w:asciiTheme="minorHAnsi" w:hAnsiTheme="minorHAnsi" w:cstheme="minorHAnsi"/>
                <w:spacing w:val="1"/>
              </w:rPr>
              <w:t xml:space="preserve"> </w:t>
            </w:r>
            <w:r w:rsidRPr="00443E16">
              <w:rPr>
                <w:rFonts w:asciiTheme="minorHAnsi" w:hAnsiTheme="minorHAnsi" w:cstheme="minorHAnsi"/>
              </w:rPr>
              <w:t>Air</w:t>
            </w:r>
            <w:r w:rsidRPr="00443E16">
              <w:rPr>
                <w:rFonts w:asciiTheme="minorHAnsi" w:hAnsiTheme="minorHAnsi" w:cstheme="minorHAnsi"/>
                <w:spacing w:val="1"/>
              </w:rPr>
              <w:t xml:space="preserve"> </w:t>
            </w:r>
            <w:r w:rsidRPr="00443E16">
              <w:rPr>
                <w:rFonts w:asciiTheme="minorHAnsi" w:hAnsiTheme="minorHAnsi" w:cstheme="minorHAnsi"/>
              </w:rPr>
              <w:t>Cooled cylinder</w:t>
            </w:r>
            <w:r w:rsidRPr="00443E16">
              <w:rPr>
                <w:rFonts w:asciiTheme="minorHAnsi" w:hAnsiTheme="minorHAnsi" w:cstheme="minorHAnsi"/>
                <w:spacing w:val="-67"/>
              </w:rPr>
              <w:t xml:space="preserve"> </w:t>
            </w:r>
            <w:r w:rsidRPr="00443E16">
              <w:rPr>
                <w:rFonts w:asciiTheme="minorHAnsi" w:hAnsiTheme="minorHAnsi" w:cstheme="minorHAnsi"/>
              </w:rPr>
              <w:t>with</w:t>
            </w:r>
            <w:r w:rsidRPr="00443E16">
              <w:rPr>
                <w:rFonts w:asciiTheme="minorHAnsi" w:hAnsiTheme="minorHAnsi" w:cstheme="minorHAnsi"/>
                <w:spacing w:val="-11"/>
              </w:rPr>
              <w:t xml:space="preserve"> </w:t>
            </w:r>
            <w:r w:rsidRPr="00443E16">
              <w:rPr>
                <w:rFonts w:asciiTheme="minorHAnsi" w:hAnsiTheme="minorHAnsi" w:cstheme="minorHAnsi"/>
              </w:rPr>
              <w:t>fins</w:t>
            </w:r>
            <w:r w:rsidRPr="00443E16">
              <w:rPr>
                <w:rFonts w:asciiTheme="minorHAnsi" w:hAnsiTheme="minorHAnsi" w:cstheme="minorHAnsi"/>
                <w:spacing w:val="-10"/>
              </w:rPr>
              <w:t xml:space="preserve"> </w:t>
            </w:r>
            <w:r w:rsidRPr="00443E16">
              <w:rPr>
                <w:rFonts w:asciiTheme="minorHAnsi" w:hAnsiTheme="minorHAnsi" w:cstheme="minorHAnsi"/>
              </w:rPr>
              <w:t>on</w:t>
            </w:r>
            <w:r w:rsidRPr="00443E16">
              <w:rPr>
                <w:rFonts w:asciiTheme="minorHAnsi" w:hAnsiTheme="minorHAnsi" w:cstheme="minorHAnsi"/>
                <w:spacing w:val="-11"/>
              </w:rPr>
              <w:t xml:space="preserve"> </w:t>
            </w:r>
            <w:r w:rsidRPr="00443E16">
              <w:rPr>
                <w:rFonts w:asciiTheme="minorHAnsi" w:hAnsiTheme="minorHAnsi" w:cstheme="minorHAnsi"/>
              </w:rPr>
              <w:t>surface</w:t>
            </w:r>
            <w:r>
              <w:rPr>
                <w:rFonts w:asciiTheme="minorHAnsi" w:hAnsiTheme="minorHAnsi" w:cstheme="minorHAnsi"/>
              </w:rPr>
              <w:t xml:space="preserve">, </w:t>
            </w:r>
            <w:r w:rsidRPr="00443E16">
              <w:rPr>
                <w:rFonts w:asciiTheme="minorHAnsi" w:hAnsiTheme="minorHAnsi" w:cstheme="minorHAnsi"/>
              </w:rPr>
              <w:t>Inter connecting piping from first</w:t>
            </w:r>
            <w:r w:rsidRPr="00443E16">
              <w:rPr>
                <w:rFonts w:asciiTheme="minorHAnsi" w:hAnsiTheme="minorHAnsi" w:cstheme="minorHAnsi"/>
                <w:spacing w:val="1"/>
              </w:rPr>
              <w:t xml:space="preserve"> </w:t>
            </w:r>
            <w:r w:rsidRPr="00443E16">
              <w:rPr>
                <w:rFonts w:asciiTheme="minorHAnsi" w:hAnsiTheme="minorHAnsi" w:cstheme="minorHAnsi"/>
                <w:w w:val="105"/>
              </w:rPr>
              <w:t>stage</w:t>
            </w:r>
            <w:r w:rsidRPr="00443E16">
              <w:rPr>
                <w:rFonts w:asciiTheme="minorHAnsi" w:hAnsiTheme="minorHAnsi" w:cstheme="minorHAnsi"/>
                <w:spacing w:val="-11"/>
                <w:w w:val="105"/>
              </w:rPr>
              <w:t xml:space="preserve"> </w:t>
            </w:r>
            <w:r w:rsidRPr="00443E16">
              <w:rPr>
                <w:rFonts w:asciiTheme="minorHAnsi" w:hAnsiTheme="minorHAnsi" w:cstheme="minorHAnsi"/>
                <w:w w:val="105"/>
              </w:rPr>
              <w:t>to</w:t>
            </w:r>
            <w:r w:rsidRPr="00443E16">
              <w:rPr>
                <w:rFonts w:asciiTheme="minorHAnsi" w:hAnsiTheme="minorHAnsi" w:cstheme="minorHAnsi"/>
                <w:spacing w:val="-11"/>
                <w:w w:val="105"/>
              </w:rPr>
              <w:t xml:space="preserve"> </w:t>
            </w:r>
            <w:r w:rsidRPr="00443E16">
              <w:rPr>
                <w:rFonts w:asciiTheme="minorHAnsi" w:hAnsiTheme="minorHAnsi" w:cstheme="minorHAnsi"/>
                <w:w w:val="105"/>
              </w:rPr>
              <w:t>outlet</w:t>
            </w:r>
            <w:r w:rsidRPr="00443E16">
              <w:rPr>
                <w:rFonts w:asciiTheme="minorHAnsi" w:hAnsiTheme="minorHAnsi" w:cstheme="minorHAnsi"/>
                <w:spacing w:val="-11"/>
                <w:w w:val="105"/>
              </w:rPr>
              <w:t xml:space="preserve"> </w:t>
            </w:r>
            <w:r w:rsidRPr="00443E16">
              <w:rPr>
                <w:rFonts w:asciiTheme="minorHAnsi" w:hAnsiTheme="minorHAnsi" w:cstheme="minorHAnsi"/>
                <w:w w:val="105"/>
              </w:rPr>
              <w:t>separator</w:t>
            </w:r>
            <w:r w:rsidRPr="00443E16">
              <w:rPr>
                <w:rFonts w:asciiTheme="minorHAnsi" w:hAnsiTheme="minorHAnsi" w:cstheme="minorHAnsi"/>
                <w:spacing w:val="-11"/>
                <w:w w:val="105"/>
              </w:rPr>
              <w:t xml:space="preserve"> </w:t>
            </w:r>
            <w:r w:rsidRPr="00443E16">
              <w:rPr>
                <w:rFonts w:asciiTheme="minorHAnsi" w:hAnsiTheme="minorHAnsi" w:cstheme="minorHAnsi"/>
                <w:w w:val="105"/>
              </w:rPr>
              <w:t>last</w:t>
            </w:r>
            <w:r w:rsidRPr="00443E16">
              <w:rPr>
                <w:rFonts w:asciiTheme="minorHAnsi" w:hAnsiTheme="minorHAnsi" w:cstheme="minorHAnsi"/>
                <w:spacing w:val="-10"/>
                <w:w w:val="105"/>
              </w:rPr>
              <w:t xml:space="preserve"> </w:t>
            </w:r>
            <w:r w:rsidRPr="00443E16">
              <w:rPr>
                <w:rFonts w:asciiTheme="minorHAnsi" w:hAnsiTheme="minorHAnsi" w:cstheme="minorHAnsi"/>
                <w:w w:val="105"/>
              </w:rPr>
              <w:t>stage</w:t>
            </w:r>
            <w:r w:rsidRPr="00443E16">
              <w:rPr>
                <w:rFonts w:asciiTheme="minorHAnsi" w:hAnsiTheme="minorHAnsi" w:cstheme="minorHAnsi"/>
                <w:spacing w:val="-70"/>
                <w:w w:val="105"/>
              </w:rPr>
              <w:t xml:space="preserve"> </w:t>
            </w:r>
            <w:r w:rsidRPr="00443E16">
              <w:rPr>
                <w:rFonts w:asciiTheme="minorHAnsi" w:hAnsiTheme="minorHAnsi" w:cstheme="minorHAnsi"/>
                <w:w w:val="105"/>
              </w:rPr>
              <w:t>Crankcase</w:t>
            </w:r>
            <w:r w:rsidRPr="00443E16">
              <w:rPr>
                <w:rFonts w:asciiTheme="minorHAnsi" w:hAnsiTheme="minorHAnsi" w:cstheme="minorHAnsi"/>
                <w:spacing w:val="18"/>
                <w:w w:val="105"/>
              </w:rPr>
              <w:t xml:space="preserve"> </w:t>
            </w:r>
            <w:r w:rsidRPr="00443E16">
              <w:rPr>
                <w:rFonts w:asciiTheme="minorHAnsi" w:hAnsiTheme="minorHAnsi" w:cstheme="minorHAnsi"/>
                <w:w w:val="105"/>
              </w:rPr>
              <w:t>with</w:t>
            </w:r>
            <w:r w:rsidRPr="00443E16">
              <w:rPr>
                <w:rFonts w:asciiTheme="minorHAnsi" w:hAnsiTheme="minorHAnsi" w:cstheme="minorHAnsi"/>
                <w:spacing w:val="18"/>
                <w:w w:val="105"/>
              </w:rPr>
              <w:t xml:space="preserve"> </w:t>
            </w:r>
            <w:r w:rsidRPr="00443E16">
              <w:rPr>
                <w:rFonts w:asciiTheme="minorHAnsi" w:hAnsiTheme="minorHAnsi" w:cstheme="minorHAnsi"/>
                <w:w w:val="105"/>
              </w:rPr>
              <w:t>mechanical</w:t>
            </w:r>
            <w:r w:rsidRPr="00443E16">
              <w:rPr>
                <w:rFonts w:asciiTheme="minorHAnsi" w:hAnsiTheme="minorHAnsi" w:cstheme="minorHAnsi"/>
                <w:spacing w:val="18"/>
                <w:w w:val="105"/>
              </w:rPr>
              <w:t xml:space="preserve"> </w:t>
            </w:r>
            <w:r w:rsidRPr="00443E16">
              <w:rPr>
                <w:rFonts w:asciiTheme="minorHAnsi" w:hAnsiTheme="minorHAnsi" w:cstheme="minorHAnsi"/>
                <w:w w:val="105"/>
              </w:rPr>
              <w:t>seal</w:t>
            </w:r>
            <w:r w:rsidRPr="00443E16">
              <w:rPr>
                <w:rFonts w:asciiTheme="minorHAnsi" w:hAnsiTheme="minorHAnsi" w:cstheme="minorHAnsi"/>
                <w:spacing w:val="1"/>
                <w:w w:val="105"/>
              </w:rPr>
              <w:t xml:space="preserve"> </w:t>
            </w:r>
            <w:r w:rsidRPr="00443E16">
              <w:rPr>
                <w:rFonts w:asciiTheme="minorHAnsi" w:hAnsiTheme="minorHAnsi" w:cstheme="minorHAnsi"/>
                <w:spacing w:val="-1"/>
                <w:w w:val="105"/>
              </w:rPr>
              <w:t>All</w:t>
            </w:r>
            <w:r w:rsidRPr="00443E16">
              <w:rPr>
                <w:rFonts w:asciiTheme="minorHAnsi" w:hAnsiTheme="minorHAnsi" w:cstheme="minorHAnsi"/>
                <w:spacing w:val="-17"/>
                <w:w w:val="105"/>
              </w:rPr>
              <w:t xml:space="preserve"> </w:t>
            </w:r>
            <w:r w:rsidRPr="00443E16">
              <w:rPr>
                <w:rFonts w:asciiTheme="minorHAnsi" w:hAnsiTheme="minorHAnsi" w:cstheme="minorHAnsi"/>
                <w:spacing w:val="-1"/>
                <w:w w:val="105"/>
              </w:rPr>
              <w:t>others</w:t>
            </w:r>
            <w:r w:rsidRPr="00443E16">
              <w:rPr>
                <w:rFonts w:asciiTheme="minorHAnsi" w:hAnsiTheme="minorHAnsi" w:cstheme="minorHAnsi"/>
                <w:spacing w:val="-17"/>
                <w:w w:val="105"/>
              </w:rPr>
              <w:t xml:space="preserve"> </w:t>
            </w:r>
            <w:r w:rsidRPr="00443E16">
              <w:rPr>
                <w:rFonts w:asciiTheme="minorHAnsi" w:hAnsiTheme="minorHAnsi" w:cstheme="minorHAnsi"/>
                <w:spacing w:val="-1"/>
                <w:w w:val="105"/>
              </w:rPr>
              <w:t>specification</w:t>
            </w:r>
            <w:r w:rsidRPr="00443E16">
              <w:rPr>
                <w:rFonts w:asciiTheme="minorHAnsi" w:hAnsiTheme="minorHAnsi" w:cstheme="minorHAnsi"/>
                <w:spacing w:val="-17"/>
                <w:w w:val="105"/>
              </w:rPr>
              <w:t xml:space="preserve"> </w:t>
            </w:r>
            <w:r w:rsidRPr="00443E16">
              <w:rPr>
                <w:rFonts w:asciiTheme="minorHAnsi" w:hAnsiTheme="minorHAnsi" w:cstheme="minorHAnsi"/>
                <w:w w:val="105"/>
              </w:rPr>
              <w:t>as</w:t>
            </w:r>
            <w:r w:rsidRPr="00443E16">
              <w:rPr>
                <w:rFonts w:asciiTheme="minorHAnsi" w:hAnsiTheme="minorHAnsi" w:cstheme="minorHAnsi"/>
                <w:spacing w:val="-18"/>
                <w:w w:val="105"/>
              </w:rPr>
              <w:t xml:space="preserve"> </w:t>
            </w:r>
            <w:r w:rsidRPr="00443E16">
              <w:rPr>
                <w:rFonts w:asciiTheme="minorHAnsi" w:hAnsiTheme="minorHAnsi" w:cstheme="minorHAnsi"/>
                <w:w w:val="105"/>
              </w:rPr>
              <w:t>per</w:t>
            </w:r>
            <w:r>
              <w:rPr>
                <w:rFonts w:asciiTheme="minorHAnsi" w:hAnsiTheme="minorHAnsi" w:cstheme="minorHAnsi"/>
              </w:rPr>
              <w:t xml:space="preserve"> </w:t>
            </w:r>
            <w:r w:rsidRPr="00443E16">
              <w:rPr>
                <w:rFonts w:asciiTheme="minorHAnsi" w:hAnsiTheme="minorHAnsi" w:cstheme="minorHAnsi"/>
                <w:w w:val="105"/>
              </w:rPr>
              <w:t>company</w:t>
            </w:r>
            <w:r w:rsidRPr="00443E16">
              <w:rPr>
                <w:rFonts w:asciiTheme="minorHAnsi" w:hAnsiTheme="minorHAnsi" w:cstheme="minorHAnsi"/>
                <w:spacing w:val="2"/>
                <w:w w:val="105"/>
              </w:rPr>
              <w:t xml:space="preserve"> </w:t>
            </w:r>
            <w:proofErr w:type="spellStart"/>
            <w:r w:rsidRPr="00443E16">
              <w:rPr>
                <w:rFonts w:asciiTheme="minorHAnsi" w:hAnsiTheme="minorHAnsi" w:cstheme="minorHAnsi"/>
                <w:w w:val="105"/>
              </w:rPr>
              <w:t>std</w:t>
            </w:r>
            <w:proofErr w:type="spellEnd"/>
          </w:p>
        </w:tc>
        <w:tc>
          <w:tcPr>
            <w:tcW w:w="4338" w:type="dxa"/>
            <w:gridSpan w:val="12"/>
          </w:tcPr>
          <w:p w:rsidR="00CD73DF" w:rsidRPr="00443E16" w:rsidRDefault="00CD73DF" w:rsidP="00CD73DF">
            <w:pPr>
              <w:pStyle w:val="TableParagraph"/>
              <w:spacing w:before="48"/>
              <w:ind w:left="110"/>
              <w:rPr>
                <w:rFonts w:asciiTheme="minorHAnsi" w:hAnsiTheme="minorHAnsi" w:cstheme="minorHAnsi"/>
                <w:b/>
              </w:rPr>
            </w:pPr>
            <w:r w:rsidRPr="00443E16">
              <w:rPr>
                <w:rFonts w:asciiTheme="minorHAnsi" w:hAnsiTheme="minorHAnsi" w:cstheme="minorHAnsi"/>
                <w:b/>
                <w:w w:val="105"/>
              </w:rPr>
              <w:t>Inlet</w:t>
            </w:r>
            <w:r w:rsidRPr="00443E16">
              <w:rPr>
                <w:rFonts w:asciiTheme="minorHAnsi" w:hAnsiTheme="minorHAnsi" w:cstheme="minorHAnsi"/>
                <w:b/>
                <w:spacing w:val="4"/>
                <w:w w:val="105"/>
              </w:rPr>
              <w:t xml:space="preserve"> </w:t>
            </w:r>
            <w:r w:rsidRPr="00443E16">
              <w:rPr>
                <w:rFonts w:asciiTheme="minorHAnsi" w:hAnsiTheme="minorHAnsi" w:cstheme="minorHAnsi"/>
                <w:b/>
                <w:w w:val="105"/>
              </w:rPr>
              <w:t>Condition</w:t>
            </w:r>
          </w:p>
          <w:p w:rsidR="00CD73DF" w:rsidRPr="00443E16" w:rsidRDefault="00CD73DF" w:rsidP="00CD73DF">
            <w:pPr>
              <w:pStyle w:val="TableParagraph"/>
              <w:spacing w:before="2"/>
              <w:rPr>
                <w:rFonts w:asciiTheme="minorHAnsi" w:hAnsiTheme="minorHAnsi" w:cstheme="minorHAnsi"/>
                <w:b/>
              </w:rPr>
            </w:pPr>
          </w:p>
          <w:p w:rsidR="00CD73DF" w:rsidRPr="00443E16" w:rsidRDefault="00CD73DF" w:rsidP="00CD73DF">
            <w:pPr>
              <w:pStyle w:val="TableParagraph"/>
              <w:spacing w:line="268" w:lineRule="auto"/>
              <w:ind w:left="110"/>
              <w:rPr>
                <w:rFonts w:asciiTheme="minorHAnsi" w:hAnsiTheme="minorHAnsi" w:cstheme="minorHAnsi"/>
              </w:rPr>
            </w:pPr>
            <w:r w:rsidRPr="00443E16">
              <w:rPr>
                <w:rFonts w:asciiTheme="minorHAnsi" w:hAnsiTheme="minorHAnsi" w:cstheme="minorHAnsi"/>
              </w:rPr>
              <w:t>Gas</w:t>
            </w:r>
            <w:r w:rsidRPr="00443E16">
              <w:rPr>
                <w:rFonts w:asciiTheme="minorHAnsi" w:hAnsiTheme="minorHAnsi" w:cstheme="minorHAnsi"/>
                <w:spacing w:val="-11"/>
              </w:rPr>
              <w:t xml:space="preserve"> </w:t>
            </w:r>
            <w:r w:rsidRPr="00443E16">
              <w:rPr>
                <w:rFonts w:asciiTheme="minorHAnsi" w:hAnsiTheme="minorHAnsi" w:cstheme="minorHAnsi"/>
              </w:rPr>
              <w:t>condition</w:t>
            </w:r>
            <w:r w:rsidRPr="00443E16">
              <w:rPr>
                <w:rFonts w:asciiTheme="minorHAnsi" w:hAnsiTheme="minorHAnsi" w:cstheme="minorHAnsi"/>
                <w:spacing w:val="-11"/>
              </w:rPr>
              <w:t xml:space="preserve"> </w:t>
            </w:r>
            <w:r w:rsidRPr="00443E16">
              <w:rPr>
                <w:rFonts w:asciiTheme="minorHAnsi" w:hAnsiTheme="minorHAnsi" w:cstheme="minorHAnsi"/>
              </w:rPr>
              <w:t>at</w:t>
            </w:r>
            <w:r w:rsidRPr="00443E16">
              <w:rPr>
                <w:rFonts w:asciiTheme="minorHAnsi" w:hAnsiTheme="minorHAnsi" w:cstheme="minorHAnsi"/>
                <w:spacing w:val="-10"/>
              </w:rPr>
              <w:t xml:space="preserve"> </w:t>
            </w:r>
            <w:r>
              <w:rPr>
                <w:rFonts w:asciiTheme="minorHAnsi" w:hAnsiTheme="minorHAnsi" w:cstheme="minorHAnsi"/>
              </w:rPr>
              <w:t>inlet</w:t>
            </w:r>
            <w:r w:rsidRPr="00443E16">
              <w:rPr>
                <w:rFonts w:asciiTheme="minorHAnsi" w:hAnsiTheme="minorHAnsi" w:cstheme="minorHAnsi"/>
              </w:rPr>
              <w:t>:</w:t>
            </w:r>
            <w:r w:rsidRPr="00443E16">
              <w:rPr>
                <w:rFonts w:asciiTheme="minorHAnsi" w:hAnsiTheme="minorHAnsi" w:cstheme="minorHAnsi"/>
                <w:spacing w:val="-11"/>
              </w:rPr>
              <w:t xml:space="preserve"> </w:t>
            </w:r>
            <w:r w:rsidRPr="00443E16">
              <w:rPr>
                <w:rFonts w:asciiTheme="minorHAnsi" w:hAnsiTheme="minorHAnsi" w:cstheme="minorHAnsi"/>
              </w:rPr>
              <w:t>BIO</w:t>
            </w:r>
            <w:r w:rsidRPr="00443E16">
              <w:rPr>
                <w:rFonts w:asciiTheme="minorHAnsi" w:hAnsiTheme="minorHAnsi" w:cstheme="minorHAnsi"/>
                <w:spacing w:val="-10"/>
              </w:rPr>
              <w:t xml:space="preserve"> </w:t>
            </w:r>
            <w:r w:rsidRPr="00443E16">
              <w:rPr>
                <w:rFonts w:asciiTheme="minorHAnsi" w:hAnsiTheme="minorHAnsi" w:cstheme="minorHAnsi"/>
              </w:rPr>
              <w:t>METHANE</w:t>
            </w:r>
            <w:r w:rsidRPr="00443E16">
              <w:rPr>
                <w:rFonts w:asciiTheme="minorHAnsi" w:hAnsiTheme="minorHAnsi" w:cstheme="minorHAnsi"/>
                <w:spacing w:val="-67"/>
              </w:rPr>
              <w:t xml:space="preserve"> </w:t>
            </w:r>
            <w:r w:rsidRPr="00443E16">
              <w:rPr>
                <w:rFonts w:asciiTheme="minorHAnsi" w:hAnsiTheme="minorHAnsi" w:cstheme="minorHAnsi"/>
                <w:w w:val="105"/>
              </w:rPr>
              <w:t>Capacity:400</w:t>
            </w:r>
            <w:r w:rsidRPr="00443E16">
              <w:rPr>
                <w:rFonts w:asciiTheme="minorHAnsi" w:hAnsiTheme="minorHAnsi" w:cstheme="minorHAnsi"/>
                <w:spacing w:val="-17"/>
                <w:w w:val="105"/>
              </w:rPr>
              <w:t xml:space="preserve"> </w:t>
            </w:r>
            <w:r w:rsidRPr="00443E16">
              <w:rPr>
                <w:rFonts w:asciiTheme="minorHAnsi" w:hAnsiTheme="minorHAnsi" w:cstheme="minorHAnsi"/>
                <w:w w:val="105"/>
              </w:rPr>
              <w:t>m3/</w:t>
            </w:r>
            <w:proofErr w:type="spellStart"/>
            <w:r w:rsidRPr="00443E16">
              <w:rPr>
                <w:rFonts w:asciiTheme="minorHAnsi" w:hAnsiTheme="minorHAnsi" w:cstheme="minorHAnsi"/>
                <w:w w:val="105"/>
              </w:rPr>
              <w:t>hr</w:t>
            </w:r>
            <w:proofErr w:type="spellEnd"/>
          </w:p>
          <w:p w:rsidR="00CD73DF" w:rsidRPr="00443E16" w:rsidRDefault="00CD73DF" w:rsidP="00CD73DF">
            <w:pPr>
              <w:pStyle w:val="TableParagraph"/>
              <w:spacing w:before="1" w:line="268" w:lineRule="auto"/>
              <w:ind w:left="110" w:right="138"/>
              <w:rPr>
                <w:rFonts w:asciiTheme="minorHAnsi" w:hAnsiTheme="minorHAnsi" w:cstheme="minorHAnsi"/>
              </w:rPr>
            </w:pPr>
            <w:r w:rsidRPr="00443E16">
              <w:rPr>
                <w:rFonts w:asciiTheme="minorHAnsi" w:hAnsiTheme="minorHAnsi" w:cstheme="minorHAnsi"/>
                <w:w w:val="95"/>
              </w:rPr>
              <w:t>Suction</w:t>
            </w:r>
            <w:r w:rsidRPr="00443E16">
              <w:rPr>
                <w:rFonts w:asciiTheme="minorHAnsi" w:hAnsiTheme="minorHAnsi" w:cstheme="minorHAnsi"/>
                <w:spacing w:val="-5"/>
                <w:w w:val="95"/>
              </w:rPr>
              <w:t xml:space="preserve"> </w:t>
            </w:r>
            <w:r w:rsidRPr="00443E16">
              <w:rPr>
                <w:rFonts w:asciiTheme="minorHAnsi" w:hAnsiTheme="minorHAnsi" w:cstheme="minorHAnsi"/>
                <w:w w:val="95"/>
              </w:rPr>
              <w:t>Pressure</w:t>
            </w:r>
            <w:r w:rsidRPr="00443E16">
              <w:rPr>
                <w:rFonts w:asciiTheme="minorHAnsi" w:hAnsiTheme="minorHAnsi" w:cstheme="minorHAnsi"/>
                <w:spacing w:val="-5"/>
                <w:w w:val="95"/>
              </w:rPr>
              <w:t xml:space="preserve"> </w:t>
            </w:r>
            <w:r w:rsidRPr="00443E16">
              <w:rPr>
                <w:rFonts w:asciiTheme="minorHAnsi" w:hAnsiTheme="minorHAnsi" w:cstheme="minorHAnsi"/>
                <w:w w:val="95"/>
              </w:rPr>
              <w:t>:1.05</w:t>
            </w:r>
            <w:r w:rsidRPr="00443E16">
              <w:rPr>
                <w:rFonts w:asciiTheme="minorHAnsi" w:hAnsiTheme="minorHAnsi" w:cstheme="minorHAnsi"/>
                <w:spacing w:val="-5"/>
                <w:w w:val="95"/>
              </w:rPr>
              <w:t xml:space="preserve"> </w:t>
            </w:r>
            <w:r w:rsidRPr="00443E16">
              <w:rPr>
                <w:rFonts w:asciiTheme="minorHAnsi" w:hAnsiTheme="minorHAnsi" w:cstheme="minorHAnsi"/>
                <w:w w:val="95"/>
              </w:rPr>
              <w:t>to</w:t>
            </w:r>
            <w:r w:rsidRPr="00443E16">
              <w:rPr>
                <w:rFonts w:asciiTheme="minorHAnsi" w:hAnsiTheme="minorHAnsi" w:cstheme="minorHAnsi"/>
                <w:spacing w:val="-4"/>
                <w:w w:val="95"/>
              </w:rPr>
              <w:t xml:space="preserve"> </w:t>
            </w:r>
            <w:r w:rsidRPr="00443E16">
              <w:rPr>
                <w:rFonts w:asciiTheme="minorHAnsi" w:hAnsiTheme="minorHAnsi" w:cstheme="minorHAnsi"/>
                <w:w w:val="95"/>
              </w:rPr>
              <w:t>1.3</w:t>
            </w:r>
            <w:r w:rsidRPr="00443E16">
              <w:rPr>
                <w:rFonts w:asciiTheme="minorHAnsi" w:hAnsiTheme="minorHAnsi" w:cstheme="minorHAnsi"/>
                <w:spacing w:val="-5"/>
                <w:w w:val="95"/>
              </w:rPr>
              <w:t xml:space="preserve"> </w:t>
            </w:r>
            <w:r w:rsidRPr="00443E16">
              <w:rPr>
                <w:rFonts w:asciiTheme="minorHAnsi" w:hAnsiTheme="minorHAnsi" w:cstheme="minorHAnsi"/>
                <w:w w:val="95"/>
              </w:rPr>
              <w:t>Bar</w:t>
            </w:r>
            <w:r w:rsidRPr="00443E16">
              <w:rPr>
                <w:rFonts w:asciiTheme="minorHAnsi" w:hAnsiTheme="minorHAnsi" w:cstheme="minorHAnsi"/>
                <w:spacing w:val="-63"/>
                <w:w w:val="95"/>
              </w:rPr>
              <w:t xml:space="preserve"> </w:t>
            </w:r>
            <w:r w:rsidRPr="00443E16">
              <w:rPr>
                <w:rFonts w:asciiTheme="minorHAnsi" w:hAnsiTheme="minorHAnsi" w:cstheme="minorHAnsi"/>
              </w:rPr>
              <w:t>Suction Temperature:40°C</w:t>
            </w:r>
          </w:p>
          <w:p w:rsidR="00CD73DF" w:rsidRPr="00443E16" w:rsidRDefault="00CD73DF" w:rsidP="00CD73DF">
            <w:pPr>
              <w:pStyle w:val="TableParagraph"/>
              <w:ind w:left="110"/>
              <w:rPr>
                <w:rFonts w:asciiTheme="minorHAnsi" w:hAnsiTheme="minorHAnsi" w:cstheme="minorHAnsi"/>
                <w:b/>
              </w:rPr>
            </w:pPr>
            <w:r w:rsidRPr="00443E16">
              <w:rPr>
                <w:rFonts w:asciiTheme="minorHAnsi" w:hAnsiTheme="minorHAnsi" w:cstheme="minorHAnsi"/>
                <w:b/>
                <w:w w:val="105"/>
              </w:rPr>
              <w:t>Discharge</w:t>
            </w:r>
            <w:r w:rsidRPr="00443E16">
              <w:rPr>
                <w:rFonts w:asciiTheme="minorHAnsi" w:hAnsiTheme="minorHAnsi" w:cstheme="minorHAnsi"/>
                <w:b/>
                <w:spacing w:val="7"/>
                <w:w w:val="105"/>
              </w:rPr>
              <w:t xml:space="preserve"> </w:t>
            </w:r>
            <w:r w:rsidRPr="00443E16">
              <w:rPr>
                <w:rFonts w:asciiTheme="minorHAnsi" w:hAnsiTheme="minorHAnsi" w:cstheme="minorHAnsi"/>
                <w:b/>
                <w:w w:val="105"/>
              </w:rPr>
              <w:t>Condition</w:t>
            </w:r>
          </w:p>
          <w:p w:rsidR="00CD73DF" w:rsidRPr="00443E16" w:rsidRDefault="00CD73DF" w:rsidP="00CD73DF">
            <w:pPr>
              <w:pStyle w:val="TableParagraph"/>
              <w:spacing w:before="92" w:line="268" w:lineRule="auto"/>
              <w:ind w:left="110"/>
              <w:rPr>
                <w:rFonts w:asciiTheme="minorHAnsi" w:hAnsiTheme="minorHAnsi" w:cstheme="minorHAnsi"/>
              </w:rPr>
            </w:pPr>
            <w:r w:rsidRPr="00443E16">
              <w:rPr>
                <w:rFonts w:asciiTheme="minorHAnsi" w:hAnsiTheme="minorHAnsi" w:cstheme="minorHAnsi"/>
              </w:rPr>
              <w:t>Discharge</w:t>
            </w:r>
            <w:r w:rsidRPr="00443E16">
              <w:rPr>
                <w:rFonts w:asciiTheme="minorHAnsi" w:hAnsiTheme="minorHAnsi" w:cstheme="minorHAnsi"/>
                <w:spacing w:val="22"/>
              </w:rPr>
              <w:t xml:space="preserve"> </w:t>
            </w:r>
            <w:r w:rsidRPr="00443E16">
              <w:rPr>
                <w:rFonts w:asciiTheme="minorHAnsi" w:hAnsiTheme="minorHAnsi" w:cstheme="minorHAnsi"/>
              </w:rPr>
              <w:t>temperature:</w:t>
            </w:r>
            <w:r w:rsidRPr="00443E16">
              <w:rPr>
                <w:rFonts w:asciiTheme="minorHAnsi" w:hAnsiTheme="minorHAnsi" w:cstheme="minorHAnsi"/>
                <w:spacing w:val="23"/>
              </w:rPr>
              <w:t xml:space="preserve"> </w:t>
            </w:r>
            <w:r w:rsidRPr="00443E16">
              <w:rPr>
                <w:rFonts w:asciiTheme="minorHAnsi" w:hAnsiTheme="minorHAnsi" w:cstheme="minorHAnsi"/>
              </w:rPr>
              <w:t>Ambient</w:t>
            </w:r>
            <w:r w:rsidRPr="00443E16">
              <w:rPr>
                <w:rFonts w:asciiTheme="minorHAnsi" w:hAnsiTheme="minorHAnsi" w:cstheme="minorHAnsi"/>
                <w:spacing w:val="22"/>
              </w:rPr>
              <w:t xml:space="preserve"> </w:t>
            </w:r>
            <w:r w:rsidRPr="00443E16">
              <w:rPr>
                <w:rFonts w:asciiTheme="minorHAnsi" w:hAnsiTheme="minorHAnsi" w:cstheme="minorHAnsi"/>
              </w:rPr>
              <w:t>+</w:t>
            </w:r>
            <w:r w:rsidRPr="00443E16">
              <w:rPr>
                <w:rFonts w:asciiTheme="minorHAnsi" w:hAnsiTheme="minorHAnsi" w:cstheme="minorHAnsi"/>
                <w:spacing w:val="-66"/>
              </w:rPr>
              <w:t xml:space="preserve"> </w:t>
            </w:r>
            <w:r w:rsidRPr="00443E16">
              <w:rPr>
                <w:rFonts w:asciiTheme="minorHAnsi" w:hAnsiTheme="minorHAnsi" w:cstheme="minorHAnsi"/>
              </w:rPr>
              <w:t>15°C</w:t>
            </w:r>
          </w:p>
          <w:p w:rsidR="00CD73DF" w:rsidRPr="00443E16" w:rsidRDefault="00CD73DF" w:rsidP="00443E16">
            <w:pPr>
              <w:pStyle w:val="TableParagraph"/>
              <w:spacing w:before="1" w:line="268" w:lineRule="auto"/>
              <w:ind w:left="110" w:right="416"/>
              <w:rPr>
                <w:rFonts w:asciiTheme="minorHAnsi" w:hAnsiTheme="minorHAnsi" w:cstheme="minorHAnsi"/>
              </w:rPr>
            </w:pPr>
            <w:r w:rsidRPr="00443E16">
              <w:rPr>
                <w:rFonts w:asciiTheme="minorHAnsi" w:hAnsiTheme="minorHAnsi" w:cstheme="minorHAnsi"/>
              </w:rPr>
              <w:t>Discharge</w:t>
            </w:r>
            <w:r w:rsidRPr="00443E16">
              <w:rPr>
                <w:rFonts w:asciiTheme="minorHAnsi" w:hAnsiTheme="minorHAnsi" w:cstheme="minorHAnsi"/>
                <w:spacing w:val="27"/>
              </w:rPr>
              <w:t xml:space="preserve"> </w:t>
            </w:r>
            <w:r w:rsidRPr="00443E16">
              <w:rPr>
                <w:rFonts w:asciiTheme="minorHAnsi" w:hAnsiTheme="minorHAnsi" w:cstheme="minorHAnsi"/>
              </w:rPr>
              <w:t>Pressure:</w:t>
            </w:r>
            <w:r w:rsidRPr="00443E16">
              <w:rPr>
                <w:rFonts w:asciiTheme="minorHAnsi" w:hAnsiTheme="minorHAnsi" w:cstheme="minorHAnsi"/>
                <w:spacing w:val="-67"/>
              </w:rPr>
              <w:t xml:space="preserve"> </w:t>
            </w:r>
            <w:r w:rsidRPr="00443E16">
              <w:rPr>
                <w:rFonts w:asciiTheme="minorHAnsi" w:hAnsiTheme="minorHAnsi" w:cstheme="minorHAnsi"/>
                <w:w w:val="105"/>
              </w:rPr>
              <w:t>250</w:t>
            </w:r>
            <w:r>
              <w:rPr>
                <w:rFonts w:asciiTheme="minorHAnsi" w:hAnsiTheme="minorHAnsi" w:cstheme="minorHAnsi"/>
                <w:spacing w:val="-16"/>
                <w:w w:val="105"/>
              </w:rPr>
              <w:t xml:space="preserve"> </w:t>
            </w:r>
            <w:r w:rsidRPr="00443E16">
              <w:rPr>
                <w:rFonts w:asciiTheme="minorHAnsi" w:hAnsiTheme="minorHAnsi" w:cstheme="minorHAnsi"/>
                <w:w w:val="105"/>
              </w:rPr>
              <w:t>Bara</w:t>
            </w:r>
          </w:p>
        </w:tc>
      </w:tr>
      <w:tr w:rsidR="00443E16" w:rsidRPr="00443E16"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04"/>
        </w:trPr>
        <w:tc>
          <w:tcPr>
            <w:tcW w:w="7650" w:type="dxa"/>
            <w:gridSpan w:val="12"/>
            <w:shd w:val="clear" w:color="auto" w:fill="002060"/>
          </w:tcPr>
          <w:p w:rsidR="00443E16" w:rsidRPr="00443E16" w:rsidRDefault="00443E16" w:rsidP="00443E16">
            <w:pPr>
              <w:pStyle w:val="TableParagraph"/>
              <w:spacing w:before="15" w:line="364" w:lineRule="exact"/>
              <w:ind w:left="109"/>
              <w:rPr>
                <w:rFonts w:asciiTheme="minorHAnsi" w:hAnsiTheme="minorHAnsi" w:cstheme="minorHAnsi"/>
              </w:rPr>
            </w:pPr>
            <w:r w:rsidRPr="00443E16">
              <w:rPr>
                <w:rFonts w:asciiTheme="minorHAnsi" w:hAnsiTheme="minorHAnsi" w:cstheme="minorHAnsi"/>
                <w:b/>
                <w:w w:val="110"/>
              </w:rPr>
              <w:t>Product</w:t>
            </w:r>
            <w:r w:rsidRPr="00443E16">
              <w:rPr>
                <w:rFonts w:asciiTheme="minorHAnsi" w:hAnsiTheme="minorHAnsi" w:cstheme="minorHAnsi"/>
                <w:b/>
                <w:spacing w:val="-13"/>
                <w:w w:val="110"/>
              </w:rPr>
              <w:t xml:space="preserve"> </w:t>
            </w:r>
            <w:r w:rsidRPr="00443E16">
              <w:rPr>
                <w:rFonts w:asciiTheme="minorHAnsi" w:hAnsiTheme="minorHAnsi" w:cstheme="minorHAnsi"/>
                <w:b/>
                <w:w w:val="110"/>
              </w:rPr>
              <w:t>gas</w:t>
            </w:r>
            <w:r w:rsidRPr="00443E16">
              <w:rPr>
                <w:rFonts w:asciiTheme="minorHAnsi" w:hAnsiTheme="minorHAnsi" w:cstheme="minorHAnsi"/>
                <w:b/>
                <w:spacing w:val="-12"/>
                <w:w w:val="110"/>
              </w:rPr>
              <w:t xml:space="preserve"> </w:t>
            </w:r>
            <w:r w:rsidRPr="00443E16">
              <w:rPr>
                <w:rFonts w:asciiTheme="minorHAnsi" w:hAnsiTheme="minorHAnsi" w:cstheme="minorHAnsi"/>
                <w:b/>
                <w:w w:val="110"/>
              </w:rPr>
              <w:t>Biogas</w:t>
            </w:r>
            <w:r w:rsidRPr="00443E16">
              <w:rPr>
                <w:rFonts w:asciiTheme="minorHAnsi" w:hAnsiTheme="minorHAnsi" w:cstheme="minorHAnsi"/>
                <w:b/>
                <w:spacing w:val="-13"/>
                <w:w w:val="110"/>
              </w:rPr>
              <w:t xml:space="preserve"> </w:t>
            </w:r>
            <w:r w:rsidRPr="00443E16">
              <w:rPr>
                <w:rFonts w:asciiTheme="minorHAnsi" w:hAnsiTheme="minorHAnsi" w:cstheme="minorHAnsi"/>
                <w:b/>
                <w:w w:val="110"/>
              </w:rPr>
              <w:t>analyzer</w:t>
            </w:r>
            <w:r w:rsidRPr="00443E16">
              <w:rPr>
                <w:rFonts w:asciiTheme="minorHAnsi" w:hAnsiTheme="minorHAnsi" w:cstheme="minorHAnsi"/>
                <w:b/>
                <w:spacing w:val="-12"/>
                <w:w w:val="110"/>
              </w:rPr>
              <w:t xml:space="preserve"> </w:t>
            </w:r>
            <w:r w:rsidRPr="00443E16">
              <w:rPr>
                <w:rFonts w:asciiTheme="minorHAnsi" w:hAnsiTheme="minorHAnsi" w:cstheme="minorHAnsi"/>
                <w:b/>
                <w:w w:val="110"/>
              </w:rPr>
              <w:t>-</w:t>
            </w:r>
            <w:r w:rsidRPr="00443E16">
              <w:rPr>
                <w:rFonts w:asciiTheme="minorHAnsi" w:hAnsiTheme="minorHAnsi" w:cstheme="minorHAnsi"/>
                <w:w w:val="110"/>
              </w:rPr>
              <w:t>Combined</w:t>
            </w:r>
            <w:r w:rsidRPr="00443E16">
              <w:rPr>
                <w:rFonts w:asciiTheme="minorHAnsi" w:hAnsiTheme="minorHAnsi" w:cstheme="minorHAnsi"/>
                <w:spacing w:val="2"/>
                <w:w w:val="110"/>
              </w:rPr>
              <w:t xml:space="preserve"> </w:t>
            </w:r>
            <w:r w:rsidRPr="00443E16">
              <w:rPr>
                <w:rFonts w:asciiTheme="minorHAnsi" w:hAnsiTheme="minorHAnsi" w:cstheme="minorHAnsi"/>
                <w:w w:val="110"/>
              </w:rPr>
              <w:t>stationary</w:t>
            </w:r>
            <w:r>
              <w:rPr>
                <w:rFonts w:asciiTheme="minorHAnsi" w:hAnsiTheme="minorHAnsi" w:cstheme="minorHAnsi"/>
                <w:w w:val="110"/>
              </w:rPr>
              <w:t xml:space="preserve"> </w:t>
            </w:r>
            <w:r w:rsidRPr="00443E16">
              <w:rPr>
                <w:rFonts w:asciiTheme="minorHAnsi" w:hAnsiTheme="minorHAnsi" w:cstheme="minorHAnsi"/>
                <w:w w:val="105"/>
              </w:rPr>
              <w:t>measuring</w:t>
            </w:r>
            <w:r w:rsidRPr="00443E16">
              <w:rPr>
                <w:rFonts w:asciiTheme="minorHAnsi" w:hAnsiTheme="minorHAnsi" w:cstheme="minorHAnsi"/>
                <w:spacing w:val="1"/>
                <w:w w:val="105"/>
              </w:rPr>
              <w:t xml:space="preserve"> </w:t>
            </w:r>
            <w:r w:rsidRPr="00443E16">
              <w:rPr>
                <w:rFonts w:asciiTheme="minorHAnsi" w:hAnsiTheme="minorHAnsi" w:cstheme="minorHAnsi"/>
                <w:w w:val="105"/>
              </w:rPr>
              <w:t>device</w:t>
            </w:r>
          </w:p>
        </w:tc>
        <w:tc>
          <w:tcPr>
            <w:tcW w:w="1989" w:type="dxa"/>
            <w:gridSpan w:val="6"/>
            <w:shd w:val="clear" w:color="auto" w:fill="002060"/>
          </w:tcPr>
          <w:p w:rsidR="00443E16" w:rsidRPr="00443E16" w:rsidRDefault="00443E16" w:rsidP="00CD73DF">
            <w:pPr>
              <w:pStyle w:val="TableParagraph"/>
              <w:spacing w:before="53"/>
              <w:ind w:left="108"/>
              <w:rPr>
                <w:rFonts w:asciiTheme="minorHAnsi" w:hAnsiTheme="minorHAnsi" w:cstheme="minorHAnsi"/>
                <w:b/>
              </w:rPr>
            </w:pPr>
            <w:r w:rsidRPr="00443E16">
              <w:rPr>
                <w:rFonts w:asciiTheme="minorHAnsi" w:hAnsiTheme="minorHAnsi" w:cstheme="minorHAnsi"/>
                <w:b/>
                <w:w w:val="95"/>
              </w:rPr>
              <w:t>1</w:t>
            </w:r>
            <w:r w:rsidRPr="00443E16">
              <w:rPr>
                <w:rFonts w:asciiTheme="minorHAnsi" w:hAnsiTheme="minorHAnsi" w:cstheme="minorHAnsi"/>
                <w:b/>
                <w:spacing w:val="-13"/>
                <w:w w:val="95"/>
              </w:rPr>
              <w:t xml:space="preserve"> </w:t>
            </w:r>
            <w:r w:rsidRPr="00443E16">
              <w:rPr>
                <w:rFonts w:asciiTheme="minorHAnsi" w:hAnsiTheme="minorHAnsi" w:cstheme="minorHAnsi"/>
                <w:b/>
                <w:w w:val="95"/>
              </w:rPr>
              <w:t>set</w:t>
            </w:r>
          </w:p>
        </w:tc>
      </w:tr>
      <w:tr w:rsidR="00443E16" w:rsidRPr="00443E16"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25"/>
        </w:trPr>
        <w:tc>
          <w:tcPr>
            <w:tcW w:w="3396" w:type="dxa"/>
            <w:gridSpan w:val="3"/>
          </w:tcPr>
          <w:p w:rsidR="00443E16" w:rsidRPr="00443E16" w:rsidRDefault="00443E16" w:rsidP="00CD73DF">
            <w:pPr>
              <w:pStyle w:val="TableParagraph"/>
              <w:spacing w:before="8" w:line="298" w:lineRule="exact"/>
              <w:ind w:left="109"/>
              <w:rPr>
                <w:rFonts w:asciiTheme="minorHAnsi" w:hAnsiTheme="minorHAnsi" w:cstheme="minorHAnsi"/>
              </w:rPr>
            </w:pPr>
            <w:r w:rsidRPr="00443E16">
              <w:rPr>
                <w:rFonts w:asciiTheme="minorHAnsi" w:hAnsiTheme="minorHAnsi" w:cstheme="minorHAnsi"/>
                <w:w w:val="105"/>
              </w:rPr>
              <w:t>Type</w:t>
            </w:r>
          </w:p>
        </w:tc>
        <w:tc>
          <w:tcPr>
            <w:tcW w:w="6243" w:type="dxa"/>
            <w:gridSpan w:val="15"/>
          </w:tcPr>
          <w:p w:rsidR="00443E16" w:rsidRPr="00443E16" w:rsidRDefault="00443E16" w:rsidP="00CD73DF">
            <w:pPr>
              <w:pStyle w:val="TableParagraph"/>
              <w:spacing w:before="8" w:line="298" w:lineRule="exact"/>
              <w:ind w:left="109"/>
              <w:rPr>
                <w:rFonts w:asciiTheme="minorHAnsi" w:hAnsiTheme="minorHAnsi" w:cstheme="minorHAnsi"/>
              </w:rPr>
            </w:pPr>
            <w:r w:rsidRPr="00443E16">
              <w:rPr>
                <w:rFonts w:asciiTheme="minorHAnsi" w:hAnsiTheme="minorHAnsi" w:cstheme="minorHAnsi"/>
                <w:w w:val="105"/>
              </w:rPr>
              <w:t>Combined</w:t>
            </w:r>
            <w:r w:rsidRPr="00443E16">
              <w:rPr>
                <w:rFonts w:asciiTheme="minorHAnsi" w:hAnsiTheme="minorHAnsi" w:cstheme="minorHAnsi"/>
                <w:spacing w:val="-10"/>
                <w:w w:val="105"/>
              </w:rPr>
              <w:t xml:space="preserve"> </w:t>
            </w:r>
            <w:r w:rsidRPr="00443E16">
              <w:rPr>
                <w:rFonts w:asciiTheme="minorHAnsi" w:hAnsiTheme="minorHAnsi" w:cstheme="minorHAnsi"/>
                <w:w w:val="105"/>
              </w:rPr>
              <w:t>stationary</w:t>
            </w:r>
          </w:p>
        </w:tc>
      </w:tr>
      <w:tr w:rsidR="00443E16" w:rsidRPr="00443E16"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30"/>
        </w:trPr>
        <w:tc>
          <w:tcPr>
            <w:tcW w:w="3396" w:type="dxa"/>
            <w:gridSpan w:val="3"/>
          </w:tcPr>
          <w:p w:rsidR="00443E16" w:rsidRPr="00443E16" w:rsidRDefault="00443E16" w:rsidP="00CD73DF">
            <w:pPr>
              <w:pStyle w:val="TableParagraph"/>
              <w:spacing w:before="13" w:line="298" w:lineRule="exact"/>
              <w:ind w:left="168"/>
              <w:rPr>
                <w:rFonts w:asciiTheme="minorHAnsi" w:hAnsiTheme="minorHAnsi" w:cstheme="minorHAnsi"/>
              </w:rPr>
            </w:pPr>
            <w:r w:rsidRPr="00443E16">
              <w:rPr>
                <w:rFonts w:asciiTheme="minorHAnsi" w:hAnsiTheme="minorHAnsi" w:cstheme="minorHAnsi"/>
                <w:w w:val="105"/>
              </w:rPr>
              <w:t>Make</w:t>
            </w:r>
          </w:p>
        </w:tc>
        <w:tc>
          <w:tcPr>
            <w:tcW w:w="6243" w:type="dxa"/>
            <w:gridSpan w:val="15"/>
          </w:tcPr>
          <w:p w:rsidR="00443E16" w:rsidRPr="00443E16" w:rsidRDefault="00443E16" w:rsidP="00CD73DF">
            <w:pPr>
              <w:pStyle w:val="TableParagraph"/>
              <w:spacing w:before="13" w:line="298" w:lineRule="exact"/>
              <w:ind w:left="109"/>
              <w:rPr>
                <w:rFonts w:asciiTheme="minorHAnsi" w:hAnsiTheme="minorHAnsi" w:cstheme="minorHAnsi"/>
              </w:rPr>
            </w:pPr>
            <w:r w:rsidRPr="00443E16">
              <w:rPr>
                <w:rFonts w:asciiTheme="minorHAnsi" w:hAnsiTheme="minorHAnsi" w:cstheme="minorHAnsi"/>
                <w:w w:val="105"/>
              </w:rPr>
              <w:t>Imported</w:t>
            </w:r>
          </w:p>
        </w:tc>
      </w:tr>
      <w:tr w:rsidR="00443E16" w:rsidRPr="00443E16"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30"/>
        </w:trPr>
        <w:tc>
          <w:tcPr>
            <w:tcW w:w="3396" w:type="dxa"/>
            <w:gridSpan w:val="3"/>
          </w:tcPr>
          <w:p w:rsidR="00443E16" w:rsidRPr="00443E16" w:rsidRDefault="00443E16" w:rsidP="00CD73DF">
            <w:pPr>
              <w:pStyle w:val="TableParagraph"/>
              <w:spacing w:before="13" w:line="298" w:lineRule="exact"/>
              <w:ind w:left="109"/>
              <w:rPr>
                <w:rFonts w:asciiTheme="minorHAnsi" w:hAnsiTheme="minorHAnsi" w:cstheme="minorHAnsi"/>
              </w:rPr>
            </w:pPr>
            <w:r w:rsidRPr="00443E16">
              <w:rPr>
                <w:rFonts w:asciiTheme="minorHAnsi" w:hAnsiTheme="minorHAnsi" w:cstheme="minorHAnsi"/>
              </w:rPr>
              <w:t>Measuring</w:t>
            </w:r>
            <w:r w:rsidRPr="00443E16">
              <w:rPr>
                <w:rFonts w:asciiTheme="minorHAnsi" w:hAnsiTheme="minorHAnsi" w:cstheme="minorHAnsi"/>
                <w:spacing w:val="8"/>
              </w:rPr>
              <w:t xml:space="preserve"> </w:t>
            </w:r>
            <w:r w:rsidRPr="00443E16">
              <w:rPr>
                <w:rFonts w:asciiTheme="minorHAnsi" w:hAnsiTheme="minorHAnsi" w:cstheme="minorHAnsi"/>
              </w:rPr>
              <w:t>port</w:t>
            </w:r>
          </w:p>
        </w:tc>
        <w:tc>
          <w:tcPr>
            <w:tcW w:w="6243" w:type="dxa"/>
            <w:gridSpan w:val="15"/>
          </w:tcPr>
          <w:p w:rsidR="00443E16" w:rsidRPr="00443E16" w:rsidRDefault="00443E16" w:rsidP="00CD73DF">
            <w:pPr>
              <w:pStyle w:val="TableParagraph"/>
              <w:spacing w:before="13" w:line="298" w:lineRule="exact"/>
              <w:ind w:left="109"/>
              <w:rPr>
                <w:rFonts w:asciiTheme="minorHAnsi" w:hAnsiTheme="minorHAnsi" w:cstheme="minorHAnsi"/>
              </w:rPr>
            </w:pPr>
            <w:r w:rsidRPr="00443E16">
              <w:rPr>
                <w:rFonts w:asciiTheme="minorHAnsi" w:hAnsiTheme="minorHAnsi" w:cstheme="minorHAnsi"/>
              </w:rPr>
              <w:t>4</w:t>
            </w:r>
            <w:r w:rsidRPr="00443E16">
              <w:rPr>
                <w:rFonts w:asciiTheme="minorHAnsi" w:hAnsiTheme="minorHAnsi" w:cstheme="minorHAnsi"/>
                <w:spacing w:val="-10"/>
              </w:rPr>
              <w:t xml:space="preserve"> </w:t>
            </w:r>
            <w:r w:rsidRPr="00443E16">
              <w:rPr>
                <w:rFonts w:asciiTheme="minorHAnsi" w:hAnsiTheme="minorHAnsi" w:cstheme="minorHAnsi"/>
              </w:rPr>
              <w:t>ports</w:t>
            </w:r>
          </w:p>
        </w:tc>
      </w:tr>
      <w:tr w:rsidR="00443E16" w:rsidRPr="00443E16"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30"/>
        </w:trPr>
        <w:tc>
          <w:tcPr>
            <w:tcW w:w="9639" w:type="dxa"/>
            <w:gridSpan w:val="18"/>
          </w:tcPr>
          <w:p w:rsidR="00443E16" w:rsidRPr="00443E16" w:rsidRDefault="00443E16" w:rsidP="00CD73DF">
            <w:pPr>
              <w:pStyle w:val="TableParagraph"/>
              <w:spacing w:before="48"/>
              <w:ind w:left="109"/>
              <w:rPr>
                <w:rFonts w:asciiTheme="minorHAnsi" w:hAnsiTheme="minorHAnsi" w:cstheme="minorHAnsi"/>
                <w:b/>
              </w:rPr>
            </w:pPr>
            <w:r w:rsidRPr="00443E16">
              <w:rPr>
                <w:rFonts w:asciiTheme="minorHAnsi" w:hAnsiTheme="minorHAnsi" w:cstheme="minorHAnsi"/>
                <w:b/>
                <w:spacing w:val="-1"/>
                <w:w w:val="110"/>
              </w:rPr>
              <w:t>Measuring</w:t>
            </w:r>
            <w:r w:rsidRPr="00443E16">
              <w:rPr>
                <w:rFonts w:asciiTheme="minorHAnsi" w:hAnsiTheme="minorHAnsi" w:cstheme="minorHAnsi"/>
                <w:b/>
                <w:spacing w:val="-21"/>
                <w:w w:val="110"/>
              </w:rPr>
              <w:t xml:space="preserve"> </w:t>
            </w:r>
            <w:r w:rsidRPr="00443E16">
              <w:rPr>
                <w:rFonts w:asciiTheme="minorHAnsi" w:hAnsiTheme="minorHAnsi" w:cstheme="minorHAnsi"/>
                <w:b/>
                <w:spacing w:val="-1"/>
                <w:w w:val="110"/>
              </w:rPr>
              <w:t>ranges</w:t>
            </w:r>
            <w:r w:rsidRPr="00443E16">
              <w:rPr>
                <w:rFonts w:asciiTheme="minorHAnsi" w:hAnsiTheme="minorHAnsi" w:cstheme="minorHAnsi"/>
                <w:b/>
                <w:spacing w:val="-21"/>
                <w:w w:val="110"/>
              </w:rPr>
              <w:t xml:space="preserve"> </w:t>
            </w:r>
            <w:r w:rsidRPr="00443E16">
              <w:rPr>
                <w:rFonts w:asciiTheme="minorHAnsi" w:hAnsiTheme="minorHAnsi" w:cstheme="minorHAnsi"/>
                <w:b/>
                <w:spacing w:val="-1"/>
                <w:w w:val="110"/>
              </w:rPr>
              <w:t>and</w:t>
            </w:r>
            <w:r w:rsidRPr="00443E16">
              <w:rPr>
                <w:rFonts w:asciiTheme="minorHAnsi" w:hAnsiTheme="minorHAnsi" w:cstheme="minorHAnsi"/>
                <w:b/>
                <w:spacing w:val="-21"/>
                <w:w w:val="110"/>
              </w:rPr>
              <w:t xml:space="preserve"> </w:t>
            </w:r>
            <w:r w:rsidRPr="00443E16">
              <w:rPr>
                <w:rFonts w:asciiTheme="minorHAnsi" w:hAnsiTheme="minorHAnsi" w:cstheme="minorHAnsi"/>
                <w:b/>
                <w:spacing w:val="-1"/>
                <w:w w:val="110"/>
              </w:rPr>
              <w:t>sensors</w:t>
            </w:r>
          </w:p>
        </w:tc>
      </w:tr>
      <w:tr w:rsidR="00443E16" w:rsidRPr="00443E16"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30"/>
        </w:trPr>
        <w:tc>
          <w:tcPr>
            <w:tcW w:w="2408" w:type="dxa"/>
            <w:gridSpan w:val="2"/>
            <w:tcBorders>
              <w:right w:val="single" w:sz="8" w:space="0" w:color="000000"/>
            </w:tcBorders>
          </w:tcPr>
          <w:p w:rsidR="00443E16" w:rsidRPr="00443E16" w:rsidRDefault="00443E16" w:rsidP="00CD73DF">
            <w:pPr>
              <w:pStyle w:val="TableParagraph"/>
              <w:spacing w:before="13" w:line="298" w:lineRule="exact"/>
              <w:ind w:left="109"/>
              <w:rPr>
                <w:rFonts w:asciiTheme="minorHAnsi" w:hAnsiTheme="minorHAnsi" w:cstheme="minorHAnsi"/>
              </w:rPr>
            </w:pPr>
            <w:r w:rsidRPr="00443E16">
              <w:rPr>
                <w:rFonts w:asciiTheme="minorHAnsi" w:hAnsiTheme="minorHAnsi" w:cstheme="minorHAnsi"/>
                <w:w w:val="105"/>
              </w:rPr>
              <w:t>Methane</w:t>
            </w:r>
          </w:p>
        </w:tc>
        <w:tc>
          <w:tcPr>
            <w:tcW w:w="2692" w:type="dxa"/>
            <w:gridSpan w:val="3"/>
            <w:tcBorders>
              <w:left w:val="single" w:sz="8" w:space="0" w:color="000000"/>
            </w:tcBorders>
          </w:tcPr>
          <w:p w:rsidR="00443E16" w:rsidRPr="00443E16" w:rsidRDefault="00443E16" w:rsidP="00CD73DF">
            <w:pPr>
              <w:pStyle w:val="TableParagraph"/>
              <w:spacing w:before="13" w:line="298" w:lineRule="exact"/>
              <w:ind w:left="545"/>
              <w:rPr>
                <w:rFonts w:asciiTheme="minorHAnsi" w:hAnsiTheme="minorHAnsi" w:cstheme="minorHAnsi"/>
              </w:rPr>
            </w:pPr>
            <w:r w:rsidRPr="00443E16">
              <w:rPr>
                <w:rFonts w:asciiTheme="minorHAnsi" w:hAnsiTheme="minorHAnsi" w:cstheme="minorHAnsi"/>
                <w:w w:val="95"/>
              </w:rPr>
              <w:t>0.0</w:t>
            </w:r>
            <w:r w:rsidRPr="00443E16">
              <w:rPr>
                <w:rFonts w:asciiTheme="minorHAnsi" w:hAnsiTheme="minorHAnsi" w:cstheme="minorHAnsi"/>
                <w:spacing w:val="-6"/>
                <w:w w:val="95"/>
              </w:rPr>
              <w:t xml:space="preserve"> </w:t>
            </w:r>
            <w:r w:rsidRPr="00443E16">
              <w:rPr>
                <w:rFonts w:asciiTheme="minorHAnsi" w:hAnsiTheme="minorHAnsi" w:cstheme="minorHAnsi"/>
                <w:w w:val="95"/>
              </w:rPr>
              <w:t>–</w:t>
            </w:r>
            <w:r w:rsidRPr="00443E16">
              <w:rPr>
                <w:rFonts w:asciiTheme="minorHAnsi" w:hAnsiTheme="minorHAnsi" w:cstheme="minorHAnsi"/>
                <w:spacing w:val="-6"/>
                <w:w w:val="95"/>
              </w:rPr>
              <w:t xml:space="preserve"> </w:t>
            </w:r>
            <w:r w:rsidRPr="00443E16">
              <w:rPr>
                <w:rFonts w:asciiTheme="minorHAnsi" w:hAnsiTheme="minorHAnsi" w:cstheme="minorHAnsi"/>
                <w:w w:val="95"/>
              </w:rPr>
              <w:t>100</w:t>
            </w:r>
            <w:r w:rsidRPr="00443E16">
              <w:rPr>
                <w:rFonts w:asciiTheme="minorHAnsi" w:hAnsiTheme="minorHAnsi" w:cstheme="minorHAnsi"/>
                <w:spacing w:val="-6"/>
                <w:w w:val="95"/>
              </w:rPr>
              <w:t xml:space="preserve"> </w:t>
            </w:r>
            <w:r w:rsidRPr="00443E16">
              <w:rPr>
                <w:rFonts w:asciiTheme="minorHAnsi" w:hAnsiTheme="minorHAnsi" w:cstheme="minorHAnsi"/>
                <w:w w:val="95"/>
              </w:rPr>
              <w:t>%</w:t>
            </w:r>
            <w:r w:rsidRPr="00443E16">
              <w:rPr>
                <w:rFonts w:asciiTheme="minorHAnsi" w:hAnsiTheme="minorHAnsi" w:cstheme="minorHAnsi"/>
                <w:spacing w:val="-6"/>
                <w:w w:val="95"/>
              </w:rPr>
              <w:t xml:space="preserve"> </w:t>
            </w:r>
            <w:r w:rsidRPr="00443E16">
              <w:rPr>
                <w:rFonts w:asciiTheme="minorHAnsi" w:hAnsiTheme="minorHAnsi" w:cstheme="minorHAnsi"/>
                <w:w w:val="95"/>
              </w:rPr>
              <w:t>vol.</w:t>
            </w:r>
          </w:p>
        </w:tc>
        <w:tc>
          <w:tcPr>
            <w:tcW w:w="4539" w:type="dxa"/>
            <w:gridSpan w:val="13"/>
          </w:tcPr>
          <w:p w:rsidR="00443E16" w:rsidRPr="00443E16" w:rsidRDefault="00443E16" w:rsidP="00CD73DF">
            <w:pPr>
              <w:pStyle w:val="TableParagraph"/>
              <w:spacing w:before="13" w:line="298" w:lineRule="exact"/>
              <w:ind w:left="904"/>
              <w:rPr>
                <w:rFonts w:asciiTheme="minorHAnsi" w:hAnsiTheme="minorHAnsi" w:cstheme="minorHAnsi"/>
              </w:rPr>
            </w:pPr>
            <w:r w:rsidRPr="00443E16">
              <w:rPr>
                <w:rFonts w:asciiTheme="minorHAnsi" w:hAnsiTheme="minorHAnsi" w:cstheme="minorHAnsi"/>
              </w:rPr>
              <w:t>Infrared</w:t>
            </w:r>
            <w:r w:rsidRPr="00443E16">
              <w:rPr>
                <w:rFonts w:asciiTheme="minorHAnsi" w:hAnsiTheme="minorHAnsi" w:cstheme="minorHAnsi"/>
                <w:spacing w:val="4"/>
              </w:rPr>
              <w:t xml:space="preserve"> </w:t>
            </w:r>
            <w:r w:rsidRPr="00443E16">
              <w:rPr>
                <w:rFonts w:asciiTheme="minorHAnsi" w:hAnsiTheme="minorHAnsi" w:cstheme="minorHAnsi"/>
              </w:rPr>
              <w:t>sensor</w:t>
            </w:r>
          </w:p>
        </w:tc>
      </w:tr>
      <w:tr w:rsidR="00443E16" w:rsidRPr="00443E16"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30"/>
        </w:trPr>
        <w:tc>
          <w:tcPr>
            <w:tcW w:w="2408" w:type="dxa"/>
            <w:gridSpan w:val="2"/>
            <w:tcBorders>
              <w:right w:val="single" w:sz="8" w:space="0" w:color="000000"/>
            </w:tcBorders>
          </w:tcPr>
          <w:p w:rsidR="00443E16" w:rsidRPr="00443E16" w:rsidRDefault="00443E16" w:rsidP="00CD73DF">
            <w:pPr>
              <w:pStyle w:val="TableParagraph"/>
              <w:spacing w:before="13" w:line="298" w:lineRule="exact"/>
              <w:ind w:left="109"/>
              <w:rPr>
                <w:rFonts w:asciiTheme="minorHAnsi" w:hAnsiTheme="minorHAnsi" w:cstheme="minorHAnsi"/>
              </w:rPr>
            </w:pPr>
            <w:r w:rsidRPr="00443E16">
              <w:rPr>
                <w:rFonts w:asciiTheme="minorHAnsi" w:hAnsiTheme="minorHAnsi" w:cstheme="minorHAnsi"/>
              </w:rPr>
              <w:t>Oxygen</w:t>
            </w:r>
          </w:p>
        </w:tc>
        <w:tc>
          <w:tcPr>
            <w:tcW w:w="2692" w:type="dxa"/>
            <w:gridSpan w:val="3"/>
            <w:tcBorders>
              <w:left w:val="single" w:sz="8" w:space="0" w:color="000000"/>
            </w:tcBorders>
          </w:tcPr>
          <w:p w:rsidR="00443E16" w:rsidRPr="00443E16" w:rsidRDefault="00443E16" w:rsidP="00CD73DF">
            <w:pPr>
              <w:pStyle w:val="TableParagraph"/>
              <w:spacing w:before="13" w:line="298" w:lineRule="exact"/>
              <w:ind w:left="587"/>
              <w:rPr>
                <w:rFonts w:asciiTheme="minorHAnsi" w:hAnsiTheme="minorHAnsi" w:cstheme="minorHAnsi"/>
              </w:rPr>
            </w:pPr>
            <w:r w:rsidRPr="00443E16">
              <w:rPr>
                <w:rFonts w:asciiTheme="minorHAnsi" w:hAnsiTheme="minorHAnsi" w:cstheme="minorHAnsi"/>
              </w:rPr>
              <w:t>0.0</w:t>
            </w:r>
            <w:r w:rsidRPr="00443E16">
              <w:rPr>
                <w:rFonts w:asciiTheme="minorHAnsi" w:hAnsiTheme="minorHAnsi" w:cstheme="minorHAnsi"/>
                <w:spacing w:val="-12"/>
              </w:rPr>
              <w:t xml:space="preserve"> </w:t>
            </w:r>
            <w:r w:rsidRPr="00443E16">
              <w:rPr>
                <w:rFonts w:asciiTheme="minorHAnsi" w:hAnsiTheme="minorHAnsi" w:cstheme="minorHAnsi"/>
              </w:rPr>
              <w:t>–</w:t>
            </w:r>
            <w:r w:rsidRPr="00443E16">
              <w:rPr>
                <w:rFonts w:asciiTheme="minorHAnsi" w:hAnsiTheme="minorHAnsi" w:cstheme="minorHAnsi"/>
                <w:spacing w:val="-12"/>
              </w:rPr>
              <w:t xml:space="preserve"> </w:t>
            </w:r>
            <w:r w:rsidRPr="00443E16">
              <w:rPr>
                <w:rFonts w:asciiTheme="minorHAnsi" w:hAnsiTheme="minorHAnsi" w:cstheme="minorHAnsi"/>
              </w:rPr>
              <w:t>25</w:t>
            </w:r>
            <w:r w:rsidRPr="00443E16">
              <w:rPr>
                <w:rFonts w:asciiTheme="minorHAnsi" w:hAnsiTheme="minorHAnsi" w:cstheme="minorHAnsi"/>
                <w:spacing w:val="-12"/>
              </w:rPr>
              <w:t xml:space="preserve"> </w:t>
            </w:r>
            <w:r w:rsidRPr="00443E16">
              <w:rPr>
                <w:rFonts w:asciiTheme="minorHAnsi" w:hAnsiTheme="minorHAnsi" w:cstheme="minorHAnsi"/>
              </w:rPr>
              <w:t>%</w:t>
            </w:r>
            <w:r w:rsidRPr="00443E16">
              <w:rPr>
                <w:rFonts w:asciiTheme="minorHAnsi" w:hAnsiTheme="minorHAnsi" w:cstheme="minorHAnsi"/>
                <w:spacing w:val="-12"/>
              </w:rPr>
              <w:t xml:space="preserve"> </w:t>
            </w:r>
            <w:r w:rsidRPr="00443E16">
              <w:rPr>
                <w:rFonts w:asciiTheme="minorHAnsi" w:hAnsiTheme="minorHAnsi" w:cstheme="minorHAnsi"/>
              </w:rPr>
              <w:t>vol.</w:t>
            </w:r>
          </w:p>
        </w:tc>
        <w:tc>
          <w:tcPr>
            <w:tcW w:w="4539" w:type="dxa"/>
            <w:gridSpan w:val="13"/>
          </w:tcPr>
          <w:p w:rsidR="00443E16" w:rsidRPr="00443E16" w:rsidRDefault="00443E16" w:rsidP="00CD73DF">
            <w:pPr>
              <w:pStyle w:val="TableParagraph"/>
              <w:spacing w:before="13" w:line="298" w:lineRule="exact"/>
              <w:ind w:left="392"/>
              <w:rPr>
                <w:rFonts w:asciiTheme="minorHAnsi" w:hAnsiTheme="minorHAnsi" w:cstheme="minorHAnsi"/>
              </w:rPr>
            </w:pPr>
            <w:r w:rsidRPr="00443E16">
              <w:rPr>
                <w:rFonts w:asciiTheme="minorHAnsi" w:hAnsiTheme="minorHAnsi" w:cstheme="minorHAnsi"/>
                <w:spacing w:val="-1"/>
                <w:w w:val="105"/>
              </w:rPr>
              <w:t>Electro-chemical</w:t>
            </w:r>
            <w:r w:rsidRPr="00443E16">
              <w:rPr>
                <w:rFonts w:asciiTheme="minorHAnsi" w:hAnsiTheme="minorHAnsi" w:cstheme="minorHAnsi"/>
                <w:spacing w:val="-17"/>
                <w:w w:val="105"/>
              </w:rPr>
              <w:t xml:space="preserve"> </w:t>
            </w:r>
            <w:r w:rsidRPr="00443E16">
              <w:rPr>
                <w:rFonts w:asciiTheme="minorHAnsi" w:hAnsiTheme="minorHAnsi" w:cstheme="minorHAnsi"/>
                <w:w w:val="105"/>
              </w:rPr>
              <w:t>sensor</w:t>
            </w:r>
          </w:p>
        </w:tc>
      </w:tr>
      <w:tr w:rsidR="00443E16" w:rsidRPr="00443E16"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25"/>
        </w:trPr>
        <w:tc>
          <w:tcPr>
            <w:tcW w:w="2408" w:type="dxa"/>
            <w:gridSpan w:val="2"/>
            <w:tcBorders>
              <w:right w:val="single" w:sz="8" w:space="0" w:color="000000"/>
            </w:tcBorders>
          </w:tcPr>
          <w:p w:rsidR="00443E16" w:rsidRPr="00443E16" w:rsidRDefault="00443E16" w:rsidP="00CD73DF">
            <w:pPr>
              <w:pStyle w:val="TableParagraph"/>
              <w:spacing w:before="8" w:line="298" w:lineRule="exact"/>
              <w:ind w:left="109"/>
              <w:rPr>
                <w:rFonts w:asciiTheme="minorHAnsi" w:hAnsiTheme="minorHAnsi" w:cstheme="minorHAnsi"/>
              </w:rPr>
            </w:pPr>
            <w:r w:rsidRPr="00443E16">
              <w:rPr>
                <w:rFonts w:asciiTheme="minorHAnsi" w:hAnsiTheme="minorHAnsi" w:cstheme="minorHAnsi"/>
              </w:rPr>
              <w:t>Hydrogen</w:t>
            </w:r>
            <w:r w:rsidRPr="00443E16">
              <w:rPr>
                <w:rFonts w:asciiTheme="minorHAnsi" w:hAnsiTheme="minorHAnsi" w:cstheme="minorHAnsi"/>
                <w:spacing w:val="12"/>
              </w:rPr>
              <w:t xml:space="preserve"> </w:t>
            </w:r>
            <w:proofErr w:type="spellStart"/>
            <w:r w:rsidRPr="00443E16">
              <w:rPr>
                <w:rFonts w:asciiTheme="minorHAnsi" w:hAnsiTheme="minorHAnsi" w:cstheme="minorHAnsi"/>
              </w:rPr>
              <w:t>sulphide</w:t>
            </w:r>
            <w:proofErr w:type="spellEnd"/>
          </w:p>
        </w:tc>
        <w:tc>
          <w:tcPr>
            <w:tcW w:w="2692" w:type="dxa"/>
            <w:gridSpan w:val="3"/>
            <w:tcBorders>
              <w:left w:val="single" w:sz="8" w:space="0" w:color="000000"/>
            </w:tcBorders>
          </w:tcPr>
          <w:p w:rsidR="00443E16" w:rsidRPr="00443E16" w:rsidRDefault="00443E16" w:rsidP="00CD73DF">
            <w:pPr>
              <w:pStyle w:val="TableParagraph"/>
              <w:spacing w:before="8" w:line="298" w:lineRule="exact"/>
              <w:ind w:left="568"/>
              <w:rPr>
                <w:rFonts w:asciiTheme="minorHAnsi" w:hAnsiTheme="minorHAnsi" w:cstheme="minorHAnsi"/>
              </w:rPr>
            </w:pPr>
            <w:r w:rsidRPr="00443E16">
              <w:rPr>
                <w:rFonts w:asciiTheme="minorHAnsi" w:hAnsiTheme="minorHAnsi" w:cstheme="minorHAnsi"/>
                <w:w w:val="105"/>
              </w:rPr>
              <w:t>0</w:t>
            </w:r>
            <w:r w:rsidRPr="00443E16">
              <w:rPr>
                <w:rFonts w:asciiTheme="minorHAnsi" w:hAnsiTheme="minorHAnsi" w:cstheme="minorHAnsi"/>
                <w:spacing w:val="-14"/>
                <w:w w:val="105"/>
              </w:rPr>
              <w:t xml:space="preserve"> </w:t>
            </w:r>
            <w:r w:rsidRPr="00443E16">
              <w:rPr>
                <w:rFonts w:asciiTheme="minorHAnsi" w:hAnsiTheme="minorHAnsi" w:cstheme="minorHAnsi"/>
                <w:w w:val="105"/>
              </w:rPr>
              <w:t>–</w:t>
            </w:r>
            <w:r w:rsidRPr="00443E16">
              <w:rPr>
                <w:rFonts w:asciiTheme="minorHAnsi" w:hAnsiTheme="minorHAnsi" w:cstheme="minorHAnsi"/>
                <w:spacing w:val="-13"/>
                <w:w w:val="105"/>
              </w:rPr>
              <w:t xml:space="preserve"> </w:t>
            </w:r>
            <w:r w:rsidRPr="00443E16">
              <w:rPr>
                <w:rFonts w:asciiTheme="minorHAnsi" w:hAnsiTheme="minorHAnsi" w:cstheme="minorHAnsi"/>
                <w:w w:val="105"/>
              </w:rPr>
              <w:t>5000</w:t>
            </w:r>
            <w:r w:rsidRPr="00443E16">
              <w:rPr>
                <w:rFonts w:asciiTheme="minorHAnsi" w:hAnsiTheme="minorHAnsi" w:cstheme="minorHAnsi"/>
                <w:spacing w:val="-13"/>
                <w:w w:val="105"/>
              </w:rPr>
              <w:t xml:space="preserve"> </w:t>
            </w:r>
            <w:r w:rsidRPr="00443E16">
              <w:rPr>
                <w:rFonts w:asciiTheme="minorHAnsi" w:hAnsiTheme="minorHAnsi" w:cstheme="minorHAnsi"/>
                <w:w w:val="105"/>
              </w:rPr>
              <w:t>ppm</w:t>
            </w:r>
          </w:p>
        </w:tc>
        <w:tc>
          <w:tcPr>
            <w:tcW w:w="4539" w:type="dxa"/>
            <w:gridSpan w:val="13"/>
          </w:tcPr>
          <w:p w:rsidR="00443E16" w:rsidRPr="00443E16" w:rsidRDefault="00443E16" w:rsidP="00CD73DF">
            <w:pPr>
              <w:pStyle w:val="TableParagraph"/>
              <w:spacing w:before="8" w:line="298" w:lineRule="exact"/>
              <w:ind w:left="392"/>
              <w:rPr>
                <w:rFonts w:asciiTheme="minorHAnsi" w:hAnsiTheme="minorHAnsi" w:cstheme="minorHAnsi"/>
              </w:rPr>
            </w:pPr>
            <w:r w:rsidRPr="00443E16">
              <w:rPr>
                <w:rFonts w:asciiTheme="minorHAnsi" w:hAnsiTheme="minorHAnsi" w:cstheme="minorHAnsi"/>
                <w:spacing w:val="-1"/>
                <w:w w:val="105"/>
              </w:rPr>
              <w:t>Electro-chemical</w:t>
            </w:r>
            <w:r w:rsidRPr="00443E16">
              <w:rPr>
                <w:rFonts w:asciiTheme="minorHAnsi" w:hAnsiTheme="minorHAnsi" w:cstheme="minorHAnsi"/>
                <w:spacing w:val="-17"/>
                <w:w w:val="105"/>
              </w:rPr>
              <w:t xml:space="preserve"> </w:t>
            </w:r>
            <w:r w:rsidRPr="00443E16">
              <w:rPr>
                <w:rFonts w:asciiTheme="minorHAnsi" w:hAnsiTheme="minorHAnsi" w:cstheme="minorHAnsi"/>
                <w:w w:val="105"/>
              </w:rPr>
              <w:t>sensor</w:t>
            </w:r>
          </w:p>
        </w:tc>
      </w:tr>
      <w:tr w:rsidR="00443E16" w:rsidRPr="00443E16"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30"/>
        </w:trPr>
        <w:tc>
          <w:tcPr>
            <w:tcW w:w="2408" w:type="dxa"/>
            <w:gridSpan w:val="2"/>
            <w:tcBorders>
              <w:right w:val="single" w:sz="8" w:space="0" w:color="000000"/>
            </w:tcBorders>
          </w:tcPr>
          <w:p w:rsidR="00443E16" w:rsidRPr="00443E16" w:rsidRDefault="00443E16" w:rsidP="00CD73DF">
            <w:pPr>
              <w:pStyle w:val="TableParagraph"/>
              <w:spacing w:before="13" w:line="298" w:lineRule="exact"/>
              <w:ind w:left="109"/>
              <w:rPr>
                <w:rFonts w:asciiTheme="minorHAnsi" w:hAnsiTheme="minorHAnsi" w:cstheme="minorHAnsi"/>
              </w:rPr>
            </w:pPr>
            <w:r w:rsidRPr="00443E16">
              <w:rPr>
                <w:rFonts w:asciiTheme="minorHAnsi" w:hAnsiTheme="minorHAnsi" w:cstheme="minorHAnsi"/>
              </w:rPr>
              <w:t>Carbon</w:t>
            </w:r>
            <w:r w:rsidRPr="00443E16">
              <w:rPr>
                <w:rFonts w:asciiTheme="minorHAnsi" w:hAnsiTheme="minorHAnsi" w:cstheme="minorHAnsi"/>
                <w:spacing w:val="6"/>
              </w:rPr>
              <w:t xml:space="preserve"> </w:t>
            </w:r>
            <w:r w:rsidRPr="00443E16">
              <w:rPr>
                <w:rFonts w:asciiTheme="minorHAnsi" w:hAnsiTheme="minorHAnsi" w:cstheme="minorHAnsi"/>
              </w:rPr>
              <w:t>dioxide</w:t>
            </w:r>
          </w:p>
        </w:tc>
        <w:tc>
          <w:tcPr>
            <w:tcW w:w="2692" w:type="dxa"/>
            <w:gridSpan w:val="3"/>
            <w:tcBorders>
              <w:left w:val="single" w:sz="8" w:space="0" w:color="000000"/>
            </w:tcBorders>
          </w:tcPr>
          <w:p w:rsidR="00443E16" w:rsidRPr="00443E16" w:rsidRDefault="00443E16" w:rsidP="00CD73DF">
            <w:pPr>
              <w:pStyle w:val="TableParagraph"/>
              <w:spacing w:before="13" w:line="298" w:lineRule="exact"/>
              <w:ind w:left="237"/>
              <w:rPr>
                <w:rFonts w:asciiTheme="minorHAnsi" w:hAnsiTheme="minorHAnsi" w:cstheme="minorHAnsi"/>
              </w:rPr>
            </w:pPr>
            <w:r w:rsidRPr="00443E16">
              <w:rPr>
                <w:rFonts w:asciiTheme="minorHAnsi" w:hAnsiTheme="minorHAnsi" w:cstheme="minorHAnsi"/>
                <w:w w:val="95"/>
              </w:rPr>
              <w:t>0.0</w:t>
            </w:r>
            <w:r w:rsidRPr="00443E16">
              <w:rPr>
                <w:rFonts w:asciiTheme="minorHAnsi" w:hAnsiTheme="minorHAnsi" w:cstheme="minorHAnsi"/>
                <w:spacing w:val="-4"/>
                <w:w w:val="95"/>
              </w:rPr>
              <w:t xml:space="preserve"> </w:t>
            </w:r>
            <w:r w:rsidRPr="00443E16">
              <w:rPr>
                <w:rFonts w:asciiTheme="minorHAnsi" w:hAnsiTheme="minorHAnsi" w:cstheme="minorHAnsi"/>
                <w:w w:val="95"/>
              </w:rPr>
              <w:t>–</w:t>
            </w:r>
            <w:r w:rsidRPr="00443E16">
              <w:rPr>
                <w:rFonts w:asciiTheme="minorHAnsi" w:hAnsiTheme="minorHAnsi" w:cstheme="minorHAnsi"/>
                <w:spacing w:val="-4"/>
                <w:w w:val="95"/>
              </w:rPr>
              <w:t xml:space="preserve"> </w:t>
            </w:r>
            <w:r w:rsidRPr="00443E16">
              <w:rPr>
                <w:rFonts w:asciiTheme="minorHAnsi" w:hAnsiTheme="minorHAnsi" w:cstheme="minorHAnsi"/>
                <w:w w:val="95"/>
              </w:rPr>
              <w:t>50</w:t>
            </w:r>
            <w:r w:rsidRPr="00443E16">
              <w:rPr>
                <w:rFonts w:asciiTheme="minorHAnsi" w:hAnsiTheme="minorHAnsi" w:cstheme="minorHAnsi"/>
                <w:spacing w:val="-4"/>
                <w:w w:val="95"/>
              </w:rPr>
              <w:t xml:space="preserve"> </w:t>
            </w:r>
            <w:r w:rsidRPr="00443E16">
              <w:rPr>
                <w:rFonts w:asciiTheme="minorHAnsi" w:hAnsiTheme="minorHAnsi" w:cstheme="minorHAnsi"/>
                <w:w w:val="95"/>
              </w:rPr>
              <w:t>or</w:t>
            </w:r>
            <w:r w:rsidRPr="00443E16">
              <w:rPr>
                <w:rFonts w:asciiTheme="minorHAnsi" w:hAnsiTheme="minorHAnsi" w:cstheme="minorHAnsi"/>
                <w:spacing w:val="-4"/>
                <w:w w:val="95"/>
              </w:rPr>
              <w:t xml:space="preserve"> </w:t>
            </w:r>
            <w:r w:rsidRPr="00443E16">
              <w:rPr>
                <w:rFonts w:asciiTheme="minorHAnsi" w:hAnsiTheme="minorHAnsi" w:cstheme="minorHAnsi"/>
                <w:w w:val="95"/>
              </w:rPr>
              <w:t>100</w:t>
            </w:r>
            <w:r w:rsidRPr="00443E16">
              <w:rPr>
                <w:rFonts w:asciiTheme="minorHAnsi" w:hAnsiTheme="minorHAnsi" w:cstheme="minorHAnsi"/>
                <w:spacing w:val="-4"/>
                <w:w w:val="95"/>
              </w:rPr>
              <w:t xml:space="preserve"> </w:t>
            </w:r>
            <w:r w:rsidRPr="00443E16">
              <w:rPr>
                <w:rFonts w:asciiTheme="minorHAnsi" w:hAnsiTheme="minorHAnsi" w:cstheme="minorHAnsi"/>
                <w:w w:val="95"/>
              </w:rPr>
              <w:t>%</w:t>
            </w:r>
            <w:r w:rsidRPr="00443E16">
              <w:rPr>
                <w:rFonts w:asciiTheme="minorHAnsi" w:hAnsiTheme="minorHAnsi" w:cstheme="minorHAnsi"/>
                <w:spacing w:val="-3"/>
                <w:w w:val="95"/>
              </w:rPr>
              <w:t xml:space="preserve"> </w:t>
            </w:r>
            <w:r w:rsidRPr="00443E16">
              <w:rPr>
                <w:rFonts w:asciiTheme="minorHAnsi" w:hAnsiTheme="minorHAnsi" w:cstheme="minorHAnsi"/>
                <w:w w:val="95"/>
              </w:rPr>
              <w:t>vol.</w:t>
            </w:r>
          </w:p>
        </w:tc>
        <w:tc>
          <w:tcPr>
            <w:tcW w:w="4539" w:type="dxa"/>
            <w:gridSpan w:val="13"/>
          </w:tcPr>
          <w:p w:rsidR="00443E16" w:rsidRPr="00443E16" w:rsidRDefault="00443E16" w:rsidP="00CD73DF">
            <w:pPr>
              <w:pStyle w:val="TableParagraph"/>
              <w:spacing w:before="13" w:line="298" w:lineRule="exact"/>
              <w:ind w:left="392"/>
              <w:rPr>
                <w:rFonts w:asciiTheme="minorHAnsi" w:hAnsiTheme="minorHAnsi" w:cstheme="minorHAnsi"/>
              </w:rPr>
            </w:pPr>
            <w:r w:rsidRPr="00443E16">
              <w:rPr>
                <w:rFonts w:asciiTheme="minorHAnsi" w:hAnsiTheme="minorHAnsi" w:cstheme="minorHAnsi"/>
                <w:spacing w:val="-1"/>
                <w:w w:val="105"/>
              </w:rPr>
              <w:t>Electro-chemical</w:t>
            </w:r>
            <w:r w:rsidRPr="00443E16">
              <w:rPr>
                <w:rFonts w:asciiTheme="minorHAnsi" w:hAnsiTheme="minorHAnsi" w:cstheme="minorHAnsi"/>
                <w:spacing w:val="-16"/>
                <w:w w:val="105"/>
              </w:rPr>
              <w:t xml:space="preserve"> </w:t>
            </w:r>
            <w:r w:rsidRPr="00443E16">
              <w:rPr>
                <w:rFonts w:asciiTheme="minorHAnsi" w:hAnsiTheme="minorHAnsi" w:cstheme="minorHAnsi"/>
                <w:w w:val="105"/>
              </w:rPr>
              <w:t>sensor</w:t>
            </w:r>
          </w:p>
        </w:tc>
      </w:tr>
      <w:tr w:rsidR="00443E16" w:rsidRPr="00443E16"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30"/>
        </w:trPr>
        <w:tc>
          <w:tcPr>
            <w:tcW w:w="9639" w:type="dxa"/>
            <w:gridSpan w:val="18"/>
            <w:tcBorders>
              <w:right w:val="single" w:sz="4" w:space="0" w:color="78BE0A"/>
            </w:tcBorders>
          </w:tcPr>
          <w:p w:rsidR="00443E16" w:rsidRPr="00443E16" w:rsidRDefault="00443E16" w:rsidP="00CD73DF">
            <w:pPr>
              <w:pStyle w:val="TableParagraph"/>
              <w:spacing w:before="48"/>
              <w:ind w:left="109"/>
              <w:rPr>
                <w:rFonts w:asciiTheme="minorHAnsi" w:hAnsiTheme="minorHAnsi" w:cstheme="minorHAnsi"/>
                <w:b/>
              </w:rPr>
            </w:pPr>
            <w:r w:rsidRPr="00443E16">
              <w:rPr>
                <w:rFonts w:asciiTheme="minorHAnsi" w:hAnsiTheme="minorHAnsi" w:cstheme="minorHAnsi"/>
                <w:b/>
                <w:w w:val="110"/>
              </w:rPr>
              <w:t>Moisture</w:t>
            </w:r>
            <w:r w:rsidRPr="00443E16">
              <w:rPr>
                <w:rFonts w:asciiTheme="minorHAnsi" w:hAnsiTheme="minorHAnsi" w:cstheme="minorHAnsi"/>
                <w:b/>
                <w:spacing w:val="-20"/>
                <w:w w:val="110"/>
              </w:rPr>
              <w:t xml:space="preserve"> </w:t>
            </w:r>
            <w:r w:rsidRPr="00443E16">
              <w:rPr>
                <w:rFonts w:asciiTheme="minorHAnsi" w:hAnsiTheme="minorHAnsi" w:cstheme="minorHAnsi"/>
                <w:b/>
                <w:w w:val="110"/>
              </w:rPr>
              <w:t>Analyzer</w:t>
            </w:r>
            <w:r w:rsidRPr="00443E16">
              <w:rPr>
                <w:rFonts w:asciiTheme="minorHAnsi" w:hAnsiTheme="minorHAnsi" w:cstheme="minorHAnsi"/>
                <w:b/>
                <w:spacing w:val="-19"/>
                <w:w w:val="110"/>
              </w:rPr>
              <w:t xml:space="preserve"> </w:t>
            </w:r>
            <w:r w:rsidRPr="00443E16">
              <w:rPr>
                <w:rFonts w:asciiTheme="minorHAnsi" w:hAnsiTheme="minorHAnsi" w:cstheme="minorHAnsi"/>
                <w:b/>
                <w:w w:val="110"/>
              </w:rPr>
              <w:t>(Dew</w:t>
            </w:r>
            <w:r w:rsidRPr="00443E16">
              <w:rPr>
                <w:rFonts w:asciiTheme="minorHAnsi" w:hAnsiTheme="minorHAnsi" w:cstheme="minorHAnsi"/>
                <w:b/>
                <w:spacing w:val="-20"/>
                <w:w w:val="110"/>
              </w:rPr>
              <w:t xml:space="preserve"> </w:t>
            </w:r>
            <w:r w:rsidRPr="00443E16">
              <w:rPr>
                <w:rFonts w:asciiTheme="minorHAnsi" w:hAnsiTheme="minorHAnsi" w:cstheme="minorHAnsi"/>
                <w:b/>
                <w:w w:val="110"/>
              </w:rPr>
              <w:t>Point</w:t>
            </w:r>
            <w:r w:rsidRPr="00443E16">
              <w:rPr>
                <w:rFonts w:asciiTheme="minorHAnsi" w:hAnsiTheme="minorHAnsi" w:cstheme="minorHAnsi"/>
                <w:b/>
                <w:spacing w:val="-19"/>
                <w:w w:val="110"/>
              </w:rPr>
              <w:t xml:space="preserve"> </w:t>
            </w:r>
            <w:r w:rsidRPr="00443E16">
              <w:rPr>
                <w:rFonts w:asciiTheme="minorHAnsi" w:hAnsiTheme="minorHAnsi" w:cstheme="minorHAnsi"/>
                <w:b/>
                <w:w w:val="110"/>
              </w:rPr>
              <w:t>meter)</w:t>
            </w:r>
          </w:p>
        </w:tc>
      </w:tr>
      <w:tr w:rsidR="00443E16" w:rsidRPr="00443E16"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30"/>
        </w:trPr>
        <w:tc>
          <w:tcPr>
            <w:tcW w:w="3396" w:type="dxa"/>
            <w:gridSpan w:val="3"/>
          </w:tcPr>
          <w:p w:rsidR="00443E16" w:rsidRPr="00443E16" w:rsidRDefault="00443E16" w:rsidP="00CD73DF">
            <w:pPr>
              <w:pStyle w:val="TableParagraph"/>
              <w:spacing w:before="13" w:line="298" w:lineRule="exact"/>
              <w:ind w:left="109"/>
              <w:rPr>
                <w:rFonts w:asciiTheme="minorHAnsi" w:hAnsiTheme="minorHAnsi" w:cstheme="minorHAnsi"/>
              </w:rPr>
            </w:pPr>
            <w:r w:rsidRPr="00443E16">
              <w:rPr>
                <w:rFonts w:asciiTheme="minorHAnsi" w:hAnsiTheme="minorHAnsi" w:cstheme="minorHAnsi"/>
                <w:w w:val="110"/>
              </w:rPr>
              <w:t>Range</w:t>
            </w:r>
          </w:p>
        </w:tc>
        <w:tc>
          <w:tcPr>
            <w:tcW w:w="6243" w:type="dxa"/>
            <w:gridSpan w:val="15"/>
          </w:tcPr>
          <w:p w:rsidR="00443E16" w:rsidRPr="00443E16" w:rsidRDefault="00443E16" w:rsidP="00CD73DF">
            <w:pPr>
              <w:pStyle w:val="TableParagraph"/>
              <w:spacing w:before="13" w:line="298" w:lineRule="exact"/>
              <w:ind w:left="109"/>
              <w:rPr>
                <w:rFonts w:asciiTheme="minorHAnsi" w:hAnsiTheme="minorHAnsi" w:cstheme="minorHAnsi"/>
              </w:rPr>
            </w:pPr>
            <w:r w:rsidRPr="00443E16">
              <w:rPr>
                <w:rFonts w:asciiTheme="minorHAnsi" w:hAnsiTheme="minorHAnsi" w:cstheme="minorHAnsi"/>
                <w:w w:val="95"/>
              </w:rPr>
              <w:t>+</w:t>
            </w:r>
            <w:r w:rsidRPr="00443E16">
              <w:rPr>
                <w:rFonts w:asciiTheme="minorHAnsi" w:hAnsiTheme="minorHAnsi" w:cstheme="minorHAnsi"/>
                <w:spacing w:val="-8"/>
                <w:w w:val="95"/>
              </w:rPr>
              <w:t xml:space="preserve"> </w:t>
            </w:r>
            <w:r w:rsidRPr="00443E16">
              <w:rPr>
                <w:rFonts w:asciiTheme="minorHAnsi" w:hAnsiTheme="minorHAnsi" w:cstheme="minorHAnsi"/>
                <w:w w:val="95"/>
              </w:rPr>
              <w:t>20</w:t>
            </w:r>
            <w:r w:rsidRPr="00443E16">
              <w:rPr>
                <w:rFonts w:asciiTheme="minorHAnsi" w:hAnsiTheme="minorHAnsi" w:cstheme="minorHAnsi"/>
                <w:spacing w:val="-8"/>
                <w:w w:val="95"/>
              </w:rPr>
              <w:t xml:space="preserve"> </w:t>
            </w:r>
            <w:r w:rsidRPr="00443E16">
              <w:rPr>
                <w:rFonts w:asciiTheme="minorHAnsi" w:hAnsiTheme="minorHAnsi" w:cstheme="minorHAnsi"/>
                <w:w w:val="95"/>
              </w:rPr>
              <w:t>to</w:t>
            </w:r>
            <w:r w:rsidRPr="00443E16">
              <w:rPr>
                <w:rFonts w:asciiTheme="minorHAnsi" w:hAnsiTheme="minorHAnsi" w:cstheme="minorHAnsi"/>
                <w:spacing w:val="-7"/>
                <w:w w:val="95"/>
              </w:rPr>
              <w:t xml:space="preserve"> </w:t>
            </w:r>
            <w:r w:rsidRPr="00443E16">
              <w:rPr>
                <w:rFonts w:asciiTheme="minorHAnsi" w:hAnsiTheme="minorHAnsi" w:cstheme="minorHAnsi"/>
                <w:w w:val="95"/>
              </w:rPr>
              <w:t>–</w:t>
            </w:r>
            <w:r w:rsidRPr="00443E16">
              <w:rPr>
                <w:rFonts w:asciiTheme="minorHAnsi" w:hAnsiTheme="minorHAnsi" w:cstheme="minorHAnsi"/>
                <w:spacing w:val="-8"/>
                <w:w w:val="95"/>
              </w:rPr>
              <w:t xml:space="preserve"> </w:t>
            </w:r>
            <w:r w:rsidRPr="00443E16">
              <w:rPr>
                <w:rFonts w:asciiTheme="minorHAnsi" w:hAnsiTheme="minorHAnsi" w:cstheme="minorHAnsi"/>
                <w:w w:val="95"/>
              </w:rPr>
              <w:t>110</w:t>
            </w:r>
            <w:r w:rsidRPr="00443E16">
              <w:rPr>
                <w:rFonts w:asciiTheme="minorHAnsi" w:hAnsiTheme="minorHAnsi" w:cstheme="minorHAnsi"/>
                <w:spacing w:val="-8"/>
                <w:w w:val="95"/>
              </w:rPr>
              <w:t xml:space="preserve"> </w:t>
            </w:r>
            <w:proofErr w:type="spellStart"/>
            <w:r w:rsidRPr="00443E16">
              <w:rPr>
                <w:rFonts w:asciiTheme="minorHAnsi" w:hAnsiTheme="minorHAnsi" w:cstheme="minorHAnsi"/>
                <w:w w:val="95"/>
              </w:rPr>
              <w:t>deg</w:t>
            </w:r>
            <w:proofErr w:type="spellEnd"/>
            <w:r w:rsidRPr="00443E16">
              <w:rPr>
                <w:rFonts w:asciiTheme="minorHAnsi" w:hAnsiTheme="minorHAnsi" w:cstheme="minorHAnsi"/>
                <w:spacing w:val="-7"/>
                <w:w w:val="95"/>
              </w:rPr>
              <w:t xml:space="preserve"> </w:t>
            </w:r>
            <w:r w:rsidRPr="00443E16">
              <w:rPr>
                <w:rFonts w:asciiTheme="minorHAnsi" w:hAnsiTheme="minorHAnsi" w:cstheme="minorHAnsi"/>
                <w:w w:val="95"/>
              </w:rPr>
              <w:t>C</w:t>
            </w:r>
          </w:p>
        </w:tc>
      </w:tr>
      <w:tr w:rsidR="00443E16" w:rsidRPr="00443E16"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16"/>
        </w:trPr>
        <w:tc>
          <w:tcPr>
            <w:tcW w:w="9639" w:type="dxa"/>
            <w:gridSpan w:val="18"/>
          </w:tcPr>
          <w:p w:rsidR="00443E16" w:rsidRPr="00443E16" w:rsidRDefault="00443E16" w:rsidP="00443E16">
            <w:pPr>
              <w:pStyle w:val="TableParagraph"/>
              <w:spacing w:before="13" w:line="335" w:lineRule="exact"/>
              <w:ind w:left="168"/>
              <w:rPr>
                <w:rFonts w:asciiTheme="minorHAnsi" w:hAnsiTheme="minorHAnsi" w:cstheme="minorHAnsi"/>
              </w:rPr>
            </w:pPr>
            <w:r w:rsidRPr="00443E16">
              <w:rPr>
                <w:rFonts w:asciiTheme="minorHAnsi" w:hAnsiTheme="minorHAnsi" w:cstheme="minorHAnsi"/>
              </w:rPr>
              <w:t>With</w:t>
            </w:r>
            <w:r w:rsidRPr="00443E16">
              <w:rPr>
                <w:rFonts w:asciiTheme="minorHAnsi" w:hAnsiTheme="minorHAnsi" w:cstheme="minorHAnsi"/>
                <w:spacing w:val="-14"/>
              </w:rPr>
              <w:t xml:space="preserve"> </w:t>
            </w:r>
            <w:r w:rsidRPr="00443E16">
              <w:rPr>
                <w:rFonts w:asciiTheme="minorHAnsi" w:hAnsiTheme="minorHAnsi" w:cstheme="minorHAnsi"/>
              </w:rPr>
              <w:t>resolution</w:t>
            </w:r>
            <w:r w:rsidRPr="00443E16">
              <w:rPr>
                <w:rFonts w:asciiTheme="minorHAnsi" w:hAnsiTheme="minorHAnsi" w:cstheme="minorHAnsi"/>
                <w:spacing w:val="-13"/>
              </w:rPr>
              <w:t xml:space="preserve"> </w:t>
            </w:r>
            <w:r w:rsidRPr="00443E16">
              <w:rPr>
                <w:rFonts w:asciiTheme="minorHAnsi" w:hAnsiTheme="minorHAnsi" w:cstheme="minorHAnsi"/>
                <w:w w:val="90"/>
              </w:rPr>
              <w:t>1</w:t>
            </w:r>
            <w:r w:rsidRPr="00443E16">
              <w:rPr>
                <w:rFonts w:asciiTheme="minorHAnsi" w:hAnsiTheme="minorHAnsi" w:cstheme="minorHAnsi"/>
                <w:spacing w:val="-7"/>
                <w:w w:val="90"/>
              </w:rPr>
              <w:t xml:space="preserve"> </w:t>
            </w:r>
            <w:proofErr w:type="spellStart"/>
            <w:r w:rsidRPr="00443E16">
              <w:rPr>
                <w:rFonts w:asciiTheme="minorHAnsi" w:hAnsiTheme="minorHAnsi" w:cstheme="minorHAnsi"/>
              </w:rPr>
              <w:t>deg</w:t>
            </w:r>
            <w:proofErr w:type="spellEnd"/>
            <w:r w:rsidRPr="00443E16">
              <w:rPr>
                <w:rFonts w:asciiTheme="minorHAnsi" w:hAnsiTheme="minorHAnsi" w:cstheme="minorHAnsi"/>
                <w:spacing w:val="-14"/>
              </w:rPr>
              <w:t xml:space="preserve"> </w:t>
            </w:r>
            <w:r w:rsidRPr="00443E16">
              <w:rPr>
                <w:rFonts w:asciiTheme="minorHAnsi" w:hAnsiTheme="minorHAnsi" w:cstheme="minorHAnsi"/>
              </w:rPr>
              <w:t>C,</w:t>
            </w:r>
            <w:r>
              <w:rPr>
                <w:rFonts w:asciiTheme="minorHAnsi" w:hAnsiTheme="minorHAnsi" w:cstheme="minorHAnsi"/>
              </w:rPr>
              <w:t xml:space="preserve"> </w:t>
            </w:r>
            <w:r w:rsidRPr="00443E16">
              <w:rPr>
                <w:rFonts w:asciiTheme="minorHAnsi" w:hAnsiTheme="minorHAnsi" w:cstheme="minorHAnsi"/>
              </w:rPr>
              <w:t>Make</w:t>
            </w:r>
            <w:r w:rsidRPr="00443E16">
              <w:rPr>
                <w:rFonts w:asciiTheme="minorHAnsi" w:hAnsiTheme="minorHAnsi" w:cstheme="minorHAnsi"/>
                <w:spacing w:val="5"/>
              </w:rPr>
              <w:t xml:space="preserve"> </w:t>
            </w:r>
            <w:r w:rsidRPr="00443E16">
              <w:rPr>
                <w:rFonts w:asciiTheme="minorHAnsi" w:hAnsiTheme="minorHAnsi" w:cstheme="minorHAnsi"/>
              </w:rPr>
              <w:t>of</w:t>
            </w:r>
            <w:r w:rsidRPr="00443E16">
              <w:rPr>
                <w:rFonts w:asciiTheme="minorHAnsi" w:hAnsiTheme="minorHAnsi" w:cstheme="minorHAnsi"/>
                <w:spacing w:val="6"/>
              </w:rPr>
              <w:t xml:space="preserve"> </w:t>
            </w:r>
            <w:r w:rsidRPr="00443E16">
              <w:rPr>
                <w:rFonts w:asciiTheme="minorHAnsi" w:hAnsiTheme="minorHAnsi" w:cstheme="minorHAnsi"/>
              </w:rPr>
              <w:t>analyzer</w:t>
            </w:r>
            <w:r w:rsidRPr="00443E16">
              <w:rPr>
                <w:rFonts w:asciiTheme="minorHAnsi" w:hAnsiTheme="minorHAnsi" w:cstheme="minorHAnsi"/>
                <w:spacing w:val="6"/>
              </w:rPr>
              <w:t xml:space="preserve"> </w:t>
            </w:r>
            <w:r w:rsidRPr="00443E16">
              <w:rPr>
                <w:rFonts w:asciiTheme="minorHAnsi" w:hAnsiTheme="minorHAnsi" w:cstheme="minorHAnsi"/>
              </w:rPr>
              <w:t>with</w:t>
            </w:r>
            <w:r w:rsidRPr="00443E16">
              <w:rPr>
                <w:rFonts w:asciiTheme="minorHAnsi" w:hAnsiTheme="minorHAnsi" w:cstheme="minorHAnsi"/>
                <w:spacing w:val="6"/>
              </w:rPr>
              <w:t xml:space="preserve"> </w:t>
            </w:r>
            <w:r w:rsidRPr="00443E16">
              <w:rPr>
                <w:rFonts w:asciiTheme="minorHAnsi" w:hAnsiTheme="minorHAnsi" w:cstheme="minorHAnsi"/>
              </w:rPr>
              <w:t>sensor:</w:t>
            </w:r>
            <w:r w:rsidRPr="00443E16">
              <w:rPr>
                <w:rFonts w:asciiTheme="minorHAnsi" w:hAnsiTheme="minorHAnsi" w:cstheme="minorHAnsi"/>
                <w:spacing w:val="7"/>
              </w:rPr>
              <w:t xml:space="preserve"> </w:t>
            </w:r>
            <w:r w:rsidRPr="00443E16">
              <w:rPr>
                <w:rFonts w:asciiTheme="minorHAnsi" w:hAnsiTheme="minorHAnsi" w:cstheme="minorHAnsi"/>
              </w:rPr>
              <w:t>-</w:t>
            </w:r>
            <w:r w:rsidRPr="00443E16">
              <w:rPr>
                <w:rFonts w:asciiTheme="minorHAnsi" w:hAnsiTheme="minorHAnsi" w:cstheme="minorHAnsi"/>
                <w:spacing w:val="5"/>
              </w:rPr>
              <w:t xml:space="preserve"> </w:t>
            </w:r>
            <w:r w:rsidRPr="00443E16">
              <w:rPr>
                <w:rFonts w:asciiTheme="minorHAnsi" w:hAnsiTheme="minorHAnsi" w:cstheme="minorHAnsi"/>
              </w:rPr>
              <w:t>GE</w:t>
            </w:r>
            <w:r w:rsidRPr="00443E16">
              <w:rPr>
                <w:rFonts w:asciiTheme="minorHAnsi" w:hAnsiTheme="minorHAnsi" w:cstheme="minorHAnsi"/>
                <w:spacing w:val="6"/>
              </w:rPr>
              <w:t xml:space="preserve"> </w:t>
            </w:r>
            <w:r w:rsidRPr="00443E16">
              <w:rPr>
                <w:rFonts w:asciiTheme="minorHAnsi" w:hAnsiTheme="minorHAnsi" w:cstheme="minorHAnsi"/>
              </w:rPr>
              <w:t>Sensing</w:t>
            </w:r>
            <w:r w:rsidRPr="00443E16">
              <w:rPr>
                <w:rFonts w:asciiTheme="minorHAnsi" w:hAnsiTheme="minorHAnsi" w:cstheme="minorHAnsi"/>
                <w:spacing w:val="6"/>
              </w:rPr>
              <w:t xml:space="preserve"> </w:t>
            </w:r>
            <w:r w:rsidRPr="00443E16">
              <w:rPr>
                <w:rFonts w:asciiTheme="minorHAnsi" w:hAnsiTheme="minorHAnsi" w:cstheme="minorHAnsi"/>
              </w:rPr>
              <w:t>Germany</w:t>
            </w:r>
          </w:p>
        </w:tc>
      </w:tr>
      <w:tr w:rsidR="00DC72E8" w:rsidRPr="00180CB2"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16"/>
        </w:trPr>
        <w:tc>
          <w:tcPr>
            <w:tcW w:w="9639" w:type="dxa"/>
            <w:gridSpan w:val="18"/>
            <w:shd w:val="clear" w:color="auto" w:fill="002060"/>
          </w:tcPr>
          <w:p w:rsidR="00DC72E8" w:rsidRPr="00180CB2" w:rsidRDefault="00DC72E8" w:rsidP="00DC72E8">
            <w:pPr>
              <w:pStyle w:val="TableParagraph"/>
              <w:spacing w:before="53" w:line="276" w:lineRule="auto"/>
              <w:ind w:left="105"/>
              <w:jc w:val="center"/>
              <w:rPr>
                <w:rFonts w:asciiTheme="minorHAnsi" w:hAnsiTheme="minorHAnsi" w:cstheme="minorHAnsi"/>
                <w:b/>
                <w:w w:val="110"/>
              </w:rPr>
            </w:pPr>
            <w:r w:rsidRPr="00180CB2">
              <w:rPr>
                <w:rFonts w:asciiTheme="minorHAnsi" w:hAnsiTheme="minorHAnsi" w:cstheme="minorHAnsi"/>
                <w:b/>
                <w:color w:val="FFFFFF" w:themeColor="background1"/>
                <w:w w:val="115"/>
              </w:rPr>
              <w:t>Bio-CNG</w:t>
            </w:r>
            <w:r w:rsidRPr="00180CB2">
              <w:rPr>
                <w:rFonts w:asciiTheme="minorHAnsi" w:hAnsiTheme="minorHAnsi" w:cstheme="minorHAnsi"/>
                <w:b/>
                <w:color w:val="FFFFFF" w:themeColor="background1"/>
                <w:spacing w:val="-16"/>
                <w:w w:val="115"/>
              </w:rPr>
              <w:t xml:space="preserve"> </w:t>
            </w:r>
            <w:r w:rsidRPr="00180CB2">
              <w:rPr>
                <w:rFonts w:asciiTheme="minorHAnsi" w:hAnsiTheme="minorHAnsi" w:cstheme="minorHAnsi"/>
                <w:b/>
                <w:color w:val="FFFFFF" w:themeColor="background1"/>
                <w:w w:val="115"/>
              </w:rPr>
              <w:t>Cascade</w:t>
            </w:r>
          </w:p>
        </w:tc>
      </w:tr>
      <w:tr w:rsidR="00DC72E8" w:rsidRPr="00443E16"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418"/>
        </w:trPr>
        <w:tc>
          <w:tcPr>
            <w:tcW w:w="4816" w:type="dxa"/>
            <w:gridSpan w:val="4"/>
          </w:tcPr>
          <w:p w:rsidR="00DC72E8" w:rsidRPr="00443E16" w:rsidRDefault="00DC72E8" w:rsidP="00CD73DF">
            <w:pPr>
              <w:pStyle w:val="TableParagraph"/>
              <w:spacing w:before="48" w:line="276" w:lineRule="auto"/>
              <w:ind w:left="157"/>
              <w:rPr>
                <w:rFonts w:asciiTheme="minorHAnsi" w:hAnsiTheme="minorHAnsi" w:cstheme="minorHAnsi"/>
                <w:b/>
              </w:rPr>
            </w:pPr>
            <w:r w:rsidRPr="00443E16">
              <w:rPr>
                <w:rFonts w:asciiTheme="minorHAnsi" w:hAnsiTheme="minorHAnsi" w:cstheme="minorHAnsi"/>
                <w:b/>
                <w:w w:val="110"/>
              </w:rPr>
              <w:t>40</w:t>
            </w:r>
            <w:r w:rsidRPr="00443E16">
              <w:rPr>
                <w:rFonts w:asciiTheme="minorHAnsi" w:hAnsiTheme="minorHAnsi" w:cstheme="minorHAnsi"/>
                <w:b/>
                <w:spacing w:val="-15"/>
                <w:w w:val="110"/>
              </w:rPr>
              <w:t xml:space="preserve"> </w:t>
            </w:r>
            <w:r w:rsidRPr="00443E16">
              <w:rPr>
                <w:rFonts w:asciiTheme="minorHAnsi" w:hAnsiTheme="minorHAnsi" w:cstheme="minorHAnsi"/>
                <w:b/>
                <w:w w:val="110"/>
              </w:rPr>
              <w:t>Cylinder</w:t>
            </w:r>
            <w:r w:rsidRPr="00443E16">
              <w:rPr>
                <w:rFonts w:asciiTheme="minorHAnsi" w:hAnsiTheme="minorHAnsi" w:cstheme="minorHAnsi"/>
                <w:b/>
                <w:spacing w:val="-15"/>
                <w:w w:val="110"/>
              </w:rPr>
              <w:t xml:space="preserve"> </w:t>
            </w:r>
            <w:r w:rsidRPr="00443E16">
              <w:rPr>
                <w:rFonts w:asciiTheme="minorHAnsi" w:hAnsiTheme="minorHAnsi" w:cstheme="minorHAnsi"/>
                <w:b/>
                <w:w w:val="110"/>
              </w:rPr>
              <w:t>Cascade</w:t>
            </w:r>
          </w:p>
          <w:p w:rsidR="00DC72E8" w:rsidRPr="00443E16" w:rsidRDefault="00DC72E8" w:rsidP="00CD73DF">
            <w:pPr>
              <w:pStyle w:val="TableParagraph"/>
              <w:spacing w:before="78" w:line="276" w:lineRule="auto"/>
              <w:ind w:left="110"/>
              <w:rPr>
                <w:rFonts w:asciiTheme="minorHAnsi" w:hAnsiTheme="minorHAnsi" w:cstheme="minorHAnsi"/>
                <w:b/>
              </w:rPr>
            </w:pPr>
            <w:r w:rsidRPr="00443E16">
              <w:rPr>
                <w:rFonts w:asciiTheme="minorHAnsi" w:hAnsiTheme="minorHAnsi" w:cstheme="minorHAnsi"/>
                <w:b/>
                <w:w w:val="110"/>
              </w:rPr>
              <w:t>@</w:t>
            </w:r>
            <w:r w:rsidRPr="00443E16">
              <w:rPr>
                <w:rFonts w:asciiTheme="minorHAnsi" w:hAnsiTheme="minorHAnsi" w:cstheme="minorHAnsi"/>
                <w:b/>
                <w:spacing w:val="-21"/>
                <w:w w:val="110"/>
              </w:rPr>
              <w:t xml:space="preserve"> </w:t>
            </w:r>
            <w:r w:rsidRPr="00443E16">
              <w:rPr>
                <w:rFonts w:asciiTheme="minorHAnsi" w:hAnsiTheme="minorHAnsi" w:cstheme="minorHAnsi"/>
                <w:b/>
                <w:w w:val="110"/>
              </w:rPr>
              <w:t>260</w:t>
            </w:r>
            <w:r w:rsidRPr="00443E16">
              <w:rPr>
                <w:rFonts w:asciiTheme="minorHAnsi" w:hAnsiTheme="minorHAnsi" w:cstheme="minorHAnsi"/>
                <w:b/>
                <w:spacing w:val="-20"/>
                <w:w w:val="110"/>
              </w:rPr>
              <w:t xml:space="preserve"> </w:t>
            </w:r>
            <w:proofErr w:type="spellStart"/>
            <w:r w:rsidRPr="00443E16">
              <w:rPr>
                <w:rFonts w:asciiTheme="minorHAnsi" w:hAnsiTheme="minorHAnsi" w:cstheme="minorHAnsi"/>
                <w:b/>
                <w:w w:val="110"/>
              </w:rPr>
              <w:t>Kgf</w:t>
            </w:r>
            <w:proofErr w:type="spellEnd"/>
            <w:r w:rsidRPr="00443E16">
              <w:rPr>
                <w:rFonts w:asciiTheme="minorHAnsi" w:hAnsiTheme="minorHAnsi" w:cstheme="minorHAnsi"/>
                <w:b/>
                <w:w w:val="110"/>
              </w:rPr>
              <w:t>/cm²</w:t>
            </w:r>
          </w:p>
          <w:p w:rsidR="00DC72E8" w:rsidRPr="00443E16" w:rsidRDefault="00DC72E8" w:rsidP="00CD73DF">
            <w:pPr>
              <w:pStyle w:val="TableParagraph"/>
              <w:spacing w:before="245" w:line="276" w:lineRule="auto"/>
              <w:ind w:left="110" w:right="66"/>
              <w:rPr>
                <w:rFonts w:asciiTheme="minorHAnsi" w:hAnsiTheme="minorHAnsi" w:cstheme="minorHAnsi"/>
              </w:rPr>
            </w:pPr>
            <w:r w:rsidRPr="00443E16">
              <w:rPr>
                <w:rFonts w:asciiTheme="minorHAnsi" w:hAnsiTheme="minorHAnsi" w:cstheme="minorHAnsi"/>
              </w:rPr>
              <w:t>Cylinder Cascade</w:t>
            </w:r>
            <w:r w:rsidRPr="00443E16">
              <w:rPr>
                <w:rFonts w:asciiTheme="minorHAnsi" w:hAnsiTheme="minorHAnsi" w:cstheme="minorHAnsi"/>
                <w:spacing w:val="1"/>
              </w:rPr>
              <w:t xml:space="preserve"> </w:t>
            </w:r>
            <w:r w:rsidRPr="00443E16">
              <w:rPr>
                <w:rFonts w:asciiTheme="minorHAnsi" w:hAnsiTheme="minorHAnsi" w:cstheme="minorHAnsi"/>
              </w:rPr>
              <w:t>Assembling, Testing &amp;</w:t>
            </w:r>
            <w:r w:rsidRPr="00443E16">
              <w:rPr>
                <w:rFonts w:asciiTheme="minorHAnsi" w:hAnsiTheme="minorHAnsi" w:cstheme="minorHAnsi"/>
                <w:spacing w:val="1"/>
              </w:rPr>
              <w:t xml:space="preserve"> </w:t>
            </w:r>
            <w:r w:rsidRPr="00443E16">
              <w:rPr>
                <w:rFonts w:asciiTheme="minorHAnsi" w:hAnsiTheme="minorHAnsi" w:cstheme="minorHAnsi"/>
              </w:rPr>
              <w:t>Inspection</w:t>
            </w:r>
            <w:r w:rsidRPr="00443E16">
              <w:rPr>
                <w:rFonts w:asciiTheme="minorHAnsi" w:hAnsiTheme="minorHAnsi" w:cstheme="minorHAnsi"/>
                <w:spacing w:val="4"/>
              </w:rPr>
              <w:t xml:space="preserve"> </w:t>
            </w:r>
            <w:r w:rsidRPr="00443E16">
              <w:rPr>
                <w:rFonts w:asciiTheme="minorHAnsi" w:hAnsiTheme="minorHAnsi" w:cstheme="minorHAnsi"/>
              </w:rPr>
              <w:t>of</w:t>
            </w:r>
            <w:r w:rsidRPr="00443E16">
              <w:rPr>
                <w:rFonts w:asciiTheme="minorHAnsi" w:hAnsiTheme="minorHAnsi" w:cstheme="minorHAnsi"/>
                <w:spacing w:val="4"/>
              </w:rPr>
              <w:t xml:space="preserve"> </w:t>
            </w:r>
            <w:r w:rsidRPr="00443E16">
              <w:rPr>
                <w:rFonts w:asciiTheme="minorHAnsi" w:hAnsiTheme="minorHAnsi" w:cstheme="minorHAnsi"/>
              </w:rPr>
              <w:t>Cylinder</w:t>
            </w:r>
            <w:r w:rsidRPr="00443E16">
              <w:rPr>
                <w:rFonts w:asciiTheme="minorHAnsi" w:hAnsiTheme="minorHAnsi" w:cstheme="minorHAnsi"/>
                <w:spacing w:val="4"/>
              </w:rPr>
              <w:t xml:space="preserve"> </w:t>
            </w:r>
            <w:r w:rsidRPr="00443E16">
              <w:rPr>
                <w:rFonts w:asciiTheme="minorHAnsi" w:hAnsiTheme="minorHAnsi" w:cstheme="minorHAnsi"/>
              </w:rPr>
              <w:t>Bank,</w:t>
            </w:r>
            <w:r w:rsidRPr="00443E16">
              <w:rPr>
                <w:rFonts w:asciiTheme="minorHAnsi" w:hAnsiTheme="minorHAnsi" w:cstheme="minorHAnsi"/>
                <w:spacing w:val="-66"/>
              </w:rPr>
              <w:t xml:space="preserve"> </w:t>
            </w:r>
            <w:r w:rsidRPr="00443E16">
              <w:rPr>
                <w:rFonts w:asciiTheme="minorHAnsi" w:hAnsiTheme="minorHAnsi" w:cstheme="minorHAnsi"/>
              </w:rPr>
              <w:t>Fabrication</w:t>
            </w:r>
            <w:r w:rsidRPr="00443E16">
              <w:rPr>
                <w:rFonts w:asciiTheme="minorHAnsi" w:hAnsiTheme="minorHAnsi" w:cstheme="minorHAnsi"/>
                <w:spacing w:val="-1"/>
              </w:rPr>
              <w:t xml:space="preserve"> </w:t>
            </w:r>
            <w:r w:rsidRPr="00443E16">
              <w:rPr>
                <w:rFonts w:asciiTheme="minorHAnsi" w:hAnsiTheme="minorHAnsi" w:cstheme="minorHAnsi"/>
              </w:rPr>
              <w:t>of Structure</w:t>
            </w:r>
            <w:r w:rsidRPr="00443E16">
              <w:rPr>
                <w:rFonts w:asciiTheme="minorHAnsi" w:hAnsiTheme="minorHAnsi" w:cstheme="minorHAnsi"/>
                <w:spacing w:val="-1"/>
              </w:rPr>
              <w:t xml:space="preserve"> </w:t>
            </w:r>
            <w:r w:rsidRPr="00443E16">
              <w:rPr>
                <w:rFonts w:asciiTheme="minorHAnsi" w:hAnsiTheme="minorHAnsi" w:cstheme="minorHAnsi"/>
              </w:rPr>
              <w:t>in</w:t>
            </w:r>
          </w:p>
          <w:p w:rsidR="00DC72E8" w:rsidRPr="00443E16" w:rsidRDefault="00DC72E8" w:rsidP="00CD73DF">
            <w:pPr>
              <w:pStyle w:val="TableParagraph"/>
              <w:spacing w:before="8" w:line="276" w:lineRule="auto"/>
              <w:ind w:left="110" w:right="521"/>
              <w:rPr>
                <w:rFonts w:asciiTheme="minorHAnsi" w:hAnsiTheme="minorHAnsi" w:cstheme="minorHAnsi"/>
              </w:rPr>
            </w:pPr>
            <w:r w:rsidRPr="00443E16">
              <w:rPr>
                <w:rFonts w:asciiTheme="minorHAnsi" w:hAnsiTheme="minorHAnsi" w:cstheme="minorHAnsi"/>
              </w:rPr>
              <w:t>M.S</w:t>
            </w:r>
            <w:r w:rsidRPr="00443E16">
              <w:rPr>
                <w:rFonts w:asciiTheme="minorHAnsi" w:hAnsiTheme="minorHAnsi" w:cstheme="minorHAnsi"/>
                <w:spacing w:val="5"/>
              </w:rPr>
              <w:t xml:space="preserve"> </w:t>
            </w:r>
            <w:r w:rsidRPr="00443E16">
              <w:rPr>
                <w:rFonts w:asciiTheme="minorHAnsi" w:hAnsiTheme="minorHAnsi" w:cstheme="minorHAnsi"/>
              </w:rPr>
              <w:t>of</w:t>
            </w:r>
            <w:r w:rsidRPr="00443E16">
              <w:rPr>
                <w:rFonts w:asciiTheme="minorHAnsi" w:hAnsiTheme="minorHAnsi" w:cstheme="minorHAnsi"/>
                <w:spacing w:val="6"/>
              </w:rPr>
              <w:t xml:space="preserve"> </w:t>
            </w:r>
            <w:r w:rsidRPr="00443E16">
              <w:rPr>
                <w:rFonts w:asciiTheme="minorHAnsi" w:hAnsiTheme="minorHAnsi" w:cstheme="minorHAnsi"/>
              </w:rPr>
              <w:t>CNG</w:t>
            </w:r>
            <w:r w:rsidRPr="00443E16">
              <w:rPr>
                <w:rFonts w:asciiTheme="minorHAnsi" w:hAnsiTheme="minorHAnsi" w:cstheme="minorHAnsi"/>
                <w:spacing w:val="6"/>
              </w:rPr>
              <w:t xml:space="preserve"> </w:t>
            </w:r>
            <w:r w:rsidRPr="00443E16">
              <w:rPr>
                <w:rFonts w:asciiTheme="minorHAnsi" w:hAnsiTheme="minorHAnsi" w:cstheme="minorHAnsi"/>
              </w:rPr>
              <w:t>Cascade</w:t>
            </w:r>
            <w:r w:rsidRPr="00443E16">
              <w:rPr>
                <w:rFonts w:asciiTheme="minorHAnsi" w:hAnsiTheme="minorHAnsi" w:cstheme="minorHAnsi"/>
                <w:spacing w:val="6"/>
              </w:rPr>
              <w:t xml:space="preserve"> </w:t>
            </w:r>
            <w:r w:rsidRPr="00443E16">
              <w:rPr>
                <w:rFonts w:asciiTheme="minorHAnsi" w:hAnsiTheme="minorHAnsi" w:cstheme="minorHAnsi"/>
              </w:rPr>
              <w:t>of</w:t>
            </w:r>
            <w:r w:rsidRPr="00443E16">
              <w:rPr>
                <w:rFonts w:asciiTheme="minorHAnsi" w:hAnsiTheme="minorHAnsi" w:cstheme="minorHAnsi"/>
                <w:spacing w:val="1"/>
              </w:rPr>
              <w:t xml:space="preserve"> </w:t>
            </w:r>
            <w:r w:rsidRPr="00443E16">
              <w:rPr>
                <w:rFonts w:asciiTheme="minorHAnsi" w:hAnsiTheme="minorHAnsi" w:cstheme="minorHAnsi"/>
              </w:rPr>
              <w:t>3000</w:t>
            </w:r>
            <w:r w:rsidRPr="00443E16">
              <w:rPr>
                <w:rFonts w:asciiTheme="minorHAnsi" w:hAnsiTheme="minorHAnsi" w:cstheme="minorHAnsi"/>
                <w:spacing w:val="-14"/>
              </w:rPr>
              <w:t xml:space="preserve"> </w:t>
            </w:r>
            <w:proofErr w:type="spellStart"/>
            <w:r w:rsidRPr="00443E16">
              <w:rPr>
                <w:rFonts w:asciiTheme="minorHAnsi" w:hAnsiTheme="minorHAnsi" w:cstheme="minorHAnsi"/>
              </w:rPr>
              <w:t>Ltrs</w:t>
            </w:r>
            <w:proofErr w:type="spellEnd"/>
            <w:r w:rsidRPr="00443E16">
              <w:rPr>
                <w:rFonts w:asciiTheme="minorHAnsi" w:hAnsiTheme="minorHAnsi" w:cstheme="minorHAnsi"/>
                <w:spacing w:val="-13"/>
              </w:rPr>
              <w:t xml:space="preserve"> </w:t>
            </w:r>
            <w:r w:rsidRPr="00443E16">
              <w:rPr>
                <w:rFonts w:asciiTheme="minorHAnsi" w:hAnsiTheme="minorHAnsi" w:cstheme="minorHAnsi"/>
              </w:rPr>
              <w:t>W.C.</w:t>
            </w:r>
            <w:r w:rsidRPr="00443E16">
              <w:rPr>
                <w:rFonts w:asciiTheme="minorHAnsi" w:hAnsiTheme="minorHAnsi" w:cstheme="minorHAnsi"/>
                <w:spacing w:val="-13"/>
              </w:rPr>
              <w:t xml:space="preserve"> </w:t>
            </w:r>
            <w:r w:rsidRPr="00443E16">
              <w:rPr>
                <w:rFonts w:asciiTheme="minorHAnsi" w:hAnsiTheme="minorHAnsi" w:cstheme="minorHAnsi"/>
              </w:rPr>
              <w:t>having</w:t>
            </w:r>
            <w:r w:rsidRPr="00443E16">
              <w:rPr>
                <w:rFonts w:asciiTheme="minorHAnsi" w:hAnsiTheme="minorHAnsi" w:cstheme="minorHAnsi"/>
                <w:spacing w:val="-13"/>
              </w:rPr>
              <w:t xml:space="preserve"> </w:t>
            </w:r>
            <w:r w:rsidRPr="00443E16">
              <w:rPr>
                <w:rFonts w:asciiTheme="minorHAnsi" w:hAnsiTheme="minorHAnsi" w:cstheme="minorHAnsi"/>
              </w:rPr>
              <w:t>40</w:t>
            </w:r>
            <w:r w:rsidRPr="00443E16">
              <w:rPr>
                <w:rFonts w:asciiTheme="minorHAnsi" w:hAnsiTheme="minorHAnsi" w:cstheme="minorHAnsi"/>
                <w:spacing w:val="-67"/>
              </w:rPr>
              <w:t xml:space="preserve"> </w:t>
            </w:r>
            <w:r w:rsidRPr="00443E16">
              <w:rPr>
                <w:rFonts w:asciiTheme="minorHAnsi" w:hAnsiTheme="minorHAnsi" w:cstheme="minorHAnsi"/>
              </w:rPr>
              <w:t>Cylinders</w:t>
            </w:r>
            <w:r w:rsidR="00CD73DF">
              <w:rPr>
                <w:rFonts w:asciiTheme="minorHAnsi" w:hAnsiTheme="minorHAnsi" w:cstheme="minorHAnsi"/>
              </w:rPr>
              <w:t xml:space="preserve">, </w:t>
            </w:r>
            <w:r w:rsidRPr="00443E16">
              <w:rPr>
                <w:rFonts w:asciiTheme="minorHAnsi" w:hAnsiTheme="minorHAnsi" w:cstheme="minorHAnsi"/>
              </w:rPr>
              <w:t>Tubing</w:t>
            </w:r>
            <w:r w:rsidRPr="00443E16">
              <w:rPr>
                <w:rFonts w:asciiTheme="minorHAnsi" w:hAnsiTheme="minorHAnsi" w:cstheme="minorHAnsi"/>
                <w:spacing w:val="-16"/>
              </w:rPr>
              <w:t xml:space="preserve"> </w:t>
            </w:r>
            <w:r w:rsidRPr="00443E16">
              <w:rPr>
                <w:rFonts w:asciiTheme="minorHAnsi" w:hAnsiTheme="minorHAnsi" w:cstheme="minorHAnsi"/>
              </w:rPr>
              <w:t>&amp;</w:t>
            </w:r>
            <w:r w:rsidRPr="00443E16">
              <w:rPr>
                <w:rFonts w:asciiTheme="minorHAnsi" w:hAnsiTheme="minorHAnsi" w:cstheme="minorHAnsi"/>
                <w:spacing w:val="-15"/>
              </w:rPr>
              <w:t xml:space="preserve"> </w:t>
            </w:r>
            <w:r w:rsidRPr="00443E16">
              <w:rPr>
                <w:rFonts w:asciiTheme="minorHAnsi" w:hAnsiTheme="minorHAnsi" w:cstheme="minorHAnsi"/>
              </w:rPr>
              <w:t>Fittings:</w:t>
            </w:r>
            <w:r w:rsidRPr="00443E16">
              <w:rPr>
                <w:rFonts w:asciiTheme="minorHAnsi" w:hAnsiTheme="minorHAnsi" w:cstheme="minorHAnsi"/>
                <w:spacing w:val="-15"/>
              </w:rPr>
              <w:t xml:space="preserve"> </w:t>
            </w:r>
            <w:r w:rsidRPr="00443E16">
              <w:rPr>
                <w:rFonts w:asciiTheme="minorHAnsi" w:hAnsiTheme="minorHAnsi" w:cstheme="minorHAnsi"/>
              </w:rPr>
              <w:t>SS</w:t>
            </w:r>
            <w:r w:rsidRPr="00443E16">
              <w:rPr>
                <w:rFonts w:asciiTheme="minorHAnsi" w:hAnsiTheme="minorHAnsi" w:cstheme="minorHAnsi"/>
                <w:spacing w:val="-66"/>
              </w:rPr>
              <w:t xml:space="preserve"> </w:t>
            </w:r>
            <w:r w:rsidRPr="00443E16">
              <w:rPr>
                <w:rFonts w:asciiTheme="minorHAnsi" w:hAnsiTheme="minorHAnsi" w:cstheme="minorHAnsi"/>
              </w:rPr>
              <w:t>316</w:t>
            </w:r>
            <w:r w:rsidR="00443E16" w:rsidRPr="00443E16">
              <w:rPr>
                <w:rFonts w:asciiTheme="minorHAnsi" w:hAnsiTheme="minorHAnsi" w:cstheme="minorHAnsi"/>
              </w:rPr>
              <w:t xml:space="preserve">, </w:t>
            </w:r>
            <w:r w:rsidRPr="00443E16">
              <w:rPr>
                <w:rFonts w:asciiTheme="minorHAnsi" w:hAnsiTheme="minorHAnsi" w:cstheme="minorHAnsi"/>
              </w:rPr>
              <w:t>Bank: Single</w:t>
            </w:r>
            <w:r w:rsidRPr="00443E16">
              <w:rPr>
                <w:rFonts w:asciiTheme="minorHAnsi" w:hAnsiTheme="minorHAnsi" w:cstheme="minorHAnsi"/>
                <w:spacing w:val="1"/>
              </w:rPr>
              <w:t xml:space="preserve"> </w:t>
            </w:r>
            <w:r w:rsidRPr="00443E16">
              <w:rPr>
                <w:rFonts w:asciiTheme="minorHAnsi" w:hAnsiTheme="minorHAnsi" w:cstheme="minorHAnsi"/>
              </w:rPr>
              <w:t>Bank</w:t>
            </w:r>
            <w:r w:rsidR="00443E16" w:rsidRPr="00443E16">
              <w:rPr>
                <w:rFonts w:asciiTheme="minorHAnsi" w:hAnsiTheme="minorHAnsi" w:cstheme="minorHAnsi"/>
              </w:rPr>
              <w:t xml:space="preserve">, </w:t>
            </w:r>
            <w:r w:rsidRPr="00443E16">
              <w:rPr>
                <w:rFonts w:asciiTheme="minorHAnsi" w:hAnsiTheme="minorHAnsi" w:cstheme="minorHAnsi"/>
                <w:spacing w:val="-1"/>
                <w:w w:val="105"/>
              </w:rPr>
              <w:t>Pressure Gauge:</w:t>
            </w:r>
            <w:r w:rsidRPr="00443E16">
              <w:rPr>
                <w:rFonts w:asciiTheme="minorHAnsi" w:hAnsiTheme="minorHAnsi" w:cstheme="minorHAnsi"/>
                <w:w w:val="105"/>
              </w:rPr>
              <w:t xml:space="preserve"> </w:t>
            </w:r>
            <w:r w:rsidRPr="00443E16">
              <w:rPr>
                <w:rFonts w:asciiTheme="minorHAnsi" w:hAnsiTheme="minorHAnsi" w:cstheme="minorHAnsi"/>
              </w:rPr>
              <w:t>0-400</w:t>
            </w:r>
            <w:r w:rsidRPr="00443E16">
              <w:rPr>
                <w:rFonts w:asciiTheme="minorHAnsi" w:hAnsiTheme="minorHAnsi" w:cstheme="minorHAnsi"/>
                <w:spacing w:val="-8"/>
              </w:rPr>
              <w:t xml:space="preserve"> </w:t>
            </w:r>
            <w:r w:rsidRPr="00443E16">
              <w:rPr>
                <w:rFonts w:asciiTheme="minorHAnsi" w:hAnsiTheme="minorHAnsi" w:cstheme="minorHAnsi"/>
              </w:rPr>
              <w:t>bar</w:t>
            </w:r>
            <w:r w:rsidRPr="00443E16">
              <w:rPr>
                <w:rFonts w:asciiTheme="minorHAnsi" w:hAnsiTheme="minorHAnsi" w:cstheme="minorHAnsi"/>
                <w:spacing w:val="-7"/>
              </w:rPr>
              <w:t xml:space="preserve"> </w:t>
            </w:r>
            <w:r w:rsidRPr="00443E16">
              <w:rPr>
                <w:rFonts w:asciiTheme="minorHAnsi" w:hAnsiTheme="minorHAnsi" w:cstheme="minorHAnsi"/>
              </w:rPr>
              <w:t>4"</w:t>
            </w:r>
            <w:r w:rsidRPr="00443E16">
              <w:rPr>
                <w:rFonts w:asciiTheme="minorHAnsi" w:hAnsiTheme="minorHAnsi" w:cstheme="minorHAnsi"/>
                <w:spacing w:val="-8"/>
              </w:rPr>
              <w:t xml:space="preserve"> </w:t>
            </w:r>
            <w:r w:rsidRPr="00443E16">
              <w:rPr>
                <w:rFonts w:asciiTheme="minorHAnsi" w:hAnsiTheme="minorHAnsi" w:cstheme="minorHAnsi"/>
              </w:rPr>
              <w:t>dial</w:t>
            </w:r>
            <w:r w:rsidR="00443E16" w:rsidRPr="00443E16">
              <w:rPr>
                <w:rFonts w:asciiTheme="minorHAnsi" w:hAnsiTheme="minorHAnsi" w:cstheme="minorHAnsi"/>
              </w:rPr>
              <w:t xml:space="preserve"> </w:t>
            </w:r>
            <w:r w:rsidRPr="00443E16">
              <w:rPr>
                <w:rFonts w:asciiTheme="minorHAnsi" w:hAnsiTheme="minorHAnsi" w:cstheme="minorHAnsi"/>
                <w:spacing w:val="-1"/>
                <w:w w:val="107"/>
              </w:rPr>
              <w:t>p</w:t>
            </w:r>
            <w:r w:rsidRPr="00443E16">
              <w:rPr>
                <w:rFonts w:asciiTheme="minorHAnsi" w:hAnsiTheme="minorHAnsi" w:cstheme="minorHAnsi"/>
                <w:spacing w:val="-1"/>
                <w:w w:val="103"/>
              </w:rPr>
              <w:t>re</w:t>
            </w:r>
            <w:r w:rsidRPr="00443E16">
              <w:rPr>
                <w:rFonts w:asciiTheme="minorHAnsi" w:hAnsiTheme="minorHAnsi" w:cstheme="minorHAnsi"/>
                <w:spacing w:val="-1"/>
                <w:w w:val="102"/>
              </w:rPr>
              <w:t>ss</w:t>
            </w:r>
            <w:r w:rsidRPr="00443E16">
              <w:rPr>
                <w:rFonts w:asciiTheme="minorHAnsi" w:hAnsiTheme="minorHAnsi" w:cstheme="minorHAnsi"/>
                <w:spacing w:val="-1"/>
                <w:w w:val="98"/>
              </w:rPr>
              <w:t>ur</w:t>
            </w:r>
            <w:r w:rsidRPr="00443E16">
              <w:rPr>
                <w:rFonts w:asciiTheme="minorHAnsi" w:hAnsiTheme="minorHAnsi" w:cstheme="minorHAnsi"/>
                <w:w w:val="111"/>
              </w:rPr>
              <w:t>e</w:t>
            </w:r>
            <w:r w:rsidRPr="00443E16">
              <w:rPr>
                <w:rFonts w:asciiTheme="minorHAnsi" w:hAnsiTheme="minorHAnsi" w:cstheme="minorHAnsi"/>
                <w:spacing w:val="-12"/>
              </w:rPr>
              <w:t xml:space="preserve"> </w:t>
            </w:r>
            <w:r w:rsidRPr="00443E16">
              <w:rPr>
                <w:rFonts w:asciiTheme="minorHAnsi" w:hAnsiTheme="minorHAnsi" w:cstheme="minorHAnsi"/>
                <w:spacing w:val="-1"/>
                <w:w w:val="110"/>
              </w:rPr>
              <w:t>gauge</w:t>
            </w:r>
            <w:r w:rsidRPr="00443E16">
              <w:rPr>
                <w:rFonts w:asciiTheme="minorHAnsi" w:hAnsiTheme="minorHAnsi" w:cstheme="minorHAnsi"/>
                <w:w w:val="140"/>
              </w:rPr>
              <w:t>)</w:t>
            </w:r>
            <w:r w:rsidR="00443E16" w:rsidRPr="00443E16">
              <w:rPr>
                <w:rFonts w:asciiTheme="minorHAnsi" w:hAnsiTheme="minorHAnsi" w:cstheme="minorHAnsi"/>
              </w:rPr>
              <w:t xml:space="preserve">, </w:t>
            </w:r>
            <w:r w:rsidRPr="00443E16">
              <w:rPr>
                <w:rFonts w:asciiTheme="minorHAnsi" w:hAnsiTheme="minorHAnsi" w:cstheme="minorHAnsi"/>
              </w:rPr>
              <w:t>Manifold:</w:t>
            </w:r>
            <w:r w:rsidRPr="00443E16">
              <w:rPr>
                <w:rFonts w:asciiTheme="minorHAnsi" w:hAnsiTheme="minorHAnsi" w:cstheme="minorHAnsi"/>
                <w:spacing w:val="10"/>
              </w:rPr>
              <w:t xml:space="preserve"> </w:t>
            </w:r>
            <w:r w:rsidRPr="00443E16">
              <w:rPr>
                <w:rFonts w:asciiTheme="minorHAnsi" w:hAnsiTheme="minorHAnsi" w:cstheme="minorHAnsi"/>
              </w:rPr>
              <w:t>Brass</w:t>
            </w:r>
            <w:r w:rsidR="00443E16" w:rsidRPr="00443E16">
              <w:rPr>
                <w:rFonts w:asciiTheme="minorHAnsi" w:hAnsiTheme="minorHAnsi" w:cstheme="minorHAnsi"/>
              </w:rPr>
              <w:t xml:space="preserve">, </w:t>
            </w:r>
            <w:r w:rsidRPr="00443E16">
              <w:rPr>
                <w:rFonts w:asciiTheme="minorHAnsi" w:hAnsiTheme="minorHAnsi" w:cstheme="minorHAnsi"/>
              </w:rPr>
              <w:t>Bull</w:t>
            </w:r>
            <w:r w:rsidRPr="00443E16">
              <w:rPr>
                <w:rFonts w:asciiTheme="minorHAnsi" w:hAnsiTheme="minorHAnsi" w:cstheme="minorHAnsi"/>
                <w:spacing w:val="-8"/>
              </w:rPr>
              <w:t xml:space="preserve"> </w:t>
            </w:r>
            <w:r w:rsidRPr="00443E16">
              <w:rPr>
                <w:rFonts w:asciiTheme="minorHAnsi" w:hAnsiTheme="minorHAnsi" w:cstheme="minorHAnsi"/>
              </w:rPr>
              <w:t>Nose</w:t>
            </w:r>
            <w:r w:rsidRPr="00443E16">
              <w:rPr>
                <w:rFonts w:asciiTheme="minorHAnsi" w:hAnsiTheme="minorHAnsi" w:cstheme="minorHAnsi"/>
                <w:spacing w:val="-8"/>
              </w:rPr>
              <w:t xml:space="preserve"> </w:t>
            </w:r>
            <w:r w:rsidRPr="00443E16">
              <w:rPr>
                <w:rFonts w:asciiTheme="minorHAnsi" w:hAnsiTheme="minorHAnsi" w:cstheme="minorHAnsi"/>
              </w:rPr>
              <w:t>:</w:t>
            </w:r>
            <w:r w:rsidRPr="00443E16">
              <w:rPr>
                <w:rFonts w:asciiTheme="minorHAnsi" w:hAnsiTheme="minorHAnsi" w:cstheme="minorHAnsi"/>
                <w:spacing w:val="-8"/>
              </w:rPr>
              <w:t xml:space="preserve"> </w:t>
            </w:r>
            <w:r w:rsidRPr="00443E16">
              <w:rPr>
                <w:rFonts w:asciiTheme="minorHAnsi" w:hAnsiTheme="minorHAnsi" w:cstheme="minorHAnsi"/>
              </w:rPr>
              <w:t>Brass</w:t>
            </w:r>
            <w:r w:rsidR="00443E16" w:rsidRPr="00443E16">
              <w:rPr>
                <w:rFonts w:asciiTheme="minorHAnsi" w:hAnsiTheme="minorHAnsi" w:cstheme="minorHAnsi"/>
              </w:rPr>
              <w:t xml:space="preserve"> </w:t>
            </w:r>
            <w:r w:rsidRPr="00443E16">
              <w:rPr>
                <w:rFonts w:asciiTheme="minorHAnsi" w:hAnsiTheme="minorHAnsi" w:cstheme="minorHAnsi"/>
              </w:rPr>
              <w:t>Filling</w:t>
            </w:r>
            <w:r w:rsidRPr="00443E16">
              <w:rPr>
                <w:rFonts w:asciiTheme="minorHAnsi" w:hAnsiTheme="minorHAnsi" w:cstheme="minorHAnsi"/>
                <w:spacing w:val="8"/>
              </w:rPr>
              <w:t xml:space="preserve"> </w:t>
            </w:r>
            <w:r w:rsidRPr="00443E16">
              <w:rPr>
                <w:rFonts w:asciiTheme="minorHAnsi" w:hAnsiTheme="minorHAnsi" w:cstheme="minorHAnsi"/>
              </w:rPr>
              <w:t>arrangement</w:t>
            </w:r>
            <w:r w:rsidRPr="00443E16">
              <w:rPr>
                <w:rFonts w:asciiTheme="minorHAnsi" w:hAnsiTheme="minorHAnsi" w:cstheme="minorHAnsi"/>
                <w:spacing w:val="9"/>
              </w:rPr>
              <w:t xml:space="preserve"> </w:t>
            </w:r>
            <w:r w:rsidRPr="00443E16">
              <w:rPr>
                <w:rFonts w:asciiTheme="minorHAnsi" w:hAnsiTheme="minorHAnsi" w:cstheme="minorHAnsi"/>
              </w:rPr>
              <w:t>:</w:t>
            </w:r>
            <w:r w:rsidRPr="00443E16">
              <w:rPr>
                <w:rFonts w:asciiTheme="minorHAnsi" w:hAnsiTheme="minorHAnsi" w:cstheme="minorHAnsi"/>
                <w:spacing w:val="-66"/>
              </w:rPr>
              <w:t xml:space="preserve"> </w:t>
            </w:r>
            <w:r w:rsidRPr="00443E16">
              <w:rPr>
                <w:rFonts w:asciiTheme="minorHAnsi" w:hAnsiTheme="minorHAnsi" w:cstheme="minorHAnsi"/>
              </w:rPr>
              <w:t>NZS</w:t>
            </w:r>
            <w:r w:rsidRPr="00443E16">
              <w:rPr>
                <w:rFonts w:asciiTheme="minorHAnsi" w:hAnsiTheme="minorHAnsi" w:cstheme="minorHAnsi"/>
                <w:spacing w:val="-3"/>
              </w:rPr>
              <w:t xml:space="preserve"> </w:t>
            </w:r>
            <w:r w:rsidRPr="00443E16">
              <w:rPr>
                <w:rFonts w:asciiTheme="minorHAnsi" w:hAnsiTheme="minorHAnsi" w:cstheme="minorHAnsi"/>
              </w:rPr>
              <w:t>probe</w:t>
            </w:r>
            <w:r w:rsidRPr="00443E16">
              <w:rPr>
                <w:rFonts w:asciiTheme="minorHAnsi" w:hAnsiTheme="minorHAnsi" w:cstheme="minorHAnsi"/>
                <w:spacing w:val="-3"/>
              </w:rPr>
              <w:t xml:space="preserve"> </w:t>
            </w:r>
            <w:r w:rsidRPr="00443E16">
              <w:rPr>
                <w:rFonts w:asciiTheme="minorHAnsi" w:hAnsiTheme="minorHAnsi" w:cstheme="minorHAnsi"/>
              </w:rPr>
              <w:t>suitable</w:t>
            </w:r>
            <w:r w:rsidR="00443E16" w:rsidRPr="00443E16">
              <w:rPr>
                <w:rFonts w:asciiTheme="minorHAnsi" w:hAnsiTheme="minorHAnsi" w:cstheme="minorHAnsi"/>
              </w:rPr>
              <w:t xml:space="preserve"> </w:t>
            </w:r>
            <w:r w:rsidRPr="00443E16">
              <w:rPr>
                <w:rFonts w:asciiTheme="minorHAnsi" w:hAnsiTheme="minorHAnsi" w:cstheme="minorHAnsi"/>
              </w:rPr>
              <w:t>Frame</w:t>
            </w:r>
            <w:r w:rsidRPr="00443E16">
              <w:rPr>
                <w:rFonts w:asciiTheme="minorHAnsi" w:hAnsiTheme="minorHAnsi" w:cstheme="minorHAnsi"/>
                <w:spacing w:val="12"/>
              </w:rPr>
              <w:t xml:space="preserve"> </w:t>
            </w:r>
            <w:r w:rsidRPr="00443E16">
              <w:rPr>
                <w:rFonts w:asciiTheme="minorHAnsi" w:hAnsiTheme="minorHAnsi" w:cstheme="minorHAnsi"/>
              </w:rPr>
              <w:t>:</w:t>
            </w:r>
            <w:r w:rsidRPr="00443E16">
              <w:rPr>
                <w:rFonts w:asciiTheme="minorHAnsi" w:hAnsiTheme="minorHAnsi" w:cstheme="minorHAnsi"/>
                <w:spacing w:val="13"/>
              </w:rPr>
              <w:t xml:space="preserve"> </w:t>
            </w:r>
            <w:r w:rsidRPr="00443E16">
              <w:rPr>
                <w:rFonts w:asciiTheme="minorHAnsi" w:hAnsiTheme="minorHAnsi" w:cstheme="minorHAnsi"/>
              </w:rPr>
              <w:t>Square</w:t>
            </w:r>
            <w:r w:rsidRPr="00443E16">
              <w:rPr>
                <w:rFonts w:asciiTheme="minorHAnsi" w:hAnsiTheme="minorHAnsi" w:cstheme="minorHAnsi"/>
                <w:spacing w:val="12"/>
              </w:rPr>
              <w:t xml:space="preserve"> </w:t>
            </w:r>
            <w:r w:rsidRPr="00443E16">
              <w:rPr>
                <w:rFonts w:asciiTheme="minorHAnsi" w:hAnsiTheme="minorHAnsi" w:cstheme="minorHAnsi"/>
              </w:rPr>
              <w:t>pipe</w:t>
            </w:r>
          </w:p>
        </w:tc>
        <w:tc>
          <w:tcPr>
            <w:tcW w:w="3689" w:type="dxa"/>
            <w:gridSpan w:val="13"/>
          </w:tcPr>
          <w:p w:rsidR="00DC72E8" w:rsidRPr="00443E16" w:rsidRDefault="00DC72E8" w:rsidP="00872DB8">
            <w:pPr>
              <w:pStyle w:val="TableParagraph"/>
              <w:spacing w:before="48" w:line="276" w:lineRule="auto"/>
              <w:ind w:left="105"/>
              <w:rPr>
                <w:rFonts w:asciiTheme="minorHAnsi" w:hAnsiTheme="minorHAnsi" w:cstheme="minorHAnsi"/>
              </w:rPr>
            </w:pPr>
            <w:r w:rsidRPr="00443E16">
              <w:rPr>
                <w:rFonts w:asciiTheme="minorHAnsi" w:hAnsiTheme="minorHAnsi" w:cstheme="minorHAnsi"/>
                <w:spacing w:val="-1"/>
                <w:w w:val="105"/>
              </w:rPr>
              <w:t>Spec</w:t>
            </w:r>
            <w:r w:rsidRPr="00443E16">
              <w:rPr>
                <w:rFonts w:asciiTheme="minorHAnsi" w:hAnsiTheme="minorHAnsi" w:cstheme="minorHAnsi"/>
                <w:spacing w:val="-1"/>
                <w:w w:val="108"/>
              </w:rPr>
              <w:t>ific</w:t>
            </w:r>
            <w:r w:rsidRPr="00443E16">
              <w:rPr>
                <w:rFonts w:asciiTheme="minorHAnsi" w:hAnsiTheme="minorHAnsi" w:cstheme="minorHAnsi"/>
                <w:spacing w:val="-1"/>
                <w:w w:val="122"/>
              </w:rPr>
              <w:t>a</w:t>
            </w:r>
            <w:r w:rsidRPr="00443E16">
              <w:rPr>
                <w:rFonts w:asciiTheme="minorHAnsi" w:hAnsiTheme="minorHAnsi" w:cstheme="minorHAnsi"/>
                <w:spacing w:val="-1"/>
                <w:w w:val="109"/>
              </w:rPr>
              <w:t>tio</w:t>
            </w:r>
            <w:r w:rsidRPr="00443E16">
              <w:rPr>
                <w:rFonts w:asciiTheme="minorHAnsi" w:hAnsiTheme="minorHAnsi" w:cstheme="minorHAnsi"/>
                <w:w w:val="110"/>
              </w:rPr>
              <w:t>n</w:t>
            </w:r>
            <w:r w:rsidRPr="00443E16">
              <w:rPr>
                <w:rFonts w:asciiTheme="minorHAnsi" w:hAnsiTheme="minorHAnsi" w:cstheme="minorHAnsi"/>
              </w:rPr>
              <w:t xml:space="preserve"> </w:t>
            </w:r>
            <w:r w:rsidRPr="00443E16">
              <w:rPr>
                <w:rFonts w:asciiTheme="minorHAnsi" w:hAnsiTheme="minorHAnsi" w:cstheme="minorHAnsi"/>
                <w:spacing w:val="-30"/>
              </w:rPr>
              <w:t xml:space="preserve"> </w:t>
            </w:r>
            <w:r w:rsidRPr="00443E16">
              <w:rPr>
                <w:rFonts w:asciiTheme="minorHAnsi" w:hAnsiTheme="minorHAnsi" w:cstheme="minorHAnsi"/>
                <w:spacing w:val="-1"/>
                <w:w w:val="85"/>
              </w:rPr>
              <w:t>:</w:t>
            </w:r>
            <w:r w:rsidRPr="00443E16">
              <w:rPr>
                <w:rFonts w:asciiTheme="minorHAnsi" w:hAnsiTheme="minorHAnsi" w:cstheme="minorHAnsi"/>
                <w:w w:val="174"/>
              </w:rPr>
              <w:t>-</w:t>
            </w:r>
            <w:r w:rsidR="00443E16">
              <w:rPr>
                <w:rFonts w:asciiTheme="minorHAnsi" w:hAnsiTheme="minorHAnsi" w:cstheme="minorHAnsi"/>
              </w:rPr>
              <w:t xml:space="preserve"> </w:t>
            </w:r>
            <w:r w:rsidR="00872DB8">
              <w:rPr>
                <w:rFonts w:asciiTheme="minorHAnsi" w:hAnsiTheme="minorHAnsi" w:cstheme="minorHAnsi"/>
                <w:w w:val="110"/>
              </w:rPr>
              <w:t xml:space="preserve">Water </w:t>
            </w:r>
            <w:r w:rsidRPr="00443E16">
              <w:rPr>
                <w:rFonts w:asciiTheme="minorHAnsi" w:hAnsiTheme="minorHAnsi" w:cstheme="minorHAnsi"/>
                <w:w w:val="110"/>
              </w:rPr>
              <w:t>Capacity-75.0</w:t>
            </w:r>
            <w:r w:rsidR="00872DB8">
              <w:rPr>
                <w:rFonts w:asciiTheme="minorHAnsi" w:hAnsiTheme="minorHAnsi" w:cstheme="minorHAnsi"/>
                <w:w w:val="110"/>
              </w:rPr>
              <w:t xml:space="preserve"> </w:t>
            </w:r>
            <w:proofErr w:type="spellStart"/>
            <w:r w:rsidRPr="00443E16">
              <w:rPr>
                <w:rFonts w:asciiTheme="minorHAnsi" w:hAnsiTheme="minorHAnsi" w:cstheme="minorHAnsi"/>
                <w:spacing w:val="-3"/>
              </w:rPr>
              <w:t>Ltrs</w:t>
            </w:r>
            <w:proofErr w:type="spellEnd"/>
            <w:r w:rsidRPr="00443E16">
              <w:rPr>
                <w:rFonts w:asciiTheme="minorHAnsi" w:hAnsiTheme="minorHAnsi" w:cstheme="minorHAnsi"/>
                <w:spacing w:val="-59"/>
              </w:rPr>
              <w:t xml:space="preserve"> </w:t>
            </w:r>
            <w:r w:rsidRPr="00443E16">
              <w:rPr>
                <w:rFonts w:asciiTheme="minorHAnsi" w:hAnsiTheme="minorHAnsi" w:cstheme="minorHAnsi"/>
                <w:spacing w:val="-1"/>
                <w:w w:val="110"/>
              </w:rPr>
              <w:t>per</w:t>
            </w:r>
            <w:r w:rsidRPr="00443E16">
              <w:rPr>
                <w:rFonts w:asciiTheme="minorHAnsi" w:hAnsiTheme="minorHAnsi" w:cstheme="minorHAnsi"/>
                <w:spacing w:val="-22"/>
                <w:w w:val="110"/>
              </w:rPr>
              <w:t xml:space="preserve"> </w:t>
            </w:r>
            <w:r w:rsidRPr="00443E16">
              <w:rPr>
                <w:rFonts w:asciiTheme="minorHAnsi" w:hAnsiTheme="minorHAnsi" w:cstheme="minorHAnsi"/>
                <w:spacing w:val="-1"/>
                <w:w w:val="110"/>
              </w:rPr>
              <w:t>Cylinder</w:t>
            </w:r>
            <w:r w:rsidR="00443E16">
              <w:rPr>
                <w:rFonts w:asciiTheme="minorHAnsi" w:hAnsiTheme="minorHAnsi" w:cstheme="minorHAnsi"/>
              </w:rPr>
              <w:t xml:space="preserve">, </w:t>
            </w:r>
            <w:r w:rsidRPr="00443E16">
              <w:rPr>
                <w:rFonts w:asciiTheme="minorHAnsi" w:hAnsiTheme="minorHAnsi" w:cstheme="minorHAnsi"/>
                <w:w w:val="110"/>
              </w:rPr>
              <w:t>Cascade</w:t>
            </w:r>
            <w:r w:rsidRPr="00443E16">
              <w:rPr>
                <w:rFonts w:asciiTheme="minorHAnsi" w:hAnsiTheme="minorHAnsi" w:cstheme="minorHAnsi"/>
                <w:spacing w:val="-16"/>
                <w:w w:val="110"/>
              </w:rPr>
              <w:t xml:space="preserve"> </w:t>
            </w:r>
            <w:r w:rsidRPr="00443E16">
              <w:rPr>
                <w:rFonts w:asciiTheme="minorHAnsi" w:hAnsiTheme="minorHAnsi" w:cstheme="minorHAnsi"/>
                <w:w w:val="110"/>
              </w:rPr>
              <w:t>Water</w:t>
            </w:r>
            <w:r w:rsidRPr="00443E16">
              <w:rPr>
                <w:rFonts w:asciiTheme="minorHAnsi" w:hAnsiTheme="minorHAnsi" w:cstheme="minorHAnsi"/>
                <w:spacing w:val="-15"/>
                <w:w w:val="110"/>
              </w:rPr>
              <w:t xml:space="preserve"> </w:t>
            </w:r>
            <w:r w:rsidRPr="00443E16">
              <w:rPr>
                <w:rFonts w:asciiTheme="minorHAnsi" w:hAnsiTheme="minorHAnsi" w:cstheme="minorHAnsi"/>
                <w:w w:val="110"/>
              </w:rPr>
              <w:t>Capacity-</w:t>
            </w:r>
            <w:r w:rsidR="00443E16">
              <w:rPr>
                <w:rFonts w:asciiTheme="minorHAnsi" w:hAnsiTheme="minorHAnsi" w:cstheme="minorHAnsi"/>
                <w:w w:val="110"/>
              </w:rPr>
              <w:t xml:space="preserve"> 3000 </w:t>
            </w:r>
            <w:proofErr w:type="spellStart"/>
            <w:r w:rsidRPr="00443E16">
              <w:rPr>
                <w:rFonts w:asciiTheme="minorHAnsi" w:hAnsiTheme="minorHAnsi" w:cstheme="minorHAnsi"/>
                <w:w w:val="105"/>
              </w:rPr>
              <w:t>Ltrs</w:t>
            </w:r>
            <w:proofErr w:type="spellEnd"/>
            <w:r w:rsidR="00872DB8">
              <w:rPr>
                <w:rFonts w:asciiTheme="minorHAnsi" w:hAnsiTheme="minorHAnsi" w:cstheme="minorHAnsi"/>
              </w:rPr>
              <w:t xml:space="preserve">, </w:t>
            </w:r>
            <w:r w:rsidRPr="00443E16">
              <w:rPr>
                <w:rFonts w:asciiTheme="minorHAnsi" w:hAnsiTheme="minorHAnsi" w:cstheme="minorHAnsi"/>
              </w:rPr>
              <w:t xml:space="preserve">Working pressure of 250 </w:t>
            </w:r>
            <w:proofErr w:type="spellStart"/>
            <w:r w:rsidRPr="00443E16">
              <w:rPr>
                <w:rFonts w:asciiTheme="minorHAnsi" w:hAnsiTheme="minorHAnsi" w:cstheme="minorHAnsi"/>
              </w:rPr>
              <w:t>Kgf</w:t>
            </w:r>
            <w:proofErr w:type="spellEnd"/>
            <w:r w:rsidRPr="00443E16">
              <w:rPr>
                <w:rFonts w:asciiTheme="minorHAnsi" w:hAnsiTheme="minorHAnsi" w:cstheme="minorHAnsi"/>
              </w:rPr>
              <w:t>/cm²</w:t>
            </w:r>
            <w:r w:rsidR="00443E16" w:rsidRPr="00443E16">
              <w:rPr>
                <w:rFonts w:asciiTheme="minorHAnsi" w:hAnsiTheme="minorHAnsi" w:cstheme="minorHAnsi"/>
              </w:rPr>
              <w:t xml:space="preserve">, </w:t>
            </w:r>
            <w:r w:rsidRPr="00443E16">
              <w:rPr>
                <w:rFonts w:asciiTheme="minorHAnsi" w:hAnsiTheme="minorHAnsi" w:cstheme="minorHAnsi"/>
              </w:rPr>
              <w:t>OD- 267 mm</w:t>
            </w:r>
            <w:r w:rsidR="00443E16" w:rsidRPr="00443E16">
              <w:rPr>
                <w:rFonts w:asciiTheme="minorHAnsi" w:hAnsiTheme="minorHAnsi" w:cstheme="minorHAnsi"/>
              </w:rPr>
              <w:t xml:space="preserve">, </w:t>
            </w:r>
            <w:r w:rsidRPr="00443E16">
              <w:rPr>
                <w:rFonts w:asciiTheme="minorHAnsi" w:hAnsiTheme="minorHAnsi" w:cstheme="minorHAnsi"/>
              </w:rPr>
              <w:t>Dim-3.2 x1.85 x1.90Mtr</w:t>
            </w:r>
            <w:r w:rsidR="00443E16" w:rsidRPr="00443E16">
              <w:rPr>
                <w:rFonts w:asciiTheme="minorHAnsi" w:hAnsiTheme="minorHAnsi" w:cstheme="minorHAnsi"/>
              </w:rPr>
              <w:t xml:space="preserve">, </w:t>
            </w:r>
            <w:r w:rsidRPr="00443E16">
              <w:rPr>
                <w:rFonts w:asciiTheme="minorHAnsi" w:hAnsiTheme="minorHAnsi" w:cstheme="minorHAnsi"/>
              </w:rPr>
              <w:t>Cascade</w:t>
            </w:r>
            <w:r w:rsidRPr="00443E16">
              <w:rPr>
                <w:rFonts w:asciiTheme="minorHAnsi" w:hAnsiTheme="minorHAnsi" w:cstheme="minorHAnsi"/>
              </w:rPr>
              <w:tab/>
              <w:t>Weight-5.0</w:t>
            </w:r>
            <w:r w:rsidRPr="00443E16">
              <w:rPr>
                <w:rFonts w:asciiTheme="minorHAnsi" w:hAnsiTheme="minorHAnsi" w:cstheme="minorHAnsi"/>
              </w:rPr>
              <w:tab/>
              <w:t>Ton Approx.</w:t>
            </w:r>
          </w:p>
          <w:p w:rsidR="00DC72E8" w:rsidRPr="00872DB8" w:rsidRDefault="00DC72E8" w:rsidP="00CD73DF">
            <w:pPr>
              <w:pStyle w:val="TableParagraph"/>
              <w:spacing w:before="96" w:line="276" w:lineRule="auto"/>
              <w:ind w:left="105"/>
              <w:rPr>
                <w:rFonts w:asciiTheme="minorHAnsi" w:hAnsiTheme="minorHAnsi" w:cstheme="minorHAnsi"/>
                <w:b/>
              </w:rPr>
            </w:pPr>
            <w:r w:rsidRPr="00872DB8">
              <w:rPr>
                <w:rFonts w:asciiTheme="minorHAnsi" w:hAnsiTheme="minorHAnsi" w:cstheme="minorHAnsi"/>
                <w:b/>
                <w:w w:val="110"/>
              </w:rPr>
              <w:t>Note:</w:t>
            </w:r>
            <w:r w:rsidRPr="00872DB8">
              <w:rPr>
                <w:rFonts w:asciiTheme="minorHAnsi" w:hAnsiTheme="minorHAnsi" w:cstheme="minorHAnsi"/>
                <w:b/>
                <w:spacing w:val="11"/>
                <w:w w:val="110"/>
              </w:rPr>
              <w:t xml:space="preserve"> </w:t>
            </w:r>
            <w:r w:rsidRPr="00872DB8">
              <w:rPr>
                <w:rFonts w:asciiTheme="minorHAnsi" w:hAnsiTheme="minorHAnsi" w:cstheme="minorHAnsi"/>
                <w:b/>
                <w:w w:val="110"/>
              </w:rPr>
              <w:t>All</w:t>
            </w:r>
            <w:r w:rsidRPr="00872DB8">
              <w:rPr>
                <w:rFonts w:asciiTheme="minorHAnsi" w:hAnsiTheme="minorHAnsi" w:cstheme="minorHAnsi"/>
                <w:b/>
                <w:spacing w:val="11"/>
                <w:w w:val="110"/>
              </w:rPr>
              <w:t xml:space="preserve"> </w:t>
            </w:r>
            <w:r w:rsidRPr="00872DB8">
              <w:rPr>
                <w:rFonts w:asciiTheme="minorHAnsi" w:hAnsiTheme="minorHAnsi" w:cstheme="minorHAnsi"/>
                <w:b/>
                <w:w w:val="110"/>
              </w:rPr>
              <w:t>cylinders</w:t>
            </w:r>
            <w:r w:rsidRPr="00872DB8">
              <w:rPr>
                <w:rFonts w:asciiTheme="minorHAnsi" w:hAnsiTheme="minorHAnsi" w:cstheme="minorHAnsi"/>
                <w:b/>
                <w:spacing w:val="11"/>
                <w:w w:val="110"/>
              </w:rPr>
              <w:t xml:space="preserve"> </w:t>
            </w:r>
            <w:r w:rsidRPr="00872DB8">
              <w:rPr>
                <w:rFonts w:asciiTheme="minorHAnsi" w:hAnsiTheme="minorHAnsi" w:cstheme="minorHAnsi"/>
                <w:b/>
                <w:w w:val="110"/>
              </w:rPr>
              <w:t>are</w:t>
            </w:r>
            <w:r w:rsidRPr="00872DB8">
              <w:rPr>
                <w:rFonts w:asciiTheme="minorHAnsi" w:hAnsiTheme="minorHAnsi" w:cstheme="minorHAnsi"/>
                <w:b/>
                <w:spacing w:val="11"/>
                <w:w w:val="110"/>
              </w:rPr>
              <w:t xml:space="preserve"> </w:t>
            </w:r>
            <w:r w:rsidRPr="00872DB8">
              <w:rPr>
                <w:rFonts w:asciiTheme="minorHAnsi" w:hAnsiTheme="minorHAnsi" w:cstheme="minorHAnsi"/>
                <w:b/>
                <w:w w:val="110"/>
              </w:rPr>
              <w:t>Hydro</w:t>
            </w:r>
            <w:r w:rsidRPr="00872DB8">
              <w:rPr>
                <w:rFonts w:asciiTheme="minorHAnsi" w:hAnsiTheme="minorHAnsi" w:cstheme="minorHAnsi"/>
                <w:b/>
                <w:spacing w:val="-65"/>
                <w:w w:val="110"/>
              </w:rPr>
              <w:t xml:space="preserve"> </w:t>
            </w:r>
            <w:r w:rsidRPr="00872DB8">
              <w:rPr>
                <w:rFonts w:asciiTheme="minorHAnsi" w:hAnsiTheme="minorHAnsi" w:cstheme="minorHAnsi"/>
                <w:b/>
                <w:spacing w:val="-1"/>
                <w:w w:val="110"/>
              </w:rPr>
              <w:t>static</w:t>
            </w:r>
            <w:r w:rsidRPr="00872DB8">
              <w:rPr>
                <w:rFonts w:asciiTheme="minorHAnsi" w:hAnsiTheme="minorHAnsi" w:cstheme="minorHAnsi"/>
                <w:b/>
                <w:spacing w:val="-21"/>
                <w:w w:val="110"/>
              </w:rPr>
              <w:t xml:space="preserve"> </w:t>
            </w:r>
            <w:r w:rsidRPr="00872DB8">
              <w:rPr>
                <w:rFonts w:asciiTheme="minorHAnsi" w:hAnsiTheme="minorHAnsi" w:cstheme="minorHAnsi"/>
                <w:b/>
                <w:spacing w:val="-1"/>
                <w:w w:val="110"/>
              </w:rPr>
              <w:t>Tested</w:t>
            </w:r>
          </w:p>
        </w:tc>
        <w:tc>
          <w:tcPr>
            <w:tcW w:w="1134" w:type="dxa"/>
          </w:tcPr>
          <w:p w:rsidR="00DC72E8" w:rsidRPr="00443E16" w:rsidRDefault="00DC72E8" w:rsidP="00CD73DF">
            <w:pPr>
              <w:pStyle w:val="TableParagraph"/>
              <w:spacing w:before="53" w:line="276" w:lineRule="auto"/>
              <w:ind w:left="105"/>
              <w:rPr>
                <w:rFonts w:asciiTheme="minorHAnsi" w:hAnsiTheme="minorHAnsi" w:cstheme="minorHAnsi"/>
              </w:rPr>
            </w:pPr>
            <w:r w:rsidRPr="00443E16">
              <w:rPr>
                <w:rFonts w:asciiTheme="minorHAnsi" w:hAnsiTheme="minorHAnsi" w:cstheme="minorHAnsi"/>
                <w:w w:val="110"/>
              </w:rPr>
              <w:t>5</w:t>
            </w:r>
          </w:p>
          <w:p w:rsidR="00DC72E8" w:rsidRPr="00443E16" w:rsidRDefault="00DC72E8" w:rsidP="00CD73DF">
            <w:pPr>
              <w:pStyle w:val="TableParagraph"/>
              <w:spacing w:before="134" w:line="276" w:lineRule="auto"/>
              <w:ind w:left="105"/>
              <w:rPr>
                <w:rFonts w:asciiTheme="minorHAnsi" w:hAnsiTheme="minorHAnsi" w:cstheme="minorHAnsi"/>
              </w:rPr>
            </w:pPr>
            <w:r w:rsidRPr="00443E16">
              <w:rPr>
                <w:rFonts w:asciiTheme="minorHAnsi" w:hAnsiTheme="minorHAnsi" w:cstheme="minorHAnsi"/>
                <w:w w:val="110"/>
              </w:rPr>
              <w:t>Nos.</w:t>
            </w:r>
          </w:p>
        </w:tc>
      </w:tr>
    </w:tbl>
    <w:p w:rsidR="0026731B" w:rsidRPr="0026731B" w:rsidRDefault="0026731B" w:rsidP="00443E16">
      <w:pPr>
        <w:pStyle w:val="ListParagraph"/>
        <w:autoSpaceDE w:val="0"/>
        <w:autoSpaceDN w:val="0"/>
        <w:adjustRightInd w:val="0"/>
        <w:spacing w:before="240" w:after="240" w:line="360" w:lineRule="auto"/>
        <w:ind w:left="1134" w:right="-143"/>
        <w:jc w:val="both"/>
        <w:rPr>
          <w:rFonts w:ascii="Arial" w:hAnsi="Arial" w:cs="Arial"/>
          <w:b/>
          <w:sz w:val="22"/>
          <w:szCs w:val="22"/>
          <w:lang w:eastAsia="en-IN"/>
        </w:rPr>
      </w:pPr>
      <w:r>
        <w:rPr>
          <w:rFonts w:ascii="Arial" w:hAnsi="Arial" w:cs="Arial"/>
          <w:b/>
          <w:sz w:val="22"/>
          <w:szCs w:val="22"/>
          <w:lang w:eastAsia="en-IN"/>
        </w:rPr>
        <w:t xml:space="preserve">Thus as per </w:t>
      </w:r>
      <w:r w:rsidR="00C2257C">
        <w:rPr>
          <w:rFonts w:ascii="Arial" w:hAnsi="Arial" w:cs="Arial"/>
          <w:b/>
          <w:sz w:val="22"/>
          <w:szCs w:val="22"/>
          <w:lang w:eastAsia="en-IN"/>
        </w:rPr>
        <w:t xml:space="preserve">the above technical analysis, M/s </w:t>
      </w:r>
      <w:r w:rsidR="003E2C5B">
        <w:rPr>
          <w:rFonts w:ascii="Arial" w:hAnsi="Arial" w:cs="Arial"/>
          <w:b/>
          <w:sz w:val="22"/>
          <w:szCs w:val="22"/>
          <w:lang w:eastAsia="en-IN"/>
        </w:rPr>
        <w:t xml:space="preserve">Shree </w:t>
      </w:r>
      <w:proofErr w:type="spellStart"/>
      <w:r w:rsidR="003E2C5B">
        <w:rPr>
          <w:rFonts w:ascii="Arial" w:hAnsi="Arial" w:cs="Arial"/>
          <w:b/>
          <w:sz w:val="22"/>
          <w:szCs w:val="22"/>
          <w:lang w:eastAsia="en-IN"/>
        </w:rPr>
        <w:t>Jee</w:t>
      </w:r>
      <w:proofErr w:type="spellEnd"/>
      <w:r w:rsidR="003E2C5B">
        <w:rPr>
          <w:rFonts w:ascii="Arial" w:hAnsi="Arial" w:cs="Arial"/>
          <w:b/>
          <w:sz w:val="22"/>
          <w:szCs w:val="22"/>
          <w:lang w:eastAsia="en-IN"/>
        </w:rPr>
        <w:t xml:space="preserve"> Bio Energy</w:t>
      </w:r>
      <w:r w:rsidR="00C2257C">
        <w:rPr>
          <w:rFonts w:ascii="Arial" w:hAnsi="Arial" w:cs="Arial"/>
          <w:b/>
          <w:sz w:val="22"/>
          <w:szCs w:val="22"/>
          <w:lang w:eastAsia="en-IN"/>
        </w:rPr>
        <w:t xml:space="preserve"> is using the</w:t>
      </w:r>
      <w:r w:rsidR="00CA5C45">
        <w:rPr>
          <w:rFonts w:ascii="Arial" w:hAnsi="Arial" w:cs="Arial"/>
          <w:b/>
          <w:sz w:val="22"/>
          <w:szCs w:val="22"/>
          <w:lang w:eastAsia="en-IN"/>
        </w:rPr>
        <w:t xml:space="preserve"> appropriate Mesophilic </w:t>
      </w:r>
      <w:r w:rsidR="00CA5C45" w:rsidRPr="00CA5C45">
        <w:rPr>
          <w:rFonts w:ascii="Arial" w:hAnsi="Arial" w:cs="Arial"/>
          <w:b/>
          <w:sz w:val="22"/>
          <w:szCs w:val="22"/>
          <w:lang w:eastAsia="en-IN"/>
        </w:rPr>
        <w:t>(25-400</w:t>
      </w:r>
      <w:r w:rsidR="00CA5C45">
        <w:rPr>
          <w:rFonts w:ascii="Arial" w:hAnsi="Arial" w:cs="Arial"/>
          <w:b/>
          <w:sz w:val="22"/>
          <w:szCs w:val="22"/>
          <w:lang w:eastAsia="en-IN"/>
        </w:rPr>
        <w:t xml:space="preserve"> Degree</w:t>
      </w:r>
      <w:r w:rsidR="00CA5C45" w:rsidRPr="00CA5C45">
        <w:rPr>
          <w:rFonts w:ascii="Arial" w:hAnsi="Arial" w:cs="Arial"/>
          <w:b/>
          <w:sz w:val="22"/>
          <w:szCs w:val="22"/>
          <w:lang w:eastAsia="en-IN"/>
        </w:rPr>
        <w:t xml:space="preserve"> </w:t>
      </w:r>
      <w:proofErr w:type="spellStart"/>
      <w:r w:rsidR="00CA5C45" w:rsidRPr="00CA5C45">
        <w:rPr>
          <w:rFonts w:ascii="Arial" w:hAnsi="Arial" w:cs="Arial"/>
          <w:b/>
          <w:sz w:val="22"/>
          <w:szCs w:val="22"/>
          <w:lang w:eastAsia="en-IN"/>
        </w:rPr>
        <w:t>C</w:t>
      </w:r>
      <w:r w:rsidR="00CA5C45">
        <w:rPr>
          <w:rFonts w:ascii="Arial" w:hAnsi="Arial" w:cs="Arial"/>
          <w:b/>
          <w:sz w:val="22"/>
          <w:szCs w:val="22"/>
          <w:lang w:eastAsia="en-IN"/>
        </w:rPr>
        <w:t>elcius</w:t>
      </w:r>
      <w:proofErr w:type="spellEnd"/>
      <w:r w:rsidR="00CA5C45" w:rsidRPr="00CA5C45">
        <w:rPr>
          <w:rFonts w:ascii="Arial" w:hAnsi="Arial" w:cs="Arial"/>
          <w:b/>
          <w:sz w:val="22"/>
          <w:szCs w:val="22"/>
          <w:lang w:eastAsia="en-IN"/>
        </w:rPr>
        <w:t xml:space="preserve">) </w:t>
      </w:r>
      <w:r w:rsidR="00CA5C45">
        <w:rPr>
          <w:rFonts w:ascii="Arial" w:hAnsi="Arial" w:cs="Arial"/>
          <w:b/>
          <w:sz w:val="22"/>
          <w:szCs w:val="22"/>
          <w:lang w:eastAsia="en-IN"/>
        </w:rPr>
        <w:t>CSTR</w:t>
      </w:r>
      <w:r w:rsidR="00C2257C">
        <w:rPr>
          <w:rFonts w:ascii="Arial" w:hAnsi="Arial" w:cs="Arial"/>
          <w:b/>
          <w:sz w:val="22"/>
          <w:szCs w:val="22"/>
          <w:lang w:eastAsia="en-IN"/>
        </w:rPr>
        <w:t xml:space="preserve"> technology which is a going </w:t>
      </w:r>
      <w:r w:rsidR="00C2257C">
        <w:rPr>
          <w:rFonts w:ascii="Arial" w:hAnsi="Arial" w:cs="Arial"/>
          <w:b/>
          <w:sz w:val="22"/>
          <w:szCs w:val="22"/>
          <w:lang w:eastAsia="en-IN"/>
        </w:rPr>
        <w:lastRenderedPageBreak/>
        <w:t>on, recognized and trending in the market</w:t>
      </w:r>
      <w:r w:rsidR="00A60AE1">
        <w:rPr>
          <w:rFonts w:ascii="Arial" w:hAnsi="Arial" w:cs="Arial"/>
          <w:b/>
          <w:sz w:val="22"/>
          <w:szCs w:val="22"/>
          <w:lang w:eastAsia="en-IN"/>
        </w:rPr>
        <w:t xml:space="preserve"> at present</w:t>
      </w:r>
      <w:r w:rsidR="00443E16">
        <w:rPr>
          <w:rFonts w:ascii="Arial" w:hAnsi="Arial" w:cs="Arial"/>
          <w:b/>
          <w:sz w:val="22"/>
          <w:szCs w:val="22"/>
          <w:lang w:eastAsia="en-IN"/>
        </w:rPr>
        <w:t xml:space="preserve">. It can be commented positively that the plant will be running smoothly and technology &amp; </w:t>
      </w:r>
      <w:r w:rsidR="00F2343A">
        <w:rPr>
          <w:rFonts w:ascii="Arial" w:hAnsi="Arial" w:cs="Arial"/>
          <w:b/>
          <w:sz w:val="22"/>
          <w:szCs w:val="22"/>
          <w:lang w:eastAsia="en-IN"/>
        </w:rPr>
        <w:t>specification of</w:t>
      </w:r>
      <w:r w:rsidR="00443E16">
        <w:rPr>
          <w:rFonts w:ascii="Arial" w:hAnsi="Arial" w:cs="Arial"/>
          <w:b/>
          <w:sz w:val="22"/>
          <w:szCs w:val="22"/>
          <w:lang w:eastAsia="en-IN"/>
        </w:rPr>
        <w:t xml:space="preserve"> the plant are matching </w:t>
      </w:r>
      <w:r w:rsidR="00F2343A">
        <w:rPr>
          <w:rFonts w:ascii="Arial" w:hAnsi="Arial" w:cs="Arial"/>
          <w:b/>
          <w:sz w:val="22"/>
          <w:szCs w:val="22"/>
          <w:lang w:eastAsia="en-IN"/>
        </w:rPr>
        <w:t>with the need to run the plant smoothly and achieve the economies of scale.</w:t>
      </w:r>
    </w:p>
    <w:p w:rsidR="00432617" w:rsidRDefault="00432617" w:rsidP="00305A1E">
      <w:pPr>
        <w:pStyle w:val="ListParagraph"/>
        <w:numPr>
          <w:ilvl w:val="0"/>
          <w:numId w:val="35"/>
        </w:numPr>
        <w:autoSpaceDE w:val="0"/>
        <w:autoSpaceDN w:val="0"/>
        <w:adjustRightInd w:val="0"/>
        <w:spacing w:before="240" w:after="240" w:line="360" w:lineRule="auto"/>
        <w:ind w:left="709" w:right="-143" w:hanging="425"/>
        <w:jc w:val="both"/>
        <w:rPr>
          <w:rFonts w:ascii="Arial" w:eastAsia="Calibri" w:hAnsi="Arial" w:cs="Arial"/>
          <w:b/>
          <w:noProof/>
          <w:color w:val="000000"/>
          <w:sz w:val="22"/>
          <w:szCs w:val="22"/>
          <w:lang w:eastAsia="en-IN"/>
        </w:rPr>
      </w:pPr>
      <w:r w:rsidRPr="00432617">
        <w:rPr>
          <w:rFonts w:ascii="Arial" w:eastAsia="Calibri" w:hAnsi="Arial" w:cs="Arial"/>
          <w:b/>
          <w:noProof/>
          <w:color w:val="000000"/>
          <w:sz w:val="22"/>
          <w:szCs w:val="22"/>
          <w:lang w:eastAsia="en-IN"/>
        </w:rPr>
        <w:t>EFFLUENT TREATMENT AND ABETMENT:</w:t>
      </w:r>
    </w:p>
    <w:p w:rsidR="00432617" w:rsidRDefault="00432617" w:rsidP="00432617">
      <w:pPr>
        <w:pStyle w:val="ListParagraph"/>
        <w:autoSpaceDE w:val="0"/>
        <w:autoSpaceDN w:val="0"/>
        <w:adjustRightInd w:val="0"/>
        <w:spacing w:before="240" w:after="240" w:line="360" w:lineRule="auto"/>
        <w:ind w:left="709" w:right="-143"/>
        <w:jc w:val="both"/>
        <w:rPr>
          <w:rFonts w:ascii="Arial" w:eastAsia="Calibri" w:hAnsi="Arial" w:cs="Arial"/>
          <w:noProof/>
          <w:color w:val="000000"/>
          <w:sz w:val="22"/>
          <w:szCs w:val="22"/>
          <w:lang w:eastAsia="en-IN"/>
        </w:rPr>
      </w:pPr>
      <w:r w:rsidRPr="00432617">
        <w:rPr>
          <w:rFonts w:ascii="Arial" w:eastAsia="Calibri" w:hAnsi="Arial" w:cs="Arial"/>
          <w:b/>
          <w:noProof/>
          <w:color w:val="000000"/>
          <w:sz w:val="22"/>
          <w:szCs w:val="22"/>
          <w:lang w:eastAsia="en-IN"/>
        </w:rPr>
        <w:t>EFFLUENT TREATMENT APPROACH</w:t>
      </w:r>
      <w:r>
        <w:rPr>
          <w:rFonts w:ascii="Arial" w:eastAsia="Calibri" w:hAnsi="Arial" w:cs="Arial"/>
          <w:b/>
          <w:noProof/>
          <w:color w:val="000000"/>
          <w:sz w:val="22"/>
          <w:szCs w:val="22"/>
          <w:lang w:eastAsia="en-IN"/>
        </w:rPr>
        <w:t xml:space="preserve">: </w:t>
      </w:r>
      <w:r w:rsidRPr="00432617">
        <w:rPr>
          <w:rFonts w:ascii="Arial" w:eastAsia="Calibri" w:hAnsi="Arial" w:cs="Arial"/>
          <w:noProof/>
          <w:color w:val="000000"/>
          <w:sz w:val="22"/>
          <w:szCs w:val="22"/>
          <w:lang w:eastAsia="en-IN"/>
        </w:rPr>
        <w:t>The philosophy underlying the effluent treatment system is predicated on the sustainability principles of renew, reuse, recycle and recover. The thrust is to use renewable resources, reuse “wastes” recycle valuable inputs such as water, energy and nutrients and recover through energy efficiency initiatives energy otherwise lost.</w:t>
      </w:r>
    </w:p>
    <w:p w:rsidR="00432617" w:rsidRDefault="00432617" w:rsidP="00432617">
      <w:pPr>
        <w:pStyle w:val="ListParagraph"/>
        <w:autoSpaceDE w:val="0"/>
        <w:autoSpaceDN w:val="0"/>
        <w:adjustRightInd w:val="0"/>
        <w:spacing w:before="240" w:after="240" w:line="360" w:lineRule="auto"/>
        <w:ind w:left="709" w:right="-143"/>
        <w:jc w:val="both"/>
        <w:rPr>
          <w:rFonts w:ascii="Arial" w:eastAsia="Calibri" w:hAnsi="Arial" w:cs="Arial"/>
          <w:noProof/>
          <w:color w:val="000000"/>
          <w:sz w:val="22"/>
          <w:szCs w:val="22"/>
          <w:lang w:eastAsia="en-IN"/>
        </w:rPr>
      </w:pPr>
      <w:r w:rsidRPr="00432617">
        <w:rPr>
          <w:rFonts w:ascii="Arial" w:eastAsia="Calibri" w:hAnsi="Arial" w:cs="Arial"/>
          <w:b/>
          <w:noProof/>
          <w:color w:val="000000"/>
          <w:sz w:val="22"/>
          <w:szCs w:val="22"/>
          <w:lang w:eastAsia="en-IN"/>
        </w:rPr>
        <w:t>PRODUCTION PROCESS</w:t>
      </w:r>
      <w:r>
        <w:rPr>
          <w:rFonts w:ascii="Arial" w:eastAsia="Calibri" w:hAnsi="Arial" w:cs="Arial"/>
          <w:b/>
          <w:noProof/>
          <w:color w:val="000000"/>
          <w:sz w:val="22"/>
          <w:szCs w:val="22"/>
          <w:lang w:eastAsia="en-IN"/>
        </w:rPr>
        <w:t xml:space="preserve">: </w:t>
      </w:r>
      <w:r w:rsidRPr="00432617">
        <w:rPr>
          <w:rFonts w:ascii="Arial" w:eastAsia="Calibri" w:hAnsi="Arial" w:cs="Arial"/>
          <w:noProof/>
          <w:color w:val="000000"/>
          <w:sz w:val="22"/>
          <w:szCs w:val="22"/>
          <w:lang w:eastAsia="en-IN"/>
        </w:rPr>
        <w:t>The biogas plant generates about 12,700 m3/ day of biogas, which consists of 55-60 % methane, 36-40% CO2 and 2-5% water vapour, and contains about 1% of contaminants such as hydrogen sulphide (H2S) Ammonia (NH3) and N2 which are removed in the gas cleaning train. The cleaned gases, which contain ppb levels of the contaminants, are injected by the biogas pump into the biogas burners, which are specially designed to operate with biogas and used as cooking fuel, replacing the LPG.</w:t>
      </w:r>
    </w:p>
    <w:p w:rsidR="00432617" w:rsidRPr="00872DB8" w:rsidRDefault="00432617" w:rsidP="00872DB8">
      <w:pPr>
        <w:pStyle w:val="ListParagraph"/>
        <w:autoSpaceDE w:val="0"/>
        <w:autoSpaceDN w:val="0"/>
        <w:adjustRightInd w:val="0"/>
        <w:spacing w:before="240" w:line="360" w:lineRule="auto"/>
        <w:ind w:left="709" w:right="-143"/>
        <w:jc w:val="both"/>
        <w:rPr>
          <w:rFonts w:ascii="Arial" w:eastAsia="Calibri" w:hAnsi="Arial" w:cs="Arial"/>
          <w:b/>
          <w:noProof/>
          <w:color w:val="000000"/>
          <w:sz w:val="22"/>
          <w:szCs w:val="22"/>
          <w:lang w:eastAsia="en-IN"/>
        </w:rPr>
      </w:pPr>
      <w:r w:rsidRPr="00432617">
        <w:rPr>
          <w:rFonts w:ascii="Arial" w:eastAsia="Calibri" w:hAnsi="Arial" w:cs="Arial"/>
          <w:b/>
          <w:noProof/>
          <w:color w:val="000000"/>
          <w:sz w:val="22"/>
          <w:szCs w:val="22"/>
          <w:lang w:eastAsia="en-IN"/>
        </w:rPr>
        <w:t>DISPOSAL OF BY-PRODUCTS</w:t>
      </w:r>
      <w:r>
        <w:rPr>
          <w:rFonts w:ascii="Arial" w:eastAsia="Calibri" w:hAnsi="Arial" w:cs="Arial"/>
          <w:b/>
          <w:noProof/>
          <w:color w:val="000000"/>
          <w:sz w:val="22"/>
          <w:szCs w:val="22"/>
          <w:lang w:eastAsia="en-IN"/>
        </w:rPr>
        <w:t>:</w:t>
      </w:r>
      <w:r w:rsidR="00872DB8">
        <w:rPr>
          <w:rFonts w:ascii="Arial" w:eastAsia="Calibri" w:hAnsi="Arial" w:cs="Arial"/>
          <w:b/>
          <w:noProof/>
          <w:color w:val="000000"/>
          <w:sz w:val="22"/>
          <w:szCs w:val="22"/>
          <w:lang w:eastAsia="en-IN"/>
        </w:rPr>
        <w:t xml:space="preserve"> </w:t>
      </w:r>
      <w:r w:rsidRPr="00872DB8">
        <w:rPr>
          <w:rFonts w:ascii="Arial" w:eastAsia="Calibri" w:hAnsi="Arial" w:cs="Arial"/>
          <w:b/>
          <w:noProof/>
          <w:color w:val="000000"/>
          <w:sz w:val="22"/>
          <w:szCs w:val="22"/>
          <w:lang w:eastAsia="en-IN"/>
        </w:rPr>
        <w:t xml:space="preserve">Fertilizer by-products: </w:t>
      </w:r>
      <w:r w:rsidRPr="00872DB8">
        <w:rPr>
          <w:rFonts w:ascii="Arial" w:eastAsia="Calibri" w:hAnsi="Arial" w:cs="Arial"/>
          <w:noProof/>
          <w:color w:val="000000"/>
          <w:sz w:val="22"/>
          <w:szCs w:val="22"/>
          <w:lang w:eastAsia="en-IN"/>
        </w:rPr>
        <w:t>The plant generates about 30,000 Kg/ day of solid organic fertilizer from the sludge separator and about 90,000 Litre/ day of liquid organic fertilizer. This is sold as fertilizer in the market.</w:t>
      </w:r>
      <w:r w:rsidR="00872DB8">
        <w:rPr>
          <w:rFonts w:ascii="Arial" w:eastAsia="Calibri" w:hAnsi="Arial" w:cs="Arial"/>
          <w:noProof/>
          <w:color w:val="000000"/>
          <w:sz w:val="22"/>
          <w:szCs w:val="22"/>
          <w:lang w:eastAsia="en-IN"/>
        </w:rPr>
        <w:t xml:space="preserve"> </w:t>
      </w:r>
      <w:r w:rsidRPr="00872DB8">
        <w:rPr>
          <w:rFonts w:ascii="Arial" w:eastAsia="Calibri" w:hAnsi="Arial" w:cs="Arial"/>
          <w:b/>
          <w:noProof/>
          <w:color w:val="000000"/>
          <w:sz w:val="22"/>
          <w:szCs w:val="22"/>
          <w:lang w:eastAsia="en-IN"/>
        </w:rPr>
        <w:t xml:space="preserve">Recycled Slurry/Water: </w:t>
      </w:r>
      <w:r w:rsidRPr="00872DB8">
        <w:rPr>
          <w:rFonts w:ascii="Arial" w:eastAsia="Calibri" w:hAnsi="Arial" w:cs="Arial"/>
          <w:noProof/>
          <w:color w:val="000000"/>
          <w:sz w:val="22"/>
          <w:szCs w:val="22"/>
          <w:lang w:eastAsia="en-IN"/>
        </w:rPr>
        <w:t>The digested slurry after process from solid liquid separator 2, 28,000 Litre/ day will be reused in mixing tank as live feedstock. This is mixed with the incoming fed in the hydrolysis holding tanks.</w:t>
      </w:r>
    </w:p>
    <w:p w:rsidR="003D0772" w:rsidRPr="00F2343A" w:rsidRDefault="003D0772" w:rsidP="00155434">
      <w:pPr>
        <w:pStyle w:val="ListParagraph"/>
        <w:numPr>
          <w:ilvl w:val="0"/>
          <w:numId w:val="35"/>
        </w:numPr>
        <w:autoSpaceDE w:val="0"/>
        <w:autoSpaceDN w:val="0"/>
        <w:adjustRightInd w:val="0"/>
        <w:spacing w:before="240" w:after="240" w:line="360" w:lineRule="auto"/>
        <w:ind w:left="709" w:right="-143" w:hanging="425"/>
        <w:jc w:val="both"/>
        <w:rPr>
          <w:rFonts w:ascii="Arial" w:eastAsia="Calibri" w:hAnsi="Arial" w:cs="Arial"/>
          <w:noProof/>
          <w:color w:val="000000"/>
          <w:sz w:val="22"/>
          <w:szCs w:val="22"/>
          <w:lang w:eastAsia="en-IN"/>
        </w:rPr>
      </w:pPr>
      <w:r w:rsidRPr="00A62E67">
        <w:rPr>
          <w:rFonts w:ascii="Arial" w:eastAsia="Calibri" w:hAnsi="Arial" w:cs="Arial"/>
          <w:b/>
          <w:noProof/>
          <w:color w:val="000000"/>
          <w:sz w:val="22"/>
          <w:szCs w:val="22"/>
          <w:lang w:eastAsia="en-IN"/>
        </w:rPr>
        <w:t xml:space="preserve">TESTING STANDARDS FOR </w:t>
      </w:r>
      <w:r w:rsidR="00BA0224">
        <w:rPr>
          <w:rFonts w:ascii="Arial" w:eastAsia="Calibri" w:hAnsi="Arial" w:cs="Arial"/>
          <w:b/>
          <w:noProof/>
          <w:color w:val="000000"/>
          <w:sz w:val="22"/>
          <w:szCs w:val="22"/>
          <w:lang w:eastAsia="en-IN"/>
        </w:rPr>
        <w:t>PRODUCTION</w:t>
      </w:r>
      <w:r>
        <w:rPr>
          <w:rFonts w:ascii="Arial" w:eastAsia="Calibri" w:hAnsi="Arial" w:cs="Arial"/>
          <w:b/>
          <w:noProof/>
          <w:color w:val="000000"/>
          <w:sz w:val="22"/>
          <w:szCs w:val="22"/>
          <w:lang w:eastAsia="en-IN"/>
        </w:rPr>
        <w:t xml:space="preserve">: </w:t>
      </w:r>
      <w:r w:rsidR="00BA0224" w:rsidRPr="00BA0224">
        <w:rPr>
          <w:rFonts w:ascii="Arial" w:eastAsia="Calibri" w:hAnsi="Arial" w:cs="Arial"/>
          <w:noProof/>
          <w:color w:val="000000"/>
          <w:sz w:val="22"/>
          <w:szCs w:val="22"/>
          <w:lang w:eastAsia="en-IN"/>
        </w:rPr>
        <w:t xml:space="preserve">As per communicated by client, </w:t>
      </w:r>
      <w:r w:rsidR="00BA0224" w:rsidRPr="00BA0224">
        <w:rPr>
          <w:rFonts w:ascii="Arial" w:hAnsi="Arial" w:cs="Arial"/>
          <w:sz w:val="22"/>
          <w:szCs w:val="22"/>
          <w:lang w:eastAsia="en-IN"/>
        </w:rPr>
        <w:t>company</w:t>
      </w:r>
      <w:r w:rsidRPr="00BC6A9C">
        <w:rPr>
          <w:rFonts w:ascii="Arial" w:hAnsi="Arial" w:cs="Arial"/>
          <w:sz w:val="22"/>
          <w:szCs w:val="22"/>
          <w:lang w:eastAsia="en-IN"/>
        </w:rPr>
        <w:t xml:space="preserve"> </w:t>
      </w:r>
      <w:r>
        <w:rPr>
          <w:rFonts w:ascii="Arial" w:hAnsi="Arial" w:cs="Arial"/>
          <w:sz w:val="22"/>
          <w:szCs w:val="22"/>
          <w:lang w:eastAsia="en-IN"/>
        </w:rPr>
        <w:t>is having</w:t>
      </w:r>
      <w:r w:rsidRPr="00BC6A9C">
        <w:rPr>
          <w:rFonts w:ascii="Arial" w:hAnsi="Arial" w:cs="Arial"/>
          <w:sz w:val="22"/>
          <w:szCs w:val="22"/>
          <w:lang w:eastAsia="en-IN"/>
        </w:rPr>
        <w:t xml:space="preserve"> a quality control </w:t>
      </w:r>
      <w:r w:rsidR="00CA5C45">
        <w:rPr>
          <w:rFonts w:ascii="Arial" w:hAnsi="Arial" w:cs="Arial"/>
          <w:sz w:val="22"/>
          <w:szCs w:val="22"/>
          <w:lang w:eastAsia="en-IN"/>
        </w:rPr>
        <w:t>Laboratory</w:t>
      </w:r>
      <w:r w:rsidRPr="00BC6A9C">
        <w:rPr>
          <w:rFonts w:ascii="Arial" w:hAnsi="Arial" w:cs="Arial"/>
          <w:sz w:val="22"/>
          <w:szCs w:val="22"/>
          <w:lang w:eastAsia="en-IN"/>
        </w:rPr>
        <w:t>, wherein, they check the entire range on defined parameters like desig</w:t>
      </w:r>
      <w:r w:rsidR="00CA5C45">
        <w:rPr>
          <w:rFonts w:ascii="Arial" w:hAnsi="Arial" w:cs="Arial"/>
          <w:sz w:val="22"/>
          <w:szCs w:val="22"/>
          <w:lang w:eastAsia="en-IN"/>
        </w:rPr>
        <w:t>n, quality and finish. The unit is</w:t>
      </w:r>
      <w:r w:rsidRPr="00BC6A9C">
        <w:rPr>
          <w:rFonts w:ascii="Arial" w:hAnsi="Arial" w:cs="Arial"/>
          <w:sz w:val="22"/>
          <w:szCs w:val="22"/>
          <w:lang w:eastAsia="en-IN"/>
        </w:rPr>
        <w:t xml:space="preserve"> equipped with all the essential tools, machine, and technology in order to manufacture a high-quality range of products.</w:t>
      </w:r>
    </w:p>
    <w:tbl>
      <w:tblPr>
        <w:tblW w:w="8431" w:type="dxa"/>
        <w:tblInd w:w="1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31"/>
      </w:tblGrid>
      <w:tr w:rsidR="007624E5" w:rsidRPr="00F2343A" w:rsidTr="00CA5C45">
        <w:trPr>
          <w:trHeight w:val="348"/>
        </w:trPr>
        <w:tc>
          <w:tcPr>
            <w:tcW w:w="8431" w:type="dxa"/>
            <w:shd w:val="clear" w:color="auto" w:fill="002060"/>
          </w:tcPr>
          <w:p w:rsidR="007624E5" w:rsidRPr="00F2343A" w:rsidRDefault="00155434" w:rsidP="00155434">
            <w:pPr>
              <w:pStyle w:val="TableParagraph"/>
              <w:spacing w:before="53"/>
              <w:ind w:left="525"/>
              <w:rPr>
                <w:rFonts w:asciiTheme="minorHAnsi" w:hAnsiTheme="minorHAnsi" w:cstheme="minorHAnsi"/>
                <w:b/>
              </w:rPr>
            </w:pPr>
            <w:r w:rsidRPr="00F2343A">
              <w:rPr>
                <w:rFonts w:asciiTheme="minorHAnsi" w:hAnsiTheme="minorHAnsi" w:cstheme="minorHAnsi"/>
                <w:b/>
                <w:w w:val="110"/>
              </w:rPr>
              <w:t>LAB</w:t>
            </w:r>
            <w:r w:rsidRPr="00F2343A">
              <w:rPr>
                <w:rFonts w:asciiTheme="minorHAnsi" w:hAnsiTheme="minorHAnsi" w:cstheme="minorHAnsi"/>
                <w:b/>
                <w:spacing w:val="-4"/>
                <w:w w:val="110"/>
              </w:rPr>
              <w:t xml:space="preserve"> </w:t>
            </w:r>
            <w:r w:rsidRPr="00F2343A">
              <w:rPr>
                <w:rFonts w:asciiTheme="minorHAnsi" w:hAnsiTheme="minorHAnsi" w:cstheme="minorHAnsi"/>
                <w:b/>
                <w:w w:val="110"/>
              </w:rPr>
              <w:t>EQUIPMENT</w:t>
            </w:r>
            <w:r w:rsidRPr="00F2343A">
              <w:rPr>
                <w:rFonts w:asciiTheme="minorHAnsi" w:hAnsiTheme="minorHAnsi" w:cstheme="minorHAnsi"/>
                <w:b/>
                <w:spacing w:val="73"/>
                <w:w w:val="110"/>
              </w:rPr>
              <w:t xml:space="preserve"> </w:t>
            </w:r>
            <w:r w:rsidRPr="00F2343A">
              <w:rPr>
                <w:rFonts w:asciiTheme="minorHAnsi" w:hAnsiTheme="minorHAnsi" w:cstheme="minorHAnsi"/>
                <w:b/>
                <w:w w:val="110"/>
              </w:rPr>
              <w:t>FOR</w:t>
            </w:r>
            <w:r w:rsidRPr="00F2343A">
              <w:rPr>
                <w:rFonts w:asciiTheme="minorHAnsi" w:hAnsiTheme="minorHAnsi" w:cstheme="minorHAnsi"/>
                <w:b/>
                <w:spacing w:val="-4"/>
                <w:w w:val="110"/>
              </w:rPr>
              <w:t xml:space="preserve"> </w:t>
            </w:r>
            <w:r w:rsidRPr="00F2343A">
              <w:rPr>
                <w:rFonts w:asciiTheme="minorHAnsi" w:hAnsiTheme="minorHAnsi" w:cstheme="minorHAnsi"/>
                <w:b/>
                <w:w w:val="110"/>
              </w:rPr>
              <w:t>TESTING</w:t>
            </w:r>
            <w:r w:rsidRPr="00F2343A">
              <w:rPr>
                <w:rFonts w:asciiTheme="minorHAnsi" w:hAnsiTheme="minorHAnsi" w:cstheme="minorHAnsi"/>
                <w:b/>
                <w:spacing w:val="-4"/>
                <w:w w:val="110"/>
              </w:rPr>
              <w:t xml:space="preserve"> </w:t>
            </w:r>
            <w:r w:rsidRPr="00F2343A">
              <w:rPr>
                <w:rFonts w:asciiTheme="minorHAnsi" w:hAnsiTheme="minorHAnsi" w:cstheme="minorHAnsi"/>
                <w:b/>
                <w:w w:val="110"/>
              </w:rPr>
              <w:t>SLURRY</w:t>
            </w:r>
            <w:r w:rsidRPr="00F2343A">
              <w:rPr>
                <w:rFonts w:asciiTheme="minorHAnsi" w:hAnsiTheme="minorHAnsi" w:cstheme="minorHAnsi"/>
                <w:b/>
                <w:spacing w:val="-4"/>
                <w:w w:val="110"/>
              </w:rPr>
              <w:t xml:space="preserve"> </w:t>
            </w:r>
            <w:r w:rsidRPr="00F2343A">
              <w:rPr>
                <w:rFonts w:asciiTheme="minorHAnsi" w:hAnsiTheme="minorHAnsi" w:cstheme="minorHAnsi"/>
                <w:b/>
                <w:w w:val="110"/>
              </w:rPr>
              <w:t>AND</w:t>
            </w:r>
            <w:r w:rsidRPr="00F2343A">
              <w:rPr>
                <w:rFonts w:asciiTheme="minorHAnsi" w:hAnsiTheme="minorHAnsi" w:cstheme="minorHAnsi"/>
                <w:b/>
                <w:spacing w:val="-4"/>
                <w:w w:val="110"/>
              </w:rPr>
              <w:t xml:space="preserve"> </w:t>
            </w:r>
            <w:r w:rsidRPr="00F2343A">
              <w:rPr>
                <w:rFonts w:asciiTheme="minorHAnsi" w:hAnsiTheme="minorHAnsi" w:cstheme="minorHAnsi"/>
                <w:b/>
                <w:w w:val="110"/>
              </w:rPr>
              <w:t>GAS</w:t>
            </w:r>
            <w:r w:rsidRPr="00F2343A">
              <w:rPr>
                <w:rFonts w:asciiTheme="minorHAnsi" w:hAnsiTheme="minorHAnsi" w:cstheme="minorHAnsi"/>
                <w:b/>
                <w:spacing w:val="-4"/>
                <w:w w:val="110"/>
              </w:rPr>
              <w:t xml:space="preserve"> </w:t>
            </w:r>
            <w:r w:rsidRPr="00F2343A">
              <w:rPr>
                <w:rFonts w:asciiTheme="minorHAnsi" w:hAnsiTheme="minorHAnsi" w:cstheme="minorHAnsi"/>
                <w:b/>
                <w:w w:val="110"/>
              </w:rPr>
              <w:t>CHEMICAL</w:t>
            </w:r>
            <w:r>
              <w:rPr>
                <w:rFonts w:asciiTheme="minorHAnsi" w:hAnsiTheme="minorHAnsi" w:cstheme="minorHAnsi"/>
                <w:b/>
                <w:w w:val="110"/>
              </w:rPr>
              <w:t xml:space="preserve"> </w:t>
            </w:r>
            <w:r w:rsidRPr="00F2343A">
              <w:rPr>
                <w:rFonts w:asciiTheme="minorHAnsi" w:hAnsiTheme="minorHAnsi" w:cstheme="minorHAnsi"/>
                <w:b/>
                <w:w w:val="115"/>
              </w:rPr>
              <w:t>PARAMETER</w:t>
            </w:r>
          </w:p>
        </w:tc>
      </w:tr>
      <w:tr w:rsidR="00F2343A" w:rsidRPr="00F2343A" w:rsidTr="00CA5C45">
        <w:trPr>
          <w:trHeight w:val="1130"/>
        </w:trPr>
        <w:tc>
          <w:tcPr>
            <w:tcW w:w="8431" w:type="dxa"/>
          </w:tcPr>
          <w:p w:rsidR="00F2343A" w:rsidRPr="00F2343A" w:rsidRDefault="00F2343A" w:rsidP="00F2343A">
            <w:pPr>
              <w:pStyle w:val="TableParagraph"/>
              <w:tabs>
                <w:tab w:val="left" w:pos="830"/>
                <w:tab w:val="left" w:pos="831"/>
              </w:tabs>
              <w:spacing w:before="13" w:line="335" w:lineRule="exact"/>
              <w:ind w:left="142" w:right="142"/>
              <w:jc w:val="both"/>
              <w:rPr>
                <w:rFonts w:asciiTheme="minorHAnsi" w:hAnsiTheme="minorHAnsi" w:cstheme="minorHAnsi"/>
              </w:rPr>
            </w:pPr>
            <w:r w:rsidRPr="00F2343A">
              <w:rPr>
                <w:rFonts w:asciiTheme="minorHAnsi" w:hAnsiTheme="minorHAnsi" w:cstheme="minorHAnsi"/>
                <w:w w:val="105"/>
              </w:rPr>
              <w:t>Hot</w:t>
            </w:r>
            <w:r w:rsidRPr="00F2343A">
              <w:rPr>
                <w:rFonts w:asciiTheme="minorHAnsi" w:hAnsiTheme="minorHAnsi" w:cstheme="minorHAnsi"/>
                <w:spacing w:val="-18"/>
                <w:w w:val="105"/>
              </w:rPr>
              <w:t xml:space="preserve"> </w:t>
            </w:r>
            <w:r w:rsidRPr="00F2343A">
              <w:rPr>
                <w:rFonts w:asciiTheme="minorHAnsi" w:hAnsiTheme="minorHAnsi" w:cstheme="minorHAnsi"/>
                <w:w w:val="105"/>
              </w:rPr>
              <w:t>air</w:t>
            </w:r>
            <w:r w:rsidRPr="00F2343A">
              <w:rPr>
                <w:rFonts w:asciiTheme="minorHAnsi" w:hAnsiTheme="minorHAnsi" w:cstheme="minorHAnsi"/>
                <w:spacing w:val="-17"/>
                <w:w w:val="105"/>
              </w:rPr>
              <w:t xml:space="preserve"> </w:t>
            </w:r>
            <w:r w:rsidRPr="00F2343A">
              <w:rPr>
                <w:rFonts w:asciiTheme="minorHAnsi" w:hAnsiTheme="minorHAnsi" w:cstheme="minorHAnsi"/>
                <w:w w:val="105"/>
              </w:rPr>
              <w:t>oven</w:t>
            </w:r>
            <w:r w:rsidRPr="00F2343A">
              <w:rPr>
                <w:rFonts w:asciiTheme="minorHAnsi" w:hAnsiTheme="minorHAnsi" w:cstheme="minorHAnsi"/>
                <w:spacing w:val="-17"/>
                <w:w w:val="105"/>
              </w:rPr>
              <w:t xml:space="preserve"> </w:t>
            </w:r>
            <w:r w:rsidRPr="00F2343A">
              <w:rPr>
                <w:rFonts w:asciiTheme="minorHAnsi" w:hAnsiTheme="minorHAnsi" w:cstheme="minorHAnsi"/>
                <w:w w:val="105"/>
              </w:rPr>
              <w:t>(up</w:t>
            </w:r>
            <w:r w:rsidRPr="00F2343A">
              <w:rPr>
                <w:rFonts w:asciiTheme="minorHAnsi" w:hAnsiTheme="minorHAnsi" w:cstheme="minorHAnsi"/>
                <w:spacing w:val="-17"/>
                <w:w w:val="105"/>
              </w:rPr>
              <w:t xml:space="preserve"> </w:t>
            </w:r>
            <w:r w:rsidRPr="00F2343A">
              <w:rPr>
                <w:rFonts w:asciiTheme="minorHAnsi" w:hAnsiTheme="minorHAnsi" w:cstheme="minorHAnsi"/>
                <w:w w:val="105"/>
              </w:rPr>
              <w:t>to</w:t>
            </w:r>
            <w:r w:rsidRPr="00F2343A">
              <w:rPr>
                <w:rFonts w:asciiTheme="minorHAnsi" w:hAnsiTheme="minorHAnsi" w:cstheme="minorHAnsi"/>
                <w:spacing w:val="-17"/>
                <w:w w:val="105"/>
              </w:rPr>
              <w:t xml:space="preserve"> </w:t>
            </w:r>
            <w:r w:rsidRPr="00F2343A">
              <w:rPr>
                <w:rFonts w:asciiTheme="minorHAnsi" w:hAnsiTheme="minorHAnsi" w:cstheme="minorHAnsi"/>
                <w:w w:val="105"/>
              </w:rPr>
              <w:t>200</w:t>
            </w:r>
            <w:r w:rsidRPr="00F2343A">
              <w:rPr>
                <w:rFonts w:asciiTheme="minorHAnsi" w:hAnsiTheme="minorHAnsi" w:cstheme="minorHAnsi"/>
                <w:spacing w:val="-17"/>
                <w:w w:val="105"/>
              </w:rPr>
              <w:t xml:space="preserve"> </w:t>
            </w:r>
            <w:proofErr w:type="spellStart"/>
            <w:r w:rsidRPr="00F2343A">
              <w:rPr>
                <w:rFonts w:asciiTheme="minorHAnsi" w:hAnsiTheme="minorHAnsi" w:cstheme="minorHAnsi"/>
                <w:w w:val="105"/>
              </w:rPr>
              <w:t>Deg</w:t>
            </w:r>
            <w:proofErr w:type="spellEnd"/>
            <w:r w:rsidRPr="00F2343A">
              <w:rPr>
                <w:rFonts w:asciiTheme="minorHAnsi" w:hAnsiTheme="minorHAnsi" w:cstheme="minorHAnsi"/>
                <w:spacing w:val="-18"/>
                <w:w w:val="105"/>
              </w:rPr>
              <w:t xml:space="preserve"> </w:t>
            </w:r>
            <w:r w:rsidRPr="00F2343A">
              <w:rPr>
                <w:rFonts w:asciiTheme="minorHAnsi" w:hAnsiTheme="minorHAnsi" w:cstheme="minorHAnsi"/>
                <w:w w:val="105"/>
              </w:rPr>
              <w:t>C)</w:t>
            </w:r>
            <w:r>
              <w:rPr>
                <w:rFonts w:asciiTheme="minorHAnsi" w:hAnsiTheme="minorHAnsi" w:cstheme="minorHAnsi"/>
              </w:rPr>
              <w:t xml:space="preserve">, </w:t>
            </w:r>
            <w:r w:rsidRPr="00F2343A">
              <w:rPr>
                <w:rFonts w:asciiTheme="minorHAnsi" w:hAnsiTheme="minorHAnsi" w:cstheme="minorHAnsi"/>
              </w:rPr>
              <w:t>Digital</w:t>
            </w:r>
            <w:r w:rsidRPr="00F2343A">
              <w:rPr>
                <w:rFonts w:asciiTheme="minorHAnsi" w:hAnsiTheme="minorHAnsi" w:cstheme="minorHAnsi"/>
                <w:spacing w:val="2"/>
              </w:rPr>
              <w:t xml:space="preserve"> </w:t>
            </w:r>
            <w:proofErr w:type="spellStart"/>
            <w:r w:rsidRPr="00F2343A">
              <w:rPr>
                <w:rFonts w:asciiTheme="minorHAnsi" w:hAnsiTheme="minorHAnsi" w:cstheme="minorHAnsi"/>
              </w:rPr>
              <w:t>Ph</w:t>
            </w:r>
            <w:proofErr w:type="spellEnd"/>
            <w:r w:rsidRPr="00F2343A">
              <w:rPr>
                <w:rFonts w:asciiTheme="minorHAnsi" w:hAnsiTheme="minorHAnsi" w:cstheme="minorHAnsi"/>
                <w:spacing w:val="1"/>
              </w:rPr>
              <w:t xml:space="preserve"> </w:t>
            </w:r>
            <w:r w:rsidRPr="00F2343A">
              <w:rPr>
                <w:rFonts w:asciiTheme="minorHAnsi" w:hAnsiTheme="minorHAnsi" w:cstheme="minorHAnsi"/>
              </w:rPr>
              <w:t>meter</w:t>
            </w:r>
            <w:r>
              <w:rPr>
                <w:rFonts w:asciiTheme="minorHAnsi" w:hAnsiTheme="minorHAnsi" w:cstheme="minorHAnsi"/>
              </w:rPr>
              <w:t xml:space="preserve">, </w:t>
            </w:r>
            <w:r w:rsidRPr="00F2343A">
              <w:rPr>
                <w:rFonts w:asciiTheme="minorHAnsi" w:hAnsiTheme="minorHAnsi" w:cstheme="minorHAnsi"/>
                <w:w w:val="105"/>
              </w:rPr>
              <w:t>Desiccator</w:t>
            </w:r>
            <w:r>
              <w:rPr>
                <w:rFonts w:asciiTheme="minorHAnsi" w:hAnsiTheme="minorHAnsi" w:cstheme="minorHAnsi"/>
              </w:rPr>
              <w:t xml:space="preserve">, </w:t>
            </w:r>
            <w:r w:rsidRPr="00F2343A">
              <w:rPr>
                <w:rFonts w:asciiTheme="minorHAnsi" w:hAnsiTheme="minorHAnsi" w:cstheme="minorHAnsi"/>
                <w:spacing w:val="-1"/>
              </w:rPr>
              <w:t>Soil</w:t>
            </w:r>
            <w:r w:rsidRPr="00F2343A">
              <w:rPr>
                <w:rFonts w:asciiTheme="minorHAnsi" w:hAnsiTheme="minorHAnsi" w:cstheme="minorHAnsi"/>
                <w:spacing w:val="-17"/>
              </w:rPr>
              <w:t xml:space="preserve"> </w:t>
            </w:r>
            <w:r w:rsidRPr="00F2343A">
              <w:rPr>
                <w:rFonts w:asciiTheme="minorHAnsi" w:hAnsiTheme="minorHAnsi" w:cstheme="minorHAnsi"/>
              </w:rPr>
              <w:t>testing</w:t>
            </w:r>
            <w:r w:rsidRPr="00F2343A">
              <w:rPr>
                <w:rFonts w:asciiTheme="minorHAnsi" w:hAnsiTheme="minorHAnsi" w:cstheme="minorHAnsi"/>
                <w:spacing w:val="-16"/>
              </w:rPr>
              <w:t xml:space="preserve"> </w:t>
            </w:r>
            <w:r w:rsidRPr="00F2343A">
              <w:rPr>
                <w:rFonts w:asciiTheme="minorHAnsi" w:hAnsiTheme="minorHAnsi" w:cstheme="minorHAnsi"/>
              </w:rPr>
              <w:t>kit</w:t>
            </w:r>
            <w:r>
              <w:rPr>
                <w:rFonts w:asciiTheme="minorHAnsi" w:hAnsiTheme="minorHAnsi" w:cstheme="minorHAnsi"/>
              </w:rPr>
              <w:t xml:space="preserve">, </w:t>
            </w:r>
            <w:r w:rsidRPr="00F2343A">
              <w:rPr>
                <w:rFonts w:asciiTheme="minorHAnsi" w:hAnsiTheme="minorHAnsi" w:cstheme="minorHAnsi"/>
                <w:w w:val="105"/>
              </w:rPr>
              <w:t>Weight</w:t>
            </w:r>
            <w:r w:rsidRPr="00F2343A">
              <w:rPr>
                <w:rFonts w:asciiTheme="minorHAnsi" w:hAnsiTheme="minorHAnsi" w:cstheme="minorHAnsi"/>
                <w:spacing w:val="8"/>
                <w:w w:val="105"/>
              </w:rPr>
              <w:t xml:space="preserve"> </w:t>
            </w:r>
            <w:r w:rsidRPr="00F2343A">
              <w:rPr>
                <w:rFonts w:asciiTheme="minorHAnsi" w:hAnsiTheme="minorHAnsi" w:cstheme="minorHAnsi"/>
                <w:w w:val="105"/>
              </w:rPr>
              <w:t>Balance</w:t>
            </w:r>
            <w:r>
              <w:rPr>
                <w:rFonts w:asciiTheme="minorHAnsi" w:hAnsiTheme="minorHAnsi" w:cstheme="minorHAnsi"/>
              </w:rPr>
              <w:t xml:space="preserve">, </w:t>
            </w:r>
            <w:r w:rsidRPr="00F2343A">
              <w:rPr>
                <w:rFonts w:asciiTheme="minorHAnsi" w:hAnsiTheme="minorHAnsi" w:cstheme="minorHAnsi"/>
                <w:spacing w:val="-1"/>
              </w:rPr>
              <w:t>Muffle</w:t>
            </w:r>
            <w:r w:rsidRPr="00F2343A">
              <w:rPr>
                <w:rFonts w:asciiTheme="minorHAnsi" w:hAnsiTheme="minorHAnsi" w:cstheme="minorHAnsi"/>
                <w:spacing w:val="-17"/>
              </w:rPr>
              <w:t xml:space="preserve"> </w:t>
            </w:r>
            <w:r w:rsidRPr="00F2343A">
              <w:rPr>
                <w:rFonts w:asciiTheme="minorHAnsi" w:hAnsiTheme="minorHAnsi" w:cstheme="minorHAnsi"/>
                <w:spacing w:val="-1"/>
              </w:rPr>
              <w:t>Furnace</w:t>
            </w:r>
            <w:r w:rsidRPr="00F2343A">
              <w:rPr>
                <w:rFonts w:asciiTheme="minorHAnsi" w:hAnsiTheme="minorHAnsi" w:cstheme="minorHAnsi"/>
                <w:spacing w:val="-16"/>
              </w:rPr>
              <w:t xml:space="preserve"> </w:t>
            </w:r>
            <w:r w:rsidRPr="00F2343A">
              <w:rPr>
                <w:rFonts w:asciiTheme="minorHAnsi" w:hAnsiTheme="minorHAnsi" w:cstheme="minorHAnsi"/>
                <w:spacing w:val="-1"/>
              </w:rPr>
              <w:t>up</w:t>
            </w:r>
            <w:r w:rsidRPr="00F2343A">
              <w:rPr>
                <w:rFonts w:asciiTheme="minorHAnsi" w:hAnsiTheme="minorHAnsi" w:cstheme="minorHAnsi"/>
                <w:spacing w:val="-16"/>
              </w:rPr>
              <w:t xml:space="preserve"> </w:t>
            </w:r>
            <w:r w:rsidRPr="00F2343A">
              <w:rPr>
                <w:rFonts w:asciiTheme="minorHAnsi" w:hAnsiTheme="minorHAnsi" w:cstheme="minorHAnsi"/>
                <w:spacing w:val="-1"/>
              </w:rPr>
              <w:t>to</w:t>
            </w:r>
            <w:r w:rsidRPr="00F2343A">
              <w:rPr>
                <w:rFonts w:asciiTheme="minorHAnsi" w:hAnsiTheme="minorHAnsi" w:cstheme="minorHAnsi"/>
                <w:spacing w:val="-16"/>
              </w:rPr>
              <w:t xml:space="preserve"> </w:t>
            </w:r>
            <w:r w:rsidRPr="00F2343A">
              <w:rPr>
                <w:rFonts w:asciiTheme="minorHAnsi" w:hAnsiTheme="minorHAnsi" w:cstheme="minorHAnsi"/>
              </w:rPr>
              <w:t>1100</w:t>
            </w:r>
            <w:r w:rsidRPr="00F2343A">
              <w:rPr>
                <w:rFonts w:asciiTheme="minorHAnsi" w:hAnsiTheme="minorHAnsi" w:cstheme="minorHAnsi"/>
                <w:spacing w:val="-16"/>
              </w:rPr>
              <w:t xml:space="preserve"> </w:t>
            </w:r>
            <w:proofErr w:type="spellStart"/>
            <w:r w:rsidRPr="00F2343A">
              <w:rPr>
                <w:rFonts w:asciiTheme="minorHAnsi" w:hAnsiTheme="minorHAnsi" w:cstheme="minorHAnsi"/>
              </w:rPr>
              <w:t>Deg</w:t>
            </w:r>
            <w:proofErr w:type="spellEnd"/>
            <w:r w:rsidRPr="00F2343A">
              <w:rPr>
                <w:rFonts w:asciiTheme="minorHAnsi" w:hAnsiTheme="minorHAnsi" w:cstheme="minorHAnsi"/>
                <w:spacing w:val="-17"/>
              </w:rPr>
              <w:t xml:space="preserve"> </w:t>
            </w:r>
            <w:r w:rsidRPr="00F2343A">
              <w:rPr>
                <w:rFonts w:asciiTheme="minorHAnsi" w:hAnsiTheme="minorHAnsi" w:cstheme="minorHAnsi"/>
              </w:rPr>
              <w:t>C</w:t>
            </w:r>
            <w:r>
              <w:rPr>
                <w:rFonts w:asciiTheme="minorHAnsi" w:hAnsiTheme="minorHAnsi" w:cstheme="minorHAnsi"/>
              </w:rPr>
              <w:t xml:space="preserve">, </w:t>
            </w:r>
            <w:r w:rsidRPr="00F2343A">
              <w:rPr>
                <w:rFonts w:asciiTheme="minorHAnsi" w:hAnsiTheme="minorHAnsi" w:cstheme="minorHAnsi"/>
              </w:rPr>
              <w:t>Analyzer</w:t>
            </w:r>
            <w:r w:rsidRPr="00F2343A">
              <w:rPr>
                <w:rFonts w:asciiTheme="minorHAnsi" w:hAnsiTheme="minorHAnsi" w:cstheme="minorHAnsi"/>
                <w:spacing w:val="-4"/>
              </w:rPr>
              <w:t xml:space="preserve"> </w:t>
            </w:r>
            <w:r w:rsidRPr="00F2343A">
              <w:rPr>
                <w:rFonts w:asciiTheme="minorHAnsi" w:hAnsiTheme="minorHAnsi" w:cstheme="minorHAnsi"/>
              </w:rPr>
              <w:t>calibration</w:t>
            </w:r>
            <w:r w:rsidRPr="00F2343A">
              <w:rPr>
                <w:rFonts w:asciiTheme="minorHAnsi" w:hAnsiTheme="minorHAnsi" w:cstheme="minorHAnsi"/>
                <w:spacing w:val="-4"/>
              </w:rPr>
              <w:t xml:space="preserve"> </w:t>
            </w:r>
            <w:r w:rsidRPr="00F2343A">
              <w:rPr>
                <w:rFonts w:asciiTheme="minorHAnsi" w:hAnsiTheme="minorHAnsi" w:cstheme="minorHAnsi"/>
              </w:rPr>
              <w:t>kit</w:t>
            </w:r>
            <w:r>
              <w:rPr>
                <w:rFonts w:asciiTheme="minorHAnsi" w:hAnsiTheme="minorHAnsi" w:cstheme="minorHAnsi"/>
              </w:rPr>
              <w:t xml:space="preserve">, </w:t>
            </w:r>
            <w:r w:rsidRPr="00F2343A">
              <w:rPr>
                <w:rFonts w:asciiTheme="minorHAnsi" w:hAnsiTheme="minorHAnsi" w:cstheme="minorHAnsi"/>
                <w:w w:val="105"/>
              </w:rPr>
              <w:t>Ch4</w:t>
            </w:r>
            <w:r w:rsidRPr="00F2343A">
              <w:rPr>
                <w:rFonts w:asciiTheme="minorHAnsi" w:hAnsiTheme="minorHAnsi" w:cstheme="minorHAnsi"/>
                <w:spacing w:val="-16"/>
                <w:w w:val="105"/>
              </w:rPr>
              <w:t xml:space="preserve"> </w:t>
            </w:r>
            <w:r w:rsidRPr="00F2343A">
              <w:rPr>
                <w:rFonts w:asciiTheme="minorHAnsi" w:hAnsiTheme="minorHAnsi" w:cstheme="minorHAnsi"/>
                <w:w w:val="105"/>
              </w:rPr>
              <w:t>and</w:t>
            </w:r>
            <w:r w:rsidRPr="00F2343A">
              <w:rPr>
                <w:rFonts w:asciiTheme="minorHAnsi" w:hAnsiTheme="minorHAnsi" w:cstheme="minorHAnsi"/>
                <w:spacing w:val="-15"/>
                <w:w w:val="105"/>
              </w:rPr>
              <w:t xml:space="preserve"> </w:t>
            </w:r>
            <w:r w:rsidRPr="00F2343A">
              <w:rPr>
                <w:rFonts w:asciiTheme="minorHAnsi" w:hAnsiTheme="minorHAnsi" w:cstheme="minorHAnsi"/>
                <w:w w:val="105"/>
              </w:rPr>
              <w:t>co2</w:t>
            </w:r>
            <w:r w:rsidRPr="00F2343A">
              <w:rPr>
                <w:rFonts w:asciiTheme="minorHAnsi" w:hAnsiTheme="minorHAnsi" w:cstheme="minorHAnsi"/>
                <w:spacing w:val="-16"/>
                <w:w w:val="105"/>
              </w:rPr>
              <w:t xml:space="preserve"> </w:t>
            </w:r>
            <w:r w:rsidRPr="00F2343A">
              <w:rPr>
                <w:rFonts w:asciiTheme="minorHAnsi" w:hAnsiTheme="minorHAnsi" w:cstheme="minorHAnsi"/>
                <w:w w:val="105"/>
              </w:rPr>
              <w:t>cylinder</w:t>
            </w:r>
            <w:r>
              <w:rPr>
                <w:rFonts w:asciiTheme="minorHAnsi" w:hAnsiTheme="minorHAnsi" w:cstheme="minorHAnsi"/>
              </w:rPr>
              <w:t xml:space="preserve">, </w:t>
            </w:r>
            <w:r w:rsidRPr="00F2343A">
              <w:rPr>
                <w:rFonts w:asciiTheme="minorHAnsi" w:hAnsiTheme="minorHAnsi" w:cstheme="minorHAnsi"/>
                <w:spacing w:val="-1"/>
                <w:w w:val="105"/>
              </w:rPr>
              <w:t>Biogas</w:t>
            </w:r>
            <w:r w:rsidRPr="00F2343A">
              <w:rPr>
                <w:rFonts w:asciiTheme="minorHAnsi" w:hAnsiTheme="minorHAnsi" w:cstheme="minorHAnsi"/>
                <w:spacing w:val="-16"/>
                <w:w w:val="105"/>
              </w:rPr>
              <w:t xml:space="preserve"> </w:t>
            </w:r>
            <w:r w:rsidRPr="00F2343A">
              <w:rPr>
                <w:rFonts w:asciiTheme="minorHAnsi" w:hAnsiTheme="minorHAnsi" w:cstheme="minorHAnsi"/>
                <w:spacing w:val="-1"/>
                <w:w w:val="105"/>
              </w:rPr>
              <w:t>sample</w:t>
            </w:r>
            <w:r w:rsidRPr="00F2343A">
              <w:rPr>
                <w:rFonts w:asciiTheme="minorHAnsi" w:hAnsiTheme="minorHAnsi" w:cstheme="minorHAnsi"/>
                <w:spacing w:val="-16"/>
                <w:w w:val="105"/>
              </w:rPr>
              <w:t xml:space="preserve"> </w:t>
            </w:r>
            <w:r w:rsidRPr="00F2343A">
              <w:rPr>
                <w:rFonts w:asciiTheme="minorHAnsi" w:hAnsiTheme="minorHAnsi" w:cstheme="minorHAnsi"/>
                <w:spacing w:val="-1"/>
                <w:w w:val="105"/>
              </w:rPr>
              <w:t>collection</w:t>
            </w:r>
            <w:r w:rsidRPr="00F2343A">
              <w:rPr>
                <w:rFonts w:asciiTheme="minorHAnsi" w:hAnsiTheme="minorHAnsi" w:cstheme="minorHAnsi"/>
                <w:spacing w:val="-16"/>
                <w:w w:val="105"/>
              </w:rPr>
              <w:t xml:space="preserve"> </w:t>
            </w:r>
            <w:r w:rsidRPr="00F2343A">
              <w:rPr>
                <w:rFonts w:asciiTheme="minorHAnsi" w:hAnsiTheme="minorHAnsi" w:cstheme="minorHAnsi"/>
                <w:w w:val="105"/>
              </w:rPr>
              <w:t>kit</w:t>
            </w:r>
          </w:p>
        </w:tc>
      </w:tr>
    </w:tbl>
    <w:p w:rsidR="00CD45BE" w:rsidRDefault="00CD45BE" w:rsidP="008937CF">
      <w:pPr>
        <w:autoSpaceDE w:val="0"/>
        <w:autoSpaceDN w:val="0"/>
        <w:adjustRightInd w:val="0"/>
        <w:spacing w:line="276" w:lineRule="auto"/>
        <w:jc w:val="both"/>
        <w:rPr>
          <w:rFonts w:ascii="Arial" w:eastAsia="Calibri" w:hAnsi="Arial" w:cs="Arial"/>
          <w:noProof/>
          <w:color w:val="000000"/>
          <w:sz w:val="22"/>
          <w:szCs w:val="22"/>
          <w:lang w:eastAsia="en-IN"/>
        </w:rPr>
      </w:pPr>
    </w:p>
    <w:p w:rsidR="0008494B" w:rsidRPr="0008494B" w:rsidRDefault="004D1ECC" w:rsidP="0008494B">
      <w:pPr>
        <w:pStyle w:val="ListParagraph"/>
        <w:numPr>
          <w:ilvl w:val="0"/>
          <w:numId w:val="35"/>
        </w:numPr>
        <w:autoSpaceDE w:val="0"/>
        <w:autoSpaceDN w:val="0"/>
        <w:adjustRightInd w:val="0"/>
        <w:spacing w:after="240" w:line="360" w:lineRule="auto"/>
        <w:ind w:right="-143"/>
        <w:jc w:val="both"/>
        <w:rPr>
          <w:rFonts w:ascii="Arial" w:eastAsia="Calibri" w:hAnsi="Arial" w:cs="Arial"/>
          <w:b/>
          <w:noProof/>
          <w:color w:val="000000"/>
          <w:sz w:val="22"/>
          <w:szCs w:val="22"/>
          <w:lang w:eastAsia="en-IN"/>
        </w:rPr>
      </w:pPr>
      <w:r w:rsidRPr="00B33A30">
        <w:rPr>
          <w:rFonts w:ascii="Arial" w:eastAsia="Calibri" w:hAnsi="Arial" w:cs="Arial"/>
          <w:b/>
          <w:noProof/>
          <w:color w:val="000000"/>
          <w:sz w:val="22"/>
          <w:szCs w:val="22"/>
          <w:lang w:eastAsia="en-IN"/>
        </w:rPr>
        <w:t>MANPOWER</w:t>
      </w:r>
      <w:r w:rsidR="00B24FF7" w:rsidRPr="00B33A30">
        <w:rPr>
          <w:rFonts w:ascii="Arial" w:eastAsia="Calibri" w:hAnsi="Arial" w:cs="Arial"/>
          <w:b/>
          <w:noProof/>
          <w:color w:val="000000"/>
          <w:sz w:val="22"/>
          <w:szCs w:val="22"/>
          <w:lang w:eastAsia="en-IN"/>
        </w:rPr>
        <w:t>:</w:t>
      </w:r>
      <w:r w:rsidR="00DF22AF">
        <w:rPr>
          <w:rFonts w:ascii="Arial" w:eastAsia="Calibri" w:hAnsi="Arial" w:cs="Arial"/>
          <w:b/>
          <w:noProof/>
          <w:color w:val="000000"/>
          <w:sz w:val="22"/>
          <w:szCs w:val="22"/>
          <w:lang w:eastAsia="en-IN"/>
        </w:rPr>
        <w:t xml:space="preserve"> </w:t>
      </w:r>
      <w:r w:rsidR="00C558AB" w:rsidRPr="00C558AB">
        <w:rPr>
          <w:rFonts w:ascii="Arial" w:eastAsia="Calibri" w:hAnsi="Arial" w:cs="Arial"/>
          <w:noProof/>
          <w:color w:val="000000"/>
          <w:sz w:val="22"/>
          <w:szCs w:val="22"/>
          <w:lang w:eastAsia="en-IN"/>
        </w:rPr>
        <w:t>As per information shared by the client/.company,</w:t>
      </w:r>
      <w:r w:rsidR="00C558AB">
        <w:rPr>
          <w:rFonts w:ascii="Arial" w:eastAsia="Calibri" w:hAnsi="Arial" w:cs="Arial"/>
          <w:b/>
          <w:noProof/>
          <w:color w:val="000000"/>
          <w:sz w:val="22"/>
          <w:szCs w:val="22"/>
          <w:lang w:eastAsia="en-IN"/>
        </w:rPr>
        <w:t xml:space="preserve"> </w:t>
      </w:r>
      <w:r w:rsidR="00C558AB" w:rsidRPr="00C558AB">
        <w:rPr>
          <w:rFonts w:ascii="Arial" w:eastAsia="Calibri" w:hAnsi="Arial" w:cs="Arial"/>
          <w:noProof/>
          <w:color w:val="000000"/>
          <w:sz w:val="22"/>
          <w:szCs w:val="22"/>
          <w:lang w:eastAsia="en-IN"/>
        </w:rPr>
        <w:t xml:space="preserve">an estimate of manpower requirement allowing for leave, absentecism, sickness and holidays for smooth and for </w:t>
      </w:r>
      <w:r w:rsidR="00C558AB" w:rsidRPr="00C558AB">
        <w:rPr>
          <w:rFonts w:ascii="Arial" w:eastAsia="Calibri" w:hAnsi="Arial" w:cs="Arial"/>
          <w:noProof/>
          <w:color w:val="000000"/>
          <w:sz w:val="22"/>
          <w:szCs w:val="22"/>
          <w:lang w:eastAsia="en-IN"/>
        </w:rPr>
        <w:lastRenderedPageBreak/>
        <w:t xml:space="preserve">efficient operation of different sections of the plant including its administrative and commercial departments, has been prepared </w:t>
      </w:r>
      <w:r w:rsidR="00C558AB">
        <w:rPr>
          <w:rFonts w:ascii="Arial" w:eastAsia="Calibri" w:hAnsi="Arial" w:cs="Arial"/>
          <w:noProof/>
          <w:color w:val="000000"/>
          <w:sz w:val="22"/>
          <w:szCs w:val="22"/>
          <w:lang w:eastAsia="en-IN"/>
        </w:rPr>
        <w:t>based</w:t>
      </w:r>
      <w:r w:rsidR="00C558AB" w:rsidRPr="00C558AB">
        <w:rPr>
          <w:rFonts w:ascii="Arial" w:eastAsia="Calibri" w:hAnsi="Arial" w:cs="Arial"/>
          <w:noProof/>
          <w:color w:val="000000"/>
          <w:sz w:val="22"/>
          <w:szCs w:val="22"/>
          <w:lang w:eastAsia="en-IN"/>
        </w:rPr>
        <w:t xml:space="preserve"> on technical and management ground primarly to indicate the order of manpower requirement</w:t>
      </w:r>
      <w:r w:rsidR="00C558AB">
        <w:rPr>
          <w:rFonts w:ascii="Arial" w:eastAsia="Calibri" w:hAnsi="Arial" w:cs="Arial"/>
          <w:noProof/>
          <w:color w:val="000000"/>
          <w:sz w:val="22"/>
          <w:szCs w:val="22"/>
          <w:lang w:eastAsia="en-IN"/>
        </w:rPr>
        <w:t>.</w:t>
      </w:r>
      <w:r w:rsidR="0008494B">
        <w:rPr>
          <w:rFonts w:ascii="Arial" w:eastAsia="Calibri" w:hAnsi="Arial" w:cs="Arial"/>
          <w:noProof/>
          <w:color w:val="000000"/>
          <w:sz w:val="22"/>
          <w:szCs w:val="22"/>
          <w:lang w:eastAsia="en-IN"/>
        </w:rPr>
        <w:t xml:space="preserve"> </w:t>
      </w:r>
    </w:p>
    <w:p w:rsidR="00155434" w:rsidRDefault="0008494B" w:rsidP="00155434">
      <w:pPr>
        <w:pStyle w:val="ListParagraph"/>
        <w:autoSpaceDE w:val="0"/>
        <w:autoSpaceDN w:val="0"/>
        <w:adjustRightInd w:val="0"/>
        <w:spacing w:after="240" w:line="360" w:lineRule="auto"/>
        <w:ind w:left="862" w:right="-143"/>
        <w:jc w:val="both"/>
        <w:rPr>
          <w:rFonts w:ascii="Arial" w:eastAsia="Calibri" w:hAnsi="Arial" w:cs="Arial"/>
          <w:b/>
          <w:noProof/>
          <w:color w:val="000000"/>
          <w:sz w:val="22"/>
          <w:szCs w:val="22"/>
          <w:lang w:eastAsia="en-IN"/>
        </w:rPr>
      </w:pPr>
      <w:r w:rsidRPr="0008494B">
        <w:rPr>
          <w:rFonts w:ascii="Arial" w:eastAsia="Calibri" w:hAnsi="Arial" w:cs="Arial"/>
          <w:b/>
          <w:noProof/>
          <w:color w:val="000000"/>
          <w:sz w:val="22"/>
          <w:szCs w:val="22"/>
          <w:lang w:eastAsia="en-IN"/>
        </w:rPr>
        <w:t>For reference, as per information available on Press Information Bureau (PIB: https://pib.gov.in/PressReleasePage.aspx?PRID=1868887) as on 18th Oct, 2022, The Sangrur CBG Plant shall provide direct employment to 390 and indirect employment to 585 people.</w:t>
      </w:r>
      <w:r>
        <w:rPr>
          <w:rFonts w:ascii="Arial" w:eastAsia="Calibri" w:hAnsi="Arial" w:cs="Arial"/>
          <w:b/>
          <w:noProof/>
          <w:color w:val="000000"/>
          <w:sz w:val="22"/>
          <w:szCs w:val="22"/>
          <w:lang w:eastAsia="en-IN"/>
        </w:rPr>
        <w:t xml:space="preserve"> This is a 33TPD capcity plant, thus it comes out with 12</w:t>
      </w:r>
      <w:r w:rsidR="00155434">
        <w:rPr>
          <w:rFonts w:ascii="Arial" w:eastAsia="Calibri" w:hAnsi="Arial" w:cs="Arial"/>
          <w:b/>
          <w:noProof/>
          <w:color w:val="000000"/>
          <w:sz w:val="22"/>
          <w:szCs w:val="22"/>
          <w:lang w:eastAsia="en-IN"/>
        </w:rPr>
        <w:t xml:space="preserve"> workers per ton and the proposed plant is using total 92 human resources which comes out with 18 workers per day.</w:t>
      </w:r>
    </w:p>
    <w:p w:rsidR="00967767" w:rsidRPr="00155434" w:rsidRDefault="00C558AB" w:rsidP="00155434">
      <w:pPr>
        <w:pStyle w:val="ListParagraph"/>
        <w:autoSpaceDE w:val="0"/>
        <w:autoSpaceDN w:val="0"/>
        <w:adjustRightInd w:val="0"/>
        <w:spacing w:after="240" w:line="360" w:lineRule="auto"/>
        <w:ind w:left="862" w:right="-143"/>
        <w:jc w:val="both"/>
        <w:rPr>
          <w:rFonts w:ascii="Arial" w:eastAsia="Calibri" w:hAnsi="Arial" w:cs="Arial"/>
          <w:b/>
          <w:noProof/>
          <w:color w:val="000000"/>
          <w:sz w:val="22"/>
          <w:szCs w:val="22"/>
          <w:lang w:eastAsia="en-IN"/>
        </w:rPr>
      </w:pPr>
      <w:r w:rsidRPr="00155434">
        <w:rPr>
          <w:rFonts w:ascii="Arial" w:eastAsia="Calibri" w:hAnsi="Arial" w:cs="Arial"/>
          <w:noProof/>
          <w:color w:val="000000"/>
          <w:sz w:val="22"/>
          <w:szCs w:val="22"/>
          <w:lang w:eastAsia="en-IN"/>
        </w:rPr>
        <w:t>In estimating the manpower requirement, a proper ratio between the administrative, managerial, supervisory and shop foor staff has been maintained with a view to affording proper industrial and professional management at various levels.</w:t>
      </w:r>
      <w:r w:rsidR="002D77DC" w:rsidRPr="00155434">
        <w:rPr>
          <w:rFonts w:ascii="Arial" w:eastAsia="Calibri" w:hAnsi="Arial" w:cs="Arial"/>
          <w:noProof/>
          <w:color w:val="000000"/>
          <w:sz w:val="22"/>
          <w:szCs w:val="22"/>
          <w:lang w:eastAsia="en-IN"/>
        </w:rPr>
        <w:t xml:space="preserve"> </w:t>
      </w:r>
      <w:r w:rsidR="00967767" w:rsidRPr="00155434">
        <w:rPr>
          <w:rFonts w:ascii="Arial" w:eastAsia="Calibri" w:hAnsi="Arial" w:cs="Arial"/>
          <w:noProof/>
          <w:color w:val="000000"/>
          <w:sz w:val="22"/>
          <w:szCs w:val="22"/>
          <w:lang w:eastAsia="en-IN"/>
        </w:rPr>
        <w:t>The basic structure of the manpower will require the following kind of resources</w:t>
      </w:r>
      <w:r w:rsidR="00350C31" w:rsidRPr="00155434">
        <w:rPr>
          <w:rFonts w:ascii="Arial" w:eastAsia="Calibri" w:hAnsi="Arial" w:cs="Arial"/>
          <w:noProof/>
          <w:color w:val="000000"/>
          <w:sz w:val="22"/>
          <w:szCs w:val="22"/>
          <w:lang w:eastAsia="en-IN"/>
        </w:rPr>
        <w:t xml:space="preserve"> to opearte the plant 24*7 for 350 days a year</w:t>
      </w:r>
      <w:r w:rsidR="00967767" w:rsidRPr="00155434">
        <w:rPr>
          <w:rFonts w:ascii="Arial" w:eastAsia="Calibri" w:hAnsi="Arial" w:cs="Arial"/>
          <w:noProof/>
          <w:color w:val="000000"/>
          <w:sz w:val="22"/>
          <w:szCs w:val="22"/>
          <w:lang w:eastAsia="en-IN"/>
        </w:rPr>
        <w:t>:</w:t>
      </w:r>
    </w:p>
    <w:tbl>
      <w:tblPr>
        <w:tblW w:w="5000"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7"/>
        <w:gridCol w:w="966"/>
        <w:gridCol w:w="2446"/>
        <w:gridCol w:w="2069"/>
        <w:gridCol w:w="2026"/>
      </w:tblGrid>
      <w:tr w:rsidR="00872BD6" w:rsidRPr="00872BD6" w:rsidTr="00CA5C45">
        <w:trPr>
          <w:trHeight w:val="336"/>
        </w:trPr>
        <w:tc>
          <w:tcPr>
            <w:tcW w:w="5000" w:type="pct"/>
            <w:gridSpan w:val="5"/>
            <w:shd w:val="clear" w:color="auto" w:fill="002060"/>
            <w:noWrap/>
            <w:vAlign w:val="center"/>
            <w:hideMark/>
          </w:tcPr>
          <w:p w:rsidR="00872BD6" w:rsidRPr="00872BD6" w:rsidRDefault="00872BD6" w:rsidP="00CA5C45">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MANPOWER DETAILS</w:t>
            </w:r>
            <w:r w:rsidR="000D746A">
              <w:rPr>
                <w:rFonts w:asciiTheme="minorHAnsi" w:hAnsiTheme="minorHAnsi" w:cstheme="minorHAnsi"/>
                <w:b/>
                <w:bCs/>
                <w:color w:val="FFFFFF" w:themeColor="background1"/>
                <w:sz w:val="22"/>
                <w:szCs w:val="22"/>
              </w:rPr>
              <w:t xml:space="preserve"> ALONG WITH ESTIMATES WAGES EXPENSES ANNUALY</w:t>
            </w:r>
          </w:p>
        </w:tc>
      </w:tr>
      <w:tr w:rsidR="00872BD6" w:rsidRPr="00872BD6" w:rsidTr="00CA5C45">
        <w:trPr>
          <w:trHeight w:val="342"/>
        </w:trPr>
        <w:tc>
          <w:tcPr>
            <w:tcW w:w="5000" w:type="pct"/>
            <w:gridSpan w:val="5"/>
            <w:shd w:val="clear" w:color="auto" w:fill="8DB3E2" w:themeFill="text2" w:themeFillTint="66"/>
            <w:vAlign w:val="center"/>
            <w:hideMark/>
          </w:tcPr>
          <w:p w:rsidR="00872BD6" w:rsidRPr="00872BD6" w:rsidRDefault="00872BD6" w:rsidP="00CA5C45">
            <w:pPr>
              <w:rPr>
                <w:rFonts w:asciiTheme="minorHAnsi" w:hAnsiTheme="minorHAnsi" w:cstheme="minorHAnsi"/>
                <w:b/>
                <w:bCs/>
                <w:color w:val="000000"/>
                <w:sz w:val="22"/>
                <w:szCs w:val="22"/>
              </w:rPr>
            </w:pPr>
            <w:r w:rsidRPr="00872BD6">
              <w:rPr>
                <w:rFonts w:asciiTheme="minorHAnsi" w:hAnsiTheme="minorHAnsi" w:cstheme="minorHAnsi"/>
                <w:b/>
                <w:bCs/>
                <w:color w:val="000000"/>
                <w:sz w:val="22"/>
                <w:szCs w:val="22"/>
              </w:rPr>
              <w:t>FACTORY WAGES &amp; SUPERVISION</w:t>
            </w:r>
          </w:p>
        </w:tc>
      </w:tr>
      <w:tr w:rsidR="00872BD6" w:rsidRPr="00872BD6" w:rsidTr="00CA5C45">
        <w:trPr>
          <w:trHeight w:val="346"/>
        </w:trPr>
        <w:tc>
          <w:tcPr>
            <w:tcW w:w="1191" w:type="pct"/>
            <w:shd w:val="clear" w:color="auto" w:fill="8DB3E2" w:themeFill="text2" w:themeFillTint="66"/>
            <w:noWrap/>
            <w:vAlign w:val="center"/>
            <w:hideMark/>
          </w:tcPr>
          <w:p w:rsidR="00872BD6" w:rsidRPr="00872BD6" w:rsidRDefault="00872BD6" w:rsidP="00CA5C45">
            <w:pPr>
              <w:rPr>
                <w:rFonts w:asciiTheme="minorHAnsi" w:hAnsiTheme="minorHAnsi" w:cstheme="minorHAnsi"/>
                <w:b/>
                <w:bCs/>
                <w:color w:val="000000"/>
                <w:sz w:val="22"/>
                <w:szCs w:val="22"/>
              </w:rPr>
            </w:pPr>
            <w:r w:rsidRPr="00872BD6">
              <w:rPr>
                <w:rFonts w:asciiTheme="minorHAnsi" w:hAnsiTheme="minorHAnsi" w:cstheme="minorHAnsi"/>
                <w:b/>
                <w:bCs/>
                <w:color w:val="000000"/>
                <w:sz w:val="22"/>
                <w:szCs w:val="22"/>
              </w:rPr>
              <w:t xml:space="preserve">a) Workers’ Wages </w:t>
            </w:r>
          </w:p>
        </w:tc>
        <w:tc>
          <w:tcPr>
            <w:tcW w:w="490" w:type="pct"/>
            <w:shd w:val="clear" w:color="auto" w:fill="8DB3E2" w:themeFill="text2" w:themeFillTint="66"/>
            <w:noWrap/>
            <w:vAlign w:val="center"/>
            <w:hideMark/>
          </w:tcPr>
          <w:p w:rsidR="00872BD6" w:rsidRPr="00872BD6" w:rsidRDefault="00872BD6" w:rsidP="00CA5C45">
            <w:pPr>
              <w:jc w:val="center"/>
              <w:rPr>
                <w:rFonts w:asciiTheme="minorHAnsi" w:hAnsiTheme="minorHAnsi" w:cstheme="minorHAnsi"/>
                <w:b/>
                <w:bCs/>
                <w:color w:val="000000"/>
                <w:sz w:val="22"/>
                <w:szCs w:val="22"/>
              </w:rPr>
            </w:pPr>
          </w:p>
        </w:tc>
        <w:tc>
          <w:tcPr>
            <w:tcW w:w="1241" w:type="pct"/>
            <w:shd w:val="clear" w:color="auto" w:fill="8DB3E2" w:themeFill="text2" w:themeFillTint="66"/>
            <w:noWrap/>
            <w:vAlign w:val="center"/>
            <w:hideMark/>
          </w:tcPr>
          <w:p w:rsidR="00872BD6" w:rsidRPr="00872BD6" w:rsidRDefault="00872BD6" w:rsidP="00CA5C45">
            <w:pPr>
              <w:jc w:val="center"/>
              <w:rPr>
                <w:rFonts w:asciiTheme="minorHAnsi" w:hAnsiTheme="minorHAnsi" w:cstheme="minorHAnsi"/>
                <w:b/>
                <w:bCs/>
                <w:color w:val="000000"/>
                <w:sz w:val="22"/>
                <w:szCs w:val="22"/>
              </w:rPr>
            </w:pPr>
            <w:r w:rsidRPr="00872BD6">
              <w:rPr>
                <w:rFonts w:asciiTheme="minorHAnsi" w:hAnsiTheme="minorHAnsi" w:cstheme="minorHAnsi"/>
                <w:b/>
                <w:bCs/>
                <w:color w:val="000000"/>
                <w:sz w:val="22"/>
                <w:szCs w:val="22"/>
              </w:rPr>
              <w:t>COST (INR)</w:t>
            </w:r>
          </w:p>
        </w:tc>
        <w:tc>
          <w:tcPr>
            <w:tcW w:w="1050" w:type="pct"/>
            <w:shd w:val="clear" w:color="auto" w:fill="8DB3E2" w:themeFill="text2" w:themeFillTint="66"/>
            <w:noWrap/>
            <w:vAlign w:val="center"/>
            <w:hideMark/>
          </w:tcPr>
          <w:p w:rsidR="00872BD6" w:rsidRPr="00872BD6" w:rsidRDefault="00872BD6" w:rsidP="00CA5C45">
            <w:pPr>
              <w:jc w:val="center"/>
              <w:rPr>
                <w:rFonts w:asciiTheme="minorHAnsi" w:hAnsiTheme="minorHAnsi" w:cstheme="minorHAnsi"/>
                <w:b/>
                <w:bCs/>
                <w:color w:val="000000"/>
                <w:sz w:val="22"/>
                <w:szCs w:val="22"/>
              </w:rPr>
            </w:pPr>
          </w:p>
        </w:tc>
        <w:tc>
          <w:tcPr>
            <w:tcW w:w="1028" w:type="pct"/>
            <w:shd w:val="clear" w:color="auto" w:fill="8DB3E2" w:themeFill="text2" w:themeFillTint="66"/>
            <w:noWrap/>
            <w:vAlign w:val="center"/>
            <w:hideMark/>
          </w:tcPr>
          <w:p w:rsidR="00872BD6" w:rsidRPr="00872BD6" w:rsidRDefault="00872BD6" w:rsidP="00CA5C45">
            <w:pPr>
              <w:jc w:val="center"/>
              <w:rPr>
                <w:rFonts w:asciiTheme="minorHAnsi" w:hAnsiTheme="minorHAnsi" w:cstheme="minorHAnsi"/>
                <w:b/>
                <w:bCs/>
                <w:color w:val="000000"/>
                <w:sz w:val="22"/>
                <w:szCs w:val="22"/>
              </w:rPr>
            </w:pPr>
            <w:r w:rsidRPr="00872BD6">
              <w:rPr>
                <w:rFonts w:asciiTheme="minorHAnsi" w:hAnsiTheme="minorHAnsi" w:cstheme="minorHAnsi"/>
                <w:b/>
                <w:bCs/>
                <w:color w:val="000000"/>
                <w:sz w:val="22"/>
                <w:szCs w:val="22"/>
              </w:rPr>
              <w:t>COST (INR)</w:t>
            </w:r>
          </w:p>
        </w:tc>
      </w:tr>
      <w:tr w:rsidR="00872BD6" w:rsidRPr="00872BD6" w:rsidTr="00CA5C45">
        <w:trPr>
          <w:trHeight w:val="422"/>
        </w:trPr>
        <w:tc>
          <w:tcPr>
            <w:tcW w:w="1191" w:type="pct"/>
            <w:shd w:val="clear" w:color="auto" w:fill="8DB3E2" w:themeFill="text2" w:themeFillTint="66"/>
            <w:noWrap/>
            <w:vAlign w:val="center"/>
            <w:hideMark/>
          </w:tcPr>
          <w:p w:rsidR="00872BD6" w:rsidRPr="00872BD6" w:rsidRDefault="00872BD6" w:rsidP="00CA5C45">
            <w:pPr>
              <w:rPr>
                <w:rFonts w:asciiTheme="minorHAnsi" w:hAnsiTheme="minorHAnsi" w:cstheme="minorHAnsi"/>
                <w:b/>
                <w:bCs/>
                <w:color w:val="000000"/>
                <w:sz w:val="22"/>
                <w:szCs w:val="22"/>
              </w:rPr>
            </w:pPr>
            <w:r w:rsidRPr="00872BD6">
              <w:rPr>
                <w:rFonts w:asciiTheme="minorHAnsi" w:hAnsiTheme="minorHAnsi" w:cstheme="minorHAnsi"/>
                <w:b/>
                <w:bCs/>
                <w:color w:val="000000"/>
                <w:sz w:val="22"/>
                <w:szCs w:val="22"/>
              </w:rPr>
              <w:t xml:space="preserve">Category </w:t>
            </w:r>
          </w:p>
        </w:tc>
        <w:tc>
          <w:tcPr>
            <w:tcW w:w="490" w:type="pct"/>
            <w:shd w:val="clear" w:color="auto" w:fill="8DB3E2" w:themeFill="text2" w:themeFillTint="66"/>
            <w:noWrap/>
            <w:vAlign w:val="center"/>
            <w:hideMark/>
          </w:tcPr>
          <w:p w:rsidR="00872BD6" w:rsidRPr="00872BD6" w:rsidRDefault="00872BD6" w:rsidP="00CA5C45">
            <w:pPr>
              <w:jc w:val="center"/>
              <w:rPr>
                <w:rFonts w:asciiTheme="minorHAnsi" w:hAnsiTheme="minorHAnsi" w:cstheme="minorHAnsi"/>
                <w:b/>
                <w:bCs/>
                <w:color w:val="000000"/>
                <w:sz w:val="22"/>
                <w:szCs w:val="22"/>
              </w:rPr>
            </w:pPr>
            <w:r w:rsidRPr="00872BD6">
              <w:rPr>
                <w:rFonts w:asciiTheme="minorHAnsi" w:hAnsiTheme="minorHAnsi" w:cstheme="minorHAnsi"/>
                <w:b/>
                <w:bCs/>
                <w:color w:val="000000"/>
                <w:sz w:val="22"/>
                <w:szCs w:val="22"/>
              </w:rPr>
              <w:t>Number</w:t>
            </w:r>
          </w:p>
        </w:tc>
        <w:tc>
          <w:tcPr>
            <w:tcW w:w="1241" w:type="pct"/>
            <w:shd w:val="clear" w:color="auto" w:fill="8DB3E2" w:themeFill="text2" w:themeFillTint="66"/>
            <w:noWrap/>
            <w:vAlign w:val="center"/>
            <w:hideMark/>
          </w:tcPr>
          <w:p w:rsidR="00872BD6" w:rsidRPr="00872BD6" w:rsidRDefault="00872BD6" w:rsidP="00CA5C45">
            <w:pPr>
              <w:jc w:val="center"/>
              <w:rPr>
                <w:rFonts w:asciiTheme="minorHAnsi" w:hAnsiTheme="minorHAnsi" w:cstheme="minorHAnsi"/>
                <w:b/>
                <w:bCs/>
                <w:color w:val="000000"/>
                <w:sz w:val="22"/>
                <w:szCs w:val="22"/>
              </w:rPr>
            </w:pPr>
            <w:r w:rsidRPr="00872BD6">
              <w:rPr>
                <w:rFonts w:asciiTheme="minorHAnsi" w:hAnsiTheme="minorHAnsi" w:cstheme="minorHAnsi"/>
                <w:b/>
                <w:bCs/>
                <w:color w:val="000000"/>
                <w:sz w:val="22"/>
                <w:szCs w:val="22"/>
              </w:rPr>
              <w:t>Average Monthly Salary</w:t>
            </w:r>
          </w:p>
        </w:tc>
        <w:tc>
          <w:tcPr>
            <w:tcW w:w="1050" w:type="pct"/>
            <w:shd w:val="clear" w:color="auto" w:fill="8DB3E2" w:themeFill="text2" w:themeFillTint="66"/>
            <w:noWrap/>
            <w:vAlign w:val="center"/>
            <w:hideMark/>
          </w:tcPr>
          <w:p w:rsidR="00872BD6" w:rsidRPr="00872BD6" w:rsidRDefault="00872BD6" w:rsidP="00CA5C45">
            <w:pPr>
              <w:jc w:val="center"/>
              <w:rPr>
                <w:rFonts w:asciiTheme="minorHAnsi" w:hAnsiTheme="minorHAnsi" w:cstheme="minorHAnsi"/>
                <w:b/>
                <w:bCs/>
                <w:color w:val="000000"/>
                <w:sz w:val="22"/>
                <w:szCs w:val="22"/>
              </w:rPr>
            </w:pPr>
            <w:r w:rsidRPr="00872BD6">
              <w:rPr>
                <w:rFonts w:asciiTheme="minorHAnsi" w:hAnsiTheme="minorHAnsi" w:cstheme="minorHAnsi"/>
                <w:b/>
                <w:bCs/>
                <w:color w:val="000000"/>
                <w:sz w:val="22"/>
                <w:szCs w:val="22"/>
              </w:rPr>
              <w:t>No. of months/ year</w:t>
            </w:r>
          </w:p>
        </w:tc>
        <w:tc>
          <w:tcPr>
            <w:tcW w:w="1028" w:type="pct"/>
            <w:shd w:val="clear" w:color="auto" w:fill="8DB3E2" w:themeFill="text2" w:themeFillTint="66"/>
            <w:noWrap/>
            <w:vAlign w:val="center"/>
            <w:hideMark/>
          </w:tcPr>
          <w:p w:rsidR="00872BD6" w:rsidRPr="00872BD6" w:rsidRDefault="00872BD6" w:rsidP="00CA5C45">
            <w:pPr>
              <w:jc w:val="center"/>
              <w:rPr>
                <w:rFonts w:asciiTheme="minorHAnsi" w:hAnsiTheme="minorHAnsi" w:cstheme="minorHAnsi"/>
                <w:b/>
                <w:bCs/>
                <w:color w:val="000000"/>
                <w:sz w:val="22"/>
                <w:szCs w:val="22"/>
              </w:rPr>
            </w:pPr>
            <w:r w:rsidRPr="00872BD6">
              <w:rPr>
                <w:rFonts w:asciiTheme="minorHAnsi" w:hAnsiTheme="minorHAnsi" w:cstheme="minorHAnsi"/>
                <w:b/>
                <w:bCs/>
                <w:color w:val="000000"/>
                <w:sz w:val="22"/>
                <w:szCs w:val="22"/>
              </w:rPr>
              <w:t>Total Annual Salary</w:t>
            </w:r>
          </w:p>
        </w:tc>
      </w:tr>
      <w:tr w:rsidR="00872BD6" w:rsidRPr="00872BD6" w:rsidTr="00F2343A">
        <w:trPr>
          <w:trHeight w:val="420"/>
        </w:trPr>
        <w:tc>
          <w:tcPr>
            <w:tcW w:w="1191" w:type="pct"/>
            <w:shd w:val="clear" w:color="auto" w:fill="auto"/>
            <w:noWrap/>
            <w:vAlign w:val="center"/>
            <w:hideMark/>
          </w:tcPr>
          <w:p w:rsidR="00872BD6" w:rsidRPr="00872BD6" w:rsidRDefault="00872BD6" w:rsidP="00CA5C45">
            <w:pPr>
              <w:rPr>
                <w:rFonts w:asciiTheme="minorHAnsi" w:hAnsiTheme="minorHAnsi" w:cstheme="minorHAnsi"/>
                <w:color w:val="000000"/>
                <w:sz w:val="22"/>
                <w:szCs w:val="22"/>
              </w:rPr>
            </w:pPr>
            <w:r w:rsidRPr="00872BD6">
              <w:rPr>
                <w:rFonts w:asciiTheme="minorHAnsi" w:hAnsiTheme="minorHAnsi" w:cstheme="minorHAnsi"/>
                <w:color w:val="000000"/>
                <w:sz w:val="22"/>
                <w:szCs w:val="22"/>
              </w:rPr>
              <w:t xml:space="preserve">Skilled Workers </w:t>
            </w:r>
          </w:p>
        </w:tc>
        <w:tc>
          <w:tcPr>
            <w:tcW w:w="490" w:type="pct"/>
            <w:shd w:val="clear" w:color="auto" w:fill="auto"/>
            <w:noWrap/>
            <w:vAlign w:val="center"/>
            <w:hideMark/>
          </w:tcPr>
          <w:p w:rsidR="00872BD6" w:rsidRPr="00872BD6" w:rsidRDefault="00872BD6" w:rsidP="00CA5C45">
            <w:pPr>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12</w:t>
            </w:r>
          </w:p>
        </w:tc>
        <w:tc>
          <w:tcPr>
            <w:tcW w:w="1241" w:type="pct"/>
            <w:shd w:val="clear" w:color="auto" w:fill="auto"/>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25,000</w:t>
            </w:r>
          </w:p>
        </w:tc>
        <w:tc>
          <w:tcPr>
            <w:tcW w:w="1050" w:type="pct"/>
            <w:shd w:val="clear" w:color="auto" w:fill="auto"/>
            <w:noWrap/>
            <w:vAlign w:val="center"/>
            <w:hideMark/>
          </w:tcPr>
          <w:p w:rsidR="00872BD6" w:rsidRPr="00872BD6" w:rsidRDefault="00872BD6" w:rsidP="00CA5C45">
            <w:pPr>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12</w:t>
            </w:r>
          </w:p>
        </w:tc>
        <w:tc>
          <w:tcPr>
            <w:tcW w:w="1028" w:type="pct"/>
            <w:shd w:val="clear" w:color="auto" w:fill="auto"/>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36,00,000</w:t>
            </w:r>
          </w:p>
        </w:tc>
      </w:tr>
      <w:tr w:rsidR="00872BD6" w:rsidRPr="00872BD6" w:rsidTr="00F2343A">
        <w:trPr>
          <w:trHeight w:val="420"/>
        </w:trPr>
        <w:tc>
          <w:tcPr>
            <w:tcW w:w="1191" w:type="pct"/>
            <w:shd w:val="clear" w:color="auto" w:fill="auto"/>
            <w:noWrap/>
            <w:vAlign w:val="center"/>
            <w:hideMark/>
          </w:tcPr>
          <w:p w:rsidR="00872BD6" w:rsidRPr="00872BD6" w:rsidRDefault="00872BD6" w:rsidP="00CA5C45">
            <w:pPr>
              <w:rPr>
                <w:rFonts w:asciiTheme="minorHAnsi" w:hAnsiTheme="minorHAnsi" w:cstheme="minorHAnsi"/>
                <w:color w:val="000000"/>
                <w:sz w:val="22"/>
                <w:szCs w:val="22"/>
              </w:rPr>
            </w:pPr>
            <w:r w:rsidRPr="00872BD6">
              <w:rPr>
                <w:rFonts w:asciiTheme="minorHAnsi" w:hAnsiTheme="minorHAnsi" w:cstheme="minorHAnsi"/>
                <w:color w:val="000000"/>
                <w:sz w:val="22"/>
                <w:szCs w:val="22"/>
              </w:rPr>
              <w:t xml:space="preserve">Semi-Skilled Workers </w:t>
            </w:r>
          </w:p>
        </w:tc>
        <w:tc>
          <w:tcPr>
            <w:tcW w:w="490" w:type="pct"/>
            <w:shd w:val="clear" w:color="auto" w:fill="auto"/>
            <w:noWrap/>
            <w:vAlign w:val="center"/>
            <w:hideMark/>
          </w:tcPr>
          <w:p w:rsidR="00872BD6" w:rsidRPr="00872BD6" w:rsidRDefault="00872BD6" w:rsidP="00CA5C45">
            <w:pPr>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4</w:t>
            </w:r>
          </w:p>
        </w:tc>
        <w:tc>
          <w:tcPr>
            <w:tcW w:w="1241" w:type="pct"/>
            <w:shd w:val="clear" w:color="auto" w:fill="auto"/>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20,000</w:t>
            </w:r>
          </w:p>
        </w:tc>
        <w:tc>
          <w:tcPr>
            <w:tcW w:w="1050" w:type="pct"/>
            <w:shd w:val="clear" w:color="auto" w:fill="auto"/>
            <w:noWrap/>
            <w:vAlign w:val="center"/>
            <w:hideMark/>
          </w:tcPr>
          <w:p w:rsidR="00872BD6" w:rsidRPr="00872BD6" w:rsidRDefault="00872BD6" w:rsidP="00CA5C45">
            <w:pPr>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12</w:t>
            </w:r>
          </w:p>
        </w:tc>
        <w:tc>
          <w:tcPr>
            <w:tcW w:w="1028" w:type="pct"/>
            <w:shd w:val="clear" w:color="auto" w:fill="auto"/>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9,60,000</w:t>
            </w:r>
          </w:p>
        </w:tc>
      </w:tr>
      <w:tr w:rsidR="00872BD6" w:rsidRPr="00872BD6" w:rsidTr="00F2343A">
        <w:trPr>
          <w:trHeight w:val="420"/>
        </w:trPr>
        <w:tc>
          <w:tcPr>
            <w:tcW w:w="1191" w:type="pct"/>
            <w:shd w:val="clear" w:color="auto" w:fill="auto"/>
            <w:noWrap/>
            <w:vAlign w:val="center"/>
            <w:hideMark/>
          </w:tcPr>
          <w:p w:rsidR="00872BD6" w:rsidRPr="00872BD6" w:rsidRDefault="00872BD6" w:rsidP="00CA5C45">
            <w:pPr>
              <w:rPr>
                <w:rFonts w:asciiTheme="minorHAnsi" w:hAnsiTheme="minorHAnsi" w:cstheme="minorHAnsi"/>
                <w:color w:val="000000"/>
                <w:sz w:val="22"/>
                <w:szCs w:val="22"/>
              </w:rPr>
            </w:pPr>
            <w:r w:rsidRPr="00872BD6">
              <w:rPr>
                <w:rFonts w:asciiTheme="minorHAnsi" w:hAnsiTheme="minorHAnsi" w:cstheme="minorHAnsi"/>
                <w:color w:val="000000"/>
                <w:sz w:val="22"/>
                <w:szCs w:val="22"/>
              </w:rPr>
              <w:t>Un-Skilled Worker</w:t>
            </w:r>
          </w:p>
        </w:tc>
        <w:tc>
          <w:tcPr>
            <w:tcW w:w="490" w:type="pct"/>
            <w:shd w:val="clear" w:color="auto" w:fill="auto"/>
            <w:noWrap/>
            <w:vAlign w:val="center"/>
            <w:hideMark/>
          </w:tcPr>
          <w:p w:rsidR="00872BD6" w:rsidRPr="00872BD6" w:rsidRDefault="00872BD6" w:rsidP="00CA5C45">
            <w:pPr>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20</w:t>
            </w:r>
          </w:p>
        </w:tc>
        <w:tc>
          <w:tcPr>
            <w:tcW w:w="1241" w:type="pct"/>
            <w:shd w:val="clear" w:color="auto" w:fill="auto"/>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12,000</w:t>
            </w:r>
          </w:p>
        </w:tc>
        <w:tc>
          <w:tcPr>
            <w:tcW w:w="1050" w:type="pct"/>
            <w:shd w:val="clear" w:color="auto" w:fill="auto"/>
            <w:noWrap/>
            <w:vAlign w:val="center"/>
            <w:hideMark/>
          </w:tcPr>
          <w:p w:rsidR="00872BD6" w:rsidRPr="00872BD6" w:rsidRDefault="00872BD6" w:rsidP="00CA5C45">
            <w:pPr>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12</w:t>
            </w:r>
          </w:p>
        </w:tc>
        <w:tc>
          <w:tcPr>
            <w:tcW w:w="1028" w:type="pct"/>
            <w:shd w:val="clear" w:color="auto" w:fill="auto"/>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28,80,000</w:t>
            </w:r>
          </w:p>
        </w:tc>
      </w:tr>
      <w:tr w:rsidR="00872BD6" w:rsidRPr="00872BD6" w:rsidTr="00CA5C45">
        <w:trPr>
          <w:trHeight w:val="248"/>
        </w:trPr>
        <w:tc>
          <w:tcPr>
            <w:tcW w:w="1191" w:type="pct"/>
            <w:shd w:val="clear" w:color="auto" w:fill="auto"/>
            <w:noWrap/>
            <w:vAlign w:val="center"/>
            <w:hideMark/>
          </w:tcPr>
          <w:p w:rsidR="00872BD6" w:rsidRPr="00872BD6" w:rsidRDefault="00872BD6" w:rsidP="00CA5C45">
            <w:pPr>
              <w:jc w:val="center"/>
              <w:rPr>
                <w:rFonts w:asciiTheme="minorHAnsi" w:hAnsiTheme="minorHAnsi" w:cstheme="minorHAnsi"/>
                <w:b/>
                <w:bCs/>
                <w:color w:val="000000"/>
                <w:sz w:val="22"/>
                <w:szCs w:val="22"/>
              </w:rPr>
            </w:pPr>
            <w:r w:rsidRPr="00872BD6">
              <w:rPr>
                <w:rFonts w:asciiTheme="minorHAnsi" w:hAnsiTheme="minorHAnsi" w:cstheme="minorHAnsi"/>
                <w:b/>
                <w:bCs/>
                <w:color w:val="000000"/>
                <w:sz w:val="22"/>
                <w:szCs w:val="22"/>
              </w:rPr>
              <w:t xml:space="preserve">Sub Total </w:t>
            </w:r>
          </w:p>
        </w:tc>
        <w:tc>
          <w:tcPr>
            <w:tcW w:w="490" w:type="pct"/>
            <w:shd w:val="clear" w:color="auto" w:fill="auto"/>
            <w:noWrap/>
            <w:vAlign w:val="center"/>
            <w:hideMark/>
          </w:tcPr>
          <w:p w:rsidR="00872BD6" w:rsidRPr="00872BD6" w:rsidRDefault="00872BD6" w:rsidP="00CA5C45">
            <w:pPr>
              <w:jc w:val="center"/>
              <w:rPr>
                <w:rFonts w:asciiTheme="minorHAnsi" w:hAnsiTheme="minorHAnsi" w:cstheme="minorHAnsi"/>
                <w:b/>
                <w:bCs/>
                <w:color w:val="000000"/>
                <w:sz w:val="22"/>
                <w:szCs w:val="22"/>
              </w:rPr>
            </w:pPr>
            <w:r w:rsidRPr="00872BD6">
              <w:rPr>
                <w:rFonts w:asciiTheme="minorHAnsi" w:hAnsiTheme="minorHAnsi" w:cstheme="minorHAnsi"/>
                <w:b/>
                <w:bCs/>
                <w:color w:val="000000"/>
                <w:sz w:val="22"/>
                <w:szCs w:val="22"/>
              </w:rPr>
              <w:t>36</w:t>
            </w:r>
          </w:p>
        </w:tc>
        <w:tc>
          <w:tcPr>
            <w:tcW w:w="1241" w:type="pct"/>
            <w:shd w:val="clear" w:color="auto" w:fill="auto"/>
            <w:noWrap/>
            <w:vAlign w:val="center"/>
            <w:hideMark/>
          </w:tcPr>
          <w:p w:rsidR="00872BD6" w:rsidRPr="00872BD6" w:rsidRDefault="00872BD6" w:rsidP="00CA5C45">
            <w:pPr>
              <w:jc w:val="center"/>
              <w:rPr>
                <w:rFonts w:asciiTheme="minorHAnsi" w:hAnsiTheme="minorHAnsi" w:cstheme="minorHAnsi"/>
                <w:b/>
                <w:bCs/>
                <w:color w:val="000000"/>
                <w:sz w:val="22"/>
                <w:szCs w:val="22"/>
              </w:rPr>
            </w:pPr>
          </w:p>
        </w:tc>
        <w:tc>
          <w:tcPr>
            <w:tcW w:w="1050" w:type="pct"/>
            <w:shd w:val="clear" w:color="auto" w:fill="auto"/>
            <w:noWrap/>
            <w:vAlign w:val="center"/>
            <w:hideMark/>
          </w:tcPr>
          <w:p w:rsidR="00872BD6" w:rsidRPr="00872BD6" w:rsidRDefault="00872BD6" w:rsidP="00CA5C45">
            <w:pPr>
              <w:jc w:val="center"/>
              <w:rPr>
                <w:rFonts w:asciiTheme="minorHAnsi" w:hAnsiTheme="minorHAnsi" w:cstheme="minorHAnsi"/>
                <w:b/>
                <w:bCs/>
                <w:color w:val="000000"/>
                <w:sz w:val="22"/>
                <w:szCs w:val="22"/>
              </w:rPr>
            </w:pPr>
            <w:r w:rsidRPr="00872BD6">
              <w:rPr>
                <w:rFonts w:asciiTheme="minorHAnsi" w:hAnsiTheme="minorHAnsi" w:cstheme="minorHAnsi"/>
                <w:b/>
                <w:bCs/>
                <w:color w:val="000000"/>
                <w:sz w:val="22"/>
                <w:szCs w:val="22"/>
              </w:rPr>
              <w:t>12</w:t>
            </w:r>
          </w:p>
        </w:tc>
        <w:tc>
          <w:tcPr>
            <w:tcW w:w="1028" w:type="pct"/>
            <w:shd w:val="clear" w:color="auto" w:fill="auto"/>
            <w:noWrap/>
            <w:vAlign w:val="center"/>
            <w:hideMark/>
          </w:tcPr>
          <w:p w:rsidR="00872BD6" w:rsidRPr="00872BD6" w:rsidRDefault="00872BD6" w:rsidP="00CA5C45">
            <w:pPr>
              <w:ind w:firstLineChars="100" w:firstLine="221"/>
              <w:jc w:val="center"/>
              <w:rPr>
                <w:rFonts w:asciiTheme="minorHAnsi" w:hAnsiTheme="minorHAnsi" w:cstheme="minorHAnsi"/>
                <w:b/>
                <w:bCs/>
                <w:color w:val="000000"/>
                <w:sz w:val="22"/>
                <w:szCs w:val="22"/>
              </w:rPr>
            </w:pPr>
            <w:r w:rsidRPr="00872BD6">
              <w:rPr>
                <w:rFonts w:asciiTheme="minorHAnsi" w:hAnsiTheme="minorHAnsi" w:cstheme="minorHAnsi"/>
                <w:b/>
                <w:bCs/>
                <w:color w:val="000000"/>
                <w:sz w:val="22"/>
                <w:szCs w:val="22"/>
              </w:rPr>
              <w:t>74,40,000</w:t>
            </w:r>
          </w:p>
        </w:tc>
      </w:tr>
      <w:tr w:rsidR="00872BD6" w:rsidRPr="00872BD6" w:rsidTr="00F2343A">
        <w:trPr>
          <w:trHeight w:val="420"/>
        </w:trPr>
        <w:tc>
          <w:tcPr>
            <w:tcW w:w="1191" w:type="pct"/>
            <w:shd w:val="clear" w:color="auto" w:fill="8DB3E2" w:themeFill="text2" w:themeFillTint="66"/>
            <w:noWrap/>
            <w:vAlign w:val="center"/>
            <w:hideMark/>
          </w:tcPr>
          <w:p w:rsidR="00872BD6" w:rsidRPr="00872BD6" w:rsidRDefault="00872BD6" w:rsidP="00CA5C45">
            <w:pPr>
              <w:rPr>
                <w:rFonts w:asciiTheme="minorHAnsi" w:hAnsiTheme="minorHAnsi" w:cstheme="minorHAnsi"/>
                <w:b/>
                <w:bCs/>
                <w:color w:val="000000"/>
                <w:sz w:val="22"/>
                <w:szCs w:val="22"/>
              </w:rPr>
            </w:pPr>
            <w:r w:rsidRPr="00872BD6">
              <w:rPr>
                <w:rFonts w:asciiTheme="minorHAnsi" w:hAnsiTheme="minorHAnsi" w:cstheme="minorHAnsi"/>
                <w:b/>
                <w:bCs/>
                <w:color w:val="000000"/>
                <w:sz w:val="22"/>
                <w:szCs w:val="22"/>
              </w:rPr>
              <w:t xml:space="preserve">b) Factory Supervision </w:t>
            </w:r>
          </w:p>
        </w:tc>
        <w:tc>
          <w:tcPr>
            <w:tcW w:w="490" w:type="pct"/>
            <w:shd w:val="clear" w:color="auto" w:fill="8DB3E2" w:themeFill="text2" w:themeFillTint="66"/>
            <w:noWrap/>
            <w:vAlign w:val="center"/>
            <w:hideMark/>
          </w:tcPr>
          <w:p w:rsidR="00872BD6" w:rsidRPr="00872BD6" w:rsidRDefault="00872BD6" w:rsidP="00CA5C45">
            <w:pPr>
              <w:jc w:val="center"/>
              <w:rPr>
                <w:rFonts w:asciiTheme="minorHAnsi" w:hAnsiTheme="minorHAnsi" w:cstheme="minorHAnsi"/>
                <w:b/>
                <w:bCs/>
                <w:color w:val="000000"/>
                <w:sz w:val="22"/>
                <w:szCs w:val="22"/>
              </w:rPr>
            </w:pPr>
          </w:p>
        </w:tc>
        <w:tc>
          <w:tcPr>
            <w:tcW w:w="1241" w:type="pct"/>
            <w:shd w:val="clear" w:color="auto" w:fill="8DB3E2" w:themeFill="text2" w:themeFillTint="66"/>
            <w:noWrap/>
            <w:vAlign w:val="center"/>
            <w:hideMark/>
          </w:tcPr>
          <w:p w:rsidR="00872BD6" w:rsidRPr="00872BD6" w:rsidRDefault="00872BD6" w:rsidP="00CA5C45">
            <w:pPr>
              <w:jc w:val="center"/>
              <w:rPr>
                <w:rFonts w:asciiTheme="minorHAnsi" w:hAnsiTheme="minorHAnsi" w:cstheme="minorHAnsi"/>
                <w:color w:val="000000"/>
                <w:sz w:val="22"/>
                <w:szCs w:val="22"/>
              </w:rPr>
            </w:pPr>
          </w:p>
        </w:tc>
        <w:tc>
          <w:tcPr>
            <w:tcW w:w="1050" w:type="pct"/>
            <w:shd w:val="clear" w:color="auto" w:fill="8DB3E2" w:themeFill="text2" w:themeFillTint="66"/>
            <w:noWrap/>
            <w:vAlign w:val="center"/>
            <w:hideMark/>
          </w:tcPr>
          <w:p w:rsidR="00872BD6" w:rsidRPr="00872BD6" w:rsidRDefault="00872BD6" w:rsidP="00CA5C45">
            <w:pPr>
              <w:jc w:val="center"/>
              <w:rPr>
                <w:rFonts w:asciiTheme="minorHAnsi" w:hAnsiTheme="minorHAnsi" w:cstheme="minorHAnsi"/>
                <w:b/>
                <w:bCs/>
                <w:color w:val="000000"/>
                <w:sz w:val="22"/>
                <w:szCs w:val="22"/>
              </w:rPr>
            </w:pPr>
          </w:p>
        </w:tc>
        <w:tc>
          <w:tcPr>
            <w:tcW w:w="1028" w:type="pct"/>
            <w:shd w:val="clear" w:color="auto" w:fill="8DB3E2" w:themeFill="text2" w:themeFillTint="66"/>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p>
        </w:tc>
      </w:tr>
      <w:tr w:rsidR="00872BD6" w:rsidRPr="00872BD6" w:rsidTr="00F2343A">
        <w:trPr>
          <w:trHeight w:val="420"/>
        </w:trPr>
        <w:tc>
          <w:tcPr>
            <w:tcW w:w="1191" w:type="pct"/>
            <w:shd w:val="clear" w:color="auto" w:fill="auto"/>
            <w:noWrap/>
            <w:vAlign w:val="center"/>
            <w:hideMark/>
          </w:tcPr>
          <w:p w:rsidR="00872BD6" w:rsidRPr="00872BD6" w:rsidRDefault="00872BD6" w:rsidP="00CA5C45">
            <w:pPr>
              <w:rPr>
                <w:rFonts w:asciiTheme="minorHAnsi" w:hAnsiTheme="minorHAnsi" w:cstheme="minorHAnsi"/>
                <w:color w:val="000000"/>
                <w:sz w:val="22"/>
                <w:szCs w:val="22"/>
              </w:rPr>
            </w:pPr>
            <w:r w:rsidRPr="00872BD6">
              <w:rPr>
                <w:rFonts w:asciiTheme="minorHAnsi" w:hAnsiTheme="minorHAnsi" w:cstheme="minorHAnsi"/>
                <w:color w:val="000000"/>
                <w:sz w:val="22"/>
                <w:szCs w:val="22"/>
              </w:rPr>
              <w:t xml:space="preserve">Shift Supervisor </w:t>
            </w:r>
          </w:p>
        </w:tc>
        <w:tc>
          <w:tcPr>
            <w:tcW w:w="490" w:type="pct"/>
            <w:shd w:val="clear" w:color="auto" w:fill="auto"/>
            <w:noWrap/>
            <w:vAlign w:val="center"/>
            <w:hideMark/>
          </w:tcPr>
          <w:p w:rsidR="00872BD6" w:rsidRPr="00872BD6" w:rsidRDefault="00872BD6" w:rsidP="00CA5C45">
            <w:pPr>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4</w:t>
            </w:r>
          </w:p>
        </w:tc>
        <w:tc>
          <w:tcPr>
            <w:tcW w:w="1241" w:type="pct"/>
            <w:shd w:val="clear" w:color="auto" w:fill="auto"/>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45,000</w:t>
            </w:r>
          </w:p>
        </w:tc>
        <w:tc>
          <w:tcPr>
            <w:tcW w:w="1050" w:type="pct"/>
            <w:shd w:val="clear" w:color="auto" w:fill="auto"/>
            <w:noWrap/>
            <w:vAlign w:val="center"/>
            <w:hideMark/>
          </w:tcPr>
          <w:p w:rsidR="00872BD6" w:rsidRPr="00872BD6" w:rsidRDefault="00872BD6" w:rsidP="00CA5C45">
            <w:pPr>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12</w:t>
            </w:r>
          </w:p>
        </w:tc>
        <w:tc>
          <w:tcPr>
            <w:tcW w:w="1028" w:type="pct"/>
            <w:shd w:val="clear" w:color="auto" w:fill="auto"/>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21,60,000</w:t>
            </w:r>
          </w:p>
        </w:tc>
      </w:tr>
      <w:tr w:rsidR="00872BD6" w:rsidRPr="00872BD6" w:rsidTr="00F2343A">
        <w:trPr>
          <w:trHeight w:val="420"/>
        </w:trPr>
        <w:tc>
          <w:tcPr>
            <w:tcW w:w="1191" w:type="pct"/>
            <w:shd w:val="clear" w:color="auto" w:fill="auto"/>
            <w:noWrap/>
            <w:vAlign w:val="center"/>
            <w:hideMark/>
          </w:tcPr>
          <w:p w:rsidR="00872BD6" w:rsidRPr="00872BD6" w:rsidRDefault="00872BD6" w:rsidP="00CA5C45">
            <w:pPr>
              <w:rPr>
                <w:rFonts w:asciiTheme="minorHAnsi" w:hAnsiTheme="minorHAnsi" w:cstheme="minorHAnsi"/>
                <w:color w:val="000000"/>
                <w:sz w:val="22"/>
                <w:szCs w:val="22"/>
              </w:rPr>
            </w:pPr>
            <w:r w:rsidRPr="00872BD6">
              <w:rPr>
                <w:rFonts w:asciiTheme="minorHAnsi" w:hAnsiTheme="minorHAnsi" w:cstheme="minorHAnsi"/>
                <w:color w:val="000000"/>
                <w:sz w:val="22"/>
                <w:szCs w:val="22"/>
              </w:rPr>
              <w:t xml:space="preserve">Field Officer </w:t>
            </w:r>
          </w:p>
        </w:tc>
        <w:tc>
          <w:tcPr>
            <w:tcW w:w="490" w:type="pct"/>
            <w:shd w:val="clear" w:color="auto" w:fill="auto"/>
            <w:noWrap/>
            <w:vAlign w:val="center"/>
            <w:hideMark/>
          </w:tcPr>
          <w:p w:rsidR="00872BD6" w:rsidRPr="00872BD6" w:rsidRDefault="00872BD6" w:rsidP="00CA5C45">
            <w:pPr>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2</w:t>
            </w:r>
          </w:p>
        </w:tc>
        <w:tc>
          <w:tcPr>
            <w:tcW w:w="1241" w:type="pct"/>
            <w:shd w:val="clear" w:color="auto" w:fill="auto"/>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35,000</w:t>
            </w:r>
          </w:p>
        </w:tc>
        <w:tc>
          <w:tcPr>
            <w:tcW w:w="1050" w:type="pct"/>
            <w:shd w:val="clear" w:color="auto" w:fill="auto"/>
            <w:noWrap/>
            <w:vAlign w:val="center"/>
            <w:hideMark/>
          </w:tcPr>
          <w:p w:rsidR="00872BD6" w:rsidRPr="00872BD6" w:rsidRDefault="00872BD6" w:rsidP="00CA5C45">
            <w:pPr>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12</w:t>
            </w:r>
          </w:p>
        </w:tc>
        <w:tc>
          <w:tcPr>
            <w:tcW w:w="1028" w:type="pct"/>
            <w:shd w:val="clear" w:color="auto" w:fill="auto"/>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8,40,000</w:t>
            </w:r>
          </w:p>
        </w:tc>
      </w:tr>
      <w:tr w:rsidR="00872BD6" w:rsidRPr="00872BD6" w:rsidTr="00F2343A">
        <w:trPr>
          <w:trHeight w:val="420"/>
        </w:trPr>
        <w:tc>
          <w:tcPr>
            <w:tcW w:w="1191" w:type="pct"/>
            <w:shd w:val="clear" w:color="auto" w:fill="auto"/>
            <w:noWrap/>
            <w:vAlign w:val="center"/>
            <w:hideMark/>
          </w:tcPr>
          <w:p w:rsidR="00872BD6" w:rsidRPr="00872BD6" w:rsidRDefault="00872BD6" w:rsidP="00CA5C45">
            <w:pPr>
              <w:rPr>
                <w:rFonts w:asciiTheme="minorHAnsi" w:hAnsiTheme="minorHAnsi" w:cstheme="minorHAnsi"/>
                <w:color w:val="000000"/>
                <w:sz w:val="22"/>
                <w:szCs w:val="22"/>
              </w:rPr>
            </w:pPr>
            <w:r w:rsidRPr="00872BD6">
              <w:rPr>
                <w:rFonts w:asciiTheme="minorHAnsi" w:hAnsiTheme="minorHAnsi" w:cstheme="minorHAnsi"/>
                <w:color w:val="000000"/>
                <w:sz w:val="22"/>
                <w:szCs w:val="22"/>
              </w:rPr>
              <w:t>Store In-Charge</w:t>
            </w:r>
          </w:p>
        </w:tc>
        <w:tc>
          <w:tcPr>
            <w:tcW w:w="490" w:type="pct"/>
            <w:shd w:val="clear" w:color="auto" w:fill="auto"/>
            <w:noWrap/>
            <w:vAlign w:val="center"/>
            <w:hideMark/>
          </w:tcPr>
          <w:p w:rsidR="00872BD6" w:rsidRPr="00872BD6" w:rsidRDefault="00872BD6" w:rsidP="00CA5C45">
            <w:pPr>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2</w:t>
            </w:r>
          </w:p>
        </w:tc>
        <w:tc>
          <w:tcPr>
            <w:tcW w:w="1241" w:type="pct"/>
            <w:shd w:val="clear" w:color="auto" w:fill="auto"/>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22,000</w:t>
            </w:r>
          </w:p>
        </w:tc>
        <w:tc>
          <w:tcPr>
            <w:tcW w:w="1050" w:type="pct"/>
            <w:shd w:val="clear" w:color="auto" w:fill="auto"/>
            <w:noWrap/>
            <w:vAlign w:val="center"/>
            <w:hideMark/>
          </w:tcPr>
          <w:p w:rsidR="00872BD6" w:rsidRPr="00872BD6" w:rsidRDefault="00872BD6" w:rsidP="00CA5C45">
            <w:pPr>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12</w:t>
            </w:r>
          </w:p>
        </w:tc>
        <w:tc>
          <w:tcPr>
            <w:tcW w:w="1028" w:type="pct"/>
            <w:shd w:val="clear" w:color="auto" w:fill="auto"/>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5,28,000</w:t>
            </w:r>
          </w:p>
        </w:tc>
      </w:tr>
      <w:tr w:rsidR="00872BD6" w:rsidRPr="00872BD6" w:rsidTr="00F2343A">
        <w:trPr>
          <w:trHeight w:val="420"/>
        </w:trPr>
        <w:tc>
          <w:tcPr>
            <w:tcW w:w="1191" w:type="pct"/>
            <w:shd w:val="clear" w:color="auto" w:fill="auto"/>
            <w:noWrap/>
            <w:vAlign w:val="center"/>
            <w:hideMark/>
          </w:tcPr>
          <w:p w:rsidR="00872BD6" w:rsidRPr="00872BD6" w:rsidRDefault="00872BD6" w:rsidP="00CA5C45">
            <w:pPr>
              <w:rPr>
                <w:rFonts w:asciiTheme="minorHAnsi" w:hAnsiTheme="minorHAnsi" w:cstheme="minorHAnsi"/>
                <w:color w:val="000000"/>
                <w:sz w:val="22"/>
                <w:szCs w:val="22"/>
              </w:rPr>
            </w:pPr>
            <w:r w:rsidRPr="00872BD6">
              <w:rPr>
                <w:rFonts w:asciiTheme="minorHAnsi" w:hAnsiTheme="minorHAnsi" w:cstheme="minorHAnsi"/>
                <w:color w:val="000000"/>
                <w:sz w:val="22"/>
                <w:szCs w:val="22"/>
              </w:rPr>
              <w:t>Store Assistant</w:t>
            </w:r>
          </w:p>
        </w:tc>
        <w:tc>
          <w:tcPr>
            <w:tcW w:w="490" w:type="pct"/>
            <w:shd w:val="clear" w:color="auto" w:fill="auto"/>
            <w:noWrap/>
            <w:vAlign w:val="center"/>
            <w:hideMark/>
          </w:tcPr>
          <w:p w:rsidR="00872BD6" w:rsidRPr="00872BD6" w:rsidRDefault="00872BD6" w:rsidP="00CA5C45">
            <w:pPr>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2</w:t>
            </w:r>
          </w:p>
        </w:tc>
        <w:tc>
          <w:tcPr>
            <w:tcW w:w="1241" w:type="pct"/>
            <w:shd w:val="clear" w:color="auto" w:fill="auto"/>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20,000</w:t>
            </w:r>
          </w:p>
        </w:tc>
        <w:tc>
          <w:tcPr>
            <w:tcW w:w="1050" w:type="pct"/>
            <w:shd w:val="clear" w:color="auto" w:fill="auto"/>
            <w:noWrap/>
            <w:vAlign w:val="center"/>
            <w:hideMark/>
          </w:tcPr>
          <w:p w:rsidR="00872BD6" w:rsidRPr="00872BD6" w:rsidRDefault="00872BD6" w:rsidP="00CA5C45">
            <w:pPr>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12</w:t>
            </w:r>
          </w:p>
        </w:tc>
        <w:tc>
          <w:tcPr>
            <w:tcW w:w="1028" w:type="pct"/>
            <w:shd w:val="clear" w:color="auto" w:fill="auto"/>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4,80,000</w:t>
            </w:r>
          </w:p>
        </w:tc>
      </w:tr>
      <w:tr w:rsidR="00872BD6" w:rsidRPr="00872BD6" w:rsidTr="00F2343A">
        <w:trPr>
          <w:trHeight w:val="420"/>
        </w:trPr>
        <w:tc>
          <w:tcPr>
            <w:tcW w:w="1191" w:type="pct"/>
            <w:shd w:val="clear" w:color="auto" w:fill="auto"/>
            <w:noWrap/>
            <w:vAlign w:val="center"/>
            <w:hideMark/>
          </w:tcPr>
          <w:p w:rsidR="00872BD6" w:rsidRPr="00872BD6" w:rsidRDefault="00872BD6" w:rsidP="00CA5C45">
            <w:pPr>
              <w:rPr>
                <w:rFonts w:asciiTheme="minorHAnsi" w:hAnsiTheme="minorHAnsi" w:cstheme="minorHAnsi"/>
                <w:color w:val="000000"/>
                <w:sz w:val="22"/>
                <w:szCs w:val="22"/>
              </w:rPr>
            </w:pPr>
            <w:r w:rsidRPr="00872BD6">
              <w:rPr>
                <w:rFonts w:asciiTheme="minorHAnsi" w:hAnsiTheme="minorHAnsi" w:cstheme="minorHAnsi"/>
                <w:color w:val="000000"/>
                <w:sz w:val="22"/>
                <w:szCs w:val="22"/>
              </w:rPr>
              <w:t xml:space="preserve">Chemist </w:t>
            </w:r>
          </w:p>
        </w:tc>
        <w:tc>
          <w:tcPr>
            <w:tcW w:w="490" w:type="pct"/>
            <w:shd w:val="clear" w:color="auto" w:fill="auto"/>
            <w:noWrap/>
            <w:vAlign w:val="center"/>
            <w:hideMark/>
          </w:tcPr>
          <w:p w:rsidR="00872BD6" w:rsidRPr="00872BD6" w:rsidRDefault="00872BD6" w:rsidP="00CA5C45">
            <w:pPr>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2</w:t>
            </w:r>
          </w:p>
        </w:tc>
        <w:tc>
          <w:tcPr>
            <w:tcW w:w="1241" w:type="pct"/>
            <w:shd w:val="clear" w:color="auto" w:fill="auto"/>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18,500</w:t>
            </w:r>
          </w:p>
        </w:tc>
        <w:tc>
          <w:tcPr>
            <w:tcW w:w="1050" w:type="pct"/>
            <w:shd w:val="clear" w:color="auto" w:fill="auto"/>
            <w:noWrap/>
            <w:vAlign w:val="center"/>
            <w:hideMark/>
          </w:tcPr>
          <w:p w:rsidR="00872BD6" w:rsidRPr="00872BD6" w:rsidRDefault="00872BD6" w:rsidP="00CA5C45">
            <w:pPr>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12</w:t>
            </w:r>
          </w:p>
        </w:tc>
        <w:tc>
          <w:tcPr>
            <w:tcW w:w="1028" w:type="pct"/>
            <w:shd w:val="clear" w:color="auto" w:fill="auto"/>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4,44,000</w:t>
            </w:r>
          </w:p>
        </w:tc>
      </w:tr>
      <w:tr w:rsidR="00872BD6" w:rsidRPr="00872BD6" w:rsidTr="00F2343A">
        <w:trPr>
          <w:trHeight w:val="420"/>
        </w:trPr>
        <w:tc>
          <w:tcPr>
            <w:tcW w:w="1191" w:type="pct"/>
            <w:shd w:val="clear" w:color="auto" w:fill="8DB3E2" w:themeFill="text2" w:themeFillTint="66"/>
            <w:noWrap/>
            <w:vAlign w:val="center"/>
            <w:hideMark/>
          </w:tcPr>
          <w:p w:rsidR="00872BD6" w:rsidRPr="00872BD6" w:rsidRDefault="00872BD6" w:rsidP="00CA5C45">
            <w:pPr>
              <w:jc w:val="center"/>
              <w:rPr>
                <w:rFonts w:asciiTheme="minorHAnsi" w:hAnsiTheme="minorHAnsi" w:cstheme="minorHAnsi"/>
                <w:b/>
                <w:bCs/>
                <w:color w:val="000000"/>
                <w:sz w:val="22"/>
                <w:szCs w:val="22"/>
              </w:rPr>
            </w:pPr>
            <w:r w:rsidRPr="00872BD6">
              <w:rPr>
                <w:rFonts w:asciiTheme="minorHAnsi" w:hAnsiTheme="minorHAnsi" w:cstheme="minorHAnsi"/>
                <w:b/>
                <w:bCs/>
                <w:color w:val="000000"/>
                <w:sz w:val="22"/>
                <w:szCs w:val="22"/>
              </w:rPr>
              <w:t xml:space="preserve">Sub Total </w:t>
            </w:r>
          </w:p>
        </w:tc>
        <w:tc>
          <w:tcPr>
            <w:tcW w:w="490" w:type="pct"/>
            <w:shd w:val="clear" w:color="auto" w:fill="8DB3E2" w:themeFill="text2" w:themeFillTint="66"/>
            <w:noWrap/>
            <w:vAlign w:val="center"/>
            <w:hideMark/>
          </w:tcPr>
          <w:p w:rsidR="00872BD6" w:rsidRPr="00872BD6" w:rsidRDefault="00872BD6" w:rsidP="00CA5C45">
            <w:pPr>
              <w:jc w:val="center"/>
              <w:rPr>
                <w:rFonts w:asciiTheme="minorHAnsi" w:hAnsiTheme="minorHAnsi" w:cstheme="minorHAnsi"/>
                <w:b/>
                <w:bCs/>
                <w:color w:val="000000"/>
                <w:sz w:val="22"/>
                <w:szCs w:val="22"/>
              </w:rPr>
            </w:pPr>
            <w:r w:rsidRPr="00872BD6">
              <w:rPr>
                <w:rFonts w:asciiTheme="minorHAnsi" w:hAnsiTheme="minorHAnsi" w:cstheme="minorHAnsi"/>
                <w:b/>
                <w:bCs/>
                <w:color w:val="000000"/>
                <w:sz w:val="22"/>
                <w:szCs w:val="22"/>
              </w:rPr>
              <w:t>12</w:t>
            </w:r>
          </w:p>
        </w:tc>
        <w:tc>
          <w:tcPr>
            <w:tcW w:w="1241" w:type="pct"/>
            <w:shd w:val="clear" w:color="auto" w:fill="8DB3E2" w:themeFill="text2" w:themeFillTint="66"/>
            <w:noWrap/>
            <w:vAlign w:val="center"/>
            <w:hideMark/>
          </w:tcPr>
          <w:p w:rsidR="00872BD6" w:rsidRPr="00872BD6" w:rsidRDefault="00872BD6" w:rsidP="00CA5C45">
            <w:pPr>
              <w:jc w:val="center"/>
              <w:rPr>
                <w:rFonts w:asciiTheme="minorHAnsi" w:hAnsiTheme="minorHAnsi" w:cstheme="minorHAnsi"/>
                <w:b/>
                <w:bCs/>
                <w:color w:val="000000"/>
                <w:sz w:val="22"/>
                <w:szCs w:val="22"/>
              </w:rPr>
            </w:pPr>
          </w:p>
        </w:tc>
        <w:tc>
          <w:tcPr>
            <w:tcW w:w="1050" w:type="pct"/>
            <w:shd w:val="clear" w:color="auto" w:fill="8DB3E2" w:themeFill="text2" w:themeFillTint="66"/>
            <w:noWrap/>
            <w:vAlign w:val="center"/>
            <w:hideMark/>
          </w:tcPr>
          <w:p w:rsidR="00872BD6" w:rsidRPr="00872BD6" w:rsidRDefault="00872BD6" w:rsidP="00CA5C45">
            <w:pPr>
              <w:jc w:val="center"/>
              <w:rPr>
                <w:rFonts w:asciiTheme="minorHAnsi" w:hAnsiTheme="minorHAnsi" w:cstheme="minorHAnsi"/>
                <w:b/>
                <w:bCs/>
                <w:color w:val="000000"/>
                <w:sz w:val="22"/>
                <w:szCs w:val="22"/>
              </w:rPr>
            </w:pPr>
          </w:p>
        </w:tc>
        <w:tc>
          <w:tcPr>
            <w:tcW w:w="1028" w:type="pct"/>
            <w:shd w:val="clear" w:color="auto" w:fill="8DB3E2" w:themeFill="text2" w:themeFillTint="66"/>
            <w:noWrap/>
            <w:vAlign w:val="center"/>
            <w:hideMark/>
          </w:tcPr>
          <w:p w:rsidR="00872BD6" w:rsidRPr="00872BD6" w:rsidRDefault="00872BD6" w:rsidP="00CA5C45">
            <w:pPr>
              <w:ind w:firstLineChars="100" w:firstLine="221"/>
              <w:jc w:val="center"/>
              <w:rPr>
                <w:rFonts w:asciiTheme="minorHAnsi" w:hAnsiTheme="minorHAnsi" w:cstheme="minorHAnsi"/>
                <w:b/>
                <w:bCs/>
                <w:color w:val="000000"/>
                <w:sz w:val="22"/>
                <w:szCs w:val="22"/>
              </w:rPr>
            </w:pPr>
            <w:r w:rsidRPr="00872BD6">
              <w:rPr>
                <w:rFonts w:asciiTheme="minorHAnsi" w:hAnsiTheme="minorHAnsi" w:cstheme="minorHAnsi"/>
                <w:b/>
                <w:bCs/>
                <w:color w:val="000000"/>
                <w:sz w:val="22"/>
                <w:szCs w:val="22"/>
              </w:rPr>
              <w:t>44,52,000</w:t>
            </w:r>
          </w:p>
        </w:tc>
      </w:tr>
      <w:tr w:rsidR="00872BD6" w:rsidRPr="00872BD6" w:rsidTr="00F2343A">
        <w:trPr>
          <w:trHeight w:val="420"/>
        </w:trPr>
        <w:tc>
          <w:tcPr>
            <w:tcW w:w="1191" w:type="pct"/>
            <w:shd w:val="clear" w:color="auto" w:fill="8DB3E2" w:themeFill="text2" w:themeFillTint="66"/>
            <w:noWrap/>
            <w:vAlign w:val="center"/>
            <w:hideMark/>
          </w:tcPr>
          <w:p w:rsidR="00872BD6" w:rsidRPr="00872BD6" w:rsidRDefault="00872BD6" w:rsidP="00CA5C45">
            <w:pPr>
              <w:jc w:val="center"/>
              <w:rPr>
                <w:rFonts w:asciiTheme="minorHAnsi" w:hAnsiTheme="minorHAnsi" w:cstheme="minorHAnsi"/>
                <w:b/>
                <w:bCs/>
                <w:color w:val="000000"/>
                <w:sz w:val="22"/>
                <w:szCs w:val="22"/>
              </w:rPr>
            </w:pPr>
            <w:r w:rsidRPr="00872BD6">
              <w:rPr>
                <w:rFonts w:asciiTheme="minorHAnsi" w:hAnsiTheme="minorHAnsi" w:cstheme="minorHAnsi"/>
                <w:b/>
                <w:bCs/>
                <w:color w:val="000000"/>
                <w:sz w:val="22"/>
                <w:szCs w:val="22"/>
              </w:rPr>
              <w:t xml:space="preserve">Total Wages &amp; Salaries </w:t>
            </w:r>
          </w:p>
        </w:tc>
        <w:tc>
          <w:tcPr>
            <w:tcW w:w="490" w:type="pct"/>
            <w:shd w:val="clear" w:color="auto" w:fill="8DB3E2" w:themeFill="text2" w:themeFillTint="66"/>
            <w:noWrap/>
            <w:vAlign w:val="center"/>
            <w:hideMark/>
          </w:tcPr>
          <w:p w:rsidR="00872BD6" w:rsidRPr="00872BD6" w:rsidRDefault="00872BD6" w:rsidP="00CA5C45">
            <w:pPr>
              <w:jc w:val="center"/>
              <w:rPr>
                <w:rFonts w:asciiTheme="minorHAnsi" w:hAnsiTheme="minorHAnsi" w:cstheme="minorHAnsi"/>
                <w:b/>
                <w:bCs/>
                <w:color w:val="000000"/>
                <w:sz w:val="22"/>
                <w:szCs w:val="22"/>
              </w:rPr>
            </w:pPr>
            <w:r w:rsidRPr="00872BD6">
              <w:rPr>
                <w:rFonts w:asciiTheme="minorHAnsi" w:hAnsiTheme="minorHAnsi" w:cstheme="minorHAnsi"/>
                <w:b/>
                <w:bCs/>
                <w:color w:val="000000"/>
                <w:sz w:val="22"/>
                <w:szCs w:val="22"/>
              </w:rPr>
              <w:t>48</w:t>
            </w:r>
          </w:p>
        </w:tc>
        <w:tc>
          <w:tcPr>
            <w:tcW w:w="1241" w:type="pct"/>
            <w:shd w:val="clear" w:color="auto" w:fill="8DB3E2" w:themeFill="text2" w:themeFillTint="66"/>
            <w:noWrap/>
            <w:vAlign w:val="center"/>
            <w:hideMark/>
          </w:tcPr>
          <w:p w:rsidR="00872BD6" w:rsidRPr="00872BD6" w:rsidRDefault="00872BD6" w:rsidP="00CA5C45">
            <w:pPr>
              <w:jc w:val="center"/>
              <w:rPr>
                <w:rFonts w:asciiTheme="minorHAnsi" w:hAnsiTheme="minorHAnsi" w:cstheme="minorHAnsi"/>
                <w:b/>
                <w:bCs/>
                <w:color w:val="000000"/>
                <w:sz w:val="22"/>
                <w:szCs w:val="22"/>
              </w:rPr>
            </w:pPr>
          </w:p>
        </w:tc>
        <w:tc>
          <w:tcPr>
            <w:tcW w:w="1050" w:type="pct"/>
            <w:shd w:val="clear" w:color="auto" w:fill="8DB3E2" w:themeFill="text2" w:themeFillTint="66"/>
            <w:noWrap/>
            <w:vAlign w:val="center"/>
            <w:hideMark/>
          </w:tcPr>
          <w:p w:rsidR="00872BD6" w:rsidRPr="00872BD6" w:rsidRDefault="00872BD6" w:rsidP="00CA5C45">
            <w:pPr>
              <w:jc w:val="center"/>
              <w:rPr>
                <w:rFonts w:asciiTheme="minorHAnsi" w:hAnsiTheme="minorHAnsi" w:cstheme="minorHAnsi"/>
                <w:b/>
                <w:bCs/>
                <w:color w:val="000000"/>
                <w:sz w:val="22"/>
                <w:szCs w:val="22"/>
              </w:rPr>
            </w:pPr>
          </w:p>
        </w:tc>
        <w:tc>
          <w:tcPr>
            <w:tcW w:w="1028" w:type="pct"/>
            <w:shd w:val="clear" w:color="auto" w:fill="8DB3E2" w:themeFill="text2" w:themeFillTint="66"/>
            <w:noWrap/>
            <w:vAlign w:val="center"/>
            <w:hideMark/>
          </w:tcPr>
          <w:p w:rsidR="00872BD6" w:rsidRPr="00872BD6" w:rsidRDefault="00872BD6" w:rsidP="00CA5C45">
            <w:pPr>
              <w:ind w:firstLineChars="100" w:firstLine="221"/>
              <w:jc w:val="center"/>
              <w:rPr>
                <w:rFonts w:asciiTheme="minorHAnsi" w:hAnsiTheme="minorHAnsi" w:cstheme="minorHAnsi"/>
                <w:b/>
                <w:bCs/>
                <w:color w:val="000000"/>
                <w:sz w:val="22"/>
                <w:szCs w:val="22"/>
              </w:rPr>
            </w:pPr>
            <w:r w:rsidRPr="00872BD6">
              <w:rPr>
                <w:rFonts w:asciiTheme="minorHAnsi" w:hAnsiTheme="minorHAnsi" w:cstheme="minorHAnsi"/>
                <w:b/>
                <w:bCs/>
                <w:color w:val="000000"/>
                <w:sz w:val="22"/>
                <w:szCs w:val="22"/>
              </w:rPr>
              <w:t>1,18,92,000</w:t>
            </w:r>
          </w:p>
        </w:tc>
      </w:tr>
      <w:tr w:rsidR="00872BD6" w:rsidRPr="00872BD6" w:rsidTr="00F2343A">
        <w:trPr>
          <w:trHeight w:val="420"/>
        </w:trPr>
        <w:tc>
          <w:tcPr>
            <w:tcW w:w="5000" w:type="pct"/>
            <w:gridSpan w:val="5"/>
            <w:shd w:val="clear" w:color="auto" w:fill="auto"/>
            <w:noWrap/>
            <w:vAlign w:val="center"/>
            <w:hideMark/>
          </w:tcPr>
          <w:p w:rsidR="00872BD6" w:rsidRPr="00872BD6" w:rsidRDefault="00872BD6" w:rsidP="00CA5C45">
            <w:pPr>
              <w:rPr>
                <w:rFonts w:asciiTheme="minorHAnsi" w:hAnsiTheme="minorHAnsi" w:cstheme="minorHAnsi"/>
                <w:b/>
                <w:bCs/>
                <w:color w:val="000000"/>
                <w:sz w:val="22"/>
                <w:szCs w:val="22"/>
              </w:rPr>
            </w:pPr>
            <w:r w:rsidRPr="00872BD6">
              <w:rPr>
                <w:rFonts w:asciiTheme="minorHAnsi" w:hAnsiTheme="minorHAnsi" w:cstheme="minorHAnsi"/>
                <w:b/>
                <w:bCs/>
                <w:color w:val="000000"/>
                <w:sz w:val="22"/>
                <w:szCs w:val="22"/>
              </w:rPr>
              <w:t>II. OFFICE STAFF</w:t>
            </w:r>
          </w:p>
        </w:tc>
      </w:tr>
      <w:tr w:rsidR="00872BD6" w:rsidRPr="00872BD6" w:rsidTr="00F2343A">
        <w:trPr>
          <w:trHeight w:val="420"/>
        </w:trPr>
        <w:tc>
          <w:tcPr>
            <w:tcW w:w="1191" w:type="pct"/>
            <w:shd w:val="clear" w:color="auto" w:fill="auto"/>
            <w:noWrap/>
            <w:vAlign w:val="center"/>
            <w:hideMark/>
          </w:tcPr>
          <w:p w:rsidR="00872BD6" w:rsidRPr="00872BD6" w:rsidRDefault="00872BD6" w:rsidP="00CA5C45">
            <w:pPr>
              <w:rPr>
                <w:rFonts w:asciiTheme="minorHAnsi" w:hAnsiTheme="minorHAnsi" w:cstheme="minorHAnsi"/>
                <w:color w:val="000000"/>
                <w:sz w:val="22"/>
                <w:szCs w:val="22"/>
              </w:rPr>
            </w:pPr>
            <w:r w:rsidRPr="00872BD6">
              <w:rPr>
                <w:rFonts w:asciiTheme="minorHAnsi" w:hAnsiTheme="minorHAnsi" w:cstheme="minorHAnsi"/>
                <w:color w:val="000000"/>
                <w:sz w:val="22"/>
                <w:szCs w:val="22"/>
              </w:rPr>
              <w:t xml:space="preserve">General Manager </w:t>
            </w:r>
          </w:p>
        </w:tc>
        <w:tc>
          <w:tcPr>
            <w:tcW w:w="490" w:type="pct"/>
            <w:shd w:val="clear" w:color="auto" w:fill="auto"/>
            <w:noWrap/>
            <w:vAlign w:val="center"/>
            <w:hideMark/>
          </w:tcPr>
          <w:p w:rsidR="00872BD6" w:rsidRPr="00872BD6" w:rsidRDefault="00872BD6" w:rsidP="00CA5C45">
            <w:pPr>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1</w:t>
            </w:r>
          </w:p>
        </w:tc>
        <w:tc>
          <w:tcPr>
            <w:tcW w:w="1241" w:type="pct"/>
            <w:shd w:val="clear" w:color="auto" w:fill="auto"/>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80,000</w:t>
            </w:r>
          </w:p>
        </w:tc>
        <w:tc>
          <w:tcPr>
            <w:tcW w:w="1050" w:type="pct"/>
            <w:shd w:val="clear" w:color="auto" w:fill="auto"/>
            <w:noWrap/>
            <w:vAlign w:val="center"/>
            <w:hideMark/>
          </w:tcPr>
          <w:p w:rsidR="00872BD6" w:rsidRPr="00872BD6" w:rsidRDefault="00872BD6" w:rsidP="00CA5C45">
            <w:pPr>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12</w:t>
            </w:r>
          </w:p>
        </w:tc>
        <w:tc>
          <w:tcPr>
            <w:tcW w:w="1028" w:type="pct"/>
            <w:shd w:val="clear" w:color="auto" w:fill="auto"/>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9,60,000</w:t>
            </w:r>
          </w:p>
        </w:tc>
      </w:tr>
      <w:tr w:rsidR="00872BD6" w:rsidRPr="00872BD6" w:rsidTr="00F2343A">
        <w:trPr>
          <w:trHeight w:val="420"/>
        </w:trPr>
        <w:tc>
          <w:tcPr>
            <w:tcW w:w="1191" w:type="pct"/>
            <w:shd w:val="clear" w:color="auto" w:fill="auto"/>
            <w:noWrap/>
            <w:vAlign w:val="center"/>
            <w:hideMark/>
          </w:tcPr>
          <w:p w:rsidR="00872BD6" w:rsidRPr="00872BD6" w:rsidRDefault="00872BD6" w:rsidP="00CA5C45">
            <w:pPr>
              <w:rPr>
                <w:rFonts w:asciiTheme="minorHAnsi" w:hAnsiTheme="minorHAnsi" w:cstheme="minorHAnsi"/>
                <w:color w:val="000000"/>
                <w:sz w:val="22"/>
                <w:szCs w:val="22"/>
              </w:rPr>
            </w:pPr>
            <w:r w:rsidRPr="00872BD6">
              <w:rPr>
                <w:rFonts w:asciiTheme="minorHAnsi" w:hAnsiTheme="minorHAnsi" w:cstheme="minorHAnsi"/>
                <w:color w:val="000000"/>
                <w:sz w:val="22"/>
                <w:szCs w:val="22"/>
              </w:rPr>
              <w:t>Accounts Manager</w:t>
            </w:r>
          </w:p>
        </w:tc>
        <w:tc>
          <w:tcPr>
            <w:tcW w:w="490" w:type="pct"/>
            <w:shd w:val="clear" w:color="auto" w:fill="auto"/>
            <w:noWrap/>
            <w:vAlign w:val="center"/>
            <w:hideMark/>
          </w:tcPr>
          <w:p w:rsidR="00872BD6" w:rsidRPr="00872BD6" w:rsidRDefault="00872BD6" w:rsidP="00CA5C45">
            <w:pPr>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1</w:t>
            </w:r>
          </w:p>
        </w:tc>
        <w:tc>
          <w:tcPr>
            <w:tcW w:w="1241" w:type="pct"/>
            <w:shd w:val="clear" w:color="auto" w:fill="auto"/>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50,000</w:t>
            </w:r>
          </w:p>
        </w:tc>
        <w:tc>
          <w:tcPr>
            <w:tcW w:w="1050" w:type="pct"/>
            <w:shd w:val="clear" w:color="auto" w:fill="auto"/>
            <w:noWrap/>
            <w:vAlign w:val="center"/>
            <w:hideMark/>
          </w:tcPr>
          <w:p w:rsidR="00872BD6" w:rsidRPr="00872BD6" w:rsidRDefault="00872BD6" w:rsidP="00CA5C45">
            <w:pPr>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12</w:t>
            </w:r>
          </w:p>
        </w:tc>
        <w:tc>
          <w:tcPr>
            <w:tcW w:w="1028" w:type="pct"/>
            <w:shd w:val="clear" w:color="auto" w:fill="auto"/>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6,00,000</w:t>
            </w:r>
          </w:p>
        </w:tc>
      </w:tr>
      <w:tr w:rsidR="00872BD6" w:rsidRPr="00872BD6" w:rsidTr="00F2343A">
        <w:trPr>
          <w:trHeight w:val="420"/>
        </w:trPr>
        <w:tc>
          <w:tcPr>
            <w:tcW w:w="1191" w:type="pct"/>
            <w:shd w:val="clear" w:color="auto" w:fill="auto"/>
            <w:noWrap/>
            <w:vAlign w:val="center"/>
            <w:hideMark/>
          </w:tcPr>
          <w:p w:rsidR="00872BD6" w:rsidRPr="00872BD6" w:rsidRDefault="00872BD6" w:rsidP="00CA5C45">
            <w:pPr>
              <w:rPr>
                <w:rFonts w:asciiTheme="minorHAnsi" w:hAnsiTheme="minorHAnsi" w:cstheme="minorHAnsi"/>
                <w:color w:val="000000"/>
                <w:sz w:val="22"/>
                <w:szCs w:val="22"/>
              </w:rPr>
            </w:pPr>
            <w:r w:rsidRPr="00872BD6">
              <w:rPr>
                <w:rFonts w:asciiTheme="minorHAnsi" w:hAnsiTheme="minorHAnsi" w:cstheme="minorHAnsi"/>
                <w:color w:val="000000"/>
                <w:sz w:val="22"/>
                <w:szCs w:val="22"/>
              </w:rPr>
              <w:lastRenderedPageBreak/>
              <w:t xml:space="preserve">Accounts Assistant </w:t>
            </w:r>
          </w:p>
        </w:tc>
        <w:tc>
          <w:tcPr>
            <w:tcW w:w="490" w:type="pct"/>
            <w:shd w:val="clear" w:color="auto" w:fill="auto"/>
            <w:noWrap/>
            <w:vAlign w:val="center"/>
            <w:hideMark/>
          </w:tcPr>
          <w:p w:rsidR="00872BD6" w:rsidRPr="00872BD6" w:rsidRDefault="00872BD6" w:rsidP="00CA5C45">
            <w:pPr>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2</w:t>
            </w:r>
          </w:p>
        </w:tc>
        <w:tc>
          <w:tcPr>
            <w:tcW w:w="1241" w:type="pct"/>
            <w:shd w:val="clear" w:color="auto" w:fill="auto"/>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35,000</w:t>
            </w:r>
          </w:p>
        </w:tc>
        <w:tc>
          <w:tcPr>
            <w:tcW w:w="1050" w:type="pct"/>
            <w:shd w:val="clear" w:color="auto" w:fill="auto"/>
            <w:noWrap/>
            <w:vAlign w:val="center"/>
            <w:hideMark/>
          </w:tcPr>
          <w:p w:rsidR="00872BD6" w:rsidRPr="00872BD6" w:rsidRDefault="00872BD6" w:rsidP="00CA5C45">
            <w:pPr>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12</w:t>
            </w:r>
          </w:p>
        </w:tc>
        <w:tc>
          <w:tcPr>
            <w:tcW w:w="1028" w:type="pct"/>
            <w:shd w:val="clear" w:color="auto" w:fill="auto"/>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8,40,000</w:t>
            </w:r>
          </w:p>
        </w:tc>
      </w:tr>
      <w:tr w:rsidR="00872BD6" w:rsidRPr="00872BD6" w:rsidTr="00F2343A">
        <w:trPr>
          <w:trHeight w:val="420"/>
        </w:trPr>
        <w:tc>
          <w:tcPr>
            <w:tcW w:w="1191" w:type="pct"/>
            <w:shd w:val="clear" w:color="auto" w:fill="auto"/>
            <w:noWrap/>
            <w:vAlign w:val="center"/>
            <w:hideMark/>
          </w:tcPr>
          <w:p w:rsidR="00872BD6" w:rsidRPr="00872BD6" w:rsidRDefault="00872BD6" w:rsidP="00CA5C45">
            <w:pPr>
              <w:rPr>
                <w:rFonts w:asciiTheme="minorHAnsi" w:hAnsiTheme="minorHAnsi" w:cstheme="minorHAnsi"/>
                <w:color w:val="000000"/>
                <w:sz w:val="22"/>
                <w:szCs w:val="22"/>
              </w:rPr>
            </w:pPr>
            <w:r w:rsidRPr="00872BD6">
              <w:rPr>
                <w:rFonts w:asciiTheme="minorHAnsi" w:hAnsiTheme="minorHAnsi" w:cstheme="minorHAnsi"/>
                <w:color w:val="000000"/>
                <w:sz w:val="22"/>
                <w:szCs w:val="22"/>
              </w:rPr>
              <w:t xml:space="preserve">Office Assistant </w:t>
            </w:r>
          </w:p>
        </w:tc>
        <w:tc>
          <w:tcPr>
            <w:tcW w:w="490" w:type="pct"/>
            <w:shd w:val="clear" w:color="auto" w:fill="auto"/>
            <w:noWrap/>
            <w:vAlign w:val="center"/>
            <w:hideMark/>
          </w:tcPr>
          <w:p w:rsidR="00872BD6" w:rsidRPr="00872BD6" w:rsidRDefault="00872BD6" w:rsidP="00CA5C45">
            <w:pPr>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2</w:t>
            </w:r>
          </w:p>
        </w:tc>
        <w:tc>
          <w:tcPr>
            <w:tcW w:w="1241" w:type="pct"/>
            <w:shd w:val="clear" w:color="auto" w:fill="auto"/>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25,000</w:t>
            </w:r>
          </w:p>
        </w:tc>
        <w:tc>
          <w:tcPr>
            <w:tcW w:w="1050" w:type="pct"/>
            <w:shd w:val="clear" w:color="auto" w:fill="auto"/>
            <w:noWrap/>
            <w:vAlign w:val="center"/>
            <w:hideMark/>
          </w:tcPr>
          <w:p w:rsidR="00872BD6" w:rsidRPr="00872BD6" w:rsidRDefault="00872BD6" w:rsidP="00CA5C45">
            <w:pPr>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12</w:t>
            </w:r>
          </w:p>
        </w:tc>
        <w:tc>
          <w:tcPr>
            <w:tcW w:w="1028" w:type="pct"/>
            <w:shd w:val="clear" w:color="auto" w:fill="auto"/>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6,00,000</w:t>
            </w:r>
          </w:p>
        </w:tc>
      </w:tr>
      <w:tr w:rsidR="00872BD6" w:rsidRPr="00872BD6" w:rsidTr="00F2343A">
        <w:trPr>
          <w:trHeight w:val="420"/>
        </w:trPr>
        <w:tc>
          <w:tcPr>
            <w:tcW w:w="1191" w:type="pct"/>
            <w:shd w:val="clear" w:color="auto" w:fill="auto"/>
            <w:noWrap/>
            <w:vAlign w:val="center"/>
            <w:hideMark/>
          </w:tcPr>
          <w:p w:rsidR="00872BD6" w:rsidRPr="00872BD6" w:rsidRDefault="00872BD6" w:rsidP="00CA5C45">
            <w:pPr>
              <w:rPr>
                <w:rFonts w:asciiTheme="minorHAnsi" w:hAnsiTheme="minorHAnsi" w:cstheme="minorHAnsi"/>
                <w:color w:val="000000"/>
                <w:sz w:val="22"/>
                <w:szCs w:val="22"/>
              </w:rPr>
            </w:pPr>
            <w:r w:rsidRPr="00872BD6">
              <w:rPr>
                <w:rFonts w:asciiTheme="minorHAnsi" w:hAnsiTheme="minorHAnsi" w:cstheme="minorHAnsi"/>
                <w:color w:val="000000"/>
                <w:sz w:val="22"/>
                <w:szCs w:val="22"/>
              </w:rPr>
              <w:t>Office boy</w:t>
            </w:r>
          </w:p>
        </w:tc>
        <w:tc>
          <w:tcPr>
            <w:tcW w:w="490" w:type="pct"/>
            <w:shd w:val="clear" w:color="auto" w:fill="auto"/>
            <w:noWrap/>
            <w:vAlign w:val="center"/>
            <w:hideMark/>
          </w:tcPr>
          <w:p w:rsidR="00872BD6" w:rsidRPr="00872BD6" w:rsidRDefault="00872BD6" w:rsidP="00CA5C45">
            <w:pPr>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2</w:t>
            </w:r>
          </w:p>
        </w:tc>
        <w:tc>
          <w:tcPr>
            <w:tcW w:w="1241" w:type="pct"/>
            <w:shd w:val="clear" w:color="auto" w:fill="auto"/>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10,000</w:t>
            </w:r>
          </w:p>
        </w:tc>
        <w:tc>
          <w:tcPr>
            <w:tcW w:w="1050" w:type="pct"/>
            <w:shd w:val="clear" w:color="auto" w:fill="auto"/>
            <w:noWrap/>
            <w:vAlign w:val="center"/>
            <w:hideMark/>
          </w:tcPr>
          <w:p w:rsidR="00872BD6" w:rsidRPr="00872BD6" w:rsidRDefault="00872BD6" w:rsidP="00CA5C45">
            <w:pPr>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12</w:t>
            </w:r>
          </w:p>
        </w:tc>
        <w:tc>
          <w:tcPr>
            <w:tcW w:w="1028" w:type="pct"/>
            <w:shd w:val="clear" w:color="auto" w:fill="auto"/>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2,40,000</w:t>
            </w:r>
          </w:p>
        </w:tc>
      </w:tr>
      <w:tr w:rsidR="00872BD6" w:rsidRPr="00872BD6" w:rsidTr="00F2343A">
        <w:trPr>
          <w:trHeight w:val="420"/>
        </w:trPr>
        <w:tc>
          <w:tcPr>
            <w:tcW w:w="1191" w:type="pct"/>
            <w:shd w:val="clear" w:color="auto" w:fill="8DB3E2" w:themeFill="text2" w:themeFillTint="66"/>
            <w:noWrap/>
            <w:vAlign w:val="center"/>
            <w:hideMark/>
          </w:tcPr>
          <w:p w:rsidR="00872BD6" w:rsidRPr="00872BD6" w:rsidRDefault="00872BD6" w:rsidP="00CA5C45">
            <w:pPr>
              <w:jc w:val="center"/>
              <w:rPr>
                <w:rFonts w:asciiTheme="minorHAnsi" w:hAnsiTheme="minorHAnsi" w:cstheme="minorHAnsi"/>
                <w:b/>
                <w:bCs/>
                <w:color w:val="000000"/>
                <w:sz w:val="22"/>
                <w:szCs w:val="22"/>
              </w:rPr>
            </w:pPr>
            <w:r w:rsidRPr="00872BD6">
              <w:rPr>
                <w:rFonts w:asciiTheme="minorHAnsi" w:hAnsiTheme="minorHAnsi" w:cstheme="minorHAnsi"/>
                <w:b/>
                <w:bCs/>
                <w:color w:val="000000"/>
                <w:sz w:val="22"/>
                <w:szCs w:val="22"/>
              </w:rPr>
              <w:t>Total for Office Staff</w:t>
            </w:r>
          </w:p>
        </w:tc>
        <w:tc>
          <w:tcPr>
            <w:tcW w:w="490" w:type="pct"/>
            <w:shd w:val="clear" w:color="auto" w:fill="8DB3E2" w:themeFill="text2" w:themeFillTint="66"/>
            <w:noWrap/>
            <w:vAlign w:val="center"/>
            <w:hideMark/>
          </w:tcPr>
          <w:p w:rsidR="00872BD6" w:rsidRPr="00872BD6" w:rsidRDefault="00872BD6" w:rsidP="00CA5C45">
            <w:pPr>
              <w:jc w:val="center"/>
              <w:rPr>
                <w:rFonts w:asciiTheme="minorHAnsi" w:hAnsiTheme="minorHAnsi" w:cstheme="minorHAnsi"/>
                <w:b/>
                <w:bCs/>
                <w:color w:val="000000"/>
                <w:sz w:val="22"/>
                <w:szCs w:val="22"/>
              </w:rPr>
            </w:pPr>
            <w:r w:rsidRPr="00872BD6">
              <w:rPr>
                <w:rFonts w:asciiTheme="minorHAnsi" w:hAnsiTheme="minorHAnsi" w:cstheme="minorHAnsi"/>
                <w:b/>
                <w:bCs/>
                <w:color w:val="000000"/>
                <w:sz w:val="22"/>
                <w:szCs w:val="22"/>
              </w:rPr>
              <w:t>8</w:t>
            </w:r>
          </w:p>
        </w:tc>
        <w:tc>
          <w:tcPr>
            <w:tcW w:w="1241" w:type="pct"/>
            <w:shd w:val="clear" w:color="auto" w:fill="8DB3E2" w:themeFill="text2" w:themeFillTint="66"/>
            <w:noWrap/>
            <w:vAlign w:val="center"/>
            <w:hideMark/>
          </w:tcPr>
          <w:p w:rsidR="00872BD6" w:rsidRPr="00872BD6" w:rsidRDefault="00872BD6" w:rsidP="00CA5C45">
            <w:pPr>
              <w:jc w:val="center"/>
              <w:rPr>
                <w:rFonts w:asciiTheme="minorHAnsi" w:hAnsiTheme="minorHAnsi" w:cstheme="minorHAnsi"/>
                <w:b/>
                <w:bCs/>
                <w:color w:val="000000"/>
                <w:sz w:val="22"/>
                <w:szCs w:val="22"/>
              </w:rPr>
            </w:pPr>
          </w:p>
        </w:tc>
        <w:tc>
          <w:tcPr>
            <w:tcW w:w="1050" w:type="pct"/>
            <w:shd w:val="clear" w:color="auto" w:fill="8DB3E2" w:themeFill="text2" w:themeFillTint="66"/>
            <w:noWrap/>
            <w:vAlign w:val="center"/>
            <w:hideMark/>
          </w:tcPr>
          <w:p w:rsidR="00872BD6" w:rsidRPr="00872BD6" w:rsidRDefault="00872BD6" w:rsidP="00CA5C45">
            <w:pPr>
              <w:jc w:val="center"/>
              <w:rPr>
                <w:rFonts w:asciiTheme="minorHAnsi" w:hAnsiTheme="minorHAnsi" w:cstheme="minorHAnsi"/>
                <w:b/>
                <w:bCs/>
                <w:color w:val="000000"/>
                <w:sz w:val="22"/>
                <w:szCs w:val="22"/>
              </w:rPr>
            </w:pPr>
          </w:p>
        </w:tc>
        <w:tc>
          <w:tcPr>
            <w:tcW w:w="1028" w:type="pct"/>
            <w:shd w:val="clear" w:color="auto" w:fill="8DB3E2" w:themeFill="text2" w:themeFillTint="66"/>
            <w:noWrap/>
            <w:vAlign w:val="center"/>
            <w:hideMark/>
          </w:tcPr>
          <w:p w:rsidR="00872BD6" w:rsidRPr="00872BD6" w:rsidRDefault="00872BD6" w:rsidP="00CA5C45">
            <w:pPr>
              <w:ind w:firstLineChars="100" w:firstLine="221"/>
              <w:jc w:val="center"/>
              <w:rPr>
                <w:rFonts w:asciiTheme="minorHAnsi" w:hAnsiTheme="minorHAnsi" w:cstheme="minorHAnsi"/>
                <w:b/>
                <w:bCs/>
                <w:color w:val="000000"/>
                <w:sz w:val="22"/>
                <w:szCs w:val="22"/>
              </w:rPr>
            </w:pPr>
            <w:r w:rsidRPr="00872BD6">
              <w:rPr>
                <w:rFonts w:asciiTheme="minorHAnsi" w:hAnsiTheme="minorHAnsi" w:cstheme="minorHAnsi"/>
                <w:b/>
                <w:bCs/>
                <w:color w:val="000000"/>
                <w:sz w:val="22"/>
                <w:szCs w:val="22"/>
              </w:rPr>
              <w:t>32,40,000</w:t>
            </w:r>
          </w:p>
        </w:tc>
      </w:tr>
    </w:tbl>
    <w:p w:rsidR="00947E59" w:rsidRPr="00C526F9" w:rsidRDefault="00947E59" w:rsidP="00C526F9">
      <w:pPr>
        <w:autoSpaceDE w:val="0"/>
        <w:autoSpaceDN w:val="0"/>
        <w:adjustRightInd w:val="0"/>
        <w:spacing w:line="360" w:lineRule="auto"/>
        <w:jc w:val="both"/>
        <w:rPr>
          <w:rFonts w:ascii="Arial" w:eastAsia="Calibri" w:hAnsi="Arial" w:cs="Arial"/>
          <w:b/>
          <w:noProof/>
          <w:color w:val="000000"/>
          <w:sz w:val="22"/>
          <w:szCs w:val="22"/>
          <w:lang w:eastAsia="en-IN"/>
        </w:rPr>
      </w:pPr>
    </w:p>
    <w:p w:rsidR="00872DB8" w:rsidRPr="00C526F9" w:rsidRDefault="00872DB8" w:rsidP="00C526F9">
      <w:pPr>
        <w:spacing w:before="240" w:after="240" w:line="360" w:lineRule="auto"/>
        <w:ind w:left="284" w:right="-143"/>
        <w:jc w:val="both"/>
        <w:rPr>
          <w:rFonts w:ascii="Arial" w:hAnsi="Arial" w:cs="Arial"/>
          <w:sz w:val="22"/>
          <w:szCs w:val="22"/>
        </w:rPr>
      </w:pPr>
    </w:p>
    <w:p w:rsidR="00615045" w:rsidRDefault="00615045">
      <w:r>
        <w:br w:type="page"/>
      </w:r>
    </w:p>
    <w:tbl>
      <w:tblPr>
        <w:tblStyle w:val="TableGrid"/>
        <w:tblW w:w="9497" w:type="dxa"/>
        <w:tblInd w:w="392" w:type="dxa"/>
        <w:tblLayout w:type="fixed"/>
        <w:tblCellMar>
          <w:top w:w="142" w:type="dxa"/>
          <w:bottom w:w="142" w:type="dxa"/>
        </w:tblCellMar>
        <w:tblLook w:val="04A0" w:firstRow="1" w:lastRow="0" w:firstColumn="1" w:lastColumn="0" w:noHBand="0" w:noVBand="1"/>
      </w:tblPr>
      <w:tblGrid>
        <w:gridCol w:w="1272"/>
        <w:gridCol w:w="8225"/>
      </w:tblGrid>
      <w:tr w:rsidR="00915C10" w:rsidTr="00A60AE1">
        <w:trPr>
          <w:trHeight w:val="138"/>
        </w:trPr>
        <w:tc>
          <w:tcPr>
            <w:tcW w:w="1272" w:type="dxa"/>
            <w:shd w:val="clear" w:color="auto" w:fill="002060"/>
            <w:vAlign w:val="center"/>
          </w:tcPr>
          <w:p w:rsidR="00915C10" w:rsidRDefault="00915C10" w:rsidP="004B1B67">
            <w:pPr>
              <w:jc w:val="center"/>
              <w:rPr>
                <w:rFonts w:ascii="Arial" w:hAnsi="Arial" w:cs="Arial"/>
                <w:b/>
                <w:i/>
                <w:sz w:val="22"/>
                <w:szCs w:val="22"/>
              </w:rPr>
            </w:pPr>
            <w:r>
              <w:rPr>
                <w:rFonts w:ascii="Arial" w:hAnsi="Arial" w:cs="Arial"/>
                <w:b/>
                <w:sz w:val="22"/>
                <w:szCs w:val="22"/>
              </w:rPr>
              <w:lastRenderedPageBreak/>
              <w:t>PART F</w:t>
            </w:r>
          </w:p>
        </w:tc>
        <w:tc>
          <w:tcPr>
            <w:tcW w:w="8225" w:type="dxa"/>
            <w:shd w:val="clear" w:color="auto" w:fill="C6D9F1" w:themeFill="text2" w:themeFillTint="33"/>
            <w:vAlign w:val="center"/>
          </w:tcPr>
          <w:p w:rsidR="00915C10" w:rsidRDefault="00915C10" w:rsidP="004B1B67">
            <w:pPr>
              <w:jc w:val="center"/>
              <w:rPr>
                <w:rFonts w:ascii="Arial" w:hAnsi="Arial" w:cs="Arial"/>
                <w:b/>
                <w:sz w:val="22"/>
                <w:szCs w:val="22"/>
              </w:rPr>
            </w:pPr>
            <w:r>
              <w:rPr>
                <w:rFonts w:ascii="Arial" w:hAnsi="Arial" w:cs="Arial"/>
                <w:b/>
                <w:sz w:val="22"/>
                <w:szCs w:val="22"/>
              </w:rPr>
              <w:t>PRODUCT PROFILE</w:t>
            </w:r>
          </w:p>
        </w:tc>
      </w:tr>
    </w:tbl>
    <w:p w:rsidR="00581A9D" w:rsidRPr="00581A9D" w:rsidRDefault="007D4C3E" w:rsidP="00581A9D">
      <w:pPr>
        <w:pStyle w:val="ListParagraph"/>
        <w:numPr>
          <w:ilvl w:val="0"/>
          <w:numId w:val="33"/>
        </w:numPr>
        <w:autoSpaceDE w:val="0"/>
        <w:autoSpaceDN w:val="0"/>
        <w:adjustRightInd w:val="0"/>
        <w:spacing w:before="240" w:line="360" w:lineRule="auto"/>
        <w:ind w:left="709" w:hanging="425"/>
        <w:jc w:val="both"/>
        <w:rPr>
          <w:rFonts w:ascii="Arial" w:hAnsi="Arial" w:cs="Arial"/>
          <w:b/>
          <w:sz w:val="22"/>
          <w:szCs w:val="22"/>
          <w:lang w:eastAsia="en-IN"/>
        </w:rPr>
      </w:pPr>
      <w:r w:rsidRPr="00BE20B0">
        <w:rPr>
          <w:rFonts w:ascii="Arial" w:hAnsi="Arial" w:cs="Arial"/>
          <w:b/>
          <w:sz w:val="22"/>
          <w:szCs w:val="22"/>
          <w:lang w:eastAsia="en-IN"/>
        </w:rPr>
        <w:t>INTRODUCTION</w:t>
      </w:r>
      <w:r w:rsidR="005B625F" w:rsidRPr="00BE20B0">
        <w:rPr>
          <w:rFonts w:ascii="Arial" w:hAnsi="Arial" w:cs="Arial"/>
          <w:b/>
          <w:sz w:val="22"/>
          <w:szCs w:val="22"/>
          <w:lang w:eastAsia="en-IN"/>
        </w:rPr>
        <w:t>:</w:t>
      </w:r>
      <w:r w:rsidR="00D5136F">
        <w:rPr>
          <w:rFonts w:ascii="Arial" w:hAnsi="Arial" w:cs="Arial"/>
          <w:b/>
          <w:sz w:val="22"/>
          <w:szCs w:val="22"/>
          <w:lang w:eastAsia="en-IN"/>
        </w:rPr>
        <w:t xml:space="preserve"> </w:t>
      </w:r>
      <w:r w:rsidR="00581A9D">
        <w:rPr>
          <w:rFonts w:ascii="Arial" w:hAnsi="Arial" w:cs="Arial"/>
          <w:b/>
          <w:sz w:val="22"/>
          <w:szCs w:val="22"/>
          <w:lang w:eastAsia="en-IN"/>
        </w:rPr>
        <w:t xml:space="preserve"> </w:t>
      </w:r>
      <w:r w:rsidR="00581A9D" w:rsidRPr="00581A9D">
        <w:rPr>
          <w:rFonts w:ascii="Arial" w:hAnsi="Arial" w:cs="Arial"/>
          <w:sz w:val="22"/>
          <w:szCs w:val="22"/>
          <w:lang w:eastAsia="en-IN"/>
        </w:rPr>
        <w:t>BG has calorific value and other properties similar to CNG and hence can be utilized as green renewable automotive fuel. Thus it can replace CNG in automotive, industrial and commercial areas. Ministry of Road Transport and Highways, Government of India had permitted usage of bio-compressed natural gas (bio- CNG) for motor vehicles as an alternate composition of the compressed natural gas (CNG).</w:t>
      </w:r>
    </w:p>
    <w:p w:rsidR="00581A9D" w:rsidRDefault="00581A9D" w:rsidP="00581A9D">
      <w:pPr>
        <w:pStyle w:val="ListParagraph"/>
        <w:autoSpaceDE w:val="0"/>
        <w:autoSpaceDN w:val="0"/>
        <w:adjustRightInd w:val="0"/>
        <w:spacing w:before="240" w:line="360" w:lineRule="auto"/>
        <w:ind w:left="709"/>
        <w:jc w:val="both"/>
        <w:rPr>
          <w:rFonts w:ascii="Arial" w:hAnsi="Arial" w:cs="Arial"/>
          <w:sz w:val="22"/>
          <w:szCs w:val="22"/>
          <w:lang w:eastAsia="en-IN"/>
        </w:rPr>
      </w:pPr>
      <w:r w:rsidRPr="00581A9D">
        <w:rPr>
          <w:rFonts w:ascii="Arial" w:hAnsi="Arial" w:cs="Arial"/>
          <w:sz w:val="22"/>
          <w:szCs w:val="22"/>
          <w:lang w:eastAsia="en-IN"/>
        </w:rPr>
        <w:t>Compressed biogas, or Bio-CNG, is likely to play a crucial role in promoting India’s transition to a sustainable energy ecosystem. Bio-CNG is a green renewable automobile fuel with calorific value and other qualities similar to compressed natural gas (CNG).</w:t>
      </w:r>
    </w:p>
    <w:p w:rsidR="0051069E" w:rsidRPr="00581A9D" w:rsidRDefault="00385293" w:rsidP="00581A9D">
      <w:pPr>
        <w:pStyle w:val="ListParagraph"/>
        <w:autoSpaceDE w:val="0"/>
        <w:autoSpaceDN w:val="0"/>
        <w:adjustRightInd w:val="0"/>
        <w:spacing w:before="240" w:line="360" w:lineRule="auto"/>
        <w:ind w:left="709"/>
        <w:jc w:val="both"/>
        <w:rPr>
          <w:rFonts w:ascii="Arial" w:hAnsi="Arial" w:cs="Arial"/>
          <w:b/>
          <w:sz w:val="22"/>
          <w:szCs w:val="22"/>
          <w:lang w:eastAsia="en-IN"/>
        </w:rPr>
      </w:pPr>
      <w:r w:rsidRPr="00581A9D">
        <w:rPr>
          <w:rFonts w:ascii="Arial" w:hAnsi="Arial" w:cs="Arial"/>
          <w:sz w:val="22"/>
          <w:szCs w:val="22"/>
          <w:lang w:eastAsia="en-IN"/>
        </w:rPr>
        <w:t>The main objective of the project is to set up a compressed biogas plant to sale the Bio CNG to the local user at around INR- 70 per Kg. The plant also produces organic manure/Solid Fertiliser in large quantity which can be sold at about INR- 2.0 per Kg in open market. Bio CNG is in good demand. Similarly organic manure is always in short supply. It is needed for fruits and vegetables and horticulture farming. The plant is proposed to be set up in a place where Sugarcane press-mud &amp; Cattle dung is available in large quantity or some other source of waste bio material is available.</w:t>
      </w:r>
    </w:p>
    <w:p w:rsidR="00CF0A56" w:rsidRPr="00CF0A56" w:rsidRDefault="00CF0A56" w:rsidP="00305A1E">
      <w:pPr>
        <w:pStyle w:val="ListParagraph"/>
        <w:numPr>
          <w:ilvl w:val="0"/>
          <w:numId w:val="33"/>
        </w:numPr>
        <w:autoSpaceDE w:val="0"/>
        <w:autoSpaceDN w:val="0"/>
        <w:adjustRightInd w:val="0"/>
        <w:spacing w:before="240" w:line="360" w:lineRule="auto"/>
        <w:ind w:left="709" w:hanging="425"/>
        <w:jc w:val="both"/>
        <w:rPr>
          <w:rFonts w:ascii="Arial" w:hAnsi="Arial" w:cs="Arial"/>
          <w:b/>
          <w:sz w:val="22"/>
          <w:szCs w:val="22"/>
          <w:lang w:eastAsia="en-IN"/>
        </w:rPr>
      </w:pPr>
      <w:r>
        <w:rPr>
          <w:rFonts w:ascii="Arial" w:eastAsia="Calibri" w:hAnsi="Arial" w:cs="Arial"/>
          <w:b/>
          <w:noProof/>
          <w:color w:val="000000"/>
          <w:sz w:val="22"/>
          <w:szCs w:val="22"/>
          <w:lang w:eastAsia="en-IN"/>
        </w:rPr>
        <w:t>PRODUCT</w:t>
      </w:r>
      <w:r w:rsidR="004B1D14">
        <w:rPr>
          <w:rFonts w:ascii="Arial" w:eastAsia="Calibri" w:hAnsi="Arial" w:cs="Arial"/>
          <w:b/>
          <w:noProof/>
          <w:color w:val="000000"/>
          <w:sz w:val="22"/>
          <w:szCs w:val="22"/>
          <w:lang w:eastAsia="en-IN"/>
        </w:rPr>
        <w:t xml:space="preserve"> CATEGORY</w:t>
      </w:r>
      <w:r w:rsidR="00F1340C">
        <w:rPr>
          <w:rFonts w:ascii="Arial" w:eastAsia="Calibri" w:hAnsi="Arial" w:cs="Arial"/>
          <w:b/>
          <w:noProof/>
          <w:color w:val="000000"/>
          <w:sz w:val="22"/>
          <w:szCs w:val="22"/>
          <w:lang w:eastAsia="en-IN"/>
        </w:rPr>
        <w:t>:</w:t>
      </w:r>
      <w:r>
        <w:rPr>
          <w:rFonts w:ascii="Arial" w:eastAsia="Calibri" w:hAnsi="Arial" w:cs="Arial"/>
          <w:b/>
          <w:noProof/>
          <w:color w:val="000000"/>
          <w:sz w:val="22"/>
          <w:szCs w:val="22"/>
          <w:lang w:eastAsia="en-IN"/>
        </w:rPr>
        <w:t xml:space="preserve"> </w:t>
      </w:r>
    </w:p>
    <w:p w:rsidR="00CF0A56" w:rsidRPr="00A04BE2" w:rsidRDefault="00E15B8A" w:rsidP="00305A1E">
      <w:pPr>
        <w:pStyle w:val="ListParagraph"/>
        <w:numPr>
          <w:ilvl w:val="0"/>
          <w:numId w:val="34"/>
        </w:numPr>
        <w:autoSpaceDE w:val="0"/>
        <w:autoSpaceDN w:val="0"/>
        <w:adjustRightInd w:val="0"/>
        <w:spacing w:before="240" w:after="240" w:line="360" w:lineRule="auto"/>
        <w:ind w:left="1134" w:right="-143" w:hanging="426"/>
        <w:jc w:val="both"/>
        <w:rPr>
          <w:rFonts w:ascii="Arial" w:hAnsi="Arial" w:cs="Arial"/>
          <w:b/>
          <w:sz w:val="22"/>
          <w:szCs w:val="22"/>
          <w:lang w:eastAsia="en-IN"/>
        </w:rPr>
      </w:pPr>
      <w:r>
        <w:rPr>
          <w:rFonts w:ascii="Arial" w:hAnsi="Arial" w:cs="Arial"/>
          <w:b/>
          <w:sz w:val="22"/>
          <w:szCs w:val="22"/>
        </w:rPr>
        <w:t>BIO CNG</w:t>
      </w:r>
      <w:r w:rsidR="00CF0A56">
        <w:rPr>
          <w:rFonts w:ascii="Arial" w:hAnsi="Arial" w:cs="Arial"/>
          <w:b/>
          <w:sz w:val="22"/>
          <w:szCs w:val="22"/>
        </w:rPr>
        <w:t>:</w:t>
      </w:r>
      <w:r>
        <w:rPr>
          <w:rFonts w:ascii="Arial" w:hAnsi="Arial" w:cs="Arial"/>
          <w:b/>
          <w:sz w:val="22"/>
          <w:szCs w:val="22"/>
        </w:rPr>
        <w:t xml:space="preserve"> </w:t>
      </w:r>
      <w:r w:rsidR="00501E14" w:rsidRPr="00501E14">
        <w:rPr>
          <w:rFonts w:ascii="Arial" w:hAnsi="Arial" w:cs="Arial"/>
          <w:sz w:val="22"/>
          <w:szCs w:val="22"/>
        </w:rPr>
        <w:t xml:space="preserve">The plant has a capacity to produce about </w:t>
      </w:r>
      <w:r w:rsidR="00501E14" w:rsidRPr="00501E14">
        <w:rPr>
          <w:rFonts w:ascii="Arial" w:hAnsi="Arial" w:cs="Arial"/>
          <w:b/>
          <w:sz w:val="22"/>
          <w:szCs w:val="22"/>
        </w:rPr>
        <w:t xml:space="preserve">5,000 Kg/ day </w:t>
      </w:r>
      <w:r w:rsidR="00501E14" w:rsidRPr="00501E14">
        <w:rPr>
          <w:rFonts w:ascii="Arial" w:hAnsi="Arial" w:cs="Arial"/>
          <w:sz w:val="22"/>
          <w:szCs w:val="22"/>
        </w:rPr>
        <w:t xml:space="preserve">of Bio-CNG which has a gross calorific value of </w:t>
      </w:r>
      <w:r w:rsidR="00501E14" w:rsidRPr="00501E14">
        <w:rPr>
          <w:rFonts w:ascii="Arial" w:hAnsi="Arial" w:cs="Arial"/>
          <w:b/>
          <w:sz w:val="22"/>
          <w:szCs w:val="22"/>
        </w:rPr>
        <w:t>12,500 Kcal/Kg</w:t>
      </w:r>
      <w:r w:rsidR="00501E14" w:rsidRPr="00501E14">
        <w:rPr>
          <w:rFonts w:ascii="Arial" w:hAnsi="Arial" w:cs="Arial"/>
          <w:sz w:val="22"/>
          <w:szCs w:val="22"/>
        </w:rPr>
        <w:t>.</w:t>
      </w:r>
      <w:r w:rsidR="00501E14">
        <w:rPr>
          <w:rFonts w:ascii="Arial" w:hAnsi="Arial" w:cs="Arial"/>
          <w:b/>
          <w:sz w:val="22"/>
          <w:szCs w:val="22"/>
        </w:rPr>
        <w:t xml:space="preserve"> </w:t>
      </w:r>
      <w:r w:rsidRPr="00E15B8A">
        <w:rPr>
          <w:rFonts w:ascii="Arial" w:hAnsi="Arial" w:cs="Arial"/>
          <w:sz w:val="22"/>
          <w:szCs w:val="22"/>
        </w:rPr>
        <w:t xml:space="preserve">Bio-CNG, a clean and renewable fuel, has vast potential in India. It can be a supplement to petroleum products, if used in compressed form in the cylinders. Biogas originates from bacteria in the process of biodegradation of organic material under anaerobic conditions. Methane is the most valuable component under the aspect of using biogas as a fuel; the other components do not contribute to the calorific value and thus are "washed out" in </w:t>
      </w:r>
      <w:r w:rsidR="00501E14">
        <w:rPr>
          <w:rFonts w:ascii="Arial" w:hAnsi="Arial" w:cs="Arial"/>
          <w:sz w:val="22"/>
          <w:szCs w:val="22"/>
        </w:rPr>
        <w:t>the</w:t>
      </w:r>
      <w:r w:rsidRPr="00E15B8A">
        <w:rPr>
          <w:rFonts w:ascii="Arial" w:hAnsi="Arial" w:cs="Arial"/>
          <w:sz w:val="22"/>
          <w:szCs w:val="22"/>
        </w:rPr>
        <w:t xml:space="preserve"> purification plants in order to obtain a gas with almost 95- 96% CH4. Methane is the flammable compound in biogas.</w:t>
      </w:r>
    </w:p>
    <w:tbl>
      <w:tblPr>
        <w:tblW w:w="8647"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544"/>
        <w:gridCol w:w="2268"/>
        <w:gridCol w:w="2835"/>
      </w:tblGrid>
      <w:tr w:rsidR="00A04BE2" w:rsidRPr="00A04BE2" w:rsidTr="00A04BE2">
        <w:trPr>
          <w:trHeight w:val="316"/>
        </w:trPr>
        <w:tc>
          <w:tcPr>
            <w:tcW w:w="8647" w:type="dxa"/>
            <w:gridSpan w:val="3"/>
            <w:shd w:val="clear" w:color="auto" w:fill="002060"/>
          </w:tcPr>
          <w:p w:rsidR="00A04BE2" w:rsidRPr="00A04BE2" w:rsidRDefault="00A04BE2" w:rsidP="00A04BE2">
            <w:pPr>
              <w:pStyle w:val="TableParagraph"/>
              <w:spacing w:before="1" w:line="276" w:lineRule="auto"/>
              <w:ind w:left="584" w:right="578"/>
              <w:jc w:val="center"/>
              <w:rPr>
                <w:rFonts w:ascii="Calibri" w:hAnsi="Calibri" w:cs="Calibri"/>
                <w:b/>
              </w:rPr>
            </w:pPr>
            <w:r w:rsidRPr="00A04BE2">
              <w:rPr>
                <w:rFonts w:ascii="Calibri" w:hAnsi="Calibri" w:cs="Calibri"/>
                <w:b/>
                <w:lang w:eastAsia="en-IN"/>
              </w:rPr>
              <w:t>Composition of Purified Bio-CNG</w:t>
            </w:r>
          </w:p>
        </w:tc>
      </w:tr>
      <w:tr w:rsidR="00A04BE2" w:rsidRPr="00A04BE2" w:rsidTr="00A04BE2">
        <w:trPr>
          <w:trHeight w:val="316"/>
        </w:trPr>
        <w:tc>
          <w:tcPr>
            <w:tcW w:w="3544" w:type="dxa"/>
            <w:shd w:val="clear" w:color="auto" w:fill="548DD4" w:themeFill="text2" w:themeFillTint="99"/>
          </w:tcPr>
          <w:p w:rsidR="00A04BE2" w:rsidRPr="00A04BE2" w:rsidRDefault="00A04BE2" w:rsidP="00A04BE2">
            <w:pPr>
              <w:pStyle w:val="TableParagraph"/>
              <w:spacing w:before="1" w:line="276" w:lineRule="auto"/>
              <w:ind w:left="1221" w:right="1345"/>
              <w:jc w:val="both"/>
              <w:rPr>
                <w:rFonts w:ascii="Calibri" w:hAnsi="Calibri" w:cs="Calibri"/>
                <w:b/>
              </w:rPr>
            </w:pPr>
            <w:r w:rsidRPr="00A04BE2">
              <w:rPr>
                <w:rFonts w:ascii="Calibri" w:hAnsi="Calibri" w:cs="Calibri"/>
                <w:b/>
              </w:rPr>
              <w:t>Ingredient</w:t>
            </w:r>
          </w:p>
        </w:tc>
        <w:tc>
          <w:tcPr>
            <w:tcW w:w="2268" w:type="dxa"/>
            <w:shd w:val="clear" w:color="auto" w:fill="548DD4" w:themeFill="text2" w:themeFillTint="99"/>
          </w:tcPr>
          <w:p w:rsidR="00A04BE2" w:rsidRPr="00A04BE2" w:rsidRDefault="00A04BE2" w:rsidP="00A04BE2">
            <w:pPr>
              <w:pStyle w:val="TableParagraph"/>
              <w:spacing w:before="1" w:line="276" w:lineRule="auto"/>
              <w:ind w:left="139" w:right="129"/>
              <w:jc w:val="center"/>
              <w:rPr>
                <w:rFonts w:ascii="Calibri" w:hAnsi="Calibri" w:cs="Calibri"/>
                <w:b/>
              </w:rPr>
            </w:pPr>
            <w:r w:rsidRPr="00A04BE2">
              <w:rPr>
                <w:rFonts w:ascii="Calibri" w:hAnsi="Calibri" w:cs="Calibri"/>
                <w:b/>
              </w:rPr>
              <w:t>Value</w:t>
            </w:r>
          </w:p>
        </w:tc>
        <w:tc>
          <w:tcPr>
            <w:tcW w:w="2835" w:type="dxa"/>
            <w:shd w:val="clear" w:color="auto" w:fill="548DD4" w:themeFill="text2" w:themeFillTint="99"/>
          </w:tcPr>
          <w:p w:rsidR="00A04BE2" w:rsidRPr="00A04BE2" w:rsidRDefault="00A04BE2" w:rsidP="00A04BE2">
            <w:pPr>
              <w:pStyle w:val="TableParagraph"/>
              <w:spacing w:before="1" w:line="276" w:lineRule="auto"/>
              <w:ind w:left="584" w:right="578"/>
              <w:jc w:val="center"/>
              <w:rPr>
                <w:rFonts w:ascii="Calibri" w:hAnsi="Calibri" w:cs="Calibri"/>
                <w:b/>
              </w:rPr>
            </w:pPr>
            <w:r w:rsidRPr="00A04BE2">
              <w:rPr>
                <w:rFonts w:ascii="Calibri" w:hAnsi="Calibri" w:cs="Calibri"/>
                <w:b/>
              </w:rPr>
              <w:t>Test</w:t>
            </w:r>
            <w:r w:rsidRPr="00A04BE2">
              <w:rPr>
                <w:rFonts w:ascii="Calibri" w:hAnsi="Calibri" w:cs="Calibri"/>
                <w:b/>
                <w:spacing w:val="-2"/>
              </w:rPr>
              <w:t xml:space="preserve"> </w:t>
            </w:r>
            <w:r w:rsidRPr="00A04BE2">
              <w:rPr>
                <w:rFonts w:ascii="Calibri" w:hAnsi="Calibri" w:cs="Calibri"/>
                <w:b/>
              </w:rPr>
              <w:t>Method</w:t>
            </w:r>
          </w:p>
        </w:tc>
      </w:tr>
      <w:tr w:rsidR="00A04BE2" w:rsidRPr="00A04BE2" w:rsidTr="00A04BE2">
        <w:trPr>
          <w:trHeight w:val="316"/>
        </w:trPr>
        <w:tc>
          <w:tcPr>
            <w:tcW w:w="3544" w:type="dxa"/>
          </w:tcPr>
          <w:p w:rsidR="00A04BE2" w:rsidRPr="00A04BE2" w:rsidRDefault="00A04BE2" w:rsidP="00A04BE2">
            <w:pPr>
              <w:pStyle w:val="TableParagraph"/>
              <w:spacing w:line="276" w:lineRule="auto"/>
              <w:ind w:left="105"/>
              <w:rPr>
                <w:rFonts w:ascii="Calibri" w:hAnsi="Calibri" w:cs="Calibri"/>
              </w:rPr>
            </w:pPr>
            <w:r w:rsidRPr="00A04BE2">
              <w:rPr>
                <w:rFonts w:ascii="Calibri" w:hAnsi="Calibri" w:cs="Calibri"/>
                <w:position w:val="2"/>
              </w:rPr>
              <w:t>CH</w:t>
            </w:r>
            <w:r w:rsidRPr="00A04BE2">
              <w:rPr>
                <w:rFonts w:ascii="Calibri" w:hAnsi="Calibri" w:cs="Calibri"/>
              </w:rPr>
              <w:t>4</w:t>
            </w:r>
            <w:r w:rsidRPr="00A04BE2">
              <w:rPr>
                <w:rFonts w:ascii="Calibri" w:hAnsi="Calibri" w:cs="Calibri"/>
                <w:position w:val="2"/>
              </w:rPr>
              <w:t>(Percentage)</w:t>
            </w:r>
          </w:p>
        </w:tc>
        <w:tc>
          <w:tcPr>
            <w:tcW w:w="2268" w:type="dxa"/>
          </w:tcPr>
          <w:p w:rsidR="00A04BE2" w:rsidRPr="00A04BE2" w:rsidRDefault="00A04BE2" w:rsidP="00A04BE2">
            <w:pPr>
              <w:pStyle w:val="TableParagraph"/>
              <w:spacing w:before="1" w:line="276" w:lineRule="auto"/>
              <w:ind w:left="139" w:right="129"/>
              <w:jc w:val="center"/>
              <w:rPr>
                <w:rFonts w:ascii="Calibri" w:hAnsi="Calibri" w:cs="Calibri"/>
              </w:rPr>
            </w:pPr>
            <w:r w:rsidRPr="00A04BE2">
              <w:rPr>
                <w:rFonts w:ascii="Calibri" w:hAnsi="Calibri" w:cs="Calibri"/>
              </w:rPr>
              <w:t>95-96 %</w:t>
            </w:r>
          </w:p>
        </w:tc>
        <w:tc>
          <w:tcPr>
            <w:tcW w:w="2835" w:type="dxa"/>
          </w:tcPr>
          <w:p w:rsidR="00A04BE2" w:rsidRPr="00A04BE2" w:rsidRDefault="00A04BE2" w:rsidP="00A04BE2">
            <w:pPr>
              <w:pStyle w:val="TableParagraph"/>
              <w:spacing w:before="1" w:line="276" w:lineRule="auto"/>
              <w:ind w:left="584" w:right="578"/>
              <w:jc w:val="center"/>
              <w:rPr>
                <w:rFonts w:ascii="Calibri" w:hAnsi="Calibri" w:cs="Calibri"/>
              </w:rPr>
            </w:pPr>
            <w:r w:rsidRPr="00A04BE2">
              <w:rPr>
                <w:rFonts w:ascii="Calibri" w:hAnsi="Calibri" w:cs="Calibri"/>
              </w:rPr>
              <w:t>IS-5130</w:t>
            </w:r>
            <w:r w:rsidRPr="00A04BE2">
              <w:rPr>
                <w:rFonts w:ascii="Calibri" w:hAnsi="Calibri" w:cs="Calibri"/>
                <w:spacing w:val="-1"/>
              </w:rPr>
              <w:t xml:space="preserve"> </w:t>
            </w:r>
            <w:r w:rsidRPr="00A04BE2">
              <w:rPr>
                <w:rFonts w:ascii="Calibri" w:hAnsi="Calibri" w:cs="Calibri"/>
              </w:rPr>
              <w:t>(Part3)</w:t>
            </w:r>
          </w:p>
        </w:tc>
      </w:tr>
      <w:tr w:rsidR="00A04BE2" w:rsidRPr="00A04BE2" w:rsidTr="00A04BE2">
        <w:trPr>
          <w:trHeight w:val="316"/>
        </w:trPr>
        <w:tc>
          <w:tcPr>
            <w:tcW w:w="3544" w:type="dxa"/>
          </w:tcPr>
          <w:p w:rsidR="00A04BE2" w:rsidRPr="00A04BE2" w:rsidRDefault="00A04BE2" w:rsidP="00A04BE2">
            <w:pPr>
              <w:pStyle w:val="TableParagraph"/>
              <w:spacing w:line="276" w:lineRule="auto"/>
              <w:ind w:left="105"/>
              <w:rPr>
                <w:rFonts w:ascii="Calibri" w:hAnsi="Calibri" w:cs="Calibri"/>
              </w:rPr>
            </w:pPr>
            <w:r w:rsidRPr="00A04BE2">
              <w:rPr>
                <w:rFonts w:ascii="Calibri" w:hAnsi="Calibri" w:cs="Calibri"/>
                <w:position w:val="2"/>
              </w:rPr>
              <w:t>CO</w:t>
            </w:r>
            <w:r w:rsidRPr="00A04BE2">
              <w:rPr>
                <w:rFonts w:ascii="Calibri" w:hAnsi="Calibri" w:cs="Calibri"/>
              </w:rPr>
              <w:t>2</w:t>
            </w:r>
            <w:r w:rsidRPr="00A04BE2">
              <w:rPr>
                <w:rFonts w:ascii="Calibri" w:hAnsi="Calibri" w:cs="Calibri"/>
                <w:position w:val="2"/>
              </w:rPr>
              <w:t>+</w:t>
            </w:r>
            <w:r w:rsidRPr="00A04BE2">
              <w:rPr>
                <w:rFonts w:ascii="Calibri" w:hAnsi="Calibri" w:cs="Calibri"/>
                <w:spacing w:val="-3"/>
                <w:position w:val="2"/>
              </w:rPr>
              <w:t xml:space="preserve"> </w:t>
            </w:r>
            <w:r w:rsidRPr="00A04BE2">
              <w:rPr>
                <w:rFonts w:ascii="Calibri" w:hAnsi="Calibri" w:cs="Calibri"/>
                <w:position w:val="2"/>
              </w:rPr>
              <w:t>N</w:t>
            </w:r>
            <w:r w:rsidRPr="00A04BE2">
              <w:rPr>
                <w:rFonts w:ascii="Calibri" w:hAnsi="Calibri" w:cs="Calibri"/>
              </w:rPr>
              <w:t>2</w:t>
            </w:r>
            <w:r w:rsidRPr="00A04BE2">
              <w:rPr>
                <w:rFonts w:ascii="Calibri" w:hAnsi="Calibri" w:cs="Calibri"/>
                <w:spacing w:val="18"/>
              </w:rPr>
              <w:t xml:space="preserve"> </w:t>
            </w:r>
            <w:r w:rsidRPr="00A04BE2">
              <w:rPr>
                <w:rFonts w:ascii="Calibri" w:hAnsi="Calibri" w:cs="Calibri"/>
                <w:position w:val="2"/>
              </w:rPr>
              <w:t>+</w:t>
            </w:r>
            <w:r w:rsidRPr="00A04BE2">
              <w:rPr>
                <w:rFonts w:ascii="Calibri" w:hAnsi="Calibri" w:cs="Calibri"/>
                <w:spacing w:val="-3"/>
                <w:position w:val="2"/>
              </w:rPr>
              <w:t xml:space="preserve"> </w:t>
            </w:r>
            <w:r w:rsidRPr="00A04BE2">
              <w:rPr>
                <w:rFonts w:ascii="Calibri" w:hAnsi="Calibri" w:cs="Calibri"/>
                <w:position w:val="2"/>
              </w:rPr>
              <w:t>O</w:t>
            </w:r>
            <w:r w:rsidRPr="00A04BE2">
              <w:rPr>
                <w:rFonts w:ascii="Calibri" w:hAnsi="Calibri" w:cs="Calibri"/>
              </w:rPr>
              <w:t>2</w:t>
            </w:r>
            <w:r w:rsidRPr="00A04BE2">
              <w:rPr>
                <w:rFonts w:ascii="Calibri" w:hAnsi="Calibri" w:cs="Calibri"/>
                <w:position w:val="2"/>
              </w:rPr>
              <w:t>(Percentage)</w:t>
            </w:r>
          </w:p>
        </w:tc>
        <w:tc>
          <w:tcPr>
            <w:tcW w:w="2268" w:type="dxa"/>
          </w:tcPr>
          <w:p w:rsidR="00A04BE2" w:rsidRPr="00A04BE2" w:rsidRDefault="00A04BE2" w:rsidP="00A04BE2">
            <w:pPr>
              <w:pStyle w:val="TableParagraph"/>
              <w:spacing w:before="1" w:line="276" w:lineRule="auto"/>
              <w:ind w:left="139" w:right="129"/>
              <w:jc w:val="center"/>
              <w:rPr>
                <w:rFonts w:ascii="Calibri" w:hAnsi="Calibri" w:cs="Calibri"/>
              </w:rPr>
            </w:pPr>
            <w:r w:rsidRPr="00A04BE2">
              <w:rPr>
                <w:rFonts w:ascii="Calibri" w:hAnsi="Calibri" w:cs="Calibri"/>
              </w:rPr>
              <w:t>4-5 %</w:t>
            </w:r>
          </w:p>
        </w:tc>
        <w:tc>
          <w:tcPr>
            <w:tcW w:w="2835" w:type="dxa"/>
          </w:tcPr>
          <w:p w:rsidR="00A04BE2" w:rsidRPr="00A04BE2" w:rsidRDefault="00A04BE2" w:rsidP="00A04BE2">
            <w:pPr>
              <w:pStyle w:val="TableParagraph"/>
              <w:spacing w:before="1" w:line="276" w:lineRule="auto"/>
              <w:ind w:left="584" w:right="578"/>
              <w:jc w:val="center"/>
              <w:rPr>
                <w:rFonts w:ascii="Calibri" w:hAnsi="Calibri" w:cs="Calibri"/>
              </w:rPr>
            </w:pPr>
            <w:r w:rsidRPr="00A04BE2">
              <w:rPr>
                <w:rFonts w:ascii="Calibri" w:hAnsi="Calibri" w:cs="Calibri"/>
              </w:rPr>
              <w:t>IS-15130</w:t>
            </w:r>
            <w:r w:rsidRPr="00A04BE2">
              <w:rPr>
                <w:rFonts w:ascii="Calibri" w:hAnsi="Calibri" w:cs="Calibri"/>
                <w:spacing w:val="-1"/>
              </w:rPr>
              <w:t xml:space="preserve"> </w:t>
            </w:r>
            <w:r w:rsidRPr="00A04BE2">
              <w:rPr>
                <w:rFonts w:ascii="Calibri" w:hAnsi="Calibri" w:cs="Calibri"/>
              </w:rPr>
              <w:t>(Part3)</w:t>
            </w:r>
          </w:p>
        </w:tc>
      </w:tr>
      <w:tr w:rsidR="00A04BE2" w:rsidRPr="00A04BE2" w:rsidTr="00A04BE2">
        <w:trPr>
          <w:trHeight w:val="316"/>
        </w:trPr>
        <w:tc>
          <w:tcPr>
            <w:tcW w:w="3544" w:type="dxa"/>
          </w:tcPr>
          <w:p w:rsidR="00A04BE2" w:rsidRPr="00A04BE2" w:rsidRDefault="00A04BE2" w:rsidP="00A04BE2">
            <w:pPr>
              <w:pStyle w:val="TableParagraph"/>
              <w:spacing w:before="1" w:line="276" w:lineRule="auto"/>
              <w:ind w:left="105"/>
              <w:rPr>
                <w:rFonts w:ascii="Calibri" w:hAnsi="Calibri" w:cs="Calibri"/>
              </w:rPr>
            </w:pPr>
            <w:r w:rsidRPr="00A04BE2">
              <w:rPr>
                <w:rFonts w:ascii="Calibri" w:hAnsi="Calibri" w:cs="Calibri"/>
              </w:rPr>
              <w:t>Only</w:t>
            </w:r>
            <w:r w:rsidRPr="00A04BE2">
              <w:rPr>
                <w:rFonts w:ascii="Calibri" w:hAnsi="Calibri" w:cs="Calibri"/>
                <w:spacing w:val="-1"/>
              </w:rPr>
              <w:t xml:space="preserve"> </w:t>
            </w:r>
            <w:r w:rsidRPr="00A04BE2">
              <w:rPr>
                <w:rFonts w:ascii="Calibri" w:hAnsi="Calibri" w:cs="Calibri"/>
              </w:rPr>
              <w:t>CO2</w:t>
            </w:r>
          </w:p>
        </w:tc>
        <w:tc>
          <w:tcPr>
            <w:tcW w:w="2268" w:type="dxa"/>
          </w:tcPr>
          <w:p w:rsidR="00A04BE2" w:rsidRPr="00A04BE2" w:rsidRDefault="00A04BE2" w:rsidP="00A04BE2">
            <w:pPr>
              <w:pStyle w:val="TableParagraph"/>
              <w:spacing w:before="1" w:line="276" w:lineRule="auto"/>
              <w:ind w:left="139" w:right="129"/>
              <w:jc w:val="center"/>
              <w:rPr>
                <w:rFonts w:ascii="Calibri" w:hAnsi="Calibri" w:cs="Calibri"/>
              </w:rPr>
            </w:pPr>
            <w:r w:rsidRPr="00A04BE2">
              <w:rPr>
                <w:rFonts w:ascii="Calibri" w:hAnsi="Calibri" w:cs="Calibri"/>
              </w:rPr>
              <w:t>&lt; 4 %</w:t>
            </w:r>
          </w:p>
        </w:tc>
        <w:tc>
          <w:tcPr>
            <w:tcW w:w="2835" w:type="dxa"/>
          </w:tcPr>
          <w:p w:rsidR="00A04BE2" w:rsidRPr="00A04BE2" w:rsidRDefault="00A04BE2" w:rsidP="00A04BE2">
            <w:pPr>
              <w:pStyle w:val="TableParagraph"/>
              <w:spacing w:before="1" w:line="276" w:lineRule="auto"/>
              <w:ind w:left="584" w:right="578"/>
              <w:jc w:val="center"/>
              <w:rPr>
                <w:rFonts w:ascii="Calibri" w:hAnsi="Calibri" w:cs="Calibri"/>
              </w:rPr>
            </w:pPr>
            <w:r w:rsidRPr="00A04BE2">
              <w:rPr>
                <w:rFonts w:ascii="Calibri" w:hAnsi="Calibri" w:cs="Calibri"/>
              </w:rPr>
              <w:t>IS-15130</w:t>
            </w:r>
            <w:r w:rsidRPr="00A04BE2">
              <w:rPr>
                <w:rFonts w:ascii="Calibri" w:hAnsi="Calibri" w:cs="Calibri"/>
                <w:spacing w:val="-1"/>
              </w:rPr>
              <w:t xml:space="preserve"> </w:t>
            </w:r>
            <w:r w:rsidRPr="00A04BE2">
              <w:rPr>
                <w:rFonts w:ascii="Calibri" w:hAnsi="Calibri" w:cs="Calibri"/>
              </w:rPr>
              <w:t>(Part3)</w:t>
            </w:r>
          </w:p>
        </w:tc>
      </w:tr>
      <w:tr w:rsidR="00A04BE2" w:rsidRPr="00A04BE2" w:rsidTr="00A04BE2">
        <w:trPr>
          <w:trHeight w:val="321"/>
        </w:trPr>
        <w:tc>
          <w:tcPr>
            <w:tcW w:w="3544" w:type="dxa"/>
          </w:tcPr>
          <w:p w:rsidR="00A04BE2" w:rsidRPr="00A04BE2" w:rsidRDefault="00A04BE2" w:rsidP="00A04BE2">
            <w:pPr>
              <w:pStyle w:val="TableParagraph"/>
              <w:spacing w:before="1" w:line="276" w:lineRule="auto"/>
              <w:ind w:left="105"/>
              <w:rPr>
                <w:rFonts w:ascii="Calibri" w:hAnsi="Calibri" w:cs="Calibri"/>
              </w:rPr>
            </w:pPr>
            <w:r w:rsidRPr="00A04BE2">
              <w:rPr>
                <w:rFonts w:ascii="Calibri" w:hAnsi="Calibri" w:cs="Calibri"/>
              </w:rPr>
              <w:t>H2S</w:t>
            </w:r>
            <w:r w:rsidRPr="00A04BE2">
              <w:rPr>
                <w:rFonts w:ascii="Calibri" w:hAnsi="Calibri" w:cs="Calibri"/>
                <w:spacing w:val="-2"/>
              </w:rPr>
              <w:t xml:space="preserve"> </w:t>
            </w:r>
            <w:r w:rsidRPr="00A04BE2">
              <w:rPr>
                <w:rFonts w:ascii="Calibri" w:hAnsi="Calibri" w:cs="Calibri"/>
              </w:rPr>
              <w:t>(Mg/M</w:t>
            </w:r>
            <w:r w:rsidRPr="00A04BE2">
              <w:rPr>
                <w:rFonts w:ascii="Calibri" w:hAnsi="Calibri" w:cs="Calibri"/>
                <w:vertAlign w:val="superscript"/>
              </w:rPr>
              <w:t>3</w:t>
            </w:r>
            <w:r w:rsidRPr="00A04BE2">
              <w:rPr>
                <w:rFonts w:ascii="Calibri" w:hAnsi="Calibri" w:cs="Calibri"/>
              </w:rPr>
              <w:t>)</w:t>
            </w:r>
          </w:p>
        </w:tc>
        <w:tc>
          <w:tcPr>
            <w:tcW w:w="2268" w:type="dxa"/>
          </w:tcPr>
          <w:p w:rsidR="00A04BE2" w:rsidRPr="00A04BE2" w:rsidRDefault="00A04BE2" w:rsidP="00A04BE2">
            <w:pPr>
              <w:pStyle w:val="TableParagraph"/>
              <w:spacing w:before="1" w:line="276" w:lineRule="auto"/>
              <w:ind w:left="139" w:right="129"/>
              <w:jc w:val="center"/>
              <w:rPr>
                <w:rFonts w:ascii="Calibri" w:hAnsi="Calibri" w:cs="Calibri"/>
              </w:rPr>
            </w:pPr>
            <w:r w:rsidRPr="00A04BE2">
              <w:rPr>
                <w:rFonts w:ascii="Calibri" w:hAnsi="Calibri" w:cs="Calibri"/>
              </w:rPr>
              <w:t>5</w:t>
            </w:r>
            <w:r w:rsidRPr="00A04BE2">
              <w:rPr>
                <w:rFonts w:ascii="Calibri" w:hAnsi="Calibri" w:cs="Calibri"/>
                <w:spacing w:val="-2"/>
              </w:rPr>
              <w:t xml:space="preserve"> </w:t>
            </w:r>
            <w:r w:rsidRPr="00A04BE2">
              <w:rPr>
                <w:rFonts w:ascii="Calibri" w:hAnsi="Calibri" w:cs="Calibri"/>
              </w:rPr>
              <w:t>(Mg/M</w:t>
            </w:r>
            <w:r w:rsidRPr="00A04BE2">
              <w:rPr>
                <w:rFonts w:ascii="Calibri" w:hAnsi="Calibri" w:cs="Calibri"/>
                <w:vertAlign w:val="superscript"/>
              </w:rPr>
              <w:t>3</w:t>
            </w:r>
            <w:r w:rsidRPr="00A04BE2">
              <w:rPr>
                <w:rFonts w:ascii="Calibri" w:hAnsi="Calibri" w:cs="Calibri"/>
              </w:rPr>
              <w:t>)</w:t>
            </w:r>
          </w:p>
        </w:tc>
        <w:tc>
          <w:tcPr>
            <w:tcW w:w="2835" w:type="dxa"/>
          </w:tcPr>
          <w:p w:rsidR="00A04BE2" w:rsidRPr="00A04BE2" w:rsidRDefault="00A04BE2" w:rsidP="00A04BE2">
            <w:pPr>
              <w:pStyle w:val="TableParagraph"/>
              <w:spacing w:before="1" w:line="276" w:lineRule="auto"/>
              <w:ind w:left="584" w:right="578"/>
              <w:jc w:val="center"/>
              <w:rPr>
                <w:rFonts w:ascii="Calibri" w:hAnsi="Calibri" w:cs="Calibri"/>
              </w:rPr>
            </w:pPr>
            <w:r w:rsidRPr="00A04BE2">
              <w:rPr>
                <w:rFonts w:ascii="Calibri" w:hAnsi="Calibri" w:cs="Calibri"/>
              </w:rPr>
              <w:t>ISO-</w:t>
            </w:r>
            <w:r w:rsidRPr="00A04BE2">
              <w:rPr>
                <w:rFonts w:ascii="Calibri" w:hAnsi="Calibri" w:cs="Calibri"/>
                <w:spacing w:val="-1"/>
              </w:rPr>
              <w:t xml:space="preserve"> </w:t>
            </w:r>
            <w:r w:rsidRPr="00A04BE2">
              <w:rPr>
                <w:rFonts w:ascii="Calibri" w:hAnsi="Calibri" w:cs="Calibri"/>
              </w:rPr>
              <w:t>6326-3</w:t>
            </w:r>
          </w:p>
        </w:tc>
      </w:tr>
      <w:tr w:rsidR="00A04BE2" w:rsidRPr="00A04BE2" w:rsidTr="00A04BE2">
        <w:trPr>
          <w:trHeight w:val="273"/>
        </w:trPr>
        <w:tc>
          <w:tcPr>
            <w:tcW w:w="3544" w:type="dxa"/>
          </w:tcPr>
          <w:p w:rsidR="00A04BE2" w:rsidRPr="00A04BE2" w:rsidRDefault="00A04BE2" w:rsidP="00A04BE2">
            <w:pPr>
              <w:pStyle w:val="TableParagraph"/>
              <w:spacing w:line="276" w:lineRule="auto"/>
              <w:ind w:left="105"/>
              <w:rPr>
                <w:rFonts w:ascii="Calibri" w:hAnsi="Calibri" w:cs="Calibri"/>
              </w:rPr>
            </w:pPr>
            <w:r w:rsidRPr="00A04BE2">
              <w:rPr>
                <w:rFonts w:ascii="Calibri" w:hAnsi="Calibri" w:cs="Calibri"/>
              </w:rPr>
              <w:lastRenderedPageBreak/>
              <w:t>Moisture</w:t>
            </w:r>
            <w:r w:rsidRPr="00A04BE2">
              <w:rPr>
                <w:rFonts w:ascii="Calibri" w:hAnsi="Calibri" w:cs="Calibri"/>
                <w:spacing w:val="-3"/>
              </w:rPr>
              <w:t xml:space="preserve"> </w:t>
            </w:r>
            <w:r w:rsidRPr="00A04BE2">
              <w:rPr>
                <w:rFonts w:ascii="Calibri" w:hAnsi="Calibri" w:cs="Calibri"/>
              </w:rPr>
              <w:t>(Mg/M</w:t>
            </w:r>
            <w:r w:rsidRPr="00A04BE2">
              <w:rPr>
                <w:rFonts w:ascii="Calibri" w:hAnsi="Calibri" w:cs="Calibri"/>
                <w:vertAlign w:val="superscript"/>
              </w:rPr>
              <w:t>3</w:t>
            </w:r>
            <w:r w:rsidRPr="00A04BE2">
              <w:rPr>
                <w:rFonts w:ascii="Calibri" w:hAnsi="Calibri" w:cs="Calibri"/>
              </w:rPr>
              <w:t>)</w:t>
            </w:r>
          </w:p>
        </w:tc>
        <w:tc>
          <w:tcPr>
            <w:tcW w:w="2268" w:type="dxa"/>
          </w:tcPr>
          <w:p w:rsidR="00A04BE2" w:rsidRPr="00A04BE2" w:rsidRDefault="00A04BE2" w:rsidP="00A04BE2">
            <w:pPr>
              <w:pStyle w:val="TableParagraph"/>
              <w:spacing w:line="276" w:lineRule="auto"/>
              <w:ind w:left="139" w:right="129"/>
              <w:jc w:val="center"/>
              <w:rPr>
                <w:rFonts w:ascii="Calibri" w:hAnsi="Calibri" w:cs="Calibri"/>
              </w:rPr>
            </w:pPr>
            <w:r w:rsidRPr="00A04BE2">
              <w:rPr>
                <w:rFonts w:ascii="Calibri" w:hAnsi="Calibri" w:cs="Calibri"/>
              </w:rPr>
              <w:t>5</w:t>
            </w:r>
            <w:r w:rsidRPr="00A04BE2">
              <w:rPr>
                <w:rFonts w:ascii="Calibri" w:hAnsi="Calibri" w:cs="Calibri"/>
                <w:spacing w:val="-2"/>
              </w:rPr>
              <w:t xml:space="preserve"> </w:t>
            </w:r>
            <w:r w:rsidRPr="00A04BE2">
              <w:rPr>
                <w:rFonts w:ascii="Calibri" w:hAnsi="Calibri" w:cs="Calibri"/>
              </w:rPr>
              <w:t>(Mg/M</w:t>
            </w:r>
            <w:r w:rsidRPr="00A04BE2">
              <w:rPr>
                <w:rFonts w:ascii="Calibri" w:hAnsi="Calibri" w:cs="Calibri"/>
                <w:vertAlign w:val="superscript"/>
              </w:rPr>
              <w:t>3</w:t>
            </w:r>
            <w:r w:rsidRPr="00A04BE2">
              <w:rPr>
                <w:rFonts w:ascii="Calibri" w:hAnsi="Calibri" w:cs="Calibri"/>
              </w:rPr>
              <w:t>)</w:t>
            </w:r>
          </w:p>
        </w:tc>
        <w:tc>
          <w:tcPr>
            <w:tcW w:w="2835" w:type="dxa"/>
          </w:tcPr>
          <w:p w:rsidR="00A04BE2" w:rsidRPr="00A04BE2" w:rsidRDefault="00A04BE2" w:rsidP="00A04BE2">
            <w:pPr>
              <w:pStyle w:val="TableParagraph"/>
              <w:spacing w:line="276" w:lineRule="auto"/>
              <w:ind w:left="584" w:right="578"/>
              <w:jc w:val="center"/>
              <w:rPr>
                <w:rFonts w:ascii="Calibri" w:hAnsi="Calibri" w:cs="Calibri"/>
              </w:rPr>
            </w:pPr>
            <w:r w:rsidRPr="00A04BE2">
              <w:rPr>
                <w:rFonts w:ascii="Calibri" w:hAnsi="Calibri" w:cs="Calibri"/>
              </w:rPr>
              <w:t>IS-15641</w:t>
            </w:r>
            <w:r w:rsidRPr="00A04BE2">
              <w:rPr>
                <w:rFonts w:ascii="Calibri" w:hAnsi="Calibri" w:cs="Calibri"/>
                <w:spacing w:val="-1"/>
              </w:rPr>
              <w:t xml:space="preserve"> </w:t>
            </w:r>
            <w:r w:rsidRPr="00A04BE2">
              <w:rPr>
                <w:rFonts w:ascii="Calibri" w:hAnsi="Calibri" w:cs="Calibri"/>
              </w:rPr>
              <w:t>(Part2)</w:t>
            </w:r>
          </w:p>
        </w:tc>
      </w:tr>
    </w:tbl>
    <w:p w:rsidR="00A04BE2" w:rsidRDefault="00A04BE2" w:rsidP="00A04BE2">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Pr>
          <w:rFonts w:ascii="Arial" w:hAnsi="Arial" w:cs="Arial"/>
          <w:sz w:val="22"/>
          <w:szCs w:val="22"/>
          <w:lang w:eastAsia="en-IN"/>
        </w:rPr>
        <w:t xml:space="preserve">Bio CNG is used as </w:t>
      </w:r>
      <w:r w:rsidRPr="00A04BE2">
        <w:rPr>
          <w:rFonts w:ascii="Arial" w:hAnsi="Arial" w:cs="Arial"/>
          <w:sz w:val="22"/>
          <w:szCs w:val="22"/>
          <w:lang w:eastAsia="en-IN"/>
        </w:rPr>
        <w:t>Automobiles Fuel, Industries, Cante</w:t>
      </w:r>
      <w:r>
        <w:rPr>
          <w:rFonts w:ascii="Arial" w:hAnsi="Arial" w:cs="Arial"/>
          <w:sz w:val="22"/>
          <w:szCs w:val="22"/>
          <w:lang w:eastAsia="en-IN"/>
        </w:rPr>
        <w:t xml:space="preserve">ens, Restaurant, Hotels, </w:t>
      </w:r>
      <w:r w:rsidRPr="00A04BE2">
        <w:rPr>
          <w:rFonts w:ascii="Arial" w:hAnsi="Arial" w:cs="Arial"/>
          <w:sz w:val="22"/>
          <w:szCs w:val="22"/>
          <w:lang w:eastAsia="en-IN"/>
        </w:rPr>
        <w:t xml:space="preserve">Sweet shop, </w:t>
      </w:r>
      <w:proofErr w:type="spellStart"/>
      <w:r w:rsidRPr="00A04BE2">
        <w:rPr>
          <w:rFonts w:ascii="Arial" w:hAnsi="Arial" w:cs="Arial"/>
          <w:sz w:val="22"/>
          <w:szCs w:val="22"/>
          <w:lang w:eastAsia="en-IN"/>
        </w:rPr>
        <w:t>Dhabas</w:t>
      </w:r>
      <w:proofErr w:type="spellEnd"/>
      <w:r w:rsidRPr="00A04BE2">
        <w:rPr>
          <w:rFonts w:ascii="Arial" w:hAnsi="Arial" w:cs="Arial"/>
          <w:sz w:val="22"/>
          <w:szCs w:val="22"/>
          <w:lang w:eastAsia="en-IN"/>
        </w:rPr>
        <w:t xml:space="preserve"> etc.</w:t>
      </w:r>
    </w:p>
    <w:tbl>
      <w:tblPr>
        <w:tblW w:w="6663" w:type="dxa"/>
        <w:tblInd w:w="19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61"/>
        <w:gridCol w:w="3402"/>
      </w:tblGrid>
      <w:tr w:rsidR="00501E14" w:rsidRPr="00501E14" w:rsidTr="00501E14">
        <w:trPr>
          <w:trHeight w:val="394"/>
        </w:trPr>
        <w:tc>
          <w:tcPr>
            <w:tcW w:w="6663" w:type="dxa"/>
            <w:gridSpan w:val="2"/>
            <w:shd w:val="clear" w:color="auto" w:fill="002060"/>
            <w:vAlign w:val="center"/>
          </w:tcPr>
          <w:p w:rsidR="00501E14" w:rsidRPr="00501E14" w:rsidRDefault="00501E14" w:rsidP="00501E14">
            <w:pPr>
              <w:pStyle w:val="TableParagraph"/>
              <w:spacing w:before="0" w:line="276" w:lineRule="auto"/>
              <w:jc w:val="center"/>
              <w:rPr>
                <w:rFonts w:asciiTheme="minorHAnsi" w:hAnsiTheme="minorHAnsi" w:cstheme="minorHAnsi"/>
                <w:b/>
                <w:color w:val="FFFFFF" w:themeColor="background1"/>
              </w:rPr>
            </w:pPr>
            <w:r w:rsidRPr="00501E14">
              <w:rPr>
                <w:rFonts w:asciiTheme="minorHAnsi" w:hAnsiTheme="minorHAnsi" w:cstheme="minorHAnsi"/>
                <w:b/>
                <w:color w:val="FFFFFF" w:themeColor="background1"/>
              </w:rPr>
              <w:t>EQUIVALENT QUANTITY OF FUEL FOR 1 CU M OF BIOGAS</w:t>
            </w:r>
          </w:p>
        </w:tc>
      </w:tr>
      <w:tr w:rsidR="00501E14" w:rsidRPr="00501E14" w:rsidTr="00501E14">
        <w:trPr>
          <w:trHeight w:val="272"/>
        </w:trPr>
        <w:tc>
          <w:tcPr>
            <w:tcW w:w="3261" w:type="dxa"/>
            <w:vAlign w:val="center"/>
          </w:tcPr>
          <w:p w:rsidR="00501E14" w:rsidRPr="00501E14" w:rsidRDefault="00501E14" w:rsidP="00501E14">
            <w:pPr>
              <w:pStyle w:val="TableParagraph"/>
              <w:spacing w:before="0" w:line="276" w:lineRule="auto"/>
              <w:ind w:left="110"/>
              <w:rPr>
                <w:rFonts w:asciiTheme="minorHAnsi" w:hAnsiTheme="minorHAnsi" w:cstheme="minorHAnsi"/>
              </w:rPr>
            </w:pPr>
            <w:r w:rsidRPr="00501E14">
              <w:rPr>
                <w:rFonts w:asciiTheme="minorHAnsi" w:hAnsiTheme="minorHAnsi" w:cstheme="minorHAnsi"/>
              </w:rPr>
              <w:t>Biogas</w:t>
            </w:r>
          </w:p>
        </w:tc>
        <w:tc>
          <w:tcPr>
            <w:tcW w:w="3402" w:type="dxa"/>
            <w:vAlign w:val="center"/>
          </w:tcPr>
          <w:p w:rsidR="00501E14" w:rsidRPr="00501E14" w:rsidRDefault="00501E14" w:rsidP="00501E14">
            <w:pPr>
              <w:pStyle w:val="TableParagraph"/>
              <w:spacing w:before="0" w:line="276" w:lineRule="auto"/>
              <w:ind w:left="830"/>
              <w:jc w:val="center"/>
              <w:rPr>
                <w:rFonts w:asciiTheme="minorHAnsi" w:hAnsiTheme="minorHAnsi" w:cstheme="minorHAnsi"/>
              </w:rPr>
            </w:pPr>
            <w:r w:rsidRPr="00501E14">
              <w:rPr>
                <w:rFonts w:asciiTheme="minorHAnsi" w:hAnsiTheme="minorHAnsi" w:cstheme="minorHAnsi"/>
              </w:rPr>
              <w:t>1.00</w:t>
            </w:r>
            <w:r w:rsidRPr="00501E14">
              <w:rPr>
                <w:rFonts w:asciiTheme="minorHAnsi" w:hAnsiTheme="minorHAnsi" w:cstheme="minorHAnsi"/>
                <w:spacing w:val="-1"/>
              </w:rPr>
              <w:t xml:space="preserve"> </w:t>
            </w:r>
            <w:r w:rsidRPr="00501E14">
              <w:rPr>
                <w:rFonts w:asciiTheme="minorHAnsi" w:hAnsiTheme="minorHAnsi" w:cstheme="minorHAnsi"/>
              </w:rPr>
              <w:t>M</w:t>
            </w:r>
            <w:r w:rsidRPr="00501E14">
              <w:rPr>
                <w:rFonts w:asciiTheme="minorHAnsi" w:hAnsiTheme="minorHAnsi" w:cstheme="minorHAnsi"/>
                <w:vertAlign w:val="superscript"/>
              </w:rPr>
              <w:t>3</w:t>
            </w:r>
          </w:p>
        </w:tc>
      </w:tr>
      <w:tr w:rsidR="00501E14" w:rsidRPr="00501E14" w:rsidTr="00501E14">
        <w:trPr>
          <w:trHeight w:val="436"/>
        </w:trPr>
        <w:tc>
          <w:tcPr>
            <w:tcW w:w="3261" w:type="dxa"/>
            <w:vAlign w:val="center"/>
          </w:tcPr>
          <w:p w:rsidR="00501E14" w:rsidRPr="00501E14" w:rsidRDefault="00501E14" w:rsidP="00501E14">
            <w:pPr>
              <w:pStyle w:val="TableParagraph"/>
              <w:spacing w:before="0" w:line="276" w:lineRule="auto"/>
              <w:ind w:left="110"/>
              <w:rPr>
                <w:rFonts w:asciiTheme="minorHAnsi" w:hAnsiTheme="minorHAnsi" w:cstheme="minorHAnsi"/>
              </w:rPr>
            </w:pPr>
            <w:r w:rsidRPr="00501E14">
              <w:rPr>
                <w:rFonts w:asciiTheme="minorHAnsi" w:hAnsiTheme="minorHAnsi" w:cstheme="minorHAnsi"/>
              </w:rPr>
              <w:t>Kerosene</w:t>
            </w:r>
          </w:p>
        </w:tc>
        <w:tc>
          <w:tcPr>
            <w:tcW w:w="3402" w:type="dxa"/>
            <w:vAlign w:val="center"/>
          </w:tcPr>
          <w:p w:rsidR="00501E14" w:rsidRPr="00501E14" w:rsidRDefault="00501E14" w:rsidP="00501E14">
            <w:pPr>
              <w:pStyle w:val="TableParagraph"/>
              <w:spacing w:before="0" w:line="276" w:lineRule="auto"/>
              <w:ind w:left="830"/>
              <w:jc w:val="center"/>
              <w:rPr>
                <w:rFonts w:asciiTheme="minorHAnsi" w:hAnsiTheme="minorHAnsi" w:cstheme="minorHAnsi"/>
              </w:rPr>
            </w:pPr>
            <w:r w:rsidRPr="00501E14">
              <w:rPr>
                <w:rFonts w:asciiTheme="minorHAnsi" w:hAnsiTheme="minorHAnsi" w:cstheme="minorHAnsi"/>
              </w:rPr>
              <w:t xml:space="preserve">0.620 </w:t>
            </w:r>
            <w:proofErr w:type="spellStart"/>
            <w:r w:rsidRPr="00501E14">
              <w:rPr>
                <w:rFonts w:asciiTheme="minorHAnsi" w:hAnsiTheme="minorHAnsi" w:cstheme="minorHAnsi"/>
              </w:rPr>
              <w:t>Litre</w:t>
            </w:r>
            <w:proofErr w:type="spellEnd"/>
          </w:p>
        </w:tc>
      </w:tr>
      <w:tr w:rsidR="00501E14" w:rsidRPr="00501E14" w:rsidTr="00501E14">
        <w:trPr>
          <w:trHeight w:val="436"/>
        </w:trPr>
        <w:tc>
          <w:tcPr>
            <w:tcW w:w="3261" w:type="dxa"/>
            <w:vAlign w:val="center"/>
          </w:tcPr>
          <w:p w:rsidR="00501E14" w:rsidRPr="00501E14" w:rsidRDefault="00501E14" w:rsidP="00501E14">
            <w:pPr>
              <w:pStyle w:val="TableParagraph"/>
              <w:spacing w:before="0" w:line="276" w:lineRule="auto"/>
              <w:ind w:left="110"/>
              <w:rPr>
                <w:rFonts w:asciiTheme="minorHAnsi" w:hAnsiTheme="minorHAnsi" w:cstheme="minorHAnsi"/>
              </w:rPr>
            </w:pPr>
            <w:r w:rsidRPr="00501E14">
              <w:rPr>
                <w:rFonts w:asciiTheme="minorHAnsi" w:hAnsiTheme="minorHAnsi" w:cstheme="minorHAnsi"/>
              </w:rPr>
              <w:t>Fire wood</w:t>
            </w:r>
          </w:p>
        </w:tc>
        <w:tc>
          <w:tcPr>
            <w:tcW w:w="3402" w:type="dxa"/>
            <w:vAlign w:val="center"/>
          </w:tcPr>
          <w:p w:rsidR="00501E14" w:rsidRPr="00501E14" w:rsidRDefault="00501E14" w:rsidP="00501E14">
            <w:pPr>
              <w:pStyle w:val="TableParagraph"/>
              <w:spacing w:before="0" w:line="276" w:lineRule="auto"/>
              <w:ind w:left="830"/>
              <w:jc w:val="center"/>
              <w:rPr>
                <w:rFonts w:asciiTheme="minorHAnsi" w:hAnsiTheme="minorHAnsi" w:cstheme="minorHAnsi"/>
              </w:rPr>
            </w:pPr>
            <w:r w:rsidRPr="00501E14">
              <w:rPr>
                <w:rFonts w:asciiTheme="minorHAnsi" w:hAnsiTheme="minorHAnsi" w:cstheme="minorHAnsi"/>
              </w:rPr>
              <w:t>3.474 Kg</w:t>
            </w:r>
          </w:p>
        </w:tc>
      </w:tr>
      <w:tr w:rsidR="00501E14" w:rsidRPr="00501E14" w:rsidTr="00501E14">
        <w:trPr>
          <w:trHeight w:val="436"/>
        </w:trPr>
        <w:tc>
          <w:tcPr>
            <w:tcW w:w="3261" w:type="dxa"/>
            <w:vAlign w:val="center"/>
          </w:tcPr>
          <w:p w:rsidR="00501E14" w:rsidRPr="00501E14" w:rsidRDefault="00501E14" w:rsidP="00501E14">
            <w:pPr>
              <w:pStyle w:val="TableParagraph"/>
              <w:spacing w:before="0" w:line="276" w:lineRule="auto"/>
              <w:ind w:left="110"/>
              <w:rPr>
                <w:rFonts w:asciiTheme="minorHAnsi" w:hAnsiTheme="minorHAnsi" w:cstheme="minorHAnsi"/>
              </w:rPr>
            </w:pPr>
            <w:r w:rsidRPr="00501E14">
              <w:rPr>
                <w:rFonts w:asciiTheme="minorHAnsi" w:hAnsiTheme="minorHAnsi" w:cstheme="minorHAnsi"/>
              </w:rPr>
              <w:t>Charcoal</w:t>
            </w:r>
          </w:p>
        </w:tc>
        <w:tc>
          <w:tcPr>
            <w:tcW w:w="3402" w:type="dxa"/>
            <w:vAlign w:val="center"/>
          </w:tcPr>
          <w:p w:rsidR="00501E14" w:rsidRPr="00501E14" w:rsidRDefault="00501E14" w:rsidP="00501E14">
            <w:pPr>
              <w:pStyle w:val="TableParagraph"/>
              <w:spacing w:before="0" w:line="276" w:lineRule="auto"/>
              <w:ind w:left="830"/>
              <w:jc w:val="center"/>
              <w:rPr>
                <w:rFonts w:asciiTheme="minorHAnsi" w:hAnsiTheme="minorHAnsi" w:cstheme="minorHAnsi"/>
              </w:rPr>
            </w:pPr>
            <w:r w:rsidRPr="00501E14">
              <w:rPr>
                <w:rFonts w:asciiTheme="minorHAnsi" w:hAnsiTheme="minorHAnsi" w:cstheme="minorHAnsi"/>
              </w:rPr>
              <w:t>1.458 Kg</w:t>
            </w:r>
          </w:p>
        </w:tc>
      </w:tr>
      <w:tr w:rsidR="00501E14" w:rsidRPr="00501E14" w:rsidTr="00501E14">
        <w:trPr>
          <w:trHeight w:val="441"/>
        </w:trPr>
        <w:tc>
          <w:tcPr>
            <w:tcW w:w="3261" w:type="dxa"/>
            <w:vAlign w:val="center"/>
          </w:tcPr>
          <w:p w:rsidR="00501E14" w:rsidRPr="00501E14" w:rsidRDefault="00501E14" w:rsidP="00501E14">
            <w:pPr>
              <w:pStyle w:val="TableParagraph"/>
              <w:spacing w:before="0" w:line="276" w:lineRule="auto"/>
              <w:ind w:left="110"/>
              <w:rPr>
                <w:rFonts w:asciiTheme="minorHAnsi" w:hAnsiTheme="minorHAnsi" w:cstheme="minorHAnsi"/>
              </w:rPr>
            </w:pPr>
            <w:r w:rsidRPr="00501E14">
              <w:rPr>
                <w:rFonts w:asciiTheme="minorHAnsi" w:hAnsiTheme="minorHAnsi" w:cstheme="minorHAnsi"/>
              </w:rPr>
              <w:t>Butane</w:t>
            </w:r>
          </w:p>
        </w:tc>
        <w:tc>
          <w:tcPr>
            <w:tcW w:w="3402" w:type="dxa"/>
            <w:vAlign w:val="center"/>
          </w:tcPr>
          <w:p w:rsidR="00501E14" w:rsidRPr="00501E14" w:rsidRDefault="00501E14" w:rsidP="00501E14">
            <w:pPr>
              <w:pStyle w:val="TableParagraph"/>
              <w:spacing w:before="0" w:line="276" w:lineRule="auto"/>
              <w:ind w:left="830"/>
              <w:jc w:val="center"/>
              <w:rPr>
                <w:rFonts w:asciiTheme="minorHAnsi" w:hAnsiTheme="minorHAnsi" w:cstheme="minorHAnsi"/>
              </w:rPr>
            </w:pPr>
            <w:r w:rsidRPr="00501E14">
              <w:rPr>
                <w:rFonts w:asciiTheme="minorHAnsi" w:hAnsiTheme="minorHAnsi" w:cstheme="minorHAnsi"/>
              </w:rPr>
              <w:t>0.433 Kg</w:t>
            </w:r>
          </w:p>
        </w:tc>
      </w:tr>
      <w:tr w:rsidR="00501E14" w:rsidRPr="00501E14" w:rsidTr="00501E14">
        <w:trPr>
          <w:trHeight w:val="436"/>
        </w:trPr>
        <w:tc>
          <w:tcPr>
            <w:tcW w:w="3261" w:type="dxa"/>
            <w:vAlign w:val="center"/>
          </w:tcPr>
          <w:p w:rsidR="00501E14" w:rsidRPr="00501E14" w:rsidRDefault="00501E14" w:rsidP="00501E14">
            <w:pPr>
              <w:pStyle w:val="TableParagraph"/>
              <w:spacing w:before="0" w:line="276" w:lineRule="auto"/>
              <w:ind w:left="110"/>
              <w:rPr>
                <w:rFonts w:asciiTheme="minorHAnsi" w:hAnsiTheme="minorHAnsi" w:cstheme="minorHAnsi"/>
              </w:rPr>
            </w:pPr>
            <w:r w:rsidRPr="00501E14">
              <w:rPr>
                <w:rFonts w:asciiTheme="minorHAnsi" w:hAnsiTheme="minorHAnsi" w:cstheme="minorHAnsi"/>
              </w:rPr>
              <w:t>LPG</w:t>
            </w:r>
          </w:p>
        </w:tc>
        <w:tc>
          <w:tcPr>
            <w:tcW w:w="3402" w:type="dxa"/>
            <w:vAlign w:val="center"/>
          </w:tcPr>
          <w:p w:rsidR="00501E14" w:rsidRPr="00501E14" w:rsidRDefault="00501E14" w:rsidP="00501E14">
            <w:pPr>
              <w:pStyle w:val="TableParagraph"/>
              <w:spacing w:before="0" w:line="276" w:lineRule="auto"/>
              <w:ind w:left="830"/>
              <w:jc w:val="center"/>
              <w:rPr>
                <w:rFonts w:asciiTheme="minorHAnsi" w:hAnsiTheme="minorHAnsi" w:cstheme="minorHAnsi"/>
              </w:rPr>
            </w:pPr>
            <w:r w:rsidRPr="00501E14">
              <w:rPr>
                <w:rFonts w:asciiTheme="minorHAnsi" w:hAnsiTheme="minorHAnsi" w:cstheme="minorHAnsi"/>
              </w:rPr>
              <w:t>0.456 Kg</w:t>
            </w:r>
          </w:p>
        </w:tc>
      </w:tr>
      <w:tr w:rsidR="00501E14" w:rsidRPr="00501E14" w:rsidTr="00501E14">
        <w:trPr>
          <w:trHeight w:val="436"/>
        </w:trPr>
        <w:tc>
          <w:tcPr>
            <w:tcW w:w="3261" w:type="dxa"/>
            <w:vAlign w:val="center"/>
          </w:tcPr>
          <w:p w:rsidR="00501E14" w:rsidRPr="00501E14" w:rsidRDefault="00501E14" w:rsidP="00501E14">
            <w:pPr>
              <w:pStyle w:val="TableParagraph"/>
              <w:spacing w:before="0" w:line="276" w:lineRule="auto"/>
              <w:ind w:left="110"/>
              <w:rPr>
                <w:rFonts w:asciiTheme="minorHAnsi" w:hAnsiTheme="minorHAnsi" w:cstheme="minorHAnsi"/>
              </w:rPr>
            </w:pPr>
            <w:r w:rsidRPr="00501E14">
              <w:rPr>
                <w:rFonts w:asciiTheme="minorHAnsi" w:hAnsiTheme="minorHAnsi" w:cstheme="minorHAnsi"/>
              </w:rPr>
              <w:t>Electricity</w:t>
            </w:r>
          </w:p>
        </w:tc>
        <w:tc>
          <w:tcPr>
            <w:tcW w:w="3402" w:type="dxa"/>
            <w:vAlign w:val="center"/>
          </w:tcPr>
          <w:p w:rsidR="00501E14" w:rsidRPr="00501E14" w:rsidRDefault="00501E14" w:rsidP="00305A1E">
            <w:pPr>
              <w:pStyle w:val="TableParagraph"/>
              <w:numPr>
                <w:ilvl w:val="1"/>
                <w:numId w:val="33"/>
              </w:numPr>
              <w:spacing w:before="0" w:line="276" w:lineRule="auto"/>
              <w:jc w:val="center"/>
              <w:rPr>
                <w:rFonts w:asciiTheme="minorHAnsi" w:hAnsiTheme="minorHAnsi" w:cstheme="minorHAnsi"/>
              </w:rPr>
            </w:pPr>
            <w:r w:rsidRPr="00501E14">
              <w:rPr>
                <w:rFonts w:asciiTheme="minorHAnsi" w:hAnsiTheme="minorHAnsi" w:cstheme="minorHAnsi"/>
              </w:rPr>
              <w:t>Kwh</w:t>
            </w:r>
          </w:p>
        </w:tc>
      </w:tr>
    </w:tbl>
    <w:p w:rsidR="00501E14" w:rsidRPr="00501E14" w:rsidRDefault="00501E14" w:rsidP="00501E14">
      <w:pPr>
        <w:pStyle w:val="ListParagraph"/>
        <w:autoSpaceDE w:val="0"/>
        <w:autoSpaceDN w:val="0"/>
        <w:adjustRightInd w:val="0"/>
        <w:spacing w:after="240" w:line="360" w:lineRule="auto"/>
        <w:ind w:left="1134" w:right="-143"/>
        <w:jc w:val="both"/>
        <w:rPr>
          <w:rFonts w:ascii="Arial" w:hAnsi="Arial" w:cs="Arial"/>
          <w:color w:val="212529"/>
          <w:sz w:val="22"/>
          <w:szCs w:val="22"/>
          <w:lang w:eastAsia="en-IN"/>
        </w:rPr>
      </w:pPr>
    </w:p>
    <w:p w:rsidR="00501E14" w:rsidRPr="005654DA" w:rsidRDefault="00501E14" w:rsidP="00305A1E">
      <w:pPr>
        <w:pStyle w:val="ListParagraph"/>
        <w:numPr>
          <w:ilvl w:val="0"/>
          <w:numId w:val="34"/>
        </w:numPr>
        <w:autoSpaceDE w:val="0"/>
        <w:autoSpaceDN w:val="0"/>
        <w:adjustRightInd w:val="0"/>
        <w:spacing w:after="240" w:line="360" w:lineRule="auto"/>
        <w:ind w:left="1134" w:right="-143" w:hanging="426"/>
        <w:jc w:val="both"/>
        <w:rPr>
          <w:rFonts w:ascii="Arial" w:hAnsi="Arial" w:cs="Arial"/>
          <w:b/>
          <w:sz w:val="22"/>
          <w:szCs w:val="22"/>
          <w:lang w:eastAsia="en-IN"/>
        </w:rPr>
      </w:pPr>
      <w:r w:rsidRPr="00CA55D8">
        <w:rPr>
          <w:rFonts w:ascii="Arial" w:hAnsi="Arial" w:cs="Arial"/>
          <w:b/>
          <w:sz w:val="22"/>
          <w:szCs w:val="22"/>
          <w:lang w:eastAsia="en-IN"/>
        </w:rPr>
        <w:t>ORGANIC FERTILIZER</w:t>
      </w:r>
      <w:r w:rsidRPr="00CA55D8">
        <w:rPr>
          <w:rFonts w:ascii="Arial" w:hAnsi="Arial" w:cs="Arial"/>
          <w:b/>
          <w:color w:val="212529"/>
          <w:sz w:val="22"/>
          <w:szCs w:val="22"/>
          <w:lang w:eastAsia="en-IN"/>
        </w:rPr>
        <w:t>:</w:t>
      </w:r>
      <w:r>
        <w:rPr>
          <w:rFonts w:ascii="Arial" w:hAnsi="Arial" w:cs="Arial"/>
          <w:b/>
          <w:color w:val="212529"/>
          <w:sz w:val="22"/>
          <w:szCs w:val="22"/>
          <w:lang w:eastAsia="en-IN"/>
        </w:rPr>
        <w:t xml:space="preserve"> </w:t>
      </w:r>
      <w:r w:rsidRPr="00501E14">
        <w:rPr>
          <w:rFonts w:ascii="Arial" w:hAnsi="Arial" w:cs="Arial"/>
          <w:color w:val="212529"/>
          <w:sz w:val="22"/>
          <w:szCs w:val="22"/>
          <w:lang w:eastAsia="en-IN"/>
        </w:rPr>
        <w:t xml:space="preserve">The plant has a capacity to produce </w:t>
      </w:r>
      <w:r w:rsidRPr="00501E14">
        <w:rPr>
          <w:rFonts w:ascii="Arial" w:hAnsi="Arial" w:cs="Arial"/>
          <w:b/>
          <w:color w:val="212529"/>
          <w:sz w:val="22"/>
          <w:szCs w:val="22"/>
          <w:lang w:eastAsia="en-IN"/>
        </w:rPr>
        <w:t>30,000 Kg/ day</w:t>
      </w:r>
      <w:r w:rsidRPr="00501E14">
        <w:rPr>
          <w:rFonts w:ascii="Arial" w:hAnsi="Arial" w:cs="Arial"/>
          <w:color w:val="212529"/>
          <w:sz w:val="22"/>
          <w:szCs w:val="22"/>
          <w:lang w:eastAsia="en-IN"/>
        </w:rPr>
        <w:t xml:space="preserve"> of solid organic fertilizers</w:t>
      </w:r>
      <w:r w:rsidR="005654DA">
        <w:rPr>
          <w:rFonts w:ascii="Arial" w:hAnsi="Arial" w:cs="Arial"/>
          <w:color w:val="212529"/>
          <w:sz w:val="22"/>
          <w:szCs w:val="22"/>
          <w:lang w:eastAsia="en-IN"/>
        </w:rPr>
        <w:t xml:space="preserve"> and </w:t>
      </w:r>
      <w:r w:rsidR="005654DA" w:rsidRPr="005654DA">
        <w:rPr>
          <w:rFonts w:ascii="Arial" w:hAnsi="Arial" w:cs="Arial"/>
          <w:b/>
          <w:sz w:val="22"/>
          <w:szCs w:val="22"/>
          <w:lang w:eastAsia="en-IN"/>
        </w:rPr>
        <w:t>90,000 Litre/ day</w:t>
      </w:r>
      <w:r w:rsidR="005654DA" w:rsidRPr="005654DA">
        <w:rPr>
          <w:rFonts w:ascii="Arial" w:hAnsi="Arial" w:cs="Arial"/>
          <w:sz w:val="22"/>
          <w:szCs w:val="22"/>
          <w:lang w:eastAsia="en-IN"/>
        </w:rPr>
        <w:t xml:space="preserve"> of liquid organic fertilizers</w:t>
      </w:r>
      <w:r w:rsidR="005654DA">
        <w:rPr>
          <w:rFonts w:ascii="Arial" w:hAnsi="Arial" w:cs="Arial"/>
          <w:sz w:val="22"/>
          <w:szCs w:val="22"/>
          <w:lang w:eastAsia="en-IN"/>
        </w:rPr>
        <w:t>.</w:t>
      </w:r>
      <w:r w:rsidRPr="00501E14">
        <w:t xml:space="preserve"> </w:t>
      </w:r>
      <w:r w:rsidRPr="005654DA">
        <w:rPr>
          <w:rFonts w:ascii="Arial" w:hAnsi="Arial" w:cs="Arial"/>
          <w:color w:val="212529"/>
          <w:sz w:val="22"/>
          <w:szCs w:val="22"/>
          <w:lang w:eastAsia="en-IN"/>
        </w:rPr>
        <w:t>The material drawn from the digester is called sludge, or effluent. It is rich in nutrients (ammonia, phosphorus, potassium, and more than a dozen trace elements) and is an excellent soil conditioner. It is being used widely as organic fertilizer. Any toxic compounds (pesticides, etc.) that are in the digester feedstock material may become concentrated in the effluent. Therefore, it is important to test the effluent before using it on a large scale.</w:t>
      </w:r>
    </w:p>
    <w:p w:rsidR="00501E14" w:rsidRDefault="00501E14" w:rsidP="00501E14">
      <w:pPr>
        <w:pStyle w:val="ListParagraph"/>
        <w:autoSpaceDE w:val="0"/>
        <w:autoSpaceDN w:val="0"/>
        <w:adjustRightInd w:val="0"/>
        <w:spacing w:after="240" w:line="360" w:lineRule="auto"/>
        <w:ind w:left="1134" w:right="-143"/>
        <w:jc w:val="both"/>
        <w:rPr>
          <w:rFonts w:ascii="Arial" w:hAnsi="Arial" w:cs="Arial"/>
          <w:color w:val="212529"/>
          <w:sz w:val="22"/>
          <w:szCs w:val="22"/>
          <w:lang w:eastAsia="en-IN"/>
        </w:rPr>
      </w:pPr>
      <w:r w:rsidRPr="00501E14">
        <w:rPr>
          <w:rFonts w:ascii="Arial" w:hAnsi="Arial" w:cs="Arial"/>
          <w:color w:val="212529"/>
          <w:sz w:val="22"/>
          <w:szCs w:val="22"/>
          <w:lang w:eastAsia="en-IN"/>
        </w:rPr>
        <w:t>Waste coming out of the digester can be separated (solid/liquid) to use the solid part as fertilizer and use the liquid part as fertilizing irrigation or to be treated further for rejection in nature.</w:t>
      </w:r>
      <w:r>
        <w:rPr>
          <w:rFonts w:ascii="Arial" w:hAnsi="Arial" w:cs="Arial"/>
          <w:color w:val="212529"/>
          <w:sz w:val="22"/>
          <w:szCs w:val="22"/>
          <w:lang w:eastAsia="en-IN"/>
        </w:rPr>
        <w:t xml:space="preserve"> </w:t>
      </w:r>
      <w:r w:rsidRPr="00501E14">
        <w:rPr>
          <w:rFonts w:ascii="Arial" w:hAnsi="Arial" w:cs="Arial"/>
          <w:color w:val="212529"/>
          <w:sz w:val="22"/>
          <w:szCs w:val="22"/>
          <w:lang w:eastAsia="en-IN"/>
        </w:rPr>
        <w:t xml:space="preserve">The digested slurry can also be fed directly to the crop through the irrigation channels or it can be stored and used later whenever required. To derive maximum benefits from the stored digested slurry, it is essential to prevent its exposure to the sun as any such exposure would result in loss of </w:t>
      </w:r>
      <w:proofErr w:type="spellStart"/>
      <w:r w:rsidRPr="00501E14">
        <w:rPr>
          <w:rFonts w:ascii="Arial" w:hAnsi="Arial" w:cs="Arial"/>
          <w:color w:val="212529"/>
          <w:sz w:val="22"/>
          <w:szCs w:val="22"/>
          <w:lang w:eastAsia="en-IN"/>
        </w:rPr>
        <w:t>ammoniacal</w:t>
      </w:r>
      <w:proofErr w:type="spellEnd"/>
      <w:r w:rsidRPr="00501E14">
        <w:rPr>
          <w:rFonts w:ascii="Arial" w:hAnsi="Arial" w:cs="Arial"/>
          <w:color w:val="212529"/>
          <w:sz w:val="22"/>
          <w:szCs w:val="22"/>
          <w:lang w:eastAsia="en-IN"/>
        </w:rPr>
        <w:t xml:space="preserve"> nitrogen content of the slurry. </w:t>
      </w:r>
    </w:p>
    <w:p w:rsidR="00501E14" w:rsidRPr="00501E14" w:rsidRDefault="00501E14" w:rsidP="00501E14">
      <w:pPr>
        <w:pStyle w:val="ListParagraph"/>
        <w:autoSpaceDE w:val="0"/>
        <w:autoSpaceDN w:val="0"/>
        <w:adjustRightInd w:val="0"/>
        <w:spacing w:after="240" w:line="360" w:lineRule="auto"/>
        <w:ind w:left="1134" w:right="-143"/>
        <w:jc w:val="both"/>
        <w:rPr>
          <w:rFonts w:ascii="Arial" w:hAnsi="Arial" w:cs="Arial"/>
          <w:color w:val="212529"/>
          <w:sz w:val="22"/>
          <w:szCs w:val="22"/>
          <w:lang w:eastAsia="en-IN"/>
        </w:rPr>
      </w:pPr>
      <w:r w:rsidRPr="00501E14">
        <w:rPr>
          <w:rFonts w:ascii="Arial" w:hAnsi="Arial" w:cs="Arial"/>
          <w:color w:val="212529"/>
          <w:sz w:val="22"/>
          <w:szCs w:val="22"/>
          <w:lang w:eastAsia="en-IN"/>
        </w:rPr>
        <w:t>It is advisable to dig, two or three manure pits near the biogas plant. The slurry is then carried and stored in these pits which are covered with solid waste from the farm.</w:t>
      </w:r>
      <w:r>
        <w:rPr>
          <w:rFonts w:ascii="Arial" w:hAnsi="Arial" w:cs="Arial"/>
          <w:color w:val="212529"/>
          <w:sz w:val="22"/>
          <w:szCs w:val="22"/>
          <w:lang w:eastAsia="en-IN"/>
        </w:rPr>
        <w:t xml:space="preserve"> </w:t>
      </w:r>
      <w:r w:rsidRPr="00501E14">
        <w:rPr>
          <w:rFonts w:ascii="Arial" w:hAnsi="Arial" w:cs="Arial"/>
          <w:color w:val="212529"/>
          <w:sz w:val="22"/>
          <w:szCs w:val="22"/>
          <w:lang w:eastAsia="en-IN"/>
        </w:rPr>
        <w:t>The fresh biogas slurry when used by mixing with irrigation water to growing crops gives better yields as compared to other modes of its applications</w:t>
      </w:r>
    </w:p>
    <w:p w:rsidR="00CF0A56" w:rsidRDefault="00501E14" w:rsidP="00305A1E">
      <w:pPr>
        <w:pStyle w:val="ListParagraph"/>
        <w:numPr>
          <w:ilvl w:val="0"/>
          <w:numId w:val="34"/>
        </w:numPr>
        <w:autoSpaceDE w:val="0"/>
        <w:autoSpaceDN w:val="0"/>
        <w:adjustRightInd w:val="0"/>
        <w:spacing w:after="240" w:line="360" w:lineRule="auto"/>
        <w:ind w:left="1134" w:right="-143" w:hanging="426"/>
        <w:jc w:val="both"/>
        <w:rPr>
          <w:rFonts w:ascii="Arial" w:hAnsi="Arial" w:cs="Arial"/>
          <w:sz w:val="22"/>
          <w:szCs w:val="22"/>
          <w:lang w:eastAsia="en-IN"/>
        </w:rPr>
      </w:pPr>
      <w:r>
        <w:rPr>
          <w:rFonts w:ascii="Arial" w:hAnsi="Arial" w:cs="Arial"/>
          <w:b/>
          <w:sz w:val="22"/>
          <w:szCs w:val="22"/>
          <w:lang w:eastAsia="en-IN"/>
        </w:rPr>
        <w:t>QAULITY OF MANURE</w:t>
      </w:r>
      <w:r w:rsidR="00BE20B0" w:rsidRPr="00CA55D8">
        <w:rPr>
          <w:rFonts w:ascii="Arial" w:hAnsi="Arial" w:cs="Arial"/>
          <w:b/>
          <w:color w:val="212529"/>
          <w:sz w:val="22"/>
          <w:szCs w:val="22"/>
          <w:lang w:eastAsia="en-IN"/>
        </w:rPr>
        <w:t>:</w:t>
      </w:r>
      <w:r w:rsidR="00CA55D8" w:rsidRPr="00CA55D8">
        <w:rPr>
          <w:rFonts w:ascii="Arial" w:hAnsi="Arial" w:cs="Arial"/>
          <w:b/>
          <w:color w:val="212529"/>
          <w:sz w:val="22"/>
          <w:szCs w:val="22"/>
          <w:lang w:eastAsia="en-IN"/>
        </w:rPr>
        <w:t xml:space="preserve"> </w:t>
      </w:r>
      <w:r w:rsidR="00CA55D8" w:rsidRPr="00CA55D8">
        <w:rPr>
          <w:rFonts w:ascii="Arial" w:hAnsi="Arial" w:cs="Arial"/>
          <w:sz w:val="22"/>
          <w:szCs w:val="22"/>
          <w:lang w:eastAsia="en-IN"/>
        </w:rPr>
        <w:t xml:space="preserve">The C: N ratio of organic manure is </w:t>
      </w:r>
      <w:proofErr w:type="gramStart"/>
      <w:r w:rsidR="00CA55D8" w:rsidRPr="00CA55D8">
        <w:rPr>
          <w:rFonts w:ascii="Arial" w:hAnsi="Arial" w:cs="Arial"/>
          <w:sz w:val="22"/>
          <w:szCs w:val="22"/>
          <w:lang w:eastAsia="en-IN"/>
        </w:rPr>
        <w:t>between 12:1 to 16:1</w:t>
      </w:r>
      <w:proofErr w:type="gramEnd"/>
      <w:r w:rsidR="00CA55D8" w:rsidRPr="00CA55D8">
        <w:rPr>
          <w:rFonts w:ascii="Arial" w:hAnsi="Arial" w:cs="Arial"/>
          <w:sz w:val="22"/>
          <w:szCs w:val="22"/>
          <w:lang w:eastAsia="en-IN"/>
        </w:rPr>
        <w:t xml:space="preserve">. It is a good source of nitrogen, phosphorous. Potassium and Iron. Typical elemental </w:t>
      </w:r>
      <w:r w:rsidR="00CA55D8" w:rsidRPr="00CA55D8">
        <w:rPr>
          <w:rFonts w:ascii="Arial" w:hAnsi="Arial" w:cs="Arial"/>
          <w:sz w:val="22"/>
          <w:szCs w:val="22"/>
          <w:lang w:eastAsia="en-IN"/>
        </w:rPr>
        <w:lastRenderedPageBreak/>
        <w:t>composition of the organic manure and biogas obtained at two of the operating plants based on BARC technology is given below:</w:t>
      </w:r>
    </w:p>
    <w:tbl>
      <w:tblPr>
        <w:tblW w:w="5528" w:type="dxa"/>
        <w:tblInd w:w="26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2693"/>
      </w:tblGrid>
      <w:tr w:rsidR="00CA55D8" w:rsidRPr="00CA55D8" w:rsidTr="00CA55D8">
        <w:trPr>
          <w:trHeight w:val="300"/>
        </w:trPr>
        <w:tc>
          <w:tcPr>
            <w:tcW w:w="5528" w:type="dxa"/>
            <w:gridSpan w:val="2"/>
            <w:shd w:val="clear" w:color="auto" w:fill="002060"/>
            <w:noWrap/>
            <w:vAlign w:val="bottom"/>
          </w:tcPr>
          <w:p w:rsidR="00CA55D8" w:rsidRPr="00CA55D8" w:rsidRDefault="00CA55D8" w:rsidP="00CA55D8">
            <w:pPr>
              <w:spacing w:line="276" w:lineRule="auto"/>
              <w:rPr>
                <w:rFonts w:asciiTheme="minorHAnsi" w:hAnsiTheme="minorHAnsi" w:cstheme="minorHAnsi"/>
                <w:b/>
                <w:color w:val="FFFFFF" w:themeColor="background1"/>
                <w:sz w:val="22"/>
                <w:szCs w:val="22"/>
              </w:rPr>
            </w:pPr>
            <w:r w:rsidRPr="00CA55D8">
              <w:rPr>
                <w:rFonts w:asciiTheme="minorHAnsi" w:hAnsiTheme="minorHAnsi" w:cstheme="minorHAnsi"/>
                <w:b/>
                <w:color w:val="FFFFFF" w:themeColor="background1"/>
                <w:sz w:val="22"/>
                <w:szCs w:val="22"/>
              </w:rPr>
              <w:t>ELEMENTAL COMPOSITION OF ORGANIC MANURE</w:t>
            </w:r>
          </w:p>
        </w:tc>
      </w:tr>
      <w:tr w:rsidR="00CA55D8" w:rsidRPr="00CA55D8" w:rsidTr="00CA55D8">
        <w:trPr>
          <w:trHeight w:val="300"/>
        </w:trPr>
        <w:tc>
          <w:tcPr>
            <w:tcW w:w="2835" w:type="dxa"/>
            <w:shd w:val="clear" w:color="auto" w:fill="auto"/>
            <w:noWrap/>
            <w:vAlign w:val="bottom"/>
          </w:tcPr>
          <w:p w:rsidR="00CA55D8" w:rsidRPr="00CA55D8" w:rsidRDefault="00CA55D8" w:rsidP="00CA55D8">
            <w:pPr>
              <w:spacing w:line="276" w:lineRule="auto"/>
              <w:rPr>
                <w:rFonts w:asciiTheme="minorHAnsi" w:hAnsiTheme="minorHAnsi" w:cstheme="minorHAnsi"/>
                <w:color w:val="000000"/>
                <w:sz w:val="22"/>
                <w:szCs w:val="22"/>
              </w:rPr>
            </w:pPr>
            <w:r w:rsidRPr="00CA55D8">
              <w:rPr>
                <w:rFonts w:asciiTheme="minorHAnsi" w:hAnsiTheme="minorHAnsi" w:cstheme="minorHAnsi"/>
                <w:color w:val="000000"/>
                <w:sz w:val="22"/>
                <w:szCs w:val="22"/>
                <w:lang w:val="en-US"/>
              </w:rPr>
              <w:t xml:space="preserve">Calcium </w:t>
            </w:r>
          </w:p>
        </w:tc>
        <w:tc>
          <w:tcPr>
            <w:tcW w:w="2693" w:type="dxa"/>
            <w:shd w:val="clear" w:color="auto" w:fill="auto"/>
            <w:noWrap/>
            <w:vAlign w:val="bottom"/>
          </w:tcPr>
          <w:p w:rsidR="00CA55D8" w:rsidRPr="00CA55D8" w:rsidRDefault="00CA55D8" w:rsidP="00CA55D8">
            <w:pPr>
              <w:spacing w:line="276" w:lineRule="auto"/>
              <w:jc w:val="center"/>
              <w:rPr>
                <w:rFonts w:asciiTheme="minorHAnsi" w:hAnsiTheme="minorHAnsi" w:cstheme="minorHAnsi"/>
                <w:color w:val="000000"/>
                <w:sz w:val="22"/>
                <w:szCs w:val="22"/>
              </w:rPr>
            </w:pPr>
            <w:r w:rsidRPr="00CA55D8">
              <w:rPr>
                <w:rFonts w:asciiTheme="minorHAnsi" w:hAnsiTheme="minorHAnsi" w:cstheme="minorHAnsi"/>
                <w:color w:val="000000"/>
                <w:sz w:val="22"/>
                <w:szCs w:val="22"/>
              </w:rPr>
              <w:t>0.39-0.65</w:t>
            </w:r>
            <w:r w:rsidR="00501E14">
              <w:rPr>
                <w:rFonts w:asciiTheme="minorHAnsi" w:hAnsiTheme="minorHAnsi" w:cstheme="minorHAnsi"/>
                <w:color w:val="000000"/>
                <w:sz w:val="22"/>
                <w:szCs w:val="22"/>
              </w:rPr>
              <w:t xml:space="preserve"> %</w:t>
            </w:r>
          </w:p>
        </w:tc>
      </w:tr>
      <w:tr w:rsidR="00CA55D8" w:rsidRPr="00CA55D8" w:rsidTr="00CA55D8">
        <w:trPr>
          <w:trHeight w:val="300"/>
        </w:trPr>
        <w:tc>
          <w:tcPr>
            <w:tcW w:w="2835" w:type="dxa"/>
            <w:shd w:val="clear" w:color="auto" w:fill="auto"/>
            <w:noWrap/>
            <w:vAlign w:val="bottom"/>
            <w:hideMark/>
          </w:tcPr>
          <w:p w:rsidR="00CA55D8" w:rsidRPr="00CA55D8" w:rsidRDefault="00CA55D8" w:rsidP="00CA55D8">
            <w:pPr>
              <w:spacing w:line="276" w:lineRule="auto"/>
              <w:rPr>
                <w:rFonts w:asciiTheme="minorHAnsi" w:hAnsiTheme="minorHAnsi" w:cstheme="minorHAnsi"/>
                <w:color w:val="000000"/>
                <w:sz w:val="22"/>
                <w:szCs w:val="22"/>
              </w:rPr>
            </w:pPr>
            <w:r w:rsidRPr="00CA55D8">
              <w:rPr>
                <w:rFonts w:asciiTheme="minorHAnsi" w:hAnsiTheme="minorHAnsi" w:cstheme="minorHAnsi"/>
                <w:color w:val="000000"/>
                <w:sz w:val="22"/>
                <w:szCs w:val="22"/>
                <w:lang w:val="en-US"/>
              </w:rPr>
              <w:t xml:space="preserve">Iron </w:t>
            </w:r>
          </w:p>
        </w:tc>
        <w:tc>
          <w:tcPr>
            <w:tcW w:w="2693" w:type="dxa"/>
            <w:shd w:val="clear" w:color="auto" w:fill="auto"/>
            <w:noWrap/>
            <w:vAlign w:val="bottom"/>
            <w:hideMark/>
          </w:tcPr>
          <w:p w:rsidR="00CA55D8" w:rsidRPr="00CA55D8" w:rsidRDefault="00CA55D8" w:rsidP="00CA55D8">
            <w:pPr>
              <w:spacing w:line="276" w:lineRule="auto"/>
              <w:jc w:val="center"/>
              <w:rPr>
                <w:rFonts w:asciiTheme="minorHAnsi" w:hAnsiTheme="minorHAnsi" w:cstheme="minorHAnsi"/>
                <w:color w:val="000000"/>
                <w:sz w:val="22"/>
                <w:szCs w:val="22"/>
              </w:rPr>
            </w:pPr>
            <w:r w:rsidRPr="00CA55D8">
              <w:rPr>
                <w:rFonts w:asciiTheme="minorHAnsi" w:hAnsiTheme="minorHAnsi" w:cstheme="minorHAnsi"/>
                <w:color w:val="000000"/>
                <w:sz w:val="22"/>
                <w:szCs w:val="22"/>
              </w:rPr>
              <w:t>0.18-0.32</w:t>
            </w:r>
            <w:r w:rsidR="00501E14">
              <w:rPr>
                <w:rFonts w:asciiTheme="minorHAnsi" w:hAnsiTheme="minorHAnsi" w:cstheme="minorHAnsi"/>
                <w:color w:val="000000"/>
                <w:sz w:val="22"/>
                <w:szCs w:val="22"/>
              </w:rPr>
              <w:t xml:space="preserve">  %</w:t>
            </w:r>
          </w:p>
        </w:tc>
      </w:tr>
      <w:tr w:rsidR="00CA55D8" w:rsidRPr="00CA55D8" w:rsidTr="00CA55D8">
        <w:trPr>
          <w:trHeight w:val="300"/>
        </w:trPr>
        <w:tc>
          <w:tcPr>
            <w:tcW w:w="2835" w:type="dxa"/>
            <w:shd w:val="clear" w:color="auto" w:fill="auto"/>
            <w:noWrap/>
            <w:vAlign w:val="bottom"/>
            <w:hideMark/>
          </w:tcPr>
          <w:p w:rsidR="00CA55D8" w:rsidRPr="00CA55D8" w:rsidRDefault="00CA55D8" w:rsidP="00CA55D8">
            <w:pPr>
              <w:spacing w:line="276" w:lineRule="auto"/>
              <w:rPr>
                <w:rFonts w:asciiTheme="minorHAnsi" w:hAnsiTheme="minorHAnsi" w:cstheme="minorHAnsi"/>
                <w:color w:val="000000"/>
                <w:sz w:val="22"/>
                <w:szCs w:val="22"/>
              </w:rPr>
            </w:pPr>
            <w:r w:rsidRPr="00CA55D8">
              <w:rPr>
                <w:rFonts w:asciiTheme="minorHAnsi" w:hAnsiTheme="minorHAnsi" w:cstheme="minorHAnsi"/>
                <w:color w:val="000000"/>
                <w:sz w:val="22"/>
                <w:szCs w:val="22"/>
                <w:lang w:val="en-US"/>
              </w:rPr>
              <w:t xml:space="preserve">Magnesium </w:t>
            </w:r>
          </w:p>
        </w:tc>
        <w:tc>
          <w:tcPr>
            <w:tcW w:w="2693" w:type="dxa"/>
            <w:shd w:val="clear" w:color="auto" w:fill="auto"/>
            <w:noWrap/>
            <w:vAlign w:val="bottom"/>
            <w:hideMark/>
          </w:tcPr>
          <w:p w:rsidR="00CA55D8" w:rsidRPr="00CA55D8" w:rsidRDefault="00CA55D8" w:rsidP="00CA55D8">
            <w:pPr>
              <w:spacing w:line="276" w:lineRule="auto"/>
              <w:jc w:val="center"/>
              <w:rPr>
                <w:rFonts w:asciiTheme="minorHAnsi" w:hAnsiTheme="minorHAnsi" w:cstheme="minorHAnsi"/>
                <w:color w:val="000000"/>
                <w:sz w:val="22"/>
                <w:szCs w:val="22"/>
              </w:rPr>
            </w:pPr>
            <w:r w:rsidRPr="00CA55D8">
              <w:rPr>
                <w:rFonts w:asciiTheme="minorHAnsi" w:hAnsiTheme="minorHAnsi" w:cstheme="minorHAnsi"/>
                <w:color w:val="000000"/>
                <w:sz w:val="22"/>
                <w:szCs w:val="22"/>
              </w:rPr>
              <w:t>0.032-0.01</w:t>
            </w:r>
            <w:r w:rsidR="00501E14">
              <w:rPr>
                <w:rFonts w:asciiTheme="minorHAnsi" w:hAnsiTheme="minorHAnsi" w:cstheme="minorHAnsi"/>
                <w:color w:val="000000"/>
                <w:sz w:val="22"/>
                <w:szCs w:val="22"/>
              </w:rPr>
              <w:t xml:space="preserve">  %</w:t>
            </w:r>
          </w:p>
        </w:tc>
      </w:tr>
      <w:tr w:rsidR="00CA55D8" w:rsidRPr="00CA55D8" w:rsidTr="00CA55D8">
        <w:trPr>
          <w:trHeight w:val="300"/>
        </w:trPr>
        <w:tc>
          <w:tcPr>
            <w:tcW w:w="2835" w:type="dxa"/>
            <w:shd w:val="clear" w:color="auto" w:fill="auto"/>
            <w:noWrap/>
            <w:vAlign w:val="bottom"/>
            <w:hideMark/>
          </w:tcPr>
          <w:p w:rsidR="00CA55D8" w:rsidRPr="00CA55D8" w:rsidRDefault="00CA55D8" w:rsidP="00CA55D8">
            <w:pPr>
              <w:spacing w:line="276" w:lineRule="auto"/>
              <w:rPr>
                <w:rFonts w:asciiTheme="minorHAnsi" w:hAnsiTheme="minorHAnsi" w:cstheme="minorHAnsi"/>
                <w:color w:val="000000"/>
                <w:sz w:val="22"/>
                <w:szCs w:val="22"/>
              </w:rPr>
            </w:pPr>
            <w:r w:rsidRPr="00CA55D8">
              <w:rPr>
                <w:rFonts w:asciiTheme="minorHAnsi" w:hAnsiTheme="minorHAnsi" w:cstheme="minorHAnsi"/>
                <w:color w:val="000000"/>
                <w:sz w:val="22"/>
                <w:szCs w:val="22"/>
                <w:lang w:val="en-US"/>
              </w:rPr>
              <w:t xml:space="preserve">Manganese </w:t>
            </w:r>
          </w:p>
        </w:tc>
        <w:tc>
          <w:tcPr>
            <w:tcW w:w="2693" w:type="dxa"/>
            <w:shd w:val="clear" w:color="auto" w:fill="auto"/>
            <w:noWrap/>
            <w:vAlign w:val="bottom"/>
            <w:hideMark/>
          </w:tcPr>
          <w:p w:rsidR="00CA55D8" w:rsidRPr="00CA55D8" w:rsidRDefault="00CA55D8" w:rsidP="00CA55D8">
            <w:pPr>
              <w:spacing w:line="276" w:lineRule="auto"/>
              <w:jc w:val="center"/>
              <w:rPr>
                <w:rFonts w:asciiTheme="minorHAnsi" w:hAnsiTheme="minorHAnsi" w:cstheme="minorHAnsi"/>
                <w:color w:val="000000"/>
                <w:sz w:val="22"/>
                <w:szCs w:val="22"/>
              </w:rPr>
            </w:pPr>
            <w:r w:rsidRPr="00CA55D8">
              <w:rPr>
                <w:rFonts w:asciiTheme="minorHAnsi" w:hAnsiTheme="minorHAnsi" w:cstheme="minorHAnsi"/>
                <w:color w:val="000000"/>
                <w:sz w:val="22"/>
                <w:szCs w:val="22"/>
              </w:rPr>
              <w:t>0.0059-0.008</w:t>
            </w:r>
            <w:r w:rsidR="00501E14">
              <w:rPr>
                <w:rFonts w:asciiTheme="minorHAnsi" w:hAnsiTheme="minorHAnsi" w:cstheme="minorHAnsi"/>
                <w:color w:val="000000"/>
                <w:sz w:val="22"/>
                <w:szCs w:val="22"/>
              </w:rPr>
              <w:t xml:space="preserve">  %</w:t>
            </w:r>
          </w:p>
        </w:tc>
      </w:tr>
      <w:tr w:rsidR="00CA55D8" w:rsidRPr="00CA55D8" w:rsidTr="00CA55D8">
        <w:trPr>
          <w:trHeight w:val="300"/>
        </w:trPr>
        <w:tc>
          <w:tcPr>
            <w:tcW w:w="2835" w:type="dxa"/>
            <w:shd w:val="clear" w:color="auto" w:fill="auto"/>
            <w:noWrap/>
            <w:vAlign w:val="bottom"/>
            <w:hideMark/>
          </w:tcPr>
          <w:p w:rsidR="00CA55D8" w:rsidRPr="00CA55D8" w:rsidRDefault="00CA55D8" w:rsidP="00CA55D8">
            <w:pPr>
              <w:spacing w:line="276" w:lineRule="auto"/>
              <w:rPr>
                <w:rFonts w:asciiTheme="minorHAnsi" w:hAnsiTheme="minorHAnsi" w:cstheme="minorHAnsi"/>
                <w:color w:val="000000"/>
                <w:sz w:val="22"/>
                <w:szCs w:val="22"/>
              </w:rPr>
            </w:pPr>
            <w:r w:rsidRPr="00CA55D8">
              <w:rPr>
                <w:rFonts w:asciiTheme="minorHAnsi" w:hAnsiTheme="minorHAnsi" w:cstheme="minorHAnsi"/>
                <w:color w:val="000000"/>
                <w:sz w:val="22"/>
                <w:szCs w:val="22"/>
                <w:lang w:val="en-US"/>
              </w:rPr>
              <w:t xml:space="preserve">Nitrogen </w:t>
            </w:r>
          </w:p>
        </w:tc>
        <w:tc>
          <w:tcPr>
            <w:tcW w:w="2693" w:type="dxa"/>
            <w:shd w:val="clear" w:color="auto" w:fill="auto"/>
            <w:noWrap/>
            <w:vAlign w:val="bottom"/>
            <w:hideMark/>
          </w:tcPr>
          <w:p w:rsidR="00CA55D8" w:rsidRPr="00CA55D8" w:rsidRDefault="00CA55D8" w:rsidP="00CA55D8">
            <w:pPr>
              <w:spacing w:line="276" w:lineRule="auto"/>
              <w:jc w:val="center"/>
              <w:rPr>
                <w:rFonts w:asciiTheme="minorHAnsi" w:hAnsiTheme="minorHAnsi" w:cstheme="minorHAnsi"/>
                <w:color w:val="000000"/>
                <w:sz w:val="22"/>
                <w:szCs w:val="22"/>
              </w:rPr>
            </w:pPr>
            <w:r w:rsidRPr="00CA55D8">
              <w:rPr>
                <w:rFonts w:asciiTheme="minorHAnsi" w:hAnsiTheme="minorHAnsi" w:cstheme="minorHAnsi"/>
                <w:color w:val="000000"/>
                <w:sz w:val="22"/>
                <w:szCs w:val="22"/>
              </w:rPr>
              <w:t>2.6-3.5</w:t>
            </w:r>
            <w:r w:rsidR="00501E14">
              <w:rPr>
                <w:rFonts w:asciiTheme="minorHAnsi" w:hAnsiTheme="minorHAnsi" w:cstheme="minorHAnsi"/>
                <w:color w:val="000000"/>
                <w:sz w:val="22"/>
                <w:szCs w:val="22"/>
              </w:rPr>
              <w:t xml:space="preserve">  %</w:t>
            </w:r>
          </w:p>
        </w:tc>
      </w:tr>
      <w:tr w:rsidR="00CA55D8" w:rsidRPr="00CA55D8" w:rsidTr="00CA55D8">
        <w:trPr>
          <w:trHeight w:val="300"/>
        </w:trPr>
        <w:tc>
          <w:tcPr>
            <w:tcW w:w="2835" w:type="dxa"/>
            <w:shd w:val="clear" w:color="auto" w:fill="auto"/>
            <w:noWrap/>
            <w:vAlign w:val="bottom"/>
            <w:hideMark/>
          </w:tcPr>
          <w:p w:rsidR="00CA55D8" w:rsidRPr="00CA55D8" w:rsidRDefault="00CA55D8" w:rsidP="00CA55D8">
            <w:pPr>
              <w:spacing w:line="276" w:lineRule="auto"/>
              <w:rPr>
                <w:rFonts w:asciiTheme="minorHAnsi" w:hAnsiTheme="minorHAnsi" w:cstheme="minorHAnsi"/>
                <w:color w:val="000000"/>
                <w:sz w:val="22"/>
                <w:szCs w:val="22"/>
              </w:rPr>
            </w:pPr>
            <w:r w:rsidRPr="00CA55D8">
              <w:rPr>
                <w:rFonts w:asciiTheme="minorHAnsi" w:hAnsiTheme="minorHAnsi" w:cstheme="minorHAnsi"/>
                <w:color w:val="000000"/>
                <w:sz w:val="22"/>
                <w:szCs w:val="22"/>
                <w:lang w:val="en-US"/>
              </w:rPr>
              <w:t xml:space="preserve">Phosphorous </w:t>
            </w:r>
          </w:p>
        </w:tc>
        <w:tc>
          <w:tcPr>
            <w:tcW w:w="2693" w:type="dxa"/>
            <w:shd w:val="clear" w:color="auto" w:fill="auto"/>
            <w:noWrap/>
            <w:vAlign w:val="bottom"/>
            <w:hideMark/>
          </w:tcPr>
          <w:p w:rsidR="00CA55D8" w:rsidRPr="00CA55D8" w:rsidRDefault="00CA55D8" w:rsidP="00CA55D8">
            <w:pPr>
              <w:spacing w:line="276" w:lineRule="auto"/>
              <w:jc w:val="center"/>
              <w:rPr>
                <w:rFonts w:asciiTheme="minorHAnsi" w:hAnsiTheme="minorHAnsi" w:cstheme="minorHAnsi"/>
                <w:color w:val="000000"/>
                <w:sz w:val="22"/>
                <w:szCs w:val="22"/>
              </w:rPr>
            </w:pPr>
            <w:r w:rsidRPr="00CA55D8">
              <w:rPr>
                <w:rFonts w:asciiTheme="minorHAnsi" w:hAnsiTheme="minorHAnsi" w:cstheme="minorHAnsi"/>
                <w:color w:val="000000"/>
                <w:sz w:val="22"/>
                <w:szCs w:val="22"/>
              </w:rPr>
              <w:t>0.8-0.9</w:t>
            </w:r>
            <w:r w:rsidR="00501E14">
              <w:rPr>
                <w:rFonts w:asciiTheme="minorHAnsi" w:hAnsiTheme="minorHAnsi" w:cstheme="minorHAnsi"/>
                <w:color w:val="000000"/>
                <w:sz w:val="22"/>
                <w:szCs w:val="22"/>
              </w:rPr>
              <w:t xml:space="preserve">  %</w:t>
            </w:r>
          </w:p>
        </w:tc>
      </w:tr>
      <w:tr w:rsidR="00CA55D8" w:rsidRPr="00CA55D8" w:rsidTr="00CA55D8">
        <w:trPr>
          <w:trHeight w:val="300"/>
        </w:trPr>
        <w:tc>
          <w:tcPr>
            <w:tcW w:w="2835" w:type="dxa"/>
            <w:shd w:val="clear" w:color="auto" w:fill="auto"/>
            <w:noWrap/>
            <w:vAlign w:val="bottom"/>
            <w:hideMark/>
          </w:tcPr>
          <w:p w:rsidR="00CA55D8" w:rsidRPr="00CA55D8" w:rsidRDefault="00CA55D8" w:rsidP="00CA55D8">
            <w:pPr>
              <w:spacing w:line="276" w:lineRule="auto"/>
              <w:rPr>
                <w:rFonts w:asciiTheme="minorHAnsi" w:hAnsiTheme="minorHAnsi" w:cstheme="minorHAnsi"/>
                <w:color w:val="000000"/>
                <w:sz w:val="22"/>
                <w:szCs w:val="22"/>
              </w:rPr>
            </w:pPr>
            <w:r w:rsidRPr="00CA55D8">
              <w:rPr>
                <w:rFonts w:asciiTheme="minorHAnsi" w:hAnsiTheme="minorHAnsi" w:cstheme="minorHAnsi"/>
                <w:color w:val="000000"/>
                <w:sz w:val="22"/>
                <w:szCs w:val="22"/>
                <w:lang w:val="en-US"/>
              </w:rPr>
              <w:t xml:space="preserve">Zinc </w:t>
            </w:r>
          </w:p>
        </w:tc>
        <w:tc>
          <w:tcPr>
            <w:tcW w:w="2693" w:type="dxa"/>
            <w:shd w:val="clear" w:color="auto" w:fill="auto"/>
            <w:noWrap/>
            <w:vAlign w:val="bottom"/>
            <w:hideMark/>
          </w:tcPr>
          <w:p w:rsidR="00CA55D8" w:rsidRPr="00CA55D8" w:rsidRDefault="00CA55D8" w:rsidP="00CA55D8">
            <w:pPr>
              <w:spacing w:line="276" w:lineRule="auto"/>
              <w:jc w:val="center"/>
              <w:rPr>
                <w:rFonts w:asciiTheme="minorHAnsi" w:hAnsiTheme="minorHAnsi" w:cstheme="minorHAnsi"/>
                <w:color w:val="000000"/>
                <w:sz w:val="22"/>
                <w:szCs w:val="22"/>
              </w:rPr>
            </w:pPr>
            <w:r w:rsidRPr="00CA55D8">
              <w:rPr>
                <w:rFonts w:asciiTheme="minorHAnsi" w:hAnsiTheme="minorHAnsi" w:cstheme="minorHAnsi"/>
                <w:color w:val="000000"/>
                <w:sz w:val="22"/>
                <w:szCs w:val="22"/>
              </w:rPr>
              <w:t>0.007-0.009</w:t>
            </w:r>
            <w:r w:rsidR="00501E14">
              <w:rPr>
                <w:rFonts w:asciiTheme="minorHAnsi" w:hAnsiTheme="minorHAnsi" w:cstheme="minorHAnsi"/>
                <w:color w:val="000000"/>
                <w:sz w:val="22"/>
                <w:szCs w:val="22"/>
              </w:rPr>
              <w:t xml:space="preserve">  %</w:t>
            </w:r>
          </w:p>
        </w:tc>
      </w:tr>
      <w:tr w:rsidR="00CA55D8" w:rsidRPr="00CA55D8" w:rsidTr="00CA55D8">
        <w:trPr>
          <w:trHeight w:val="300"/>
        </w:trPr>
        <w:tc>
          <w:tcPr>
            <w:tcW w:w="2835" w:type="dxa"/>
            <w:shd w:val="clear" w:color="auto" w:fill="auto"/>
            <w:noWrap/>
            <w:vAlign w:val="bottom"/>
            <w:hideMark/>
          </w:tcPr>
          <w:p w:rsidR="00CA55D8" w:rsidRPr="00CA55D8" w:rsidRDefault="00CA55D8" w:rsidP="00CA55D8">
            <w:pPr>
              <w:spacing w:line="276" w:lineRule="auto"/>
              <w:rPr>
                <w:rFonts w:asciiTheme="minorHAnsi" w:hAnsiTheme="minorHAnsi" w:cstheme="minorHAnsi"/>
                <w:color w:val="000000"/>
                <w:sz w:val="22"/>
                <w:szCs w:val="22"/>
              </w:rPr>
            </w:pPr>
            <w:r w:rsidRPr="00CA55D8">
              <w:rPr>
                <w:rFonts w:asciiTheme="minorHAnsi" w:hAnsiTheme="minorHAnsi" w:cstheme="minorHAnsi"/>
                <w:color w:val="000000"/>
                <w:sz w:val="22"/>
                <w:szCs w:val="22"/>
                <w:lang w:val="en-US"/>
              </w:rPr>
              <w:t xml:space="preserve">Potassium </w:t>
            </w:r>
          </w:p>
        </w:tc>
        <w:tc>
          <w:tcPr>
            <w:tcW w:w="2693" w:type="dxa"/>
            <w:shd w:val="clear" w:color="auto" w:fill="auto"/>
            <w:noWrap/>
            <w:vAlign w:val="bottom"/>
            <w:hideMark/>
          </w:tcPr>
          <w:p w:rsidR="00CA55D8" w:rsidRPr="00CA55D8" w:rsidRDefault="00CA55D8" w:rsidP="00CA55D8">
            <w:pPr>
              <w:spacing w:line="276" w:lineRule="auto"/>
              <w:jc w:val="center"/>
              <w:rPr>
                <w:rFonts w:asciiTheme="minorHAnsi" w:hAnsiTheme="minorHAnsi" w:cstheme="minorHAnsi"/>
                <w:color w:val="000000"/>
                <w:sz w:val="22"/>
                <w:szCs w:val="22"/>
              </w:rPr>
            </w:pPr>
            <w:r w:rsidRPr="00CA55D8">
              <w:rPr>
                <w:rFonts w:asciiTheme="minorHAnsi" w:hAnsiTheme="minorHAnsi" w:cstheme="minorHAnsi"/>
                <w:color w:val="000000"/>
                <w:sz w:val="22"/>
                <w:szCs w:val="22"/>
              </w:rPr>
              <w:t>0.8-0.95</w:t>
            </w:r>
            <w:r w:rsidR="00501E14">
              <w:rPr>
                <w:rFonts w:asciiTheme="minorHAnsi" w:hAnsiTheme="minorHAnsi" w:cstheme="minorHAnsi"/>
                <w:color w:val="000000"/>
                <w:sz w:val="22"/>
                <w:szCs w:val="22"/>
              </w:rPr>
              <w:t xml:space="preserve">  %</w:t>
            </w:r>
          </w:p>
        </w:tc>
      </w:tr>
    </w:tbl>
    <w:p w:rsidR="00BE20B0" w:rsidRDefault="005654DA" w:rsidP="00B75ABD">
      <w:pPr>
        <w:spacing w:before="240" w:line="360" w:lineRule="auto"/>
        <w:ind w:left="1134" w:right="-143"/>
        <w:jc w:val="both"/>
        <w:rPr>
          <w:rFonts w:ascii="Arial" w:hAnsi="Arial" w:cs="Arial"/>
          <w:sz w:val="22"/>
          <w:szCs w:val="22"/>
          <w:lang w:eastAsia="en-IN"/>
        </w:rPr>
      </w:pPr>
      <w:r w:rsidRPr="005654DA">
        <w:rPr>
          <w:rFonts w:ascii="Arial" w:hAnsi="Arial" w:cs="Arial"/>
          <w:sz w:val="22"/>
          <w:szCs w:val="22"/>
          <w:lang w:eastAsia="en-IN"/>
        </w:rPr>
        <w:t>In other words, one ton of slurry provides 44 kg of nutrients as compared to 19 Kg through farmyard manure and 27 Kg by compost. Micro nutrients such as zinc (Zn), copper (Cu) and manganese (</w:t>
      </w:r>
      <w:proofErr w:type="spellStart"/>
      <w:r w:rsidRPr="005654DA">
        <w:rPr>
          <w:rFonts w:ascii="Arial" w:hAnsi="Arial" w:cs="Arial"/>
          <w:sz w:val="22"/>
          <w:szCs w:val="22"/>
          <w:lang w:eastAsia="en-IN"/>
        </w:rPr>
        <w:t>Mn</w:t>
      </w:r>
      <w:proofErr w:type="spellEnd"/>
      <w:r w:rsidRPr="005654DA">
        <w:rPr>
          <w:rFonts w:ascii="Arial" w:hAnsi="Arial" w:cs="Arial"/>
          <w:sz w:val="22"/>
          <w:szCs w:val="22"/>
          <w:lang w:eastAsia="en-IN"/>
        </w:rPr>
        <w:t>) present in the original material are also recovered in biogas slurry and can proved useful to crops when used as organic manure. The nutrient composition of slurry manure is shown in Table:</w:t>
      </w:r>
    </w:p>
    <w:p w:rsidR="005654DA" w:rsidRPr="004A6A85" w:rsidRDefault="005654DA" w:rsidP="005654DA">
      <w:pPr>
        <w:spacing w:line="360" w:lineRule="auto"/>
        <w:ind w:left="1134" w:right="-143"/>
        <w:jc w:val="both"/>
        <w:rPr>
          <w:rFonts w:ascii="Arial" w:hAnsi="Arial" w:cs="Arial"/>
          <w:sz w:val="8"/>
          <w:szCs w:val="22"/>
          <w:lang w:eastAsia="en-IN"/>
        </w:rPr>
      </w:pPr>
    </w:p>
    <w:tbl>
      <w:tblPr>
        <w:tblW w:w="8647" w:type="dxa"/>
        <w:tblInd w:w="1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4394"/>
        <w:gridCol w:w="2977"/>
      </w:tblGrid>
      <w:tr w:rsidR="005654DA" w:rsidRPr="005654DA" w:rsidTr="005654DA">
        <w:trPr>
          <w:trHeight w:val="316"/>
        </w:trPr>
        <w:tc>
          <w:tcPr>
            <w:tcW w:w="1276" w:type="dxa"/>
            <w:shd w:val="clear" w:color="auto" w:fill="002060"/>
          </w:tcPr>
          <w:p w:rsidR="005654DA" w:rsidRPr="005654DA" w:rsidRDefault="005654DA" w:rsidP="004960B7">
            <w:pPr>
              <w:pStyle w:val="TableParagraph"/>
              <w:spacing w:before="1"/>
              <w:ind w:left="105" w:right="92"/>
              <w:jc w:val="center"/>
              <w:rPr>
                <w:rFonts w:asciiTheme="minorHAnsi" w:hAnsiTheme="minorHAnsi" w:cstheme="minorHAnsi"/>
                <w:b/>
                <w:color w:val="FFFFFF" w:themeColor="background1"/>
              </w:rPr>
            </w:pPr>
            <w:r w:rsidRPr="005654DA">
              <w:rPr>
                <w:rFonts w:asciiTheme="minorHAnsi" w:hAnsiTheme="minorHAnsi" w:cstheme="minorHAnsi"/>
                <w:b/>
                <w:color w:val="FFFFFF" w:themeColor="background1"/>
              </w:rPr>
              <w:t>Sr.</w:t>
            </w:r>
            <w:r w:rsidRPr="005654DA">
              <w:rPr>
                <w:rFonts w:asciiTheme="minorHAnsi" w:hAnsiTheme="minorHAnsi" w:cstheme="minorHAnsi"/>
                <w:b/>
                <w:color w:val="FFFFFF" w:themeColor="background1"/>
                <w:spacing w:val="-1"/>
              </w:rPr>
              <w:t xml:space="preserve"> </w:t>
            </w:r>
            <w:r w:rsidRPr="005654DA">
              <w:rPr>
                <w:rFonts w:asciiTheme="minorHAnsi" w:hAnsiTheme="minorHAnsi" w:cstheme="minorHAnsi"/>
                <w:b/>
                <w:color w:val="FFFFFF" w:themeColor="background1"/>
              </w:rPr>
              <w:t>No.</w:t>
            </w:r>
          </w:p>
        </w:tc>
        <w:tc>
          <w:tcPr>
            <w:tcW w:w="4394" w:type="dxa"/>
            <w:shd w:val="clear" w:color="auto" w:fill="002060"/>
          </w:tcPr>
          <w:p w:rsidR="005654DA" w:rsidRPr="005654DA" w:rsidRDefault="005654DA" w:rsidP="004960B7">
            <w:pPr>
              <w:pStyle w:val="TableParagraph"/>
              <w:spacing w:before="1"/>
              <w:ind w:left="1286" w:right="1273"/>
              <w:jc w:val="center"/>
              <w:rPr>
                <w:rFonts w:asciiTheme="minorHAnsi" w:hAnsiTheme="minorHAnsi" w:cstheme="minorHAnsi"/>
                <w:b/>
                <w:color w:val="FFFFFF" w:themeColor="background1"/>
              </w:rPr>
            </w:pPr>
            <w:r w:rsidRPr="005654DA">
              <w:rPr>
                <w:rFonts w:asciiTheme="minorHAnsi" w:hAnsiTheme="minorHAnsi" w:cstheme="minorHAnsi"/>
                <w:b/>
                <w:color w:val="FFFFFF" w:themeColor="background1"/>
              </w:rPr>
              <w:t>Ingredient</w:t>
            </w:r>
          </w:p>
        </w:tc>
        <w:tc>
          <w:tcPr>
            <w:tcW w:w="2977" w:type="dxa"/>
            <w:shd w:val="clear" w:color="auto" w:fill="002060"/>
          </w:tcPr>
          <w:p w:rsidR="005654DA" w:rsidRPr="005654DA" w:rsidRDefault="005654DA" w:rsidP="004960B7">
            <w:pPr>
              <w:pStyle w:val="TableParagraph"/>
              <w:spacing w:before="1"/>
              <w:ind w:left="751" w:right="745"/>
              <w:jc w:val="center"/>
              <w:rPr>
                <w:rFonts w:asciiTheme="minorHAnsi" w:hAnsiTheme="minorHAnsi" w:cstheme="minorHAnsi"/>
                <w:b/>
                <w:color w:val="FFFFFF" w:themeColor="background1"/>
              </w:rPr>
            </w:pPr>
            <w:r w:rsidRPr="005654DA">
              <w:rPr>
                <w:rFonts w:asciiTheme="minorHAnsi" w:hAnsiTheme="minorHAnsi" w:cstheme="minorHAnsi"/>
                <w:b/>
                <w:color w:val="FFFFFF" w:themeColor="background1"/>
              </w:rPr>
              <w:t>Value</w:t>
            </w:r>
          </w:p>
        </w:tc>
      </w:tr>
      <w:tr w:rsidR="005654DA" w:rsidRPr="005654DA" w:rsidTr="005654DA">
        <w:trPr>
          <w:trHeight w:val="417"/>
        </w:trPr>
        <w:tc>
          <w:tcPr>
            <w:tcW w:w="1276" w:type="dxa"/>
          </w:tcPr>
          <w:p w:rsidR="005654DA" w:rsidRPr="005654DA" w:rsidRDefault="005654DA" w:rsidP="004960B7">
            <w:pPr>
              <w:pStyle w:val="TableParagraph"/>
              <w:spacing w:before="1"/>
              <w:ind w:left="13"/>
              <w:jc w:val="center"/>
              <w:rPr>
                <w:rFonts w:asciiTheme="minorHAnsi" w:hAnsiTheme="minorHAnsi" w:cstheme="minorHAnsi"/>
              </w:rPr>
            </w:pPr>
            <w:r w:rsidRPr="005654DA">
              <w:rPr>
                <w:rFonts w:asciiTheme="minorHAnsi" w:hAnsiTheme="minorHAnsi" w:cstheme="minorHAnsi"/>
              </w:rPr>
              <w:t>1</w:t>
            </w:r>
          </w:p>
        </w:tc>
        <w:tc>
          <w:tcPr>
            <w:tcW w:w="4394" w:type="dxa"/>
          </w:tcPr>
          <w:p w:rsidR="005654DA" w:rsidRPr="005654DA" w:rsidRDefault="005654DA" w:rsidP="005654DA">
            <w:pPr>
              <w:pStyle w:val="TableParagraph"/>
              <w:spacing w:before="1"/>
              <w:ind w:left="567" w:right="1273"/>
              <w:jc w:val="center"/>
              <w:rPr>
                <w:rFonts w:asciiTheme="minorHAnsi" w:hAnsiTheme="minorHAnsi" w:cstheme="minorHAnsi"/>
              </w:rPr>
            </w:pPr>
            <w:r w:rsidRPr="005654DA">
              <w:rPr>
                <w:rFonts w:asciiTheme="minorHAnsi" w:hAnsiTheme="minorHAnsi" w:cstheme="minorHAnsi"/>
              </w:rPr>
              <w:t>Total</w:t>
            </w:r>
            <w:r w:rsidRPr="005654DA">
              <w:rPr>
                <w:rFonts w:asciiTheme="minorHAnsi" w:hAnsiTheme="minorHAnsi" w:cstheme="minorHAnsi"/>
                <w:spacing w:val="-1"/>
              </w:rPr>
              <w:t xml:space="preserve"> </w:t>
            </w:r>
            <w:r w:rsidRPr="005654DA">
              <w:rPr>
                <w:rFonts w:asciiTheme="minorHAnsi" w:hAnsiTheme="minorHAnsi" w:cstheme="minorHAnsi"/>
              </w:rPr>
              <w:t>Nitrogen</w:t>
            </w:r>
            <w:r w:rsidRPr="005654DA">
              <w:rPr>
                <w:rFonts w:asciiTheme="minorHAnsi" w:hAnsiTheme="minorHAnsi" w:cstheme="minorHAnsi"/>
                <w:spacing w:val="-1"/>
              </w:rPr>
              <w:t xml:space="preserve"> </w:t>
            </w:r>
            <w:r w:rsidRPr="005654DA">
              <w:rPr>
                <w:rFonts w:asciiTheme="minorHAnsi" w:hAnsiTheme="minorHAnsi" w:cstheme="minorHAnsi"/>
              </w:rPr>
              <w:t>(%)</w:t>
            </w:r>
          </w:p>
        </w:tc>
        <w:tc>
          <w:tcPr>
            <w:tcW w:w="2977" w:type="dxa"/>
            <w:vAlign w:val="center"/>
          </w:tcPr>
          <w:p w:rsidR="005654DA" w:rsidRPr="005654DA" w:rsidRDefault="005654DA" w:rsidP="005654DA">
            <w:pPr>
              <w:pStyle w:val="TableParagraph"/>
              <w:spacing w:before="1"/>
              <w:ind w:left="709"/>
              <w:rPr>
                <w:rFonts w:asciiTheme="minorHAnsi" w:hAnsiTheme="minorHAnsi" w:cstheme="minorHAnsi"/>
              </w:rPr>
            </w:pPr>
            <w:r w:rsidRPr="005654DA">
              <w:rPr>
                <w:rFonts w:asciiTheme="minorHAnsi" w:hAnsiTheme="minorHAnsi" w:cstheme="minorHAnsi"/>
              </w:rPr>
              <w:t>1.40 – 1.84</w:t>
            </w:r>
          </w:p>
        </w:tc>
      </w:tr>
      <w:tr w:rsidR="005654DA" w:rsidRPr="005654DA" w:rsidTr="005654DA">
        <w:trPr>
          <w:trHeight w:val="412"/>
        </w:trPr>
        <w:tc>
          <w:tcPr>
            <w:tcW w:w="1276" w:type="dxa"/>
          </w:tcPr>
          <w:p w:rsidR="005654DA" w:rsidRPr="005654DA" w:rsidRDefault="005654DA" w:rsidP="004960B7">
            <w:pPr>
              <w:pStyle w:val="TableParagraph"/>
              <w:spacing w:before="1"/>
              <w:ind w:left="13"/>
              <w:jc w:val="center"/>
              <w:rPr>
                <w:rFonts w:asciiTheme="minorHAnsi" w:hAnsiTheme="minorHAnsi" w:cstheme="minorHAnsi"/>
              </w:rPr>
            </w:pPr>
            <w:r w:rsidRPr="005654DA">
              <w:rPr>
                <w:rFonts w:asciiTheme="minorHAnsi" w:hAnsiTheme="minorHAnsi" w:cstheme="minorHAnsi"/>
              </w:rPr>
              <w:t>2</w:t>
            </w:r>
          </w:p>
        </w:tc>
        <w:tc>
          <w:tcPr>
            <w:tcW w:w="4394" w:type="dxa"/>
          </w:tcPr>
          <w:p w:rsidR="005654DA" w:rsidRPr="005654DA" w:rsidRDefault="005654DA" w:rsidP="005654DA">
            <w:pPr>
              <w:pStyle w:val="TableParagraph"/>
              <w:spacing w:before="1"/>
              <w:ind w:left="567" w:right="1273"/>
              <w:jc w:val="center"/>
              <w:rPr>
                <w:rFonts w:asciiTheme="minorHAnsi" w:hAnsiTheme="minorHAnsi" w:cstheme="minorHAnsi"/>
              </w:rPr>
            </w:pPr>
            <w:r w:rsidRPr="005654DA">
              <w:rPr>
                <w:rFonts w:asciiTheme="minorHAnsi" w:hAnsiTheme="minorHAnsi" w:cstheme="minorHAnsi"/>
              </w:rPr>
              <w:t>Total</w:t>
            </w:r>
            <w:r w:rsidRPr="005654DA">
              <w:rPr>
                <w:rFonts w:asciiTheme="minorHAnsi" w:hAnsiTheme="minorHAnsi" w:cstheme="minorHAnsi"/>
                <w:spacing w:val="-1"/>
              </w:rPr>
              <w:t xml:space="preserve"> </w:t>
            </w:r>
            <w:r w:rsidRPr="005654DA">
              <w:rPr>
                <w:rFonts w:asciiTheme="minorHAnsi" w:hAnsiTheme="minorHAnsi" w:cstheme="minorHAnsi"/>
              </w:rPr>
              <w:t>Phosphorous</w:t>
            </w:r>
            <w:r w:rsidRPr="005654DA">
              <w:rPr>
                <w:rFonts w:asciiTheme="minorHAnsi" w:hAnsiTheme="minorHAnsi" w:cstheme="minorHAnsi"/>
                <w:spacing w:val="-1"/>
              </w:rPr>
              <w:t xml:space="preserve"> </w:t>
            </w:r>
            <w:r w:rsidRPr="005654DA">
              <w:rPr>
                <w:rFonts w:asciiTheme="minorHAnsi" w:hAnsiTheme="minorHAnsi" w:cstheme="minorHAnsi"/>
              </w:rPr>
              <w:t>(%)</w:t>
            </w:r>
          </w:p>
        </w:tc>
        <w:tc>
          <w:tcPr>
            <w:tcW w:w="2977" w:type="dxa"/>
            <w:vAlign w:val="center"/>
          </w:tcPr>
          <w:p w:rsidR="005654DA" w:rsidRPr="005654DA" w:rsidRDefault="005654DA" w:rsidP="005654DA">
            <w:pPr>
              <w:pStyle w:val="TableParagraph"/>
              <w:spacing w:before="1"/>
              <w:ind w:left="709"/>
              <w:rPr>
                <w:rFonts w:asciiTheme="minorHAnsi" w:hAnsiTheme="minorHAnsi" w:cstheme="minorHAnsi"/>
              </w:rPr>
            </w:pPr>
            <w:r w:rsidRPr="005654DA">
              <w:rPr>
                <w:rFonts w:asciiTheme="minorHAnsi" w:hAnsiTheme="minorHAnsi" w:cstheme="minorHAnsi"/>
              </w:rPr>
              <w:t>1.10 – 1.72</w:t>
            </w:r>
          </w:p>
        </w:tc>
      </w:tr>
      <w:tr w:rsidR="005654DA" w:rsidRPr="005654DA" w:rsidTr="005654DA">
        <w:trPr>
          <w:trHeight w:val="412"/>
        </w:trPr>
        <w:tc>
          <w:tcPr>
            <w:tcW w:w="1276" w:type="dxa"/>
          </w:tcPr>
          <w:p w:rsidR="005654DA" w:rsidRPr="005654DA" w:rsidRDefault="005654DA" w:rsidP="004960B7">
            <w:pPr>
              <w:pStyle w:val="TableParagraph"/>
              <w:spacing w:before="1"/>
              <w:ind w:left="13"/>
              <w:jc w:val="center"/>
              <w:rPr>
                <w:rFonts w:asciiTheme="minorHAnsi" w:hAnsiTheme="minorHAnsi" w:cstheme="minorHAnsi"/>
              </w:rPr>
            </w:pPr>
            <w:r w:rsidRPr="005654DA">
              <w:rPr>
                <w:rFonts w:asciiTheme="minorHAnsi" w:hAnsiTheme="minorHAnsi" w:cstheme="minorHAnsi"/>
              </w:rPr>
              <w:t>3</w:t>
            </w:r>
          </w:p>
        </w:tc>
        <w:tc>
          <w:tcPr>
            <w:tcW w:w="4394" w:type="dxa"/>
          </w:tcPr>
          <w:p w:rsidR="005654DA" w:rsidRPr="005654DA" w:rsidRDefault="005654DA" w:rsidP="005654DA">
            <w:pPr>
              <w:pStyle w:val="TableParagraph"/>
              <w:spacing w:before="1"/>
              <w:ind w:left="567" w:right="1273"/>
              <w:jc w:val="center"/>
              <w:rPr>
                <w:rFonts w:asciiTheme="minorHAnsi" w:hAnsiTheme="minorHAnsi" w:cstheme="minorHAnsi"/>
              </w:rPr>
            </w:pPr>
            <w:r w:rsidRPr="005654DA">
              <w:rPr>
                <w:rFonts w:asciiTheme="minorHAnsi" w:hAnsiTheme="minorHAnsi" w:cstheme="minorHAnsi"/>
              </w:rPr>
              <w:t>Total</w:t>
            </w:r>
            <w:r w:rsidRPr="005654DA">
              <w:rPr>
                <w:rFonts w:asciiTheme="minorHAnsi" w:hAnsiTheme="minorHAnsi" w:cstheme="minorHAnsi"/>
                <w:spacing w:val="-2"/>
              </w:rPr>
              <w:t xml:space="preserve"> </w:t>
            </w:r>
            <w:r w:rsidRPr="005654DA">
              <w:rPr>
                <w:rFonts w:asciiTheme="minorHAnsi" w:hAnsiTheme="minorHAnsi" w:cstheme="minorHAnsi"/>
              </w:rPr>
              <w:t>Potash</w:t>
            </w:r>
            <w:r w:rsidRPr="005654DA">
              <w:rPr>
                <w:rFonts w:asciiTheme="minorHAnsi" w:hAnsiTheme="minorHAnsi" w:cstheme="minorHAnsi"/>
                <w:spacing w:val="-1"/>
              </w:rPr>
              <w:t xml:space="preserve"> </w:t>
            </w:r>
            <w:r w:rsidRPr="005654DA">
              <w:rPr>
                <w:rFonts w:asciiTheme="minorHAnsi" w:hAnsiTheme="minorHAnsi" w:cstheme="minorHAnsi"/>
              </w:rPr>
              <w:t>(%)</w:t>
            </w:r>
          </w:p>
        </w:tc>
        <w:tc>
          <w:tcPr>
            <w:tcW w:w="2977" w:type="dxa"/>
            <w:vAlign w:val="center"/>
          </w:tcPr>
          <w:p w:rsidR="005654DA" w:rsidRPr="005654DA" w:rsidRDefault="005654DA" w:rsidP="005654DA">
            <w:pPr>
              <w:pStyle w:val="TableParagraph"/>
              <w:spacing w:before="1"/>
              <w:ind w:left="709"/>
              <w:rPr>
                <w:rFonts w:asciiTheme="minorHAnsi" w:hAnsiTheme="minorHAnsi" w:cstheme="minorHAnsi"/>
              </w:rPr>
            </w:pPr>
            <w:r w:rsidRPr="005654DA">
              <w:rPr>
                <w:rFonts w:asciiTheme="minorHAnsi" w:hAnsiTheme="minorHAnsi" w:cstheme="minorHAnsi"/>
              </w:rPr>
              <w:t>0.84 – 1.34</w:t>
            </w:r>
          </w:p>
        </w:tc>
      </w:tr>
      <w:tr w:rsidR="005654DA" w:rsidRPr="005654DA" w:rsidTr="005654DA">
        <w:trPr>
          <w:trHeight w:val="417"/>
        </w:trPr>
        <w:tc>
          <w:tcPr>
            <w:tcW w:w="1276" w:type="dxa"/>
          </w:tcPr>
          <w:p w:rsidR="005654DA" w:rsidRPr="005654DA" w:rsidRDefault="005654DA" w:rsidP="004960B7">
            <w:pPr>
              <w:pStyle w:val="TableParagraph"/>
              <w:spacing w:before="1"/>
              <w:ind w:left="13"/>
              <w:jc w:val="center"/>
              <w:rPr>
                <w:rFonts w:asciiTheme="minorHAnsi" w:hAnsiTheme="minorHAnsi" w:cstheme="minorHAnsi"/>
              </w:rPr>
            </w:pPr>
            <w:r w:rsidRPr="005654DA">
              <w:rPr>
                <w:rFonts w:asciiTheme="minorHAnsi" w:hAnsiTheme="minorHAnsi" w:cstheme="minorHAnsi"/>
              </w:rPr>
              <w:t>4</w:t>
            </w:r>
          </w:p>
        </w:tc>
        <w:tc>
          <w:tcPr>
            <w:tcW w:w="4394" w:type="dxa"/>
          </w:tcPr>
          <w:p w:rsidR="005654DA" w:rsidRPr="005654DA" w:rsidRDefault="005654DA" w:rsidP="005654DA">
            <w:pPr>
              <w:pStyle w:val="TableParagraph"/>
              <w:spacing w:before="1"/>
              <w:ind w:left="567" w:right="1273"/>
              <w:jc w:val="center"/>
              <w:rPr>
                <w:rFonts w:asciiTheme="minorHAnsi" w:hAnsiTheme="minorHAnsi" w:cstheme="minorHAnsi"/>
              </w:rPr>
            </w:pPr>
            <w:r w:rsidRPr="005654DA">
              <w:rPr>
                <w:rFonts w:asciiTheme="minorHAnsi" w:hAnsiTheme="minorHAnsi" w:cstheme="minorHAnsi"/>
              </w:rPr>
              <w:t>Organic</w:t>
            </w:r>
            <w:r w:rsidRPr="005654DA">
              <w:rPr>
                <w:rFonts w:asciiTheme="minorHAnsi" w:hAnsiTheme="minorHAnsi" w:cstheme="minorHAnsi"/>
                <w:spacing w:val="-2"/>
              </w:rPr>
              <w:t xml:space="preserve"> </w:t>
            </w:r>
            <w:r w:rsidRPr="005654DA">
              <w:rPr>
                <w:rFonts w:asciiTheme="minorHAnsi" w:hAnsiTheme="minorHAnsi" w:cstheme="minorHAnsi"/>
              </w:rPr>
              <w:t>Carbon</w:t>
            </w:r>
            <w:r w:rsidRPr="005654DA">
              <w:rPr>
                <w:rFonts w:asciiTheme="minorHAnsi" w:hAnsiTheme="minorHAnsi" w:cstheme="minorHAnsi"/>
                <w:spacing w:val="-1"/>
              </w:rPr>
              <w:t xml:space="preserve"> </w:t>
            </w:r>
            <w:r w:rsidRPr="005654DA">
              <w:rPr>
                <w:rFonts w:asciiTheme="minorHAnsi" w:hAnsiTheme="minorHAnsi" w:cstheme="minorHAnsi"/>
              </w:rPr>
              <w:t>(%)</w:t>
            </w:r>
          </w:p>
        </w:tc>
        <w:tc>
          <w:tcPr>
            <w:tcW w:w="2977" w:type="dxa"/>
            <w:vAlign w:val="center"/>
          </w:tcPr>
          <w:p w:rsidR="005654DA" w:rsidRPr="005654DA" w:rsidRDefault="005654DA" w:rsidP="005654DA">
            <w:pPr>
              <w:pStyle w:val="TableParagraph"/>
              <w:spacing w:before="1"/>
              <w:ind w:left="709"/>
              <w:rPr>
                <w:rFonts w:asciiTheme="minorHAnsi" w:hAnsiTheme="minorHAnsi" w:cstheme="minorHAnsi"/>
              </w:rPr>
            </w:pPr>
            <w:r w:rsidRPr="005654DA">
              <w:rPr>
                <w:rFonts w:asciiTheme="minorHAnsi" w:hAnsiTheme="minorHAnsi" w:cstheme="minorHAnsi"/>
              </w:rPr>
              <w:t>35.0 – 38.4</w:t>
            </w:r>
          </w:p>
        </w:tc>
      </w:tr>
      <w:tr w:rsidR="005654DA" w:rsidRPr="005654DA" w:rsidTr="005654DA">
        <w:trPr>
          <w:trHeight w:val="412"/>
        </w:trPr>
        <w:tc>
          <w:tcPr>
            <w:tcW w:w="1276" w:type="dxa"/>
          </w:tcPr>
          <w:p w:rsidR="005654DA" w:rsidRPr="005654DA" w:rsidRDefault="005654DA" w:rsidP="004960B7">
            <w:pPr>
              <w:pStyle w:val="TableParagraph"/>
              <w:spacing w:before="1"/>
              <w:ind w:left="13"/>
              <w:jc w:val="center"/>
              <w:rPr>
                <w:rFonts w:asciiTheme="minorHAnsi" w:hAnsiTheme="minorHAnsi" w:cstheme="minorHAnsi"/>
              </w:rPr>
            </w:pPr>
            <w:r w:rsidRPr="005654DA">
              <w:rPr>
                <w:rFonts w:asciiTheme="minorHAnsi" w:hAnsiTheme="minorHAnsi" w:cstheme="minorHAnsi"/>
              </w:rPr>
              <w:t>5</w:t>
            </w:r>
          </w:p>
        </w:tc>
        <w:tc>
          <w:tcPr>
            <w:tcW w:w="4394" w:type="dxa"/>
          </w:tcPr>
          <w:p w:rsidR="005654DA" w:rsidRPr="005654DA" w:rsidRDefault="005654DA" w:rsidP="005654DA">
            <w:pPr>
              <w:pStyle w:val="TableParagraph"/>
              <w:spacing w:before="1"/>
              <w:ind w:left="567" w:right="1273"/>
              <w:jc w:val="center"/>
              <w:rPr>
                <w:rFonts w:asciiTheme="minorHAnsi" w:hAnsiTheme="minorHAnsi" w:cstheme="minorHAnsi"/>
              </w:rPr>
            </w:pPr>
            <w:r w:rsidRPr="005654DA">
              <w:rPr>
                <w:rFonts w:asciiTheme="minorHAnsi" w:hAnsiTheme="minorHAnsi" w:cstheme="minorHAnsi"/>
              </w:rPr>
              <w:t>Zinc</w:t>
            </w:r>
            <w:r w:rsidRPr="005654DA">
              <w:rPr>
                <w:rFonts w:asciiTheme="minorHAnsi" w:hAnsiTheme="minorHAnsi" w:cstheme="minorHAnsi"/>
                <w:spacing w:val="-2"/>
              </w:rPr>
              <w:t xml:space="preserve"> </w:t>
            </w:r>
            <w:r w:rsidRPr="005654DA">
              <w:rPr>
                <w:rFonts w:asciiTheme="minorHAnsi" w:hAnsiTheme="minorHAnsi" w:cstheme="minorHAnsi"/>
              </w:rPr>
              <w:t>(mg/kg)</w:t>
            </w:r>
          </w:p>
        </w:tc>
        <w:tc>
          <w:tcPr>
            <w:tcW w:w="2977" w:type="dxa"/>
            <w:vAlign w:val="center"/>
          </w:tcPr>
          <w:p w:rsidR="005654DA" w:rsidRPr="005654DA" w:rsidRDefault="005654DA" w:rsidP="005654DA">
            <w:pPr>
              <w:pStyle w:val="TableParagraph"/>
              <w:spacing w:before="1"/>
              <w:ind w:left="709"/>
              <w:rPr>
                <w:rFonts w:asciiTheme="minorHAnsi" w:hAnsiTheme="minorHAnsi" w:cstheme="minorHAnsi"/>
              </w:rPr>
            </w:pPr>
            <w:r w:rsidRPr="005654DA">
              <w:rPr>
                <w:rFonts w:asciiTheme="minorHAnsi" w:hAnsiTheme="minorHAnsi" w:cstheme="minorHAnsi"/>
              </w:rPr>
              <w:t>103 – 116</w:t>
            </w:r>
          </w:p>
        </w:tc>
      </w:tr>
      <w:tr w:rsidR="005654DA" w:rsidRPr="005654DA" w:rsidTr="005654DA">
        <w:trPr>
          <w:trHeight w:val="412"/>
        </w:trPr>
        <w:tc>
          <w:tcPr>
            <w:tcW w:w="1276" w:type="dxa"/>
          </w:tcPr>
          <w:p w:rsidR="005654DA" w:rsidRPr="005654DA" w:rsidRDefault="005654DA" w:rsidP="004960B7">
            <w:pPr>
              <w:pStyle w:val="TableParagraph"/>
              <w:spacing w:before="1"/>
              <w:ind w:left="13"/>
              <w:jc w:val="center"/>
              <w:rPr>
                <w:rFonts w:asciiTheme="minorHAnsi" w:hAnsiTheme="minorHAnsi" w:cstheme="minorHAnsi"/>
              </w:rPr>
            </w:pPr>
            <w:r w:rsidRPr="005654DA">
              <w:rPr>
                <w:rFonts w:asciiTheme="minorHAnsi" w:hAnsiTheme="minorHAnsi" w:cstheme="minorHAnsi"/>
              </w:rPr>
              <w:t>6</w:t>
            </w:r>
          </w:p>
        </w:tc>
        <w:tc>
          <w:tcPr>
            <w:tcW w:w="4394" w:type="dxa"/>
          </w:tcPr>
          <w:p w:rsidR="005654DA" w:rsidRPr="005654DA" w:rsidRDefault="005654DA" w:rsidP="005654DA">
            <w:pPr>
              <w:pStyle w:val="TableParagraph"/>
              <w:spacing w:before="1"/>
              <w:ind w:left="567" w:right="1273"/>
              <w:jc w:val="center"/>
              <w:rPr>
                <w:rFonts w:asciiTheme="minorHAnsi" w:hAnsiTheme="minorHAnsi" w:cstheme="minorHAnsi"/>
              </w:rPr>
            </w:pPr>
            <w:r w:rsidRPr="005654DA">
              <w:rPr>
                <w:rFonts w:asciiTheme="minorHAnsi" w:hAnsiTheme="minorHAnsi" w:cstheme="minorHAnsi"/>
              </w:rPr>
              <w:t>Copper</w:t>
            </w:r>
            <w:r w:rsidRPr="005654DA">
              <w:rPr>
                <w:rFonts w:asciiTheme="minorHAnsi" w:hAnsiTheme="minorHAnsi" w:cstheme="minorHAnsi"/>
                <w:spacing w:val="-2"/>
              </w:rPr>
              <w:t xml:space="preserve"> </w:t>
            </w:r>
            <w:r w:rsidRPr="005654DA">
              <w:rPr>
                <w:rFonts w:asciiTheme="minorHAnsi" w:hAnsiTheme="minorHAnsi" w:cstheme="minorHAnsi"/>
              </w:rPr>
              <w:t>(mg/kg)</w:t>
            </w:r>
          </w:p>
        </w:tc>
        <w:tc>
          <w:tcPr>
            <w:tcW w:w="2977" w:type="dxa"/>
            <w:vAlign w:val="center"/>
          </w:tcPr>
          <w:p w:rsidR="005654DA" w:rsidRPr="005654DA" w:rsidRDefault="005654DA" w:rsidP="005654DA">
            <w:pPr>
              <w:pStyle w:val="TableParagraph"/>
              <w:spacing w:before="1"/>
              <w:ind w:left="709" w:right="745"/>
              <w:rPr>
                <w:rFonts w:asciiTheme="minorHAnsi" w:hAnsiTheme="minorHAnsi" w:cstheme="minorHAnsi"/>
              </w:rPr>
            </w:pPr>
            <w:r w:rsidRPr="005654DA">
              <w:rPr>
                <w:rFonts w:asciiTheme="minorHAnsi" w:hAnsiTheme="minorHAnsi" w:cstheme="minorHAnsi"/>
              </w:rPr>
              <w:t>51 – 68</w:t>
            </w:r>
          </w:p>
        </w:tc>
      </w:tr>
      <w:tr w:rsidR="005654DA" w:rsidRPr="005654DA" w:rsidTr="005654DA">
        <w:trPr>
          <w:trHeight w:val="412"/>
        </w:trPr>
        <w:tc>
          <w:tcPr>
            <w:tcW w:w="1276" w:type="dxa"/>
          </w:tcPr>
          <w:p w:rsidR="005654DA" w:rsidRPr="005654DA" w:rsidRDefault="005654DA" w:rsidP="004960B7">
            <w:pPr>
              <w:pStyle w:val="TableParagraph"/>
              <w:spacing w:before="1"/>
              <w:ind w:left="13"/>
              <w:jc w:val="center"/>
              <w:rPr>
                <w:rFonts w:asciiTheme="minorHAnsi" w:hAnsiTheme="minorHAnsi" w:cstheme="minorHAnsi"/>
              </w:rPr>
            </w:pPr>
            <w:r w:rsidRPr="005654DA">
              <w:rPr>
                <w:rFonts w:asciiTheme="minorHAnsi" w:hAnsiTheme="minorHAnsi" w:cstheme="minorHAnsi"/>
              </w:rPr>
              <w:t>7</w:t>
            </w:r>
          </w:p>
        </w:tc>
        <w:tc>
          <w:tcPr>
            <w:tcW w:w="4394" w:type="dxa"/>
          </w:tcPr>
          <w:p w:rsidR="005654DA" w:rsidRPr="005654DA" w:rsidRDefault="005654DA" w:rsidP="005654DA">
            <w:pPr>
              <w:pStyle w:val="TableParagraph"/>
              <w:spacing w:before="1"/>
              <w:ind w:left="567" w:right="1273"/>
              <w:jc w:val="center"/>
              <w:rPr>
                <w:rFonts w:asciiTheme="minorHAnsi" w:hAnsiTheme="minorHAnsi" w:cstheme="minorHAnsi"/>
              </w:rPr>
            </w:pPr>
            <w:r w:rsidRPr="005654DA">
              <w:rPr>
                <w:rFonts w:asciiTheme="minorHAnsi" w:hAnsiTheme="minorHAnsi" w:cstheme="minorHAnsi"/>
              </w:rPr>
              <w:t>Manganese</w:t>
            </w:r>
            <w:r w:rsidRPr="005654DA">
              <w:rPr>
                <w:rFonts w:asciiTheme="minorHAnsi" w:hAnsiTheme="minorHAnsi" w:cstheme="minorHAnsi"/>
                <w:spacing w:val="-4"/>
              </w:rPr>
              <w:t xml:space="preserve"> </w:t>
            </w:r>
            <w:r w:rsidRPr="005654DA">
              <w:rPr>
                <w:rFonts w:asciiTheme="minorHAnsi" w:hAnsiTheme="minorHAnsi" w:cstheme="minorHAnsi"/>
              </w:rPr>
              <w:t>(mg/kg)</w:t>
            </w:r>
          </w:p>
        </w:tc>
        <w:tc>
          <w:tcPr>
            <w:tcW w:w="2977" w:type="dxa"/>
            <w:vAlign w:val="center"/>
          </w:tcPr>
          <w:p w:rsidR="005654DA" w:rsidRPr="005654DA" w:rsidRDefault="005654DA" w:rsidP="005654DA">
            <w:pPr>
              <w:pStyle w:val="TableParagraph"/>
              <w:spacing w:before="1"/>
              <w:ind w:left="709"/>
              <w:rPr>
                <w:rFonts w:asciiTheme="minorHAnsi" w:hAnsiTheme="minorHAnsi" w:cstheme="minorHAnsi"/>
              </w:rPr>
            </w:pPr>
            <w:r w:rsidRPr="005654DA">
              <w:rPr>
                <w:rFonts w:asciiTheme="minorHAnsi" w:hAnsiTheme="minorHAnsi" w:cstheme="minorHAnsi"/>
              </w:rPr>
              <w:t>231 – 295</w:t>
            </w:r>
          </w:p>
        </w:tc>
      </w:tr>
      <w:tr w:rsidR="005654DA" w:rsidRPr="005654DA" w:rsidTr="005654DA">
        <w:trPr>
          <w:trHeight w:val="417"/>
        </w:trPr>
        <w:tc>
          <w:tcPr>
            <w:tcW w:w="1276" w:type="dxa"/>
          </w:tcPr>
          <w:p w:rsidR="005654DA" w:rsidRPr="005654DA" w:rsidRDefault="005654DA" w:rsidP="004960B7">
            <w:pPr>
              <w:pStyle w:val="TableParagraph"/>
              <w:spacing w:before="6"/>
              <w:ind w:left="13"/>
              <w:jc w:val="center"/>
              <w:rPr>
                <w:rFonts w:asciiTheme="minorHAnsi" w:hAnsiTheme="minorHAnsi" w:cstheme="minorHAnsi"/>
              </w:rPr>
            </w:pPr>
            <w:r w:rsidRPr="005654DA">
              <w:rPr>
                <w:rFonts w:asciiTheme="minorHAnsi" w:hAnsiTheme="minorHAnsi" w:cstheme="minorHAnsi"/>
              </w:rPr>
              <w:t>8</w:t>
            </w:r>
          </w:p>
        </w:tc>
        <w:tc>
          <w:tcPr>
            <w:tcW w:w="4394" w:type="dxa"/>
          </w:tcPr>
          <w:p w:rsidR="005654DA" w:rsidRPr="005654DA" w:rsidRDefault="005654DA" w:rsidP="005654DA">
            <w:pPr>
              <w:pStyle w:val="TableParagraph"/>
              <w:spacing w:before="6"/>
              <w:ind w:left="567" w:right="1273"/>
              <w:jc w:val="center"/>
              <w:rPr>
                <w:rFonts w:asciiTheme="minorHAnsi" w:hAnsiTheme="minorHAnsi" w:cstheme="minorHAnsi"/>
              </w:rPr>
            </w:pPr>
            <w:r w:rsidRPr="005654DA">
              <w:rPr>
                <w:rFonts w:asciiTheme="minorHAnsi" w:hAnsiTheme="minorHAnsi" w:cstheme="minorHAnsi"/>
              </w:rPr>
              <w:t>Iron</w:t>
            </w:r>
            <w:r w:rsidRPr="005654DA">
              <w:rPr>
                <w:rFonts w:asciiTheme="minorHAnsi" w:hAnsiTheme="minorHAnsi" w:cstheme="minorHAnsi"/>
                <w:spacing w:val="-1"/>
              </w:rPr>
              <w:t xml:space="preserve"> </w:t>
            </w:r>
            <w:r w:rsidRPr="005654DA">
              <w:rPr>
                <w:rFonts w:asciiTheme="minorHAnsi" w:hAnsiTheme="minorHAnsi" w:cstheme="minorHAnsi"/>
              </w:rPr>
              <w:t>(mg/kg)</w:t>
            </w:r>
          </w:p>
        </w:tc>
        <w:tc>
          <w:tcPr>
            <w:tcW w:w="2977" w:type="dxa"/>
            <w:vAlign w:val="center"/>
          </w:tcPr>
          <w:p w:rsidR="005654DA" w:rsidRPr="005654DA" w:rsidRDefault="005654DA" w:rsidP="005654DA">
            <w:pPr>
              <w:pStyle w:val="TableParagraph"/>
              <w:spacing w:before="6"/>
              <w:ind w:left="709"/>
              <w:rPr>
                <w:rFonts w:asciiTheme="minorHAnsi" w:hAnsiTheme="minorHAnsi" w:cstheme="minorHAnsi"/>
              </w:rPr>
            </w:pPr>
            <w:r w:rsidRPr="005654DA">
              <w:rPr>
                <w:rFonts w:asciiTheme="minorHAnsi" w:hAnsiTheme="minorHAnsi" w:cstheme="minorHAnsi"/>
              </w:rPr>
              <w:t>3200 – 3600</w:t>
            </w:r>
          </w:p>
        </w:tc>
      </w:tr>
      <w:tr w:rsidR="005654DA" w:rsidRPr="005654DA" w:rsidTr="005654DA">
        <w:trPr>
          <w:trHeight w:val="412"/>
        </w:trPr>
        <w:tc>
          <w:tcPr>
            <w:tcW w:w="1276" w:type="dxa"/>
          </w:tcPr>
          <w:p w:rsidR="005654DA" w:rsidRPr="005654DA" w:rsidRDefault="005654DA" w:rsidP="004960B7">
            <w:pPr>
              <w:pStyle w:val="TableParagraph"/>
              <w:spacing w:before="1"/>
              <w:ind w:left="13"/>
              <w:jc w:val="center"/>
              <w:rPr>
                <w:rFonts w:asciiTheme="minorHAnsi" w:hAnsiTheme="minorHAnsi" w:cstheme="minorHAnsi"/>
              </w:rPr>
            </w:pPr>
            <w:r w:rsidRPr="005654DA">
              <w:rPr>
                <w:rFonts w:asciiTheme="minorHAnsi" w:hAnsiTheme="minorHAnsi" w:cstheme="minorHAnsi"/>
              </w:rPr>
              <w:t>9</w:t>
            </w:r>
          </w:p>
        </w:tc>
        <w:tc>
          <w:tcPr>
            <w:tcW w:w="4394" w:type="dxa"/>
          </w:tcPr>
          <w:p w:rsidR="005654DA" w:rsidRPr="005654DA" w:rsidRDefault="005654DA" w:rsidP="005654DA">
            <w:pPr>
              <w:pStyle w:val="TableParagraph"/>
              <w:spacing w:before="1"/>
              <w:ind w:left="567" w:right="1273"/>
              <w:jc w:val="center"/>
              <w:rPr>
                <w:rFonts w:asciiTheme="minorHAnsi" w:hAnsiTheme="minorHAnsi" w:cstheme="minorHAnsi"/>
              </w:rPr>
            </w:pPr>
            <w:r w:rsidRPr="005654DA">
              <w:rPr>
                <w:rFonts w:asciiTheme="minorHAnsi" w:hAnsiTheme="minorHAnsi" w:cstheme="minorHAnsi"/>
              </w:rPr>
              <w:t>Carbon</w:t>
            </w:r>
            <w:r w:rsidRPr="005654DA">
              <w:rPr>
                <w:rFonts w:asciiTheme="minorHAnsi" w:hAnsiTheme="minorHAnsi" w:cstheme="minorHAnsi"/>
                <w:spacing w:val="-1"/>
              </w:rPr>
              <w:t xml:space="preserve"> </w:t>
            </w:r>
            <w:r w:rsidRPr="005654DA">
              <w:rPr>
                <w:rFonts w:asciiTheme="minorHAnsi" w:hAnsiTheme="minorHAnsi" w:cstheme="minorHAnsi"/>
              </w:rPr>
              <w:t>/</w:t>
            </w:r>
            <w:r w:rsidRPr="005654DA">
              <w:rPr>
                <w:rFonts w:asciiTheme="minorHAnsi" w:hAnsiTheme="minorHAnsi" w:cstheme="minorHAnsi"/>
                <w:spacing w:val="-1"/>
              </w:rPr>
              <w:t xml:space="preserve"> </w:t>
            </w:r>
            <w:r w:rsidRPr="005654DA">
              <w:rPr>
                <w:rFonts w:asciiTheme="minorHAnsi" w:hAnsiTheme="minorHAnsi" w:cstheme="minorHAnsi"/>
              </w:rPr>
              <w:t>Nitrogen</w:t>
            </w:r>
            <w:r w:rsidRPr="005654DA">
              <w:rPr>
                <w:rFonts w:asciiTheme="minorHAnsi" w:hAnsiTheme="minorHAnsi" w:cstheme="minorHAnsi"/>
                <w:spacing w:val="-1"/>
              </w:rPr>
              <w:t xml:space="preserve"> </w:t>
            </w:r>
            <w:r w:rsidRPr="005654DA">
              <w:rPr>
                <w:rFonts w:asciiTheme="minorHAnsi" w:hAnsiTheme="minorHAnsi" w:cstheme="minorHAnsi"/>
              </w:rPr>
              <w:t>ratio</w:t>
            </w:r>
          </w:p>
        </w:tc>
        <w:tc>
          <w:tcPr>
            <w:tcW w:w="2977" w:type="dxa"/>
            <w:vAlign w:val="center"/>
          </w:tcPr>
          <w:p w:rsidR="005654DA" w:rsidRPr="005654DA" w:rsidRDefault="005654DA" w:rsidP="005654DA">
            <w:pPr>
              <w:pStyle w:val="TableParagraph"/>
              <w:spacing w:before="1"/>
              <w:ind w:left="709" w:right="745"/>
              <w:rPr>
                <w:rFonts w:asciiTheme="minorHAnsi" w:hAnsiTheme="minorHAnsi" w:cstheme="minorHAnsi"/>
              </w:rPr>
            </w:pPr>
            <w:r w:rsidRPr="005654DA">
              <w:rPr>
                <w:rFonts w:asciiTheme="minorHAnsi" w:hAnsiTheme="minorHAnsi" w:cstheme="minorHAnsi"/>
              </w:rPr>
              <w:t>10 – 15</w:t>
            </w:r>
          </w:p>
        </w:tc>
      </w:tr>
      <w:tr w:rsidR="005654DA" w:rsidRPr="005654DA" w:rsidTr="005654DA">
        <w:trPr>
          <w:trHeight w:val="417"/>
        </w:trPr>
        <w:tc>
          <w:tcPr>
            <w:tcW w:w="1276" w:type="dxa"/>
          </w:tcPr>
          <w:p w:rsidR="005654DA" w:rsidRPr="005654DA" w:rsidRDefault="005654DA" w:rsidP="004960B7">
            <w:pPr>
              <w:pStyle w:val="TableParagraph"/>
              <w:spacing w:before="1"/>
              <w:ind w:left="105" w:right="92"/>
              <w:jc w:val="center"/>
              <w:rPr>
                <w:rFonts w:asciiTheme="minorHAnsi" w:hAnsiTheme="minorHAnsi" w:cstheme="minorHAnsi"/>
              </w:rPr>
            </w:pPr>
            <w:r w:rsidRPr="005654DA">
              <w:rPr>
                <w:rFonts w:asciiTheme="minorHAnsi" w:hAnsiTheme="minorHAnsi" w:cstheme="minorHAnsi"/>
              </w:rPr>
              <w:t>10</w:t>
            </w:r>
          </w:p>
        </w:tc>
        <w:tc>
          <w:tcPr>
            <w:tcW w:w="4394" w:type="dxa"/>
          </w:tcPr>
          <w:p w:rsidR="005654DA" w:rsidRPr="005654DA" w:rsidRDefault="005654DA" w:rsidP="005654DA">
            <w:pPr>
              <w:pStyle w:val="TableParagraph"/>
              <w:spacing w:before="1"/>
              <w:ind w:left="567" w:right="1273"/>
              <w:jc w:val="center"/>
              <w:rPr>
                <w:rFonts w:asciiTheme="minorHAnsi" w:hAnsiTheme="minorHAnsi" w:cstheme="minorHAnsi"/>
              </w:rPr>
            </w:pPr>
            <w:r w:rsidRPr="005654DA">
              <w:rPr>
                <w:rFonts w:asciiTheme="minorHAnsi" w:hAnsiTheme="minorHAnsi" w:cstheme="minorHAnsi"/>
              </w:rPr>
              <w:t>Organic</w:t>
            </w:r>
            <w:r w:rsidRPr="005654DA">
              <w:rPr>
                <w:rFonts w:asciiTheme="minorHAnsi" w:hAnsiTheme="minorHAnsi" w:cstheme="minorHAnsi"/>
                <w:spacing w:val="-3"/>
              </w:rPr>
              <w:t xml:space="preserve"> </w:t>
            </w:r>
            <w:r w:rsidRPr="005654DA">
              <w:rPr>
                <w:rFonts w:asciiTheme="minorHAnsi" w:hAnsiTheme="minorHAnsi" w:cstheme="minorHAnsi"/>
              </w:rPr>
              <w:t>Matter</w:t>
            </w:r>
          </w:p>
        </w:tc>
        <w:tc>
          <w:tcPr>
            <w:tcW w:w="2977" w:type="dxa"/>
            <w:vAlign w:val="center"/>
          </w:tcPr>
          <w:p w:rsidR="005654DA" w:rsidRPr="005654DA" w:rsidRDefault="005654DA" w:rsidP="005654DA">
            <w:pPr>
              <w:pStyle w:val="TableParagraph"/>
              <w:spacing w:before="1"/>
              <w:ind w:left="709" w:right="745"/>
              <w:rPr>
                <w:rFonts w:asciiTheme="minorHAnsi" w:hAnsiTheme="minorHAnsi" w:cstheme="minorHAnsi"/>
              </w:rPr>
            </w:pPr>
            <w:r w:rsidRPr="005654DA">
              <w:rPr>
                <w:rFonts w:asciiTheme="minorHAnsi" w:hAnsiTheme="minorHAnsi" w:cstheme="minorHAnsi"/>
              </w:rPr>
              <w:t>65%</w:t>
            </w:r>
          </w:p>
        </w:tc>
      </w:tr>
    </w:tbl>
    <w:p w:rsidR="005654DA" w:rsidRDefault="005654DA" w:rsidP="005654DA">
      <w:pPr>
        <w:spacing w:line="360" w:lineRule="auto"/>
        <w:ind w:left="1134" w:right="-143"/>
        <w:jc w:val="both"/>
        <w:rPr>
          <w:rFonts w:ascii="Arial" w:hAnsi="Arial" w:cs="Arial"/>
          <w:sz w:val="22"/>
          <w:szCs w:val="22"/>
          <w:lang w:eastAsia="en-IN"/>
        </w:rPr>
      </w:pPr>
    </w:p>
    <w:p w:rsidR="004F5881" w:rsidRDefault="004F5881" w:rsidP="005654DA">
      <w:pPr>
        <w:spacing w:line="360" w:lineRule="auto"/>
        <w:ind w:left="1134" w:right="-143"/>
        <w:jc w:val="both"/>
        <w:rPr>
          <w:rFonts w:ascii="Arial" w:hAnsi="Arial" w:cs="Arial"/>
          <w:sz w:val="22"/>
          <w:szCs w:val="22"/>
          <w:lang w:eastAsia="en-IN"/>
        </w:rPr>
      </w:pPr>
      <w:r w:rsidRPr="004F5881">
        <w:rPr>
          <w:rFonts w:ascii="Arial" w:hAnsi="Arial" w:cs="Arial"/>
          <w:sz w:val="22"/>
          <w:szCs w:val="22"/>
          <w:lang w:eastAsia="en-IN"/>
        </w:rPr>
        <w:t>The organic manure produces are recommended for following crops:</w:t>
      </w:r>
    </w:p>
    <w:p w:rsidR="004F5881" w:rsidRPr="004F5881" w:rsidRDefault="004F5881" w:rsidP="00305A1E">
      <w:pPr>
        <w:pStyle w:val="ListParagraph"/>
        <w:numPr>
          <w:ilvl w:val="0"/>
          <w:numId w:val="38"/>
        </w:numPr>
        <w:spacing w:before="240" w:line="360" w:lineRule="auto"/>
        <w:ind w:left="1560" w:right="-143" w:hanging="426"/>
        <w:jc w:val="both"/>
        <w:rPr>
          <w:rFonts w:ascii="Arial" w:hAnsi="Arial" w:cs="Arial"/>
          <w:sz w:val="22"/>
          <w:szCs w:val="22"/>
          <w:lang w:eastAsia="en-IN"/>
        </w:rPr>
      </w:pPr>
      <w:r w:rsidRPr="004F5881">
        <w:rPr>
          <w:rFonts w:ascii="Arial" w:hAnsi="Arial" w:cs="Arial"/>
          <w:b/>
          <w:sz w:val="22"/>
          <w:szCs w:val="22"/>
          <w:lang w:eastAsia="en-IN"/>
        </w:rPr>
        <w:t>Short term crops</w:t>
      </w:r>
      <w:r w:rsidRPr="004F5881">
        <w:rPr>
          <w:rFonts w:ascii="Arial" w:hAnsi="Arial" w:cs="Arial"/>
          <w:sz w:val="22"/>
          <w:szCs w:val="22"/>
          <w:lang w:eastAsia="en-IN"/>
        </w:rPr>
        <w:t>: Vegetables and Fodder</w:t>
      </w:r>
    </w:p>
    <w:p w:rsidR="004F5881" w:rsidRPr="004F5881" w:rsidRDefault="004F5881" w:rsidP="00305A1E">
      <w:pPr>
        <w:pStyle w:val="ListParagraph"/>
        <w:numPr>
          <w:ilvl w:val="0"/>
          <w:numId w:val="38"/>
        </w:numPr>
        <w:spacing w:line="360" w:lineRule="auto"/>
        <w:ind w:left="1560" w:right="-143" w:hanging="426"/>
        <w:jc w:val="both"/>
        <w:rPr>
          <w:rFonts w:ascii="Arial" w:hAnsi="Arial" w:cs="Arial"/>
          <w:sz w:val="22"/>
          <w:szCs w:val="22"/>
          <w:lang w:eastAsia="en-IN"/>
        </w:rPr>
      </w:pPr>
      <w:r w:rsidRPr="004F5881">
        <w:rPr>
          <w:rFonts w:ascii="Arial" w:hAnsi="Arial" w:cs="Arial"/>
          <w:b/>
          <w:sz w:val="22"/>
          <w:szCs w:val="22"/>
          <w:lang w:eastAsia="en-IN"/>
        </w:rPr>
        <w:t>Mid-term crops</w:t>
      </w:r>
      <w:r w:rsidRPr="004F5881">
        <w:rPr>
          <w:rFonts w:ascii="Arial" w:hAnsi="Arial" w:cs="Arial"/>
          <w:sz w:val="22"/>
          <w:szCs w:val="22"/>
          <w:lang w:eastAsia="en-IN"/>
        </w:rPr>
        <w:t>: Wheat, cotton, Rice, Potato, Sugarcane and Maize</w:t>
      </w:r>
    </w:p>
    <w:p w:rsidR="004F5881" w:rsidRDefault="004F5881" w:rsidP="00305A1E">
      <w:pPr>
        <w:pStyle w:val="ListParagraph"/>
        <w:numPr>
          <w:ilvl w:val="0"/>
          <w:numId w:val="38"/>
        </w:numPr>
        <w:spacing w:line="360" w:lineRule="auto"/>
        <w:ind w:left="1560" w:right="-143" w:hanging="426"/>
        <w:jc w:val="both"/>
        <w:rPr>
          <w:rFonts w:ascii="Arial" w:hAnsi="Arial" w:cs="Arial"/>
          <w:sz w:val="22"/>
          <w:szCs w:val="22"/>
          <w:lang w:eastAsia="en-IN"/>
        </w:rPr>
      </w:pPr>
      <w:r w:rsidRPr="004F5881">
        <w:rPr>
          <w:rFonts w:ascii="Arial" w:hAnsi="Arial" w:cs="Arial"/>
          <w:b/>
          <w:sz w:val="22"/>
          <w:szCs w:val="22"/>
          <w:lang w:eastAsia="en-IN"/>
        </w:rPr>
        <w:t>Long term crops</w:t>
      </w:r>
      <w:r w:rsidRPr="004F5881">
        <w:rPr>
          <w:rFonts w:ascii="Arial" w:hAnsi="Arial" w:cs="Arial"/>
          <w:sz w:val="22"/>
          <w:szCs w:val="22"/>
          <w:lang w:eastAsia="en-IN"/>
        </w:rPr>
        <w:t xml:space="preserve">: </w:t>
      </w:r>
      <w:proofErr w:type="spellStart"/>
      <w:r w:rsidRPr="004F5881">
        <w:rPr>
          <w:rFonts w:ascii="Arial" w:hAnsi="Arial" w:cs="Arial"/>
          <w:sz w:val="22"/>
          <w:szCs w:val="22"/>
          <w:lang w:eastAsia="en-IN"/>
        </w:rPr>
        <w:t>Kinnow</w:t>
      </w:r>
      <w:proofErr w:type="spellEnd"/>
      <w:r w:rsidRPr="004F5881">
        <w:rPr>
          <w:rFonts w:ascii="Arial" w:hAnsi="Arial" w:cs="Arial"/>
          <w:sz w:val="22"/>
          <w:szCs w:val="22"/>
          <w:lang w:eastAsia="en-IN"/>
        </w:rPr>
        <w:t>, Guava, Grapes, Mango, Lemon and Apple.</w:t>
      </w:r>
    </w:p>
    <w:p w:rsidR="004F5881" w:rsidRPr="007C5BC3" w:rsidRDefault="004F5881" w:rsidP="004F5881">
      <w:pPr>
        <w:spacing w:line="360" w:lineRule="auto"/>
        <w:ind w:left="1134" w:right="-143"/>
        <w:jc w:val="both"/>
        <w:rPr>
          <w:rFonts w:ascii="Arial" w:hAnsi="Arial" w:cs="Arial"/>
          <w:sz w:val="8"/>
          <w:szCs w:val="22"/>
          <w:lang w:eastAsia="en-IN"/>
        </w:rPr>
      </w:pPr>
    </w:p>
    <w:tbl>
      <w:tblPr>
        <w:tblW w:w="8647" w:type="dxa"/>
        <w:tblInd w:w="1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52"/>
        <w:gridCol w:w="2126"/>
        <w:gridCol w:w="3969"/>
      </w:tblGrid>
      <w:tr w:rsidR="004F5881" w:rsidRPr="004F5881" w:rsidTr="007C5BC3">
        <w:trPr>
          <w:trHeight w:val="316"/>
        </w:trPr>
        <w:tc>
          <w:tcPr>
            <w:tcW w:w="2552" w:type="dxa"/>
            <w:shd w:val="clear" w:color="auto" w:fill="002060"/>
          </w:tcPr>
          <w:p w:rsidR="004F5881" w:rsidRPr="004F5881" w:rsidRDefault="004F5881" w:rsidP="004960B7">
            <w:pPr>
              <w:pStyle w:val="TableParagraph"/>
              <w:spacing w:before="1"/>
              <w:ind w:left="1061" w:right="1047"/>
              <w:jc w:val="center"/>
              <w:rPr>
                <w:rFonts w:ascii="Calibri" w:hAnsi="Calibri" w:cs="Calibri"/>
                <w:b/>
                <w:color w:val="FFFFFF" w:themeColor="background1"/>
              </w:rPr>
            </w:pPr>
            <w:r w:rsidRPr="004F5881">
              <w:rPr>
                <w:rFonts w:ascii="Calibri" w:hAnsi="Calibri" w:cs="Calibri"/>
                <w:b/>
                <w:color w:val="FFFFFF" w:themeColor="background1"/>
              </w:rPr>
              <w:t>Crop</w:t>
            </w:r>
          </w:p>
        </w:tc>
        <w:tc>
          <w:tcPr>
            <w:tcW w:w="2126" w:type="dxa"/>
            <w:shd w:val="clear" w:color="auto" w:fill="002060"/>
          </w:tcPr>
          <w:p w:rsidR="004F5881" w:rsidRPr="004F5881" w:rsidRDefault="004F5881" w:rsidP="004960B7">
            <w:pPr>
              <w:pStyle w:val="TableParagraph"/>
              <w:spacing w:before="1"/>
              <w:ind w:left="130" w:right="119"/>
              <w:jc w:val="center"/>
              <w:rPr>
                <w:rFonts w:ascii="Calibri" w:hAnsi="Calibri" w:cs="Calibri"/>
                <w:b/>
                <w:color w:val="FFFFFF" w:themeColor="background1"/>
              </w:rPr>
            </w:pPr>
            <w:r w:rsidRPr="004F5881">
              <w:rPr>
                <w:rFonts w:ascii="Calibri" w:hAnsi="Calibri" w:cs="Calibri"/>
                <w:b/>
                <w:color w:val="FFFFFF" w:themeColor="background1"/>
              </w:rPr>
              <w:t>Doses</w:t>
            </w:r>
          </w:p>
        </w:tc>
        <w:tc>
          <w:tcPr>
            <w:tcW w:w="3969" w:type="dxa"/>
            <w:shd w:val="clear" w:color="auto" w:fill="002060"/>
          </w:tcPr>
          <w:p w:rsidR="004F5881" w:rsidRPr="004F5881" w:rsidRDefault="004F5881" w:rsidP="004960B7">
            <w:pPr>
              <w:pStyle w:val="TableParagraph"/>
              <w:spacing w:before="1"/>
              <w:ind w:left="187" w:right="179"/>
              <w:jc w:val="center"/>
              <w:rPr>
                <w:rFonts w:ascii="Calibri" w:hAnsi="Calibri" w:cs="Calibri"/>
                <w:b/>
                <w:color w:val="FFFFFF" w:themeColor="background1"/>
              </w:rPr>
            </w:pPr>
            <w:r w:rsidRPr="004F5881">
              <w:rPr>
                <w:rFonts w:ascii="Calibri" w:hAnsi="Calibri" w:cs="Calibri"/>
                <w:b/>
                <w:color w:val="FFFFFF" w:themeColor="background1"/>
              </w:rPr>
              <w:t>Time</w:t>
            </w:r>
            <w:r w:rsidRPr="004F5881">
              <w:rPr>
                <w:rFonts w:ascii="Calibri" w:hAnsi="Calibri" w:cs="Calibri"/>
                <w:b/>
                <w:color w:val="FFFFFF" w:themeColor="background1"/>
                <w:spacing w:val="-2"/>
              </w:rPr>
              <w:t xml:space="preserve"> </w:t>
            </w:r>
            <w:r w:rsidRPr="004F5881">
              <w:rPr>
                <w:rFonts w:ascii="Calibri" w:hAnsi="Calibri" w:cs="Calibri"/>
                <w:b/>
                <w:color w:val="FFFFFF" w:themeColor="background1"/>
              </w:rPr>
              <w:t>of</w:t>
            </w:r>
            <w:r w:rsidRPr="004F5881">
              <w:rPr>
                <w:rFonts w:ascii="Calibri" w:hAnsi="Calibri" w:cs="Calibri"/>
                <w:b/>
                <w:color w:val="FFFFFF" w:themeColor="background1"/>
                <w:spacing w:val="-1"/>
              </w:rPr>
              <w:t xml:space="preserve"> </w:t>
            </w:r>
            <w:r w:rsidRPr="004F5881">
              <w:rPr>
                <w:rFonts w:ascii="Calibri" w:hAnsi="Calibri" w:cs="Calibri"/>
                <w:b/>
                <w:color w:val="FFFFFF" w:themeColor="background1"/>
              </w:rPr>
              <w:t>application</w:t>
            </w:r>
          </w:p>
        </w:tc>
      </w:tr>
      <w:tr w:rsidR="004F5881" w:rsidRPr="004F5881" w:rsidTr="007C5BC3">
        <w:trPr>
          <w:trHeight w:val="637"/>
        </w:trPr>
        <w:tc>
          <w:tcPr>
            <w:tcW w:w="2552" w:type="dxa"/>
          </w:tcPr>
          <w:p w:rsidR="004F5881" w:rsidRPr="004F5881" w:rsidRDefault="004F5881" w:rsidP="004960B7">
            <w:pPr>
              <w:pStyle w:val="TableParagraph"/>
              <w:spacing w:before="1"/>
              <w:ind w:left="110"/>
              <w:rPr>
                <w:rFonts w:ascii="Calibri" w:hAnsi="Calibri" w:cs="Calibri"/>
              </w:rPr>
            </w:pPr>
            <w:r w:rsidRPr="004F5881">
              <w:rPr>
                <w:rFonts w:ascii="Calibri" w:hAnsi="Calibri" w:cs="Calibri"/>
              </w:rPr>
              <w:lastRenderedPageBreak/>
              <w:t>Wheat,</w:t>
            </w:r>
            <w:r w:rsidRPr="004F5881">
              <w:rPr>
                <w:rFonts w:ascii="Calibri" w:hAnsi="Calibri" w:cs="Calibri"/>
                <w:spacing w:val="-3"/>
              </w:rPr>
              <w:t xml:space="preserve"> </w:t>
            </w:r>
            <w:r w:rsidRPr="004F5881">
              <w:rPr>
                <w:rFonts w:ascii="Calibri" w:hAnsi="Calibri" w:cs="Calibri"/>
              </w:rPr>
              <w:t>Rice,</w:t>
            </w:r>
            <w:r w:rsidRPr="004F5881">
              <w:rPr>
                <w:rFonts w:ascii="Calibri" w:hAnsi="Calibri" w:cs="Calibri"/>
                <w:spacing w:val="-2"/>
              </w:rPr>
              <w:t xml:space="preserve"> </w:t>
            </w:r>
            <w:r w:rsidRPr="004F5881">
              <w:rPr>
                <w:rFonts w:ascii="Calibri" w:hAnsi="Calibri" w:cs="Calibri"/>
              </w:rPr>
              <w:t>Maize</w:t>
            </w:r>
            <w:r w:rsidRPr="004F5881">
              <w:rPr>
                <w:rFonts w:ascii="Calibri" w:hAnsi="Calibri" w:cs="Calibri"/>
                <w:spacing w:val="-3"/>
              </w:rPr>
              <w:t xml:space="preserve"> </w:t>
            </w:r>
            <w:r w:rsidRPr="004F5881">
              <w:rPr>
                <w:rFonts w:ascii="Calibri" w:hAnsi="Calibri" w:cs="Calibri"/>
              </w:rPr>
              <w:t>and</w:t>
            </w:r>
          </w:p>
          <w:p w:rsidR="004F5881" w:rsidRPr="004F5881" w:rsidRDefault="004F5881" w:rsidP="004960B7">
            <w:pPr>
              <w:pStyle w:val="TableParagraph"/>
              <w:spacing w:before="41"/>
              <w:ind w:left="110"/>
              <w:rPr>
                <w:rFonts w:ascii="Calibri" w:hAnsi="Calibri" w:cs="Calibri"/>
              </w:rPr>
            </w:pPr>
            <w:r w:rsidRPr="004F5881">
              <w:rPr>
                <w:rFonts w:ascii="Calibri" w:hAnsi="Calibri" w:cs="Calibri"/>
              </w:rPr>
              <w:t>Cotton</w:t>
            </w:r>
          </w:p>
        </w:tc>
        <w:tc>
          <w:tcPr>
            <w:tcW w:w="2126" w:type="dxa"/>
          </w:tcPr>
          <w:p w:rsidR="004F5881" w:rsidRPr="004F5881" w:rsidRDefault="004F5881" w:rsidP="004960B7">
            <w:pPr>
              <w:pStyle w:val="TableParagraph"/>
              <w:spacing w:before="159"/>
              <w:ind w:left="130" w:right="120"/>
              <w:jc w:val="center"/>
              <w:rPr>
                <w:rFonts w:ascii="Calibri" w:hAnsi="Calibri" w:cs="Calibri"/>
              </w:rPr>
            </w:pPr>
            <w:r w:rsidRPr="004F5881">
              <w:rPr>
                <w:rFonts w:ascii="Calibri" w:hAnsi="Calibri" w:cs="Calibri"/>
              </w:rPr>
              <w:t>200-400</w:t>
            </w:r>
            <w:r w:rsidRPr="004F5881">
              <w:rPr>
                <w:rFonts w:ascii="Calibri" w:hAnsi="Calibri" w:cs="Calibri"/>
                <w:spacing w:val="-1"/>
              </w:rPr>
              <w:t xml:space="preserve"> </w:t>
            </w:r>
            <w:r w:rsidRPr="004F5881">
              <w:rPr>
                <w:rFonts w:ascii="Calibri" w:hAnsi="Calibri" w:cs="Calibri"/>
              </w:rPr>
              <w:t>Kg/Acre</w:t>
            </w:r>
          </w:p>
        </w:tc>
        <w:tc>
          <w:tcPr>
            <w:tcW w:w="3969" w:type="dxa"/>
          </w:tcPr>
          <w:p w:rsidR="004F5881" w:rsidRPr="004F5881" w:rsidRDefault="004F5881" w:rsidP="004960B7">
            <w:pPr>
              <w:pStyle w:val="TableParagraph"/>
              <w:spacing w:before="1"/>
              <w:ind w:left="187" w:right="179"/>
              <w:jc w:val="center"/>
              <w:rPr>
                <w:rFonts w:ascii="Calibri" w:hAnsi="Calibri" w:cs="Calibri"/>
              </w:rPr>
            </w:pPr>
            <w:r w:rsidRPr="004F5881">
              <w:rPr>
                <w:rFonts w:ascii="Calibri" w:hAnsi="Calibri" w:cs="Calibri"/>
              </w:rPr>
              <w:t>During</w:t>
            </w:r>
            <w:r w:rsidRPr="004F5881">
              <w:rPr>
                <w:rFonts w:ascii="Calibri" w:hAnsi="Calibri" w:cs="Calibri"/>
                <w:spacing w:val="-1"/>
              </w:rPr>
              <w:t xml:space="preserve"> </w:t>
            </w:r>
            <w:r w:rsidRPr="004F5881">
              <w:rPr>
                <w:rFonts w:ascii="Calibri" w:hAnsi="Calibri" w:cs="Calibri"/>
              </w:rPr>
              <w:t>preparation</w:t>
            </w:r>
            <w:r w:rsidRPr="004F5881">
              <w:rPr>
                <w:rFonts w:ascii="Calibri" w:hAnsi="Calibri" w:cs="Calibri"/>
                <w:spacing w:val="-1"/>
              </w:rPr>
              <w:t xml:space="preserve"> </w:t>
            </w:r>
            <w:r w:rsidRPr="004F5881">
              <w:rPr>
                <w:rFonts w:ascii="Calibri" w:hAnsi="Calibri" w:cs="Calibri"/>
              </w:rPr>
              <w:t>of</w:t>
            </w:r>
            <w:r w:rsidRPr="004F5881">
              <w:rPr>
                <w:rFonts w:ascii="Calibri" w:hAnsi="Calibri" w:cs="Calibri"/>
                <w:spacing w:val="-1"/>
              </w:rPr>
              <w:t xml:space="preserve"> </w:t>
            </w:r>
            <w:r w:rsidRPr="004F5881">
              <w:rPr>
                <w:rFonts w:ascii="Calibri" w:hAnsi="Calibri" w:cs="Calibri"/>
              </w:rPr>
              <w:t>Land</w:t>
            </w:r>
            <w:r w:rsidRPr="004F5881">
              <w:rPr>
                <w:rFonts w:ascii="Calibri" w:hAnsi="Calibri" w:cs="Calibri"/>
                <w:spacing w:val="-1"/>
              </w:rPr>
              <w:t xml:space="preserve"> </w:t>
            </w:r>
            <w:r w:rsidRPr="004F5881">
              <w:rPr>
                <w:rFonts w:ascii="Calibri" w:hAnsi="Calibri" w:cs="Calibri"/>
              </w:rPr>
              <w:t>for</w:t>
            </w:r>
          </w:p>
          <w:p w:rsidR="004F5881" w:rsidRPr="004F5881" w:rsidRDefault="004F5881" w:rsidP="004960B7">
            <w:pPr>
              <w:pStyle w:val="TableParagraph"/>
              <w:spacing w:before="41"/>
              <w:ind w:left="187" w:right="179"/>
              <w:jc w:val="center"/>
              <w:rPr>
                <w:rFonts w:ascii="Calibri" w:hAnsi="Calibri" w:cs="Calibri"/>
              </w:rPr>
            </w:pPr>
            <w:r w:rsidRPr="004F5881">
              <w:rPr>
                <w:rFonts w:ascii="Calibri" w:hAnsi="Calibri" w:cs="Calibri"/>
              </w:rPr>
              <w:t>Sowing</w:t>
            </w:r>
          </w:p>
        </w:tc>
      </w:tr>
      <w:tr w:rsidR="004F5881" w:rsidRPr="004F5881" w:rsidTr="007C5BC3">
        <w:trPr>
          <w:trHeight w:val="809"/>
        </w:trPr>
        <w:tc>
          <w:tcPr>
            <w:tcW w:w="2552" w:type="dxa"/>
            <w:vAlign w:val="center"/>
          </w:tcPr>
          <w:p w:rsidR="004F5881" w:rsidRPr="004F5881" w:rsidRDefault="004F5881" w:rsidP="004F5881">
            <w:pPr>
              <w:pStyle w:val="TableParagraph"/>
              <w:spacing w:before="1"/>
              <w:ind w:left="110"/>
              <w:rPr>
                <w:rFonts w:ascii="Calibri" w:hAnsi="Calibri" w:cs="Calibri"/>
              </w:rPr>
            </w:pPr>
            <w:r w:rsidRPr="004F5881">
              <w:rPr>
                <w:rFonts w:ascii="Calibri" w:hAnsi="Calibri" w:cs="Calibri"/>
              </w:rPr>
              <w:t>Sugarcane,</w:t>
            </w:r>
            <w:r w:rsidRPr="004F5881">
              <w:rPr>
                <w:rFonts w:ascii="Calibri" w:hAnsi="Calibri" w:cs="Calibri"/>
                <w:spacing w:val="-3"/>
              </w:rPr>
              <w:t xml:space="preserve"> </w:t>
            </w:r>
            <w:r w:rsidRPr="004F5881">
              <w:rPr>
                <w:rFonts w:ascii="Calibri" w:hAnsi="Calibri" w:cs="Calibri"/>
              </w:rPr>
              <w:t>Potato</w:t>
            </w:r>
          </w:p>
        </w:tc>
        <w:tc>
          <w:tcPr>
            <w:tcW w:w="2126" w:type="dxa"/>
            <w:vAlign w:val="center"/>
          </w:tcPr>
          <w:p w:rsidR="004F5881" w:rsidRPr="004F5881" w:rsidRDefault="004F5881" w:rsidP="004F5881">
            <w:pPr>
              <w:pStyle w:val="TableParagraph"/>
              <w:spacing w:before="1"/>
              <w:ind w:left="130" w:right="120"/>
              <w:jc w:val="center"/>
              <w:rPr>
                <w:rFonts w:ascii="Calibri" w:hAnsi="Calibri" w:cs="Calibri"/>
              </w:rPr>
            </w:pPr>
            <w:r w:rsidRPr="004F5881">
              <w:rPr>
                <w:rFonts w:ascii="Calibri" w:hAnsi="Calibri" w:cs="Calibri"/>
              </w:rPr>
              <w:t>400-800</w:t>
            </w:r>
            <w:r w:rsidRPr="004F5881">
              <w:rPr>
                <w:rFonts w:ascii="Calibri" w:hAnsi="Calibri" w:cs="Calibri"/>
                <w:spacing w:val="-1"/>
              </w:rPr>
              <w:t xml:space="preserve"> </w:t>
            </w:r>
            <w:r w:rsidRPr="004F5881">
              <w:rPr>
                <w:rFonts w:ascii="Calibri" w:hAnsi="Calibri" w:cs="Calibri"/>
              </w:rPr>
              <w:t>Kg/Acre</w:t>
            </w:r>
          </w:p>
        </w:tc>
        <w:tc>
          <w:tcPr>
            <w:tcW w:w="3969" w:type="dxa"/>
          </w:tcPr>
          <w:p w:rsidR="004F5881" w:rsidRPr="004F5881" w:rsidRDefault="004F5881" w:rsidP="007C5BC3">
            <w:pPr>
              <w:pStyle w:val="TableParagraph"/>
              <w:ind w:left="255" w:right="245" w:hanging="1"/>
              <w:jc w:val="center"/>
              <w:rPr>
                <w:rFonts w:ascii="Calibri" w:hAnsi="Calibri" w:cs="Calibri"/>
              </w:rPr>
            </w:pPr>
            <w:r w:rsidRPr="004F5881">
              <w:rPr>
                <w:rFonts w:ascii="Calibri" w:hAnsi="Calibri" w:cs="Calibri"/>
              </w:rPr>
              <w:t>Half Dose of Manure during</w:t>
            </w:r>
            <w:r w:rsidRPr="004F5881">
              <w:rPr>
                <w:rFonts w:ascii="Calibri" w:hAnsi="Calibri" w:cs="Calibri"/>
                <w:spacing w:val="1"/>
              </w:rPr>
              <w:t xml:space="preserve"> </w:t>
            </w:r>
            <w:r w:rsidRPr="004F5881">
              <w:rPr>
                <w:rFonts w:ascii="Calibri" w:hAnsi="Calibri" w:cs="Calibri"/>
              </w:rPr>
              <w:t>preparation of Land and</w:t>
            </w:r>
            <w:r w:rsidRPr="004F5881">
              <w:rPr>
                <w:rFonts w:ascii="Calibri" w:hAnsi="Calibri" w:cs="Calibri"/>
                <w:spacing w:val="1"/>
              </w:rPr>
              <w:t xml:space="preserve"> </w:t>
            </w:r>
            <w:r w:rsidRPr="004F5881">
              <w:rPr>
                <w:rFonts w:ascii="Calibri" w:hAnsi="Calibri" w:cs="Calibri"/>
              </w:rPr>
              <w:t>remaining</w:t>
            </w:r>
            <w:r w:rsidRPr="004F5881">
              <w:rPr>
                <w:rFonts w:ascii="Calibri" w:hAnsi="Calibri" w:cs="Calibri"/>
                <w:spacing w:val="-3"/>
              </w:rPr>
              <w:t xml:space="preserve"> </w:t>
            </w:r>
            <w:r w:rsidRPr="004F5881">
              <w:rPr>
                <w:rFonts w:ascii="Calibri" w:hAnsi="Calibri" w:cs="Calibri"/>
              </w:rPr>
              <w:t>half</w:t>
            </w:r>
            <w:r w:rsidRPr="004F5881">
              <w:rPr>
                <w:rFonts w:ascii="Calibri" w:hAnsi="Calibri" w:cs="Calibri"/>
                <w:spacing w:val="-3"/>
              </w:rPr>
              <w:t xml:space="preserve"> </w:t>
            </w:r>
            <w:r w:rsidRPr="004F5881">
              <w:rPr>
                <w:rFonts w:ascii="Calibri" w:hAnsi="Calibri" w:cs="Calibri"/>
              </w:rPr>
              <w:t>after</w:t>
            </w:r>
            <w:r w:rsidRPr="004F5881">
              <w:rPr>
                <w:rFonts w:ascii="Calibri" w:hAnsi="Calibri" w:cs="Calibri"/>
                <w:spacing w:val="-2"/>
              </w:rPr>
              <w:t xml:space="preserve"> </w:t>
            </w:r>
            <w:r w:rsidRPr="004F5881">
              <w:rPr>
                <w:rFonts w:ascii="Calibri" w:hAnsi="Calibri" w:cs="Calibri"/>
              </w:rPr>
              <w:t>two-three</w:t>
            </w:r>
            <w:r w:rsidR="007C5BC3">
              <w:rPr>
                <w:rFonts w:ascii="Calibri" w:hAnsi="Calibri" w:cs="Calibri"/>
              </w:rPr>
              <w:t xml:space="preserve"> </w:t>
            </w:r>
            <w:r w:rsidRPr="004F5881">
              <w:rPr>
                <w:rFonts w:ascii="Calibri" w:hAnsi="Calibri" w:cs="Calibri"/>
              </w:rPr>
              <w:t>months</w:t>
            </w:r>
            <w:r w:rsidRPr="004F5881">
              <w:rPr>
                <w:rFonts w:ascii="Calibri" w:hAnsi="Calibri" w:cs="Calibri"/>
                <w:spacing w:val="-1"/>
              </w:rPr>
              <w:t xml:space="preserve"> </w:t>
            </w:r>
            <w:r w:rsidRPr="004F5881">
              <w:rPr>
                <w:rFonts w:ascii="Calibri" w:hAnsi="Calibri" w:cs="Calibri"/>
              </w:rPr>
              <w:t>of sowing</w:t>
            </w:r>
          </w:p>
        </w:tc>
      </w:tr>
      <w:tr w:rsidR="004F5881" w:rsidRPr="004F5881" w:rsidTr="007C5BC3">
        <w:trPr>
          <w:trHeight w:val="457"/>
        </w:trPr>
        <w:tc>
          <w:tcPr>
            <w:tcW w:w="2552" w:type="dxa"/>
            <w:vAlign w:val="center"/>
          </w:tcPr>
          <w:p w:rsidR="004F5881" w:rsidRPr="004F5881" w:rsidRDefault="004F5881" w:rsidP="004F5881">
            <w:pPr>
              <w:pStyle w:val="TableParagraph"/>
              <w:spacing w:before="1"/>
              <w:ind w:left="110"/>
              <w:rPr>
                <w:rFonts w:ascii="Calibri" w:hAnsi="Calibri" w:cs="Calibri"/>
              </w:rPr>
            </w:pPr>
            <w:r w:rsidRPr="004F5881">
              <w:rPr>
                <w:rFonts w:ascii="Calibri" w:hAnsi="Calibri" w:cs="Calibri"/>
              </w:rPr>
              <w:t>Vegetable</w:t>
            </w:r>
          </w:p>
        </w:tc>
        <w:tc>
          <w:tcPr>
            <w:tcW w:w="2126" w:type="dxa"/>
            <w:vAlign w:val="center"/>
          </w:tcPr>
          <w:p w:rsidR="004F5881" w:rsidRPr="004F5881" w:rsidRDefault="004F5881" w:rsidP="004F5881">
            <w:pPr>
              <w:pStyle w:val="TableParagraph"/>
              <w:spacing w:before="1"/>
              <w:ind w:left="130" w:right="120"/>
              <w:jc w:val="center"/>
              <w:rPr>
                <w:rFonts w:ascii="Calibri" w:hAnsi="Calibri" w:cs="Calibri"/>
              </w:rPr>
            </w:pPr>
            <w:r w:rsidRPr="004F5881">
              <w:rPr>
                <w:rFonts w:ascii="Calibri" w:hAnsi="Calibri" w:cs="Calibri"/>
              </w:rPr>
              <w:t>200-400</w:t>
            </w:r>
            <w:r w:rsidRPr="004F5881">
              <w:rPr>
                <w:rFonts w:ascii="Calibri" w:hAnsi="Calibri" w:cs="Calibri"/>
                <w:spacing w:val="-1"/>
              </w:rPr>
              <w:t xml:space="preserve"> </w:t>
            </w:r>
            <w:r w:rsidRPr="004F5881">
              <w:rPr>
                <w:rFonts w:ascii="Calibri" w:hAnsi="Calibri" w:cs="Calibri"/>
              </w:rPr>
              <w:t>Kg/Acre</w:t>
            </w:r>
          </w:p>
        </w:tc>
        <w:tc>
          <w:tcPr>
            <w:tcW w:w="3969" w:type="dxa"/>
            <w:vAlign w:val="center"/>
          </w:tcPr>
          <w:p w:rsidR="004F5881" w:rsidRPr="004F5881" w:rsidRDefault="004F5881" w:rsidP="004F5881">
            <w:pPr>
              <w:pStyle w:val="TableParagraph"/>
              <w:spacing w:before="1"/>
              <w:ind w:left="187" w:right="179"/>
              <w:jc w:val="center"/>
              <w:rPr>
                <w:rFonts w:ascii="Calibri" w:hAnsi="Calibri" w:cs="Calibri"/>
              </w:rPr>
            </w:pPr>
            <w:r w:rsidRPr="004F5881">
              <w:rPr>
                <w:rFonts w:ascii="Calibri" w:hAnsi="Calibri" w:cs="Calibri"/>
              </w:rPr>
              <w:t>20-30</w:t>
            </w:r>
            <w:r w:rsidRPr="004F5881">
              <w:rPr>
                <w:rFonts w:ascii="Calibri" w:hAnsi="Calibri" w:cs="Calibri"/>
                <w:spacing w:val="-2"/>
              </w:rPr>
              <w:t xml:space="preserve"> </w:t>
            </w:r>
            <w:r w:rsidRPr="004F5881">
              <w:rPr>
                <w:rFonts w:ascii="Calibri" w:hAnsi="Calibri" w:cs="Calibri"/>
              </w:rPr>
              <w:t>Days</w:t>
            </w:r>
            <w:r w:rsidRPr="004F5881">
              <w:rPr>
                <w:rFonts w:ascii="Calibri" w:hAnsi="Calibri" w:cs="Calibri"/>
                <w:spacing w:val="-2"/>
              </w:rPr>
              <w:t xml:space="preserve"> </w:t>
            </w:r>
            <w:r w:rsidRPr="004F5881">
              <w:rPr>
                <w:rFonts w:ascii="Calibri" w:hAnsi="Calibri" w:cs="Calibri"/>
              </w:rPr>
              <w:t>after</w:t>
            </w:r>
            <w:r w:rsidRPr="004F5881">
              <w:rPr>
                <w:rFonts w:ascii="Calibri" w:hAnsi="Calibri" w:cs="Calibri"/>
                <w:spacing w:val="-2"/>
              </w:rPr>
              <w:t xml:space="preserve"> </w:t>
            </w:r>
            <w:r w:rsidRPr="004F5881">
              <w:rPr>
                <w:rFonts w:ascii="Calibri" w:hAnsi="Calibri" w:cs="Calibri"/>
              </w:rPr>
              <w:t>plantation</w:t>
            </w:r>
          </w:p>
        </w:tc>
      </w:tr>
      <w:tr w:rsidR="004F5881" w:rsidRPr="004F5881" w:rsidTr="007C5BC3">
        <w:trPr>
          <w:trHeight w:val="825"/>
        </w:trPr>
        <w:tc>
          <w:tcPr>
            <w:tcW w:w="2552" w:type="dxa"/>
          </w:tcPr>
          <w:p w:rsidR="004F5881" w:rsidRPr="004F5881" w:rsidRDefault="004F5881" w:rsidP="004960B7">
            <w:pPr>
              <w:pStyle w:val="TableParagraph"/>
              <w:spacing w:line="237" w:lineRule="auto"/>
              <w:ind w:left="110" w:right="173"/>
              <w:rPr>
                <w:rFonts w:ascii="Calibri" w:hAnsi="Calibri" w:cs="Calibri"/>
              </w:rPr>
            </w:pPr>
            <w:proofErr w:type="spellStart"/>
            <w:r w:rsidRPr="004F5881">
              <w:rPr>
                <w:rFonts w:ascii="Calibri" w:hAnsi="Calibri" w:cs="Calibri"/>
              </w:rPr>
              <w:t>Kinnow</w:t>
            </w:r>
            <w:proofErr w:type="spellEnd"/>
            <w:r w:rsidRPr="004F5881">
              <w:rPr>
                <w:rFonts w:ascii="Calibri" w:hAnsi="Calibri" w:cs="Calibri"/>
              </w:rPr>
              <w:t>, Guava, Grapes,</w:t>
            </w:r>
            <w:r w:rsidRPr="004F5881">
              <w:rPr>
                <w:rFonts w:ascii="Calibri" w:hAnsi="Calibri" w:cs="Calibri"/>
                <w:spacing w:val="-58"/>
              </w:rPr>
              <w:t xml:space="preserve"> </w:t>
            </w:r>
            <w:r w:rsidRPr="004F5881">
              <w:rPr>
                <w:rFonts w:ascii="Calibri" w:hAnsi="Calibri" w:cs="Calibri"/>
              </w:rPr>
              <w:t>Mango,</w:t>
            </w:r>
            <w:r w:rsidRPr="004F5881">
              <w:rPr>
                <w:rFonts w:ascii="Calibri" w:hAnsi="Calibri" w:cs="Calibri"/>
                <w:spacing w:val="-1"/>
              </w:rPr>
              <w:t xml:space="preserve"> </w:t>
            </w:r>
            <w:r w:rsidRPr="004F5881">
              <w:rPr>
                <w:rFonts w:ascii="Calibri" w:hAnsi="Calibri" w:cs="Calibri"/>
              </w:rPr>
              <w:t>Lemon and</w:t>
            </w:r>
          </w:p>
          <w:p w:rsidR="004F5881" w:rsidRPr="004F5881" w:rsidRDefault="004F5881" w:rsidP="004960B7">
            <w:pPr>
              <w:pStyle w:val="TableParagraph"/>
              <w:spacing w:before="2" w:line="257" w:lineRule="exact"/>
              <w:ind w:left="110"/>
              <w:rPr>
                <w:rFonts w:ascii="Calibri" w:hAnsi="Calibri" w:cs="Calibri"/>
              </w:rPr>
            </w:pPr>
            <w:r w:rsidRPr="004F5881">
              <w:rPr>
                <w:rFonts w:ascii="Calibri" w:hAnsi="Calibri" w:cs="Calibri"/>
              </w:rPr>
              <w:t>Apple.</w:t>
            </w:r>
          </w:p>
        </w:tc>
        <w:tc>
          <w:tcPr>
            <w:tcW w:w="2126" w:type="dxa"/>
          </w:tcPr>
          <w:p w:rsidR="004F5881" w:rsidRPr="004F5881" w:rsidRDefault="004F5881" w:rsidP="004960B7">
            <w:pPr>
              <w:pStyle w:val="TableParagraph"/>
              <w:spacing w:before="2"/>
              <w:rPr>
                <w:rFonts w:ascii="Calibri" w:hAnsi="Calibri" w:cs="Calibri"/>
              </w:rPr>
            </w:pPr>
          </w:p>
          <w:p w:rsidR="004F5881" w:rsidRPr="004F5881" w:rsidRDefault="004F5881" w:rsidP="004960B7">
            <w:pPr>
              <w:pStyle w:val="TableParagraph"/>
              <w:ind w:left="130" w:right="120"/>
              <w:jc w:val="center"/>
              <w:rPr>
                <w:rFonts w:ascii="Calibri" w:hAnsi="Calibri" w:cs="Calibri"/>
              </w:rPr>
            </w:pPr>
            <w:r w:rsidRPr="004F5881">
              <w:rPr>
                <w:rFonts w:ascii="Calibri" w:hAnsi="Calibri" w:cs="Calibri"/>
              </w:rPr>
              <w:t>5-10</w:t>
            </w:r>
            <w:r w:rsidRPr="004F5881">
              <w:rPr>
                <w:rFonts w:ascii="Calibri" w:hAnsi="Calibri" w:cs="Calibri"/>
                <w:spacing w:val="-1"/>
              </w:rPr>
              <w:t xml:space="preserve"> </w:t>
            </w:r>
            <w:r w:rsidRPr="004F5881">
              <w:rPr>
                <w:rFonts w:ascii="Calibri" w:hAnsi="Calibri" w:cs="Calibri"/>
              </w:rPr>
              <w:t>Kg/tree</w:t>
            </w:r>
          </w:p>
        </w:tc>
        <w:tc>
          <w:tcPr>
            <w:tcW w:w="3969" w:type="dxa"/>
          </w:tcPr>
          <w:p w:rsidR="004F5881" w:rsidRPr="004F5881" w:rsidRDefault="004F5881" w:rsidP="004960B7">
            <w:pPr>
              <w:pStyle w:val="TableParagraph"/>
              <w:spacing w:before="2"/>
              <w:rPr>
                <w:rFonts w:ascii="Calibri" w:hAnsi="Calibri" w:cs="Calibri"/>
              </w:rPr>
            </w:pPr>
          </w:p>
          <w:p w:rsidR="004F5881" w:rsidRPr="004F5881" w:rsidRDefault="004F5881" w:rsidP="004960B7">
            <w:pPr>
              <w:pStyle w:val="TableParagraph"/>
              <w:ind w:left="187" w:right="179"/>
              <w:jc w:val="center"/>
              <w:rPr>
                <w:rFonts w:ascii="Calibri" w:hAnsi="Calibri" w:cs="Calibri"/>
              </w:rPr>
            </w:pPr>
            <w:r w:rsidRPr="004F5881">
              <w:rPr>
                <w:rFonts w:ascii="Calibri" w:hAnsi="Calibri" w:cs="Calibri"/>
              </w:rPr>
              <w:t>Two</w:t>
            </w:r>
            <w:r w:rsidRPr="004F5881">
              <w:rPr>
                <w:rFonts w:ascii="Calibri" w:hAnsi="Calibri" w:cs="Calibri"/>
                <w:spacing w:val="-1"/>
              </w:rPr>
              <w:t xml:space="preserve"> </w:t>
            </w:r>
            <w:r w:rsidRPr="004F5881">
              <w:rPr>
                <w:rFonts w:ascii="Calibri" w:hAnsi="Calibri" w:cs="Calibri"/>
              </w:rPr>
              <w:t>times</w:t>
            </w:r>
            <w:r w:rsidRPr="004F5881">
              <w:rPr>
                <w:rFonts w:ascii="Calibri" w:hAnsi="Calibri" w:cs="Calibri"/>
                <w:spacing w:val="-1"/>
              </w:rPr>
              <w:t xml:space="preserve"> </w:t>
            </w:r>
            <w:r w:rsidRPr="004F5881">
              <w:rPr>
                <w:rFonts w:ascii="Calibri" w:hAnsi="Calibri" w:cs="Calibri"/>
              </w:rPr>
              <w:t>in a</w:t>
            </w:r>
            <w:r w:rsidRPr="004F5881">
              <w:rPr>
                <w:rFonts w:ascii="Calibri" w:hAnsi="Calibri" w:cs="Calibri"/>
                <w:spacing w:val="-2"/>
              </w:rPr>
              <w:t xml:space="preserve"> </w:t>
            </w:r>
            <w:r w:rsidRPr="004F5881">
              <w:rPr>
                <w:rFonts w:ascii="Calibri" w:hAnsi="Calibri" w:cs="Calibri"/>
              </w:rPr>
              <w:t>year</w:t>
            </w:r>
          </w:p>
        </w:tc>
      </w:tr>
    </w:tbl>
    <w:p w:rsidR="004A6A85" w:rsidRPr="004A6A85" w:rsidRDefault="004A6A85" w:rsidP="004A6A85">
      <w:pPr>
        <w:pStyle w:val="ListParagraph"/>
        <w:autoSpaceDE w:val="0"/>
        <w:autoSpaceDN w:val="0"/>
        <w:adjustRightInd w:val="0"/>
        <w:spacing w:after="240" w:line="360" w:lineRule="auto"/>
        <w:ind w:left="1134" w:right="-143"/>
        <w:jc w:val="both"/>
        <w:rPr>
          <w:rFonts w:ascii="Arial" w:hAnsi="Arial" w:cs="Arial"/>
          <w:sz w:val="22"/>
          <w:szCs w:val="22"/>
          <w:lang w:eastAsia="en-IN"/>
        </w:rPr>
      </w:pPr>
    </w:p>
    <w:p w:rsidR="004A6A85" w:rsidRDefault="007C5BC3" w:rsidP="00305A1E">
      <w:pPr>
        <w:pStyle w:val="ListParagraph"/>
        <w:numPr>
          <w:ilvl w:val="0"/>
          <w:numId w:val="34"/>
        </w:numPr>
        <w:autoSpaceDE w:val="0"/>
        <w:autoSpaceDN w:val="0"/>
        <w:adjustRightInd w:val="0"/>
        <w:spacing w:after="240" w:line="360" w:lineRule="auto"/>
        <w:ind w:left="1134" w:right="-143" w:hanging="426"/>
        <w:jc w:val="both"/>
        <w:rPr>
          <w:rFonts w:ascii="Arial" w:hAnsi="Arial" w:cs="Arial"/>
          <w:sz w:val="22"/>
          <w:szCs w:val="22"/>
          <w:lang w:eastAsia="en-IN"/>
        </w:rPr>
      </w:pPr>
      <w:r w:rsidRPr="007C5BC3">
        <w:rPr>
          <w:rFonts w:ascii="Arial" w:hAnsi="Arial" w:cs="Arial"/>
          <w:b/>
          <w:sz w:val="22"/>
          <w:szCs w:val="22"/>
          <w:lang w:eastAsia="en-IN"/>
        </w:rPr>
        <w:t xml:space="preserve">BIO COAL: </w:t>
      </w:r>
      <w:r w:rsidRPr="007C5BC3">
        <w:rPr>
          <w:rFonts w:ascii="Arial" w:hAnsi="Arial" w:cs="Arial"/>
          <w:sz w:val="22"/>
          <w:szCs w:val="22"/>
          <w:lang w:eastAsia="en-IN"/>
        </w:rPr>
        <w:t xml:space="preserve">Apart from fertilizer, </w:t>
      </w:r>
      <w:r>
        <w:rPr>
          <w:rFonts w:ascii="Arial" w:hAnsi="Arial" w:cs="Arial"/>
          <w:sz w:val="22"/>
          <w:szCs w:val="22"/>
          <w:lang w:eastAsia="en-IN"/>
        </w:rPr>
        <w:t>the company has futuristic plan to</w:t>
      </w:r>
      <w:r w:rsidRPr="007C5BC3">
        <w:rPr>
          <w:rFonts w:ascii="Arial" w:hAnsi="Arial" w:cs="Arial"/>
          <w:sz w:val="22"/>
          <w:szCs w:val="22"/>
          <w:lang w:eastAsia="en-IN"/>
        </w:rPr>
        <w:t xml:space="preserve"> get value added product and generate revenue by making an organic Bio coal, for this </w:t>
      </w:r>
      <w:r w:rsidR="004A6A85">
        <w:rPr>
          <w:rFonts w:ascii="Arial" w:hAnsi="Arial" w:cs="Arial"/>
          <w:sz w:val="22"/>
          <w:szCs w:val="22"/>
          <w:lang w:eastAsia="en-IN"/>
        </w:rPr>
        <w:t>they</w:t>
      </w:r>
      <w:r w:rsidRPr="007C5BC3">
        <w:rPr>
          <w:rFonts w:ascii="Arial" w:hAnsi="Arial" w:cs="Arial"/>
          <w:sz w:val="22"/>
          <w:szCs w:val="22"/>
          <w:lang w:eastAsia="en-IN"/>
        </w:rPr>
        <w:t xml:space="preserve"> are planning for production facilities for Bio coal by Processing of Output Digested and Press mud, where bio coal will be produced and sell on a commercial scale. </w:t>
      </w:r>
      <w:r w:rsidR="004A6A85">
        <w:rPr>
          <w:rFonts w:ascii="Arial" w:hAnsi="Arial" w:cs="Arial"/>
          <w:sz w:val="22"/>
          <w:szCs w:val="22"/>
          <w:lang w:eastAsia="en-IN"/>
        </w:rPr>
        <w:t xml:space="preserve">M/s Shree </w:t>
      </w:r>
      <w:proofErr w:type="spellStart"/>
      <w:r w:rsidR="004A6A85">
        <w:rPr>
          <w:rFonts w:ascii="Arial" w:hAnsi="Arial" w:cs="Arial"/>
          <w:sz w:val="22"/>
          <w:szCs w:val="22"/>
          <w:lang w:eastAsia="en-IN"/>
        </w:rPr>
        <w:t>Jee</w:t>
      </w:r>
      <w:proofErr w:type="spellEnd"/>
      <w:r w:rsidR="004A6A85">
        <w:rPr>
          <w:rFonts w:ascii="Arial" w:hAnsi="Arial" w:cs="Arial"/>
          <w:sz w:val="22"/>
          <w:szCs w:val="22"/>
          <w:lang w:eastAsia="en-IN"/>
        </w:rPr>
        <w:t xml:space="preserve"> Bio energy is </w:t>
      </w:r>
      <w:r w:rsidR="004A6A85" w:rsidRPr="007C5BC3">
        <w:rPr>
          <w:rFonts w:ascii="Arial" w:hAnsi="Arial" w:cs="Arial"/>
          <w:sz w:val="22"/>
          <w:szCs w:val="22"/>
          <w:lang w:eastAsia="en-IN"/>
        </w:rPr>
        <w:t>developing</w:t>
      </w:r>
      <w:r w:rsidRPr="007C5BC3">
        <w:rPr>
          <w:rFonts w:ascii="Arial" w:hAnsi="Arial" w:cs="Arial"/>
          <w:sz w:val="22"/>
          <w:szCs w:val="22"/>
          <w:lang w:eastAsia="en-IN"/>
        </w:rPr>
        <w:t xml:space="preserve"> a production facility for bio coal on a commercial scale making bio coal a viable and sustainable alternative to fossil coal, where high-quality bio coal will be produced. This creates a relatively cheap bio fuel with a high energy density.</w:t>
      </w:r>
    </w:p>
    <w:p w:rsidR="00003B58" w:rsidRPr="00003B58" w:rsidRDefault="00003B58" w:rsidP="00305A1E">
      <w:pPr>
        <w:pStyle w:val="ListParagraph"/>
        <w:numPr>
          <w:ilvl w:val="0"/>
          <w:numId w:val="33"/>
        </w:numPr>
        <w:autoSpaceDE w:val="0"/>
        <w:autoSpaceDN w:val="0"/>
        <w:adjustRightInd w:val="0"/>
        <w:spacing w:line="360" w:lineRule="auto"/>
        <w:ind w:left="709" w:hanging="425"/>
        <w:jc w:val="both"/>
        <w:rPr>
          <w:rFonts w:ascii="Arial" w:hAnsi="Arial" w:cs="Arial"/>
          <w:b/>
          <w:sz w:val="22"/>
          <w:szCs w:val="22"/>
          <w:lang w:eastAsia="en-IN"/>
        </w:rPr>
      </w:pPr>
      <w:r w:rsidRPr="00003B58">
        <w:rPr>
          <w:rFonts w:ascii="Arial" w:hAnsi="Arial" w:cs="Arial"/>
          <w:b/>
          <w:sz w:val="22"/>
          <w:szCs w:val="22"/>
          <w:lang w:eastAsia="en-IN"/>
        </w:rPr>
        <w:t xml:space="preserve">PRICING STRATEGY: </w:t>
      </w:r>
      <w:r w:rsidRPr="00003B58">
        <w:rPr>
          <w:rFonts w:ascii="Arial" w:hAnsi="Arial" w:cs="Arial"/>
          <w:sz w:val="22"/>
          <w:szCs w:val="22"/>
          <w:lang w:eastAsia="en-IN"/>
        </w:rPr>
        <w:t xml:space="preserve">The Solid and Liquid Bio-Fertilizers are in demand as a premium replacement for chemical fertilizers and are to be directly marketed using appropriate channels to the farming communities and sold @ </w:t>
      </w:r>
      <w:r w:rsidRPr="00003B58">
        <w:rPr>
          <w:rFonts w:ascii="Arial" w:hAnsi="Arial" w:cs="Arial"/>
          <w:b/>
          <w:sz w:val="22"/>
          <w:szCs w:val="22"/>
          <w:lang w:eastAsia="en-IN"/>
        </w:rPr>
        <w:t>INR 2.00/Kg and INR 0.10/L</w:t>
      </w:r>
      <w:r w:rsidRPr="00003B58">
        <w:rPr>
          <w:rFonts w:ascii="Arial" w:hAnsi="Arial" w:cs="Arial"/>
          <w:sz w:val="22"/>
          <w:szCs w:val="22"/>
          <w:lang w:eastAsia="en-IN"/>
        </w:rPr>
        <w:t xml:space="preserve"> respectively.</w:t>
      </w:r>
    </w:p>
    <w:p w:rsidR="008F0C80" w:rsidRDefault="008F0C80" w:rsidP="00003B58">
      <w:pPr>
        <w:autoSpaceDE w:val="0"/>
        <w:autoSpaceDN w:val="0"/>
        <w:adjustRightInd w:val="0"/>
        <w:spacing w:line="360" w:lineRule="auto"/>
        <w:jc w:val="both"/>
        <w:rPr>
          <w:noProof/>
          <w:lang w:eastAsia="en-IN"/>
        </w:rPr>
      </w:pPr>
      <w:r>
        <w:rPr>
          <w:noProof/>
          <w:lang w:eastAsia="en-IN"/>
        </w:rPr>
        <w:drawing>
          <wp:anchor distT="0" distB="0" distL="0" distR="0" simplePos="0" relativeHeight="251648000" behindDoc="0" locked="0" layoutInCell="1" allowOverlap="1" wp14:anchorId="108E84AB" wp14:editId="46844280">
            <wp:simplePos x="0" y="0"/>
            <wp:positionH relativeFrom="margin">
              <wp:posOffset>426085</wp:posOffset>
            </wp:positionH>
            <wp:positionV relativeFrom="page">
              <wp:posOffset>5715000</wp:posOffset>
            </wp:positionV>
            <wp:extent cx="5781675" cy="2343150"/>
            <wp:effectExtent l="0" t="0" r="9525" b="0"/>
            <wp:wrapNone/>
            <wp:docPr id="53"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8.jpeg"/>
                    <pic:cNvPicPr/>
                  </pic:nvPicPr>
                  <pic:blipFill>
                    <a:blip r:embed="rId64" cstate="print">
                      <a:extLst>
                        <a:ext uri="{BEBA8EAE-BF5A-486C-A8C5-ECC9F3942E4B}">
                          <a14:imgProps xmlns:a14="http://schemas.microsoft.com/office/drawing/2010/main">
                            <a14:imgLayer r:embed="rId65">
                              <a14:imgEffect>
                                <a14:sharpenSoften amount="25000"/>
                              </a14:imgEffect>
                              <a14:imgEffect>
                                <a14:colorTemperature colorTemp="5300"/>
                              </a14:imgEffect>
                              <a14:imgEffect>
                                <a14:saturation sat="300000"/>
                              </a14:imgEffect>
                            </a14:imgLayer>
                          </a14:imgProps>
                        </a:ext>
                      </a:extLst>
                    </a:blip>
                    <a:stretch>
                      <a:fillRect/>
                    </a:stretch>
                  </pic:blipFill>
                  <pic:spPr>
                    <a:xfrm>
                      <a:off x="0" y="0"/>
                      <a:ext cx="5781675" cy="2343150"/>
                    </a:xfrm>
                    <a:prstGeom prst="rect">
                      <a:avLst/>
                    </a:prstGeom>
                  </pic:spPr>
                </pic:pic>
              </a:graphicData>
            </a:graphic>
            <wp14:sizeRelH relativeFrom="margin">
              <wp14:pctWidth>0</wp14:pctWidth>
            </wp14:sizeRelH>
            <wp14:sizeRelV relativeFrom="margin">
              <wp14:pctHeight>0</wp14:pctHeight>
            </wp14:sizeRelV>
          </wp:anchor>
        </w:drawing>
      </w:r>
    </w:p>
    <w:p w:rsidR="00003B58" w:rsidRDefault="00003B58" w:rsidP="00003B58">
      <w:pPr>
        <w:autoSpaceDE w:val="0"/>
        <w:autoSpaceDN w:val="0"/>
        <w:adjustRightInd w:val="0"/>
        <w:spacing w:line="360" w:lineRule="auto"/>
        <w:jc w:val="both"/>
        <w:rPr>
          <w:rFonts w:ascii="Arial" w:hAnsi="Arial" w:cs="Arial"/>
          <w:b/>
          <w:sz w:val="12"/>
          <w:szCs w:val="22"/>
          <w:lang w:eastAsia="en-IN"/>
        </w:rPr>
      </w:pPr>
    </w:p>
    <w:p w:rsidR="008F0C80" w:rsidRDefault="008F0C80" w:rsidP="00003B58">
      <w:pPr>
        <w:autoSpaceDE w:val="0"/>
        <w:autoSpaceDN w:val="0"/>
        <w:adjustRightInd w:val="0"/>
        <w:spacing w:line="360" w:lineRule="auto"/>
        <w:jc w:val="both"/>
        <w:rPr>
          <w:rFonts w:ascii="Arial" w:hAnsi="Arial" w:cs="Arial"/>
          <w:b/>
          <w:sz w:val="12"/>
          <w:szCs w:val="22"/>
          <w:lang w:eastAsia="en-IN"/>
        </w:rPr>
      </w:pPr>
    </w:p>
    <w:p w:rsidR="008F0C80" w:rsidRDefault="008F0C80" w:rsidP="00003B58">
      <w:pPr>
        <w:autoSpaceDE w:val="0"/>
        <w:autoSpaceDN w:val="0"/>
        <w:adjustRightInd w:val="0"/>
        <w:spacing w:line="360" w:lineRule="auto"/>
        <w:jc w:val="both"/>
        <w:rPr>
          <w:rFonts w:ascii="Arial" w:hAnsi="Arial" w:cs="Arial"/>
          <w:b/>
          <w:sz w:val="12"/>
          <w:szCs w:val="22"/>
          <w:lang w:eastAsia="en-IN"/>
        </w:rPr>
      </w:pPr>
    </w:p>
    <w:p w:rsidR="008F0C80" w:rsidRDefault="008F0C80" w:rsidP="00003B58">
      <w:pPr>
        <w:autoSpaceDE w:val="0"/>
        <w:autoSpaceDN w:val="0"/>
        <w:adjustRightInd w:val="0"/>
        <w:spacing w:line="360" w:lineRule="auto"/>
        <w:jc w:val="both"/>
        <w:rPr>
          <w:rFonts w:ascii="Arial" w:hAnsi="Arial" w:cs="Arial"/>
          <w:b/>
          <w:sz w:val="12"/>
          <w:szCs w:val="22"/>
          <w:lang w:eastAsia="en-IN"/>
        </w:rPr>
      </w:pPr>
    </w:p>
    <w:p w:rsidR="008F0C80" w:rsidRDefault="008F0C80" w:rsidP="00003B58">
      <w:pPr>
        <w:autoSpaceDE w:val="0"/>
        <w:autoSpaceDN w:val="0"/>
        <w:adjustRightInd w:val="0"/>
        <w:spacing w:line="360" w:lineRule="auto"/>
        <w:jc w:val="both"/>
        <w:rPr>
          <w:rFonts w:ascii="Arial" w:hAnsi="Arial" w:cs="Arial"/>
          <w:b/>
          <w:sz w:val="12"/>
          <w:szCs w:val="22"/>
          <w:lang w:eastAsia="en-IN"/>
        </w:rPr>
      </w:pPr>
    </w:p>
    <w:p w:rsidR="008F0C80" w:rsidRDefault="008F0C80" w:rsidP="00003B58">
      <w:pPr>
        <w:autoSpaceDE w:val="0"/>
        <w:autoSpaceDN w:val="0"/>
        <w:adjustRightInd w:val="0"/>
        <w:spacing w:line="360" w:lineRule="auto"/>
        <w:jc w:val="both"/>
        <w:rPr>
          <w:rFonts w:ascii="Arial" w:hAnsi="Arial" w:cs="Arial"/>
          <w:b/>
          <w:sz w:val="12"/>
          <w:szCs w:val="22"/>
          <w:lang w:eastAsia="en-IN"/>
        </w:rPr>
      </w:pPr>
    </w:p>
    <w:p w:rsidR="008F0C80" w:rsidRDefault="008F0C80" w:rsidP="00003B58">
      <w:pPr>
        <w:autoSpaceDE w:val="0"/>
        <w:autoSpaceDN w:val="0"/>
        <w:adjustRightInd w:val="0"/>
        <w:spacing w:line="360" w:lineRule="auto"/>
        <w:jc w:val="both"/>
        <w:rPr>
          <w:rFonts w:ascii="Arial" w:hAnsi="Arial" w:cs="Arial"/>
          <w:b/>
          <w:sz w:val="12"/>
          <w:szCs w:val="22"/>
          <w:lang w:eastAsia="en-IN"/>
        </w:rPr>
      </w:pPr>
    </w:p>
    <w:p w:rsidR="008F0C80" w:rsidRDefault="008F0C80" w:rsidP="00003B58">
      <w:pPr>
        <w:autoSpaceDE w:val="0"/>
        <w:autoSpaceDN w:val="0"/>
        <w:adjustRightInd w:val="0"/>
        <w:spacing w:line="360" w:lineRule="auto"/>
        <w:jc w:val="both"/>
        <w:rPr>
          <w:rFonts w:ascii="Arial" w:hAnsi="Arial" w:cs="Arial"/>
          <w:b/>
          <w:sz w:val="12"/>
          <w:szCs w:val="22"/>
          <w:lang w:eastAsia="en-IN"/>
        </w:rPr>
      </w:pPr>
    </w:p>
    <w:p w:rsidR="008F0C80" w:rsidRDefault="008F0C80" w:rsidP="00003B58">
      <w:pPr>
        <w:autoSpaceDE w:val="0"/>
        <w:autoSpaceDN w:val="0"/>
        <w:adjustRightInd w:val="0"/>
        <w:spacing w:line="360" w:lineRule="auto"/>
        <w:jc w:val="both"/>
        <w:rPr>
          <w:rFonts w:ascii="Arial" w:hAnsi="Arial" w:cs="Arial"/>
          <w:b/>
          <w:sz w:val="12"/>
          <w:szCs w:val="22"/>
          <w:lang w:eastAsia="en-IN"/>
        </w:rPr>
      </w:pPr>
    </w:p>
    <w:p w:rsidR="008F0C80" w:rsidRDefault="008F0C80" w:rsidP="00003B58">
      <w:pPr>
        <w:autoSpaceDE w:val="0"/>
        <w:autoSpaceDN w:val="0"/>
        <w:adjustRightInd w:val="0"/>
        <w:spacing w:line="360" w:lineRule="auto"/>
        <w:jc w:val="both"/>
        <w:rPr>
          <w:rFonts w:ascii="Arial" w:hAnsi="Arial" w:cs="Arial"/>
          <w:b/>
          <w:sz w:val="12"/>
          <w:szCs w:val="22"/>
          <w:lang w:eastAsia="en-IN"/>
        </w:rPr>
      </w:pPr>
    </w:p>
    <w:p w:rsidR="008F0C80" w:rsidRDefault="008F0C80" w:rsidP="00003B58">
      <w:pPr>
        <w:autoSpaceDE w:val="0"/>
        <w:autoSpaceDN w:val="0"/>
        <w:adjustRightInd w:val="0"/>
        <w:spacing w:line="360" w:lineRule="auto"/>
        <w:jc w:val="both"/>
        <w:rPr>
          <w:rFonts w:ascii="Arial" w:hAnsi="Arial" w:cs="Arial"/>
          <w:b/>
          <w:sz w:val="12"/>
          <w:szCs w:val="22"/>
          <w:lang w:eastAsia="en-IN"/>
        </w:rPr>
      </w:pPr>
    </w:p>
    <w:p w:rsidR="008F0C80" w:rsidRDefault="008F0C80" w:rsidP="00003B58">
      <w:pPr>
        <w:autoSpaceDE w:val="0"/>
        <w:autoSpaceDN w:val="0"/>
        <w:adjustRightInd w:val="0"/>
        <w:spacing w:line="360" w:lineRule="auto"/>
        <w:jc w:val="both"/>
        <w:rPr>
          <w:rFonts w:ascii="Arial" w:hAnsi="Arial" w:cs="Arial"/>
          <w:b/>
          <w:sz w:val="12"/>
          <w:szCs w:val="22"/>
          <w:lang w:eastAsia="en-IN"/>
        </w:rPr>
      </w:pPr>
    </w:p>
    <w:p w:rsidR="008F0C80" w:rsidRDefault="008F0C80" w:rsidP="00003B58">
      <w:pPr>
        <w:autoSpaceDE w:val="0"/>
        <w:autoSpaceDN w:val="0"/>
        <w:adjustRightInd w:val="0"/>
        <w:spacing w:line="360" w:lineRule="auto"/>
        <w:jc w:val="both"/>
        <w:rPr>
          <w:rFonts w:ascii="Arial" w:hAnsi="Arial" w:cs="Arial"/>
          <w:b/>
          <w:sz w:val="12"/>
          <w:szCs w:val="22"/>
          <w:lang w:eastAsia="en-IN"/>
        </w:rPr>
      </w:pPr>
    </w:p>
    <w:p w:rsidR="008F0C80" w:rsidRDefault="008F0C80" w:rsidP="00003B58">
      <w:pPr>
        <w:autoSpaceDE w:val="0"/>
        <w:autoSpaceDN w:val="0"/>
        <w:adjustRightInd w:val="0"/>
        <w:spacing w:line="360" w:lineRule="auto"/>
        <w:jc w:val="both"/>
        <w:rPr>
          <w:rFonts w:ascii="Arial" w:hAnsi="Arial" w:cs="Arial"/>
          <w:b/>
          <w:sz w:val="12"/>
          <w:szCs w:val="22"/>
          <w:lang w:eastAsia="en-IN"/>
        </w:rPr>
      </w:pPr>
    </w:p>
    <w:p w:rsidR="008F0C80" w:rsidRDefault="008F0C80" w:rsidP="00003B58">
      <w:pPr>
        <w:autoSpaceDE w:val="0"/>
        <w:autoSpaceDN w:val="0"/>
        <w:adjustRightInd w:val="0"/>
        <w:spacing w:line="360" w:lineRule="auto"/>
        <w:jc w:val="both"/>
        <w:rPr>
          <w:rFonts w:ascii="Arial" w:hAnsi="Arial" w:cs="Arial"/>
          <w:b/>
          <w:sz w:val="12"/>
          <w:szCs w:val="22"/>
          <w:lang w:eastAsia="en-IN"/>
        </w:rPr>
      </w:pPr>
    </w:p>
    <w:p w:rsidR="008F0C80" w:rsidRDefault="008F0C80" w:rsidP="00003B58">
      <w:pPr>
        <w:autoSpaceDE w:val="0"/>
        <w:autoSpaceDN w:val="0"/>
        <w:adjustRightInd w:val="0"/>
        <w:spacing w:line="360" w:lineRule="auto"/>
        <w:jc w:val="both"/>
        <w:rPr>
          <w:rFonts w:ascii="Arial" w:hAnsi="Arial" w:cs="Arial"/>
          <w:b/>
          <w:sz w:val="12"/>
          <w:szCs w:val="22"/>
          <w:lang w:eastAsia="en-IN"/>
        </w:rPr>
      </w:pPr>
    </w:p>
    <w:p w:rsidR="008F0C80" w:rsidRPr="00165C0A" w:rsidRDefault="008F0C80" w:rsidP="00003B58">
      <w:pPr>
        <w:autoSpaceDE w:val="0"/>
        <w:autoSpaceDN w:val="0"/>
        <w:adjustRightInd w:val="0"/>
        <w:spacing w:line="360" w:lineRule="auto"/>
        <w:jc w:val="both"/>
        <w:rPr>
          <w:rFonts w:ascii="Arial" w:hAnsi="Arial" w:cs="Arial"/>
          <w:b/>
          <w:sz w:val="12"/>
          <w:szCs w:val="22"/>
          <w:lang w:eastAsia="en-IN"/>
        </w:rPr>
      </w:pPr>
    </w:p>
    <w:p w:rsidR="00003B58" w:rsidRPr="00003B58" w:rsidRDefault="00003B58" w:rsidP="00B61144">
      <w:pPr>
        <w:shd w:val="clear" w:color="auto" w:fill="002060"/>
        <w:autoSpaceDE w:val="0"/>
        <w:autoSpaceDN w:val="0"/>
        <w:adjustRightInd w:val="0"/>
        <w:spacing w:line="360" w:lineRule="auto"/>
        <w:ind w:left="709" w:right="-143"/>
        <w:jc w:val="center"/>
        <w:rPr>
          <w:rFonts w:ascii="Arial" w:hAnsi="Arial" w:cs="Arial"/>
          <w:b/>
          <w:sz w:val="22"/>
          <w:szCs w:val="22"/>
          <w:lang w:eastAsia="en-IN"/>
        </w:rPr>
      </w:pPr>
      <w:r w:rsidRPr="00003B58">
        <w:rPr>
          <w:rFonts w:ascii="Arial" w:hAnsi="Arial" w:cs="Arial"/>
          <w:b/>
          <w:sz w:val="22"/>
          <w:szCs w:val="22"/>
          <w:lang w:eastAsia="en-IN"/>
        </w:rPr>
        <w:t>CBG PRICING CIRCULAR – STAKEHOLDERS OF SATAT SCHEME</w:t>
      </w:r>
    </w:p>
    <w:p w:rsidR="00165C0A" w:rsidRPr="00F10F9D" w:rsidRDefault="00165C0A" w:rsidP="00FC3D00">
      <w:pPr>
        <w:pStyle w:val="ListParagraph"/>
        <w:autoSpaceDE w:val="0"/>
        <w:autoSpaceDN w:val="0"/>
        <w:adjustRightInd w:val="0"/>
        <w:spacing w:before="240" w:line="360" w:lineRule="auto"/>
        <w:ind w:left="709"/>
        <w:jc w:val="both"/>
        <w:rPr>
          <w:rFonts w:ascii="Arial" w:hAnsi="Arial" w:cs="Arial"/>
          <w:sz w:val="22"/>
          <w:szCs w:val="22"/>
          <w:lang w:eastAsia="en-IN"/>
        </w:rPr>
      </w:pPr>
      <w:r w:rsidRPr="00F10F9D">
        <w:rPr>
          <w:rFonts w:ascii="Arial" w:hAnsi="Arial" w:cs="Arial"/>
          <w:sz w:val="22"/>
          <w:szCs w:val="22"/>
          <w:lang w:eastAsia="en-IN"/>
        </w:rPr>
        <w:t xml:space="preserve">As per CBG Price circular (SATAT Scheme), the company has decide to sell the Bio CNG @ </w:t>
      </w:r>
      <w:r w:rsidR="00F10F9D" w:rsidRPr="00F10F9D">
        <w:rPr>
          <w:rFonts w:ascii="Arial" w:hAnsi="Arial" w:cs="Arial"/>
          <w:sz w:val="22"/>
          <w:szCs w:val="22"/>
          <w:lang w:eastAsia="en-IN"/>
        </w:rPr>
        <w:t>INR 70.00 per kg.</w:t>
      </w:r>
      <w:r w:rsidR="00B806BB">
        <w:rPr>
          <w:rFonts w:ascii="Arial" w:hAnsi="Arial" w:cs="Arial"/>
          <w:sz w:val="22"/>
          <w:szCs w:val="22"/>
          <w:lang w:eastAsia="en-IN"/>
        </w:rPr>
        <w:t xml:space="preserve"> </w:t>
      </w:r>
      <w:r w:rsidR="00B806BB" w:rsidRPr="00B806BB">
        <w:rPr>
          <w:rFonts w:ascii="Arial" w:hAnsi="Arial" w:cs="Arial"/>
          <w:sz w:val="22"/>
          <w:szCs w:val="22"/>
          <w:lang w:eastAsia="en-IN"/>
        </w:rPr>
        <w:t>We have studied the Reference document for Revised Circular of CBG Pricing under SATAT scheme in slabs for CBG procurement price. The current re</w:t>
      </w:r>
      <w:r w:rsidR="0005480F">
        <w:rPr>
          <w:rFonts w:ascii="Arial" w:hAnsi="Arial" w:cs="Arial"/>
          <w:sz w:val="22"/>
          <w:szCs w:val="22"/>
          <w:lang w:eastAsia="en-IN"/>
        </w:rPr>
        <w:t xml:space="preserve">tail price of CNG in </w:t>
      </w:r>
      <w:proofErr w:type="spellStart"/>
      <w:r w:rsidR="0005480F">
        <w:rPr>
          <w:rFonts w:ascii="Arial" w:hAnsi="Arial" w:cs="Arial"/>
          <w:sz w:val="22"/>
          <w:szCs w:val="22"/>
          <w:lang w:eastAsia="en-IN"/>
        </w:rPr>
        <w:t>Haridwar</w:t>
      </w:r>
      <w:proofErr w:type="spellEnd"/>
      <w:r w:rsidR="0005480F">
        <w:rPr>
          <w:rFonts w:ascii="Arial" w:hAnsi="Arial" w:cs="Arial"/>
          <w:sz w:val="22"/>
          <w:szCs w:val="22"/>
          <w:lang w:eastAsia="en-IN"/>
        </w:rPr>
        <w:t xml:space="preserve">, </w:t>
      </w:r>
      <w:proofErr w:type="spellStart"/>
      <w:r w:rsidR="00B806BB" w:rsidRPr="00B806BB">
        <w:rPr>
          <w:rFonts w:ascii="Arial" w:hAnsi="Arial" w:cs="Arial"/>
          <w:sz w:val="22"/>
          <w:szCs w:val="22"/>
          <w:lang w:eastAsia="en-IN"/>
        </w:rPr>
        <w:t>Uttarakhand</w:t>
      </w:r>
      <w:proofErr w:type="spellEnd"/>
      <w:r w:rsidR="00B806BB" w:rsidRPr="00B806BB">
        <w:rPr>
          <w:rFonts w:ascii="Arial" w:hAnsi="Arial" w:cs="Arial"/>
          <w:sz w:val="22"/>
          <w:szCs w:val="22"/>
          <w:lang w:eastAsia="en-IN"/>
        </w:rPr>
        <w:t xml:space="preserve"> is INR 102 per kg </w:t>
      </w:r>
      <w:r w:rsidR="00CC7BF8">
        <w:rPr>
          <w:rFonts w:ascii="Arial" w:hAnsi="Arial" w:cs="Arial"/>
          <w:b/>
          <w:i/>
          <w:sz w:val="20"/>
          <w:szCs w:val="22"/>
          <w:lang w:eastAsia="en-IN"/>
        </w:rPr>
        <w:t>(Reference Link</w:t>
      </w:r>
      <w:r w:rsidR="00B806BB" w:rsidRPr="00CC7BF8">
        <w:rPr>
          <w:rFonts w:ascii="Arial" w:hAnsi="Arial" w:cs="Arial"/>
          <w:b/>
          <w:i/>
          <w:sz w:val="20"/>
          <w:szCs w:val="22"/>
          <w:lang w:eastAsia="en-IN"/>
        </w:rPr>
        <w:t>: https://hngpl.in/2023/07/14/cng-retail-price-w-e-f-01-07-2023-00-00hrs-retail-selling-price-</w:t>
      </w:r>
      <w:r w:rsidR="00B806BB" w:rsidRPr="00CC7BF8">
        <w:rPr>
          <w:rFonts w:ascii="Arial" w:hAnsi="Arial" w:cs="Arial"/>
          <w:b/>
          <w:i/>
          <w:sz w:val="20"/>
          <w:szCs w:val="22"/>
          <w:lang w:eastAsia="en-IN"/>
        </w:rPr>
        <w:lastRenderedPageBreak/>
        <w:t>%e2%82%b984-20-kg/</w:t>
      </w:r>
      <w:r w:rsidR="00B806BB" w:rsidRPr="00B806BB">
        <w:rPr>
          <w:rFonts w:ascii="Arial" w:hAnsi="Arial" w:cs="Arial"/>
          <w:sz w:val="22"/>
          <w:szCs w:val="22"/>
          <w:lang w:eastAsia="en-IN"/>
        </w:rPr>
        <w:t xml:space="preserve">), As per the SATAT CBG pricing document the </w:t>
      </w:r>
      <w:r w:rsidR="00CC7BF8">
        <w:rPr>
          <w:rFonts w:ascii="Arial" w:hAnsi="Arial" w:cs="Arial"/>
          <w:sz w:val="22"/>
          <w:szCs w:val="22"/>
          <w:lang w:eastAsia="en-IN"/>
        </w:rPr>
        <w:t xml:space="preserve">M/s </w:t>
      </w:r>
      <w:r w:rsidR="00B806BB" w:rsidRPr="00B806BB">
        <w:rPr>
          <w:rFonts w:ascii="Arial" w:hAnsi="Arial" w:cs="Arial"/>
          <w:sz w:val="22"/>
          <w:szCs w:val="22"/>
          <w:lang w:eastAsia="en-IN"/>
        </w:rPr>
        <w:t xml:space="preserve">Shree </w:t>
      </w:r>
      <w:proofErr w:type="spellStart"/>
      <w:r w:rsidR="00B806BB" w:rsidRPr="00B806BB">
        <w:rPr>
          <w:rFonts w:ascii="Arial" w:hAnsi="Arial" w:cs="Arial"/>
          <w:sz w:val="22"/>
          <w:szCs w:val="22"/>
          <w:lang w:eastAsia="en-IN"/>
        </w:rPr>
        <w:t>Jee</w:t>
      </w:r>
      <w:proofErr w:type="spellEnd"/>
      <w:r w:rsidR="00B806BB" w:rsidRPr="00B806BB">
        <w:rPr>
          <w:rFonts w:ascii="Arial" w:hAnsi="Arial" w:cs="Arial"/>
          <w:sz w:val="22"/>
          <w:szCs w:val="22"/>
          <w:lang w:eastAsia="en-IN"/>
        </w:rPr>
        <w:t xml:space="preserve"> bio energy has considered lower selling rate of CBG INR 70  per Kg</w:t>
      </w:r>
    </w:p>
    <w:p w:rsidR="0066708E" w:rsidRPr="0005480F" w:rsidRDefault="001D0BE3" w:rsidP="00B75ABD">
      <w:pPr>
        <w:pStyle w:val="ListParagraph"/>
        <w:numPr>
          <w:ilvl w:val="0"/>
          <w:numId w:val="33"/>
        </w:numPr>
        <w:autoSpaceDE w:val="0"/>
        <w:autoSpaceDN w:val="0"/>
        <w:adjustRightInd w:val="0"/>
        <w:spacing w:before="240" w:line="360" w:lineRule="auto"/>
        <w:ind w:left="709" w:hanging="425"/>
        <w:jc w:val="both"/>
        <w:rPr>
          <w:rFonts w:ascii="Arial" w:hAnsi="Arial" w:cs="Arial"/>
          <w:b/>
          <w:sz w:val="22"/>
          <w:szCs w:val="22"/>
          <w:lang w:eastAsia="en-IN"/>
        </w:rPr>
      </w:pPr>
      <w:r w:rsidRPr="008A3C5F">
        <w:rPr>
          <w:rFonts w:ascii="Arial" w:hAnsi="Arial" w:cs="Arial"/>
          <w:b/>
          <w:sz w:val="22"/>
          <w:szCs w:val="22"/>
          <w:lang w:eastAsia="en-IN"/>
        </w:rPr>
        <w:t>MARKETING, SELLING &amp; DISTRIBUTION PLAN</w:t>
      </w:r>
      <w:r w:rsidR="00447710" w:rsidRPr="008A3C5F">
        <w:rPr>
          <w:rFonts w:ascii="Arial" w:hAnsi="Arial" w:cs="Arial"/>
          <w:b/>
          <w:sz w:val="22"/>
          <w:szCs w:val="22"/>
          <w:lang w:eastAsia="en-IN"/>
        </w:rPr>
        <w:t>:</w:t>
      </w:r>
      <w:r w:rsidR="00543279">
        <w:rPr>
          <w:rFonts w:ascii="Arial" w:hAnsi="Arial" w:cs="Arial"/>
          <w:b/>
          <w:sz w:val="22"/>
          <w:szCs w:val="22"/>
          <w:lang w:eastAsia="en-IN"/>
        </w:rPr>
        <w:t xml:space="preserve"> </w:t>
      </w:r>
      <w:r w:rsidR="0066708E" w:rsidRPr="0005480F">
        <w:rPr>
          <w:rFonts w:ascii="Arial" w:hAnsi="Arial" w:cs="Arial"/>
          <w:b/>
          <w:sz w:val="22"/>
          <w:szCs w:val="22"/>
          <w:lang w:eastAsia="en-IN"/>
        </w:rPr>
        <w:t xml:space="preserve">BIO CNG: </w:t>
      </w:r>
      <w:r w:rsidR="0066708E" w:rsidRPr="0005480F">
        <w:rPr>
          <w:rFonts w:ascii="Arial" w:hAnsi="Arial" w:cs="Arial"/>
          <w:sz w:val="22"/>
          <w:szCs w:val="22"/>
          <w:lang w:eastAsia="en-IN"/>
        </w:rPr>
        <w:t xml:space="preserve">The project proposes to supply the gas to the regular consumers via retail outlets of INDIAN OIL in the local market area. </w:t>
      </w:r>
      <w:r w:rsidR="00003B58" w:rsidRPr="0005480F">
        <w:rPr>
          <w:rFonts w:ascii="Arial" w:hAnsi="Arial" w:cs="Arial"/>
          <w:sz w:val="22"/>
          <w:szCs w:val="22"/>
          <w:lang w:eastAsia="en-IN"/>
        </w:rPr>
        <w:t xml:space="preserve"> </w:t>
      </w:r>
      <w:r w:rsidR="0066708E" w:rsidRPr="0005480F">
        <w:rPr>
          <w:rFonts w:ascii="Arial" w:hAnsi="Arial" w:cs="Arial"/>
          <w:sz w:val="22"/>
          <w:szCs w:val="22"/>
          <w:lang w:eastAsia="en-IN"/>
        </w:rPr>
        <w:t>Bio CNG</w:t>
      </w:r>
      <w:r w:rsidR="0066708E" w:rsidRPr="0005480F">
        <w:rPr>
          <w:rFonts w:ascii="Arial" w:hAnsi="Arial" w:cs="Arial"/>
          <w:b/>
          <w:sz w:val="22"/>
          <w:szCs w:val="22"/>
          <w:lang w:eastAsia="en-IN"/>
        </w:rPr>
        <w:t xml:space="preserve"> </w:t>
      </w:r>
      <w:r w:rsidR="0066708E" w:rsidRPr="0005480F">
        <w:rPr>
          <w:rFonts w:ascii="Arial" w:hAnsi="Arial" w:cs="Arial"/>
          <w:sz w:val="22"/>
          <w:szCs w:val="22"/>
          <w:lang w:eastAsia="en-IN"/>
        </w:rPr>
        <w:t xml:space="preserve">is to be supplied to consumers directly as a replacement for CNG as a fuel in Vehicular Fuel, industrial utilization, or as a cooking fuel in the restaurants at the nearby markets. It can also be used as an automobile fuel using gas dispensers and as high grade industrial fuel for cutting and welding applications. The Bio-CNG produced has to be sold to INDIAN OIL CORPORATION LTD. @ INR 70.00/Kg. </w:t>
      </w:r>
      <w:r w:rsidR="00003B58" w:rsidRPr="0005480F">
        <w:rPr>
          <w:rFonts w:ascii="Arial" w:hAnsi="Arial" w:cs="Arial"/>
          <w:sz w:val="22"/>
          <w:szCs w:val="22"/>
          <w:lang w:eastAsia="en-IN"/>
        </w:rPr>
        <w:t>for which the company</w:t>
      </w:r>
      <w:r w:rsidR="0066708E" w:rsidRPr="0005480F">
        <w:rPr>
          <w:rFonts w:ascii="Arial" w:hAnsi="Arial" w:cs="Arial"/>
          <w:sz w:val="22"/>
          <w:szCs w:val="22"/>
          <w:lang w:eastAsia="en-IN"/>
        </w:rPr>
        <w:t xml:space="preserve"> have already secured a purchase agreement/ LOI </w:t>
      </w:r>
      <w:r w:rsidR="0066708E" w:rsidRPr="0005480F">
        <w:rPr>
          <w:rFonts w:ascii="Arial" w:hAnsi="Arial" w:cs="Arial"/>
          <w:b/>
          <w:sz w:val="22"/>
          <w:szCs w:val="22"/>
          <w:lang w:eastAsia="en-IN"/>
        </w:rPr>
        <w:t>(Ref No.)</w:t>
      </w:r>
      <w:r w:rsidR="00003B58" w:rsidRPr="0005480F">
        <w:rPr>
          <w:rFonts w:ascii="Arial" w:hAnsi="Arial" w:cs="Arial"/>
          <w:b/>
          <w:sz w:val="22"/>
          <w:szCs w:val="22"/>
          <w:lang w:eastAsia="en-IN"/>
        </w:rPr>
        <w:t xml:space="preserve"> Indian Oil</w:t>
      </w:r>
      <w:r w:rsidR="0066708E" w:rsidRPr="0005480F">
        <w:rPr>
          <w:rFonts w:ascii="Arial" w:hAnsi="Arial" w:cs="Arial"/>
          <w:b/>
          <w:sz w:val="22"/>
          <w:szCs w:val="22"/>
          <w:lang w:eastAsia="en-IN"/>
        </w:rPr>
        <w:t>/SATAT/01/3366</w:t>
      </w:r>
      <w:r w:rsidR="0066708E" w:rsidRPr="0005480F">
        <w:rPr>
          <w:rFonts w:ascii="Arial" w:hAnsi="Arial" w:cs="Arial"/>
          <w:sz w:val="22"/>
          <w:szCs w:val="22"/>
          <w:lang w:eastAsia="en-IN"/>
        </w:rPr>
        <w:t>.</w:t>
      </w:r>
    </w:p>
    <w:p w:rsidR="00003B58" w:rsidRDefault="008F0C80" w:rsidP="00003B58">
      <w:pPr>
        <w:pStyle w:val="ListParagraph"/>
        <w:autoSpaceDE w:val="0"/>
        <w:autoSpaceDN w:val="0"/>
        <w:adjustRightInd w:val="0"/>
        <w:spacing w:line="360" w:lineRule="auto"/>
        <w:ind w:left="709" w:right="-143"/>
        <w:jc w:val="both"/>
        <w:rPr>
          <w:rFonts w:ascii="Arial" w:hAnsi="Arial" w:cs="Arial"/>
          <w:b/>
          <w:sz w:val="22"/>
          <w:szCs w:val="22"/>
          <w:lang w:eastAsia="en-IN"/>
        </w:rPr>
      </w:pPr>
      <w:r>
        <w:rPr>
          <w:noProof/>
          <w:lang w:eastAsia="en-IN"/>
        </w:rPr>
        <w:drawing>
          <wp:anchor distT="0" distB="0" distL="0" distR="0" simplePos="0" relativeHeight="251665408" behindDoc="0" locked="0" layoutInCell="1" allowOverlap="1" wp14:anchorId="658380AD" wp14:editId="00EC5F31">
            <wp:simplePos x="0" y="0"/>
            <wp:positionH relativeFrom="page">
              <wp:posOffset>1085850</wp:posOffset>
            </wp:positionH>
            <wp:positionV relativeFrom="page">
              <wp:posOffset>3476625</wp:posOffset>
            </wp:positionV>
            <wp:extent cx="5781675" cy="2600325"/>
            <wp:effectExtent l="19050" t="19050" r="28575" b="28575"/>
            <wp:wrapNone/>
            <wp:docPr id="20"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7.jpeg"/>
                    <pic:cNvPicPr/>
                  </pic:nvPicPr>
                  <pic:blipFill>
                    <a:blip r:embed="rId66" cstate="print"/>
                    <a:stretch>
                      <a:fillRect/>
                    </a:stretch>
                  </pic:blipFill>
                  <pic:spPr>
                    <a:xfrm>
                      <a:off x="0" y="0"/>
                      <a:ext cx="5781675" cy="26003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B806BB" w:rsidRDefault="00B806BB" w:rsidP="00003B58">
      <w:pPr>
        <w:pStyle w:val="ListParagraph"/>
        <w:autoSpaceDE w:val="0"/>
        <w:autoSpaceDN w:val="0"/>
        <w:adjustRightInd w:val="0"/>
        <w:spacing w:line="360" w:lineRule="auto"/>
        <w:ind w:left="709" w:right="-143"/>
        <w:jc w:val="both"/>
        <w:rPr>
          <w:rFonts w:ascii="Arial" w:hAnsi="Arial" w:cs="Arial"/>
          <w:b/>
          <w:sz w:val="22"/>
          <w:szCs w:val="22"/>
          <w:lang w:eastAsia="en-IN"/>
        </w:rPr>
      </w:pPr>
    </w:p>
    <w:p w:rsidR="00B806BB" w:rsidRDefault="00B806BB" w:rsidP="00003B58">
      <w:pPr>
        <w:pStyle w:val="ListParagraph"/>
        <w:autoSpaceDE w:val="0"/>
        <w:autoSpaceDN w:val="0"/>
        <w:adjustRightInd w:val="0"/>
        <w:spacing w:line="360" w:lineRule="auto"/>
        <w:ind w:left="709" w:right="-143"/>
        <w:jc w:val="both"/>
        <w:rPr>
          <w:rFonts w:ascii="Arial" w:hAnsi="Arial" w:cs="Arial"/>
          <w:b/>
          <w:sz w:val="22"/>
          <w:szCs w:val="22"/>
          <w:lang w:eastAsia="en-IN"/>
        </w:rPr>
      </w:pPr>
    </w:p>
    <w:p w:rsidR="00B806BB" w:rsidRDefault="00B806BB" w:rsidP="00003B58">
      <w:pPr>
        <w:pStyle w:val="ListParagraph"/>
        <w:autoSpaceDE w:val="0"/>
        <w:autoSpaceDN w:val="0"/>
        <w:adjustRightInd w:val="0"/>
        <w:spacing w:line="360" w:lineRule="auto"/>
        <w:ind w:left="709" w:right="-143"/>
        <w:jc w:val="both"/>
        <w:rPr>
          <w:rFonts w:ascii="Arial" w:hAnsi="Arial" w:cs="Arial"/>
          <w:b/>
          <w:sz w:val="22"/>
          <w:szCs w:val="22"/>
          <w:lang w:eastAsia="en-IN"/>
        </w:rPr>
      </w:pPr>
    </w:p>
    <w:p w:rsidR="00B806BB" w:rsidRDefault="00B806BB" w:rsidP="00003B58">
      <w:pPr>
        <w:pStyle w:val="ListParagraph"/>
        <w:autoSpaceDE w:val="0"/>
        <w:autoSpaceDN w:val="0"/>
        <w:adjustRightInd w:val="0"/>
        <w:spacing w:line="360" w:lineRule="auto"/>
        <w:ind w:left="709" w:right="-143"/>
        <w:jc w:val="both"/>
        <w:rPr>
          <w:rFonts w:ascii="Arial" w:hAnsi="Arial" w:cs="Arial"/>
          <w:b/>
          <w:sz w:val="22"/>
          <w:szCs w:val="22"/>
          <w:lang w:eastAsia="en-IN"/>
        </w:rPr>
      </w:pPr>
    </w:p>
    <w:p w:rsidR="00B806BB" w:rsidRDefault="00B806BB" w:rsidP="00003B58">
      <w:pPr>
        <w:pStyle w:val="ListParagraph"/>
        <w:autoSpaceDE w:val="0"/>
        <w:autoSpaceDN w:val="0"/>
        <w:adjustRightInd w:val="0"/>
        <w:spacing w:line="360" w:lineRule="auto"/>
        <w:ind w:left="709" w:right="-143"/>
        <w:jc w:val="both"/>
        <w:rPr>
          <w:rFonts w:ascii="Arial" w:hAnsi="Arial" w:cs="Arial"/>
          <w:b/>
          <w:sz w:val="22"/>
          <w:szCs w:val="22"/>
          <w:lang w:eastAsia="en-IN"/>
        </w:rPr>
      </w:pPr>
    </w:p>
    <w:p w:rsidR="00B806BB" w:rsidRDefault="00B806BB" w:rsidP="00003B58">
      <w:pPr>
        <w:pStyle w:val="ListParagraph"/>
        <w:autoSpaceDE w:val="0"/>
        <w:autoSpaceDN w:val="0"/>
        <w:adjustRightInd w:val="0"/>
        <w:spacing w:line="360" w:lineRule="auto"/>
        <w:ind w:left="709" w:right="-143"/>
        <w:jc w:val="both"/>
        <w:rPr>
          <w:rFonts w:ascii="Arial" w:hAnsi="Arial" w:cs="Arial"/>
          <w:b/>
          <w:sz w:val="22"/>
          <w:szCs w:val="22"/>
          <w:lang w:eastAsia="en-IN"/>
        </w:rPr>
      </w:pPr>
    </w:p>
    <w:p w:rsidR="00B806BB" w:rsidRDefault="00B806BB" w:rsidP="00003B58">
      <w:pPr>
        <w:pStyle w:val="ListParagraph"/>
        <w:autoSpaceDE w:val="0"/>
        <w:autoSpaceDN w:val="0"/>
        <w:adjustRightInd w:val="0"/>
        <w:spacing w:line="360" w:lineRule="auto"/>
        <w:ind w:left="709" w:right="-143"/>
        <w:jc w:val="both"/>
        <w:rPr>
          <w:rFonts w:ascii="Arial" w:hAnsi="Arial" w:cs="Arial"/>
          <w:b/>
          <w:sz w:val="22"/>
          <w:szCs w:val="22"/>
          <w:lang w:eastAsia="en-IN"/>
        </w:rPr>
      </w:pPr>
    </w:p>
    <w:p w:rsidR="00B806BB" w:rsidRDefault="00B806BB" w:rsidP="00003B58">
      <w:pPr>
        <w:pStyle w:val="ListParagraph"/>
        <w:autoSpaceDE w:val="0"/>
        <w:autoSpaceDN w:val="0"/>
        <w:adjustRightInd w:val="0"/>
        <w:spacing w:line="360" w:lineRule="auto"/>
        <w:ind w:left="709" w:right="-143"/>
        <w:jc w:val="both"/>
        <w:rPr>
          <w:rFonts w:ascii="Arial" w:hAnsi="Arial" w:cs="Arial"/>
          <w:b/>
          <w:sz w:val="22"/>
          <w:szCs w:val="22"/>
          <w:lang w:eastAsia="en-IN"/>
        </w:rPr>
      </w:pPr>
    </w:p>
    <w:p w:rsidR="00B806BB" w:rsidRDefault="00B806BB" w:rsidP="00003B58">
      <w:pPr>
        <w:pStyle w:val="ListParagraph"/>
        <w:autoSpaceDE w:val="0"/>
        <w:autoSpaceDN w:val="0"/>
        <w:adjustRightInd w:val="0"/>
        <w:spacing w:line="360" w:lineRule="auto"/>
        <w:ind w:left="709" w:right="-143"/>
        <w:jc w:val="both"/>
        <w:rPr>
          <w:rFonts w:ascii="Arial" w:hAnsi="Arial" w:cs="Arial"/>
          <w:b/>
          <w:sz w:val="22"/>
          <w:szCs w:val="22"/>
          <w:lang w:eastAsia="en-IN"/>
        </w:rPr>
      </w:pPr>
    </w:p>
    <w:p w:rsidR="00B806BB" w:rsidRDefault="00B806BB" w:rsidP="00003B58">
      <w:pPr>
        <w:pStyle w:val="ListParagraph"/>
        <w:autoSpaceDE w:val="0"/>
        <w:autoSpaceDN w:val="0"/>
        <w:adjustRightInd w:val="0"/>
        <w:spacing w:line="360" w:lineRule="auto"/>
        <w:ind w:left="709" w:right="-143"/>
        <w:jc w:val="both"/>
        <w:rPr>
          <w:rFonts w:ascii="Arial" w:hAnsi="Arial" w:cs="Arial"/>
          <w:b/>
          <w:sz w:val="22"/>
          <w:szCs w:val="22"/>
          <w:lang w:eastAsia="en-IN"/>
        </w:rPr>
      </w:pPr>
    </w:p>
    <w:p w:rsidR="0005480F" w:rsidRPr="0005480F" w:rsidRDefault="0066708E" w:rsidP="0005480F">
      <w:pPr>
        <w:pStyle w:val="ListParagraph"/>
        <w:autoSpaceDE w:val="0"/>
        <w:autoSpaceDN w:val="0"/>
        <w:adjustRightInd w:val="0"/>
        <w:spacing w:before="240" w:line="360" w:lineRule="auto"/>
        <w:ind w:left="709" w:right="-143"/>
        <w:jc w:val="both"/>
        <w:rPr>
          <w:rFonts w:ascii="Arial" w:hAnsi="Arial" w:cs="Arial"/>
          <w:sz w:val="22"/>
          <w:szCs w:val="22"/>
          <w:lang w:eastAsia="en-IN"/>
        </w:rPr>
      </w:pPr>
      <w:r>
        <w:rPr>
          <w:rFonts w:ascii="Arial" w:hAnsi="Arial" w:cs="Arial"/>
          <w:b/>
          <w:sz w:val="22"/>
          <w:szCs w:val="22"/>
          <w:lang w:eastAsia="en-IN"/>
        </w:rPr>
        <w:t xml:space="preserve">ORGANIC FERTILIZER: </w:t>
      </w:r>
      <w:r w:rsidRPr="0066708E">
        <w:rPr>
          <w:rFonts w:ascii="Arial" w:hAnsi="Arial" w:cs="Arial"/>
          <w:sz w:val="22"/>
          <w:szCs w:val="22"/>
          <w:lang w:eastAsia="en-IN"/>
        </w:rPr>
        <w:t>Solid OF</w:t>
      </w:r>
      <w:r>
        <w:rPr>
          <w:rFonts w:ascii="Arial" w:hAnsi="Arial" w:cs="Arial"/>
          <w:b/>
          <w:sz w:val="22"/>
          <w:szCs w:val="22"/>
          <w:lang w:eastAsia="en-IN"/>
        </w:rPr>
        <w:t xml:space="preserve"> </w:t>
      </w:r>
      <w:r w:rsidRPr="0066708E">
        <w:rPr>
          <w:rFonts w:ascii="Arial" w:hAnsi="Arial" w:cs="Arial"/>
          <w:sz w:val="22"/>
          <w:szCs w:val="22"/>
          <w:lang w:eastAsia="en-IN"/>
        </w:rPr>
        <w:t xml:space="preserve">is to be sold to farmers at the appropriate outlets. @ INR 2.0/Kg. </w:t>
      </w:r>
      <w:r w:rsidR="00CC7BF8">
        <w:rPr>
          <w:rFonts w:ascii="Arial" w:hAnsi="Arial" w:cs="Arial"/>
          <w:sz w:val="22"/>
          <w:szCs w:val="22"/>
          <w:lang w:eastAsia="en-IN"/>
        </w:rPr>
        <w:t>t</w:t>
      </w:r>
      <w:r w:rsidRPr="0066708E">
        <w:rPr>
          <w:rFonts w:ascii="Arial" w:hAnsi="Arial" w:cs="Arial"/>
          <w:sz w:val="22"/>
          <w:szCs w:val="22"/>
          <w:lang w:eastAsia="en-IN"/>
        </w:rPr>
        <w:t>o the farming communities an</w:t>
      </w:r>
      <w:r>
        <w:rPr>
          <w:rFonts w:ascii="Arial" w:hAnsi="Arial" w:cs="Arial"/>
          <w:sz w:val="22"/>
          <w:szCs w:val="22"/>
          <w:lang w:eastAsia="en-IN"/>
        </w:rPr>
        <w:t xml:space="preserve">d is deployed for growing crops and Liquid OF </w:t>
      </w:r>
      <w:r w:rsidRPr="0066708E">
        <w:rPr>
          <w:rFonts w:ascii="Arial" w:hAnsi="Arial" w:cs="Arial"/>
          <w:sz w:val="22"/>
          <w:szCs w:val="22"/>
          <w:lang w:eastAsia="en-IN"/>
        </w:rPr>
        <w:t xml:space="preserve">which is to be sold to farmers at the </w:t>
      </w:r>
      <w:r w:rsidR="000F5A15">
        <w:rPr>
          <w:rFonts w:ascii="Arial" w:hAnsi="Arial" w:cs="Arial"/>
          <w:sz w:val="22"/>
          <w:szCs w:val="22"/>
          <w:lang w:eastAsia="en-IN"/>
        </w:rPr>
        <w:t>appropriate outlets. @ INR 0.10 per Kg.</w:t>
      </w:r>
      <w:r w:rsidR="0005480F">
        <w:rPr>
          <w:rFonts w:ascii="Arial" w:hAnsi="Arial" w:cs="Arial"/>
          <w:sz w:val="22"/>
          <w:szCs w:val="22"/>
          <w:lang w:eastAsia="en-IN"/>
        </w:rPr>
        <w:t xml:space="preserve"> </w:t>
      </w:r>
      <w:r w:rsidR="0005480F" w:rsidRPr="0005480F">
        <w:rPr>
          <w:rFonts w:ascii="Arial" w:hAnsi="Arial" w:cs="Arial"/>
          <w:sz w:val="22"/>
          <w:szCs w:val="22"/>
          <w:lang w:eastAsia="en-IN"/>
        </w:rPr>
        <w:t xml:space="preserve">The current market scenario for selling organic fermented solid manure is 5 to 6 </w:t>
      </w:r>
      <w:proofErr w:type="spellStart"/>
      <w:r w:rsidR="0005480F" w:rsidRPr="0005480F">
        <w:rPr>
          <w:rFonts w:ascii="Arial" w:hAnsi="Arial" w:cs="Arial"/>
          <w:sz w:val="22"/>
          <w:szCs w:val="22"/>
          <w:lang w:eastAsia="en-IN"/>
        </w:rPr>
        <w:t>Rs</w:t>
      </w:r>
      <w:proofErr w:type="spellEnd"/>
      <w:r w:rsidR="0005480F" w:rsidRPr="0005480F">
        <w:rPr>
          <w:rFonts w:ascii="Arial" w:hAnsi="Arial" w:cs="Arial"/>
          <w:sz w:val="22"/>
          <w:szCs w:val="22"/>
          <w:lang w:eastAsia="en-IN"/>
        </w:rPr>
        <w:t xml:space="preserve"> per Kg with packing and </w:t>
      </w:r>
      <w:proofErr w:type="spellStart"/>
      <w:r w:rsidR="0005480F" w:rsidRPr="0005480F">
        <w:rPr>
          <w:rFonts w:ascii="Arial" w:hAnsi="Arial" w:cs="Arial"/>
          <w:sz w:val="22"/>
          <w:szCs w:val="22"/>
          <w:lang w:eastAsia="en-IN"/>
        </w:rPr>
        <w:t>baging</w:t>
      </w:r>
      <w:proofErr w:type="spellEnd"/>
      <w:r w:rsidR="0005480F" w:rsidRPr="0005480F">
        <w:rPr>
          <w:rFonts w:ascii="Arial" w:hAnsi="Arial" w:cs="Arial"/>
          <w:sz w:val="22"/>
          <w:szCs w:val="22"/>
          <w:lang w:eastAsia="en-IN"/>
        </w:rPr>
        <w:t xml:space="preserve"> and loose (bulk) INR 3 to 4 per kg. The government is taking initiative to promote organic fertilizer from biogas plant/CBG plant to sell the organic fertilizer as INR 1500 per ton (1.5 </w:t>
      </w:r>
      <w:proofErr w:type="spellStart"/>
      <w:r w:rsidR="0005480F" w:rsidRPr="0005480F">
        <w:rPr>
          <w:rFonts w:ascii="Arial" w:hAnsi="Arial" w:cs="Arial"/>
          <w:sz w:val="22"/>
          <w:szCs w:val="22"/>
          <w:lang w:eastAsia="en-IN"/>
        </w:rPr>
        <w:t>Rs</w:t>
      </w:r>
      <w:proofErr w:type="spellEnd"/>
      <w:r w:rsidR="0005480F" w:rsidRPr="0005480F">
        <w:rPr>
          <w:rFonts w:ascii="Arial" w:hAnsi="Arial" w:cs="Arial"/>
          <w:sz w:val="22"/>
          <w:szCs w:val="22"/>
          <w:lang w:eastAsia="en-IN"/>
        </w:rPr>
        <w:t>. per Kg).</w:t>
      </w:r>
    </w:p>
    <w:p w:rsidR="0066708E" w:rsidRPr="0066708E" w:rsidRDefault="0005480F" w:rsidP="0005480F">
      <w:pPr>
        <w:pStyle w:val="ListParagraph"/>
        <w:autoSpaceDE w:val="0"/>
        <w:autoSpaceDN w:val="0"/>
        <w:adjustRightInd w:val="0"/>
        <w:spacing w:before="240" w:line="360" w:lineRule="auto"/>
        <w:ind w:left="709" w:right="-143"/>
        <w:jc w:val="both"/>
        <w:rPr>
          <w:rFonts w:ascii="Arial" w:hAnsi="Arial" w:cs="Arial"/>
          <w:sz w:val="22"/>
          <w:szCs w:val="22"/>
          <w:lang w:eastAsia="en-IN"/>
        </w:rPr>
      </w:pPr>
      <w:r w:rsidRPr="0005480F">
        <w:rPr>
          <w:rFonts w:ascii="Arial" w:hAnsi="Arial" w:cs="Arial"/>
          <w:sz w:val="22"/>
          <w:szCs w:val="22"/>
          <w:lang w:eastAsia="en-IN"/>
        </w:rPr>
        <w:t xml:space="preserve">Furthermore </w:t>
      </w:r>
      <w:proofErr w:type="spellStart"/>
      <w:r w:rsidRPr="0005480F">
        <w:rPr>
          <w:rFonts w:ascii="Arial" w:hAnsi="Arial" w:cs="Arial"/>
          <w:sz w:val="22"/>
          <w:szCs w:val="22"/>
          <w:lang w:eastAsia="en-IN"/>
        </w:rPr>
        <w:t>Rs</w:t>
      </w:r>
      <w:proofErr w:type="spellEnd"/>
      <w:r w:rsidRPr="0005480F">
        <w:rPr>
          <w:rFonts w:ascii="Arial" w:hAnsi="Arial" w:cs="Arial"/>
          <w:sz w:val="22"/>
          <w:szCs w:val="22"/>
          <w:lang w:eastAsia="en-IN"/>
        </w:rPr>
        <w:t xml:space="preserve">. 1451.84 crore has been sanctioned for Market Development Assistance (MDA) to promote organic fertilizers from </w:t>
      </w:r>
      <w:proofErr w:type="spellStart"/>
      <w:r w:rsidRPr="0005480F">
        <w:rPr>
          <w:rFonts w:ascii="Arial" w:hAnsi="Arial" w:cs="Arial"/>
          <w:sz w:val="22"/>
          <w:szCs w:val="22"/>
          <w:lang w:eastAsia="en-IN"/>
        </w:rPr>
        <w:t>Gobardhan</w:t>
      </w:r>
      <w:proofErr w:type="spellEnd"/>
      <w:r w:rsidRPr="0005480F">
        <w:rPr>
          <w:rFonts w:ascii="Arial" w:hAnsi="Arial" w:cs="Arial"/>
          <w:sz w:val="22"/>
          <w:szCs w:val="22"/>
          <w:lang w:eastAsia="en-IN"/>
        </w:rPr>
        <w:t xml:space="preserve"> plants. To support marketing of organic fertilizers i.e. Fermented Organic Manure (FOM) / Liquid FOM / Phosphate Rich Organic Manure (PROM) produced as a by-product from Biogas Plants / Compressed Bio Gas (CBG) Plants set up under </w:t>
      </w:r>
      <w:proofErr w:type="spellStart"/>
      <w:r w:rsidRPr="0005480F">
        <w:rPr>
          <w:rFonts w:ascii="Arial" w:hAnsi="Arial" w:cs="Arial"/>
          <w:sz w:val="22"/>
          <w:szCs w:val="22"/>
          <w:lang w:eastAsia="en-IN"/>
        </w:rPr>
        <w:t>Gobardhan</w:t>
      </w:r>
      <w:proofErr w:type="spellEnd"/>
      <w:r w:rsidRPr="0005480F">
        <w:rPr>
          <w:rFonts w:ascii="Arial" w:hAnsi="Arial" w:cs="Arial"/>
          <w:sz w:val="22"/>
          <w:szCs w:val="22"/>
          <w:lang w:eastAsia="en-IN"/>
        </w:rPr>
        <w:t xml:space="preserve"> initiative 1500 per metric ton as MDA scheme is included. With considering above </w:t>
      </w:r>
      <w:proofErr w:type="spellStart"/>
      <w:r w:rsidRPr="0005480F">
        <w:rPr>
          <w:rFonts w:ascii="Arial" w:hAnsi="Arial" w:cs="Arial"/>
          <w:sz w:val="22"/>
          <w:szCs w:val="22"/>
          <w:lang w:eastAsia="en-IN"/>
        </w:rPr>
        <w:t>benifits</w:t>
      </w:r>
      <w:proofErr w:type="spellEnd"/>
      <w:r w:rsidRPr="0005480F">
        <w:rPr>
          <w:rFonts w:ascii="Arial" w:hAnsi="Arial" w:cs="Arial"/>
          <w:sz w:val="22"/>
          <w:szCs w:val="22"/>
          <w:lang w:eastAsia="en-IN"/>
        </w:rPr>
        <w:t xml:space="preserve"> of subsidy on </w:t>
      </w:r>
      <w:proofErr w:type="spellStart"/>
      <w:r w:rsidRPr="0005480F">
        <w:rPr>
          <w:rFonts w:ascii="Arial" w:hAnsi="Arial" w:cs="Arial"/>
          <w:sz w:val="22"/>
          <w:szCs w:val="22"/>
          <w:lang w:eastAsia="en-IN"/>
        </w:rPr>
        <w:t>fertilzer</w:t>
      </w:r>
      <w:proofErr w:type="spellEnd"/>
      <w:r w:rsidRPr="0005480F">
        <w:rPr>
          <w:rFonts w:ascii="Arial" w:hAnsi="Arial" w:cs="Arial"/>
          <w:sz w:val="22"/>
          <w:szCs w:val="22"/>
          <w:lang w:eastAsia="en-IN"/>
        </w:rPr>
        <w:t>, there is more chances of generating opportunities for new promoter in upcoming future to avail these benefits.</w:t>
      </w:r>
    </w:p>
    <w:tbl>
      <w:tblPr>
        <w:tblStyle w:val="TableGrid"/>
        <w:tblW w:w="9497" w:type="dxa"/>
        <w:tblInd w:w="392" w:type="dxa"/>
        <w:tblCellMar>
          <w:top w:w="142" w:type="dxa"/>
          <w:bottom w:w="142" w:type="dxa"/>
        </w:tblCellMar>
        <w:tblLook w:val="04A0" w:firstRow="1" w:lastRow="0" w:firstColumn="1" w:lastColumn="0" w:noHBand="0" w:noVBand="1"/>
      </w:tblPr>
      <w:tblGrid>
        <w:gridCol w:w="1758"/>
        <w:gridCol w:w="7739"/>
      </w:tblGrid>
      <w:tr w:rsidR="00A76FB8" w:rsidTr="004960B7">
        <w:trPr>
          <w:trHeight w:val="20"/>
        </w:trPr>
        <w:tc>
          <w:tcPr>
            <w:tcW w:w="1758" w:type="dxa"/>
            <w:shd w:val="clear" w:color="auto" w:fill="002060"/>
            <w:vAlign w:val="center"/>
          </w:tcPr>
          <w:p w:rsidR="00A76FB8" w:rsidRDefault="00A76FB8" w:rsidP="004960B7">
            <w:pPr>
              <w:jc w:val="center"/>
              <w:rPr>
                <w:rFonts w:ascii="Arial" w:hAnsi="Arial" w:cs="Arial"/>
                <w:b/>
                <w:i/>
                <w:sz w:val="22"/>
                <w:szCs w:val="22"/>
              </w:rPr>
            </w:pPr>
            <w:r>
              <w:rPr>
                <w:rFonts w:ascii="Arial" w:hAnsi="Arial" w:cs="Arial"/>
                <w:b/>
                <w:sz w:val="22"/>
                <w:szCs w:val="22"/>
              </w:rPr>
              <w:lastRenderedPageBreak/>
              <w:t>PART G</w:t>
            </w:r>
          </w:p>
        </w:tc>
        <w:tc>
          <w:tcPr>
            <w:tcW w:w="7739" w:type="dxa"/>
            <w:shd w:val="clear" w:color="auto" w:fill="C6D9F1" w:themeFill="text2" w:themeFillTint="33"/>
            <w:vAlign w:val="center"/>
          </w:tcPr>
          <w:p w:rsidR="00A76FB8" w:rsidRDefault="00A76FB8" w:rsidP="004960B7">
            <w:pPr>
              <w:jc w:val="center"/>
              <w:rPr>
                <w:rFonts w:ascii="Arial" w:hAnsi="Arial" w:cs="Arial"/>
                <w:b/>
                <w:sz w:val="22"/>
                <w:szCs w:val="22"/>
              </w:rPr>
            </w:pPr>
            <w:r>
              <w:rPr>
                <w:rFonts w:ascii="Arial" w:hAnsi="Arial" w:cs="Arial"/>
                <w:b/>
                <w:sz w:val="22"/>
                <w:szCs w:val="22"/>
              </w:rPr>
              <w:t>FEEDSTOCK ANALYSIS &amp; SUPPLY</w:t>
            </w:r>
          </w:p>
        </w:tc>
      </w:tr>
    </w:tbl>
    <w:p w:rsidR="004960B7" w:rsidRDefault="004960B7"/>
    <w:p w:rsidR="004960B7" w:rsidRDefault="004960B7" w:rsidP="00305A1E">
      <w:pPr>
        <w:pStyle w:val="ListParagraph"/>
        <w:numPr>
          <w:ilvl w:val="0"/>
          <w:numId w:val="39"/>
        </w:numPr>
        <w:spacing w:before="240" w:line="360" w:lineRule="auto"/>
        <w:ind w:left="709" w:right="-143" w:hanging="425"/>
        <w:jc w:val="both"/>
        <w:rPr>
          <w:rFonts w:ascii="Arial" w:hAnsi="Arial" w:cs="Arial"/>
          <w:sz w:val="22"/>
        </w:rPr>
      </w:pPr>
      <w:r w:rsidRPr="004960B7">
        <w:rPr>
          <w:rFonts w:ascii="Arial" w:hAnsi="Arial" w:cs="Arial"/>
          <w:b/>
          <w:sz w:val="22"/>
        </w:rPr>
        <w:t>BIO-METHANE FROM ANAEROBIC DIGESTERS</w:t>
      </w:r>
      <w:r>
        <w:rPr>
          <w:rFonts w:ascii="Arial" w:hAnsi="Arial" w:cs="Arial"/>
          <w:b/>
          <w:sz w:val="22"/>
        </w:rPr>
        <w:t xml:space="preserve">: </w:t>
      </w:r>
      <w:r w:rsidRPr="004960B7">
        <w:rPr>
          <w:rFonts w:ascii="Arial" w:hAnsi="Arial" w:cs="Arial"/>
          <w:sz w:val="22"/>
        </w:rPr>
        <w:t xml:space="preserve">Anaerobic processes could either occur naturally or in a controlled environment such as a biogas plant. Organic waste such as livestock manure and various types of bacteria are put in an airtight container called digester so the process could occur. Depending on the waste feedstock and the system design, biogas is typically 55 to 60 percent pure methane. State-of- the-art systems report producing biogas that is more than 95 percent pure methane. </w:t>
      </w:r>
    </w:p>
    <w:p w:rsidR="00583C9E" w:rsidRDefault="004960B7" w:rsidP="00583C9E">
      <w:pPr>
        <w:pStyle w:val="ListParagraph"/>
        <w:spacing w:before="240" w:after="240" w:line="360" w:lineRule="auto"/>
        <w:ind w:left="709" w:right="-143"/>
        <w:jc w:val="both"/>
        <w:rPr>
          <w:rFonts w:ascii="Arial" w:hAnsi="Arial" w:cs="Arial"/>
          <w:sz w:val="22"/>
        </w:rPr>
      </w:pPr>
      <w:r w:rsidRPr="004960B7">
        <w:rPr>
          <w:rFonts w:ascii="Arial" w:hAnsi="Arial" w:cs="Arial"/>
          <w:sz w:val="22"/>
        </w:rPr>
        <w:t>The primary component of an AD system is the anaerobic digester, a waste vessel containing bacteria that digest the organic matter in waste streams under controlled conditions to produce Bio-methane. As an effluent, AD yields nearly all of the liquid that is fed to the digester. This remaining fluid consists of mostly water and is recycled to flush manure from the swine building to the digester.</w:t>
      </w:r>
    </w:p>
    <w:tbl>
      <w:tblPr>
        <w:tblW w:w="907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994"/>
        <w:gridCol w:w="5952"/>
        <w:gridCol w:w="2126"/>
      </w:tblGrid>
      <w:tr w:rsidR="00583C9E" w:rsidRPr="00583C9E" w:rsidTr="00CB32C1">
        <w:trPr>
          <w:trHeight w:val="360"/>
        </w:trPr>
        <w:tc>
          <w:tcPr>
            <w:tcW w:w="9072" w:type="dxa"/>
            <w:gridSpan w:val="3"/>
            <w:shd w:val="clear" w:color="auto" w:fill="002060"/>
          </w:tcPr>
          <w:p w:rsidR="00583C9E" w:rsidRPr="00583C9E" w:rsidRDefault="00583C9E" w:rsidP="000661EA">
            <w:pPr>
              <w:pStyle w:val="TableParagraph"/>
              <w:spacing w:before="1"/>
              <w:ind w:left="316" w:right="315"/>
              <w:jc w:val="center"/>
              <w:rPr>
                <w:rFonts w:asciiTheme="minorHAnsi" w:hAnsiTheme="minorHAnsi" w:cstheme="minorHAnsi"/>
                <w:b/>
              </w:rPr>
            </w:pPr>
            <w:r w:rsidRPr="00583C9E">
              <w:rPr>
                <w:rFonts w:asciiTheme="minorHAnsi" w:hAnsiTheme="minorHAnsi" w:cstheme="minorHAnsi"/>
                <w:b/>
              </w:rPr>
              <w:t>APPROXIMATE QUANTITY REQUIRED FOR GENERATION OF ONE M3 BIOGAS</w:t>
            </w:r>
          </w:p>
        </w:tc>
      </w:tr>
      <w:tr w:rsidR="00583C9E" w:rsidRPr="00583C9E" w:rsidTr="00CB32C1">
        <w:trPr>
          <w:trHeight w:val="280"/>
        </w:trPr>
        <w:tc>
          <w:tcPr>
            <w:tcW w:w="994" w:type="dxa"/>
            <w:shd w:val="clear" w:color="auto" w:fill="8DB3E2" w:themeFill="text2" w:themeFillTint="66"/>
          </w:tcPr>
          <w:p w:rsidR="00583C9E" w:rsidRPr="00583C9E" w:rsidRDefault="00583C9E" w:rsidP="000661EA">
            <w:pPr>
              <w:pStyle w:val="TableParagraph"/>
              <w:spacing w:before="1"/>
              <w:ind w:left="109" w:right="97"/>
              <w:jc w:val="center"/>
              <w:rPr>
                <w:rFonts w:asciiTheme="minorHAnsi" w:hAnsiTheme="minorHAnsi" w:cstheme="minorHAnsi"/>
                <w:b/>
              </w:rPr>
            </w:pPr>
            <w:r w:rsidRPr="00583C9E">
              <w:rPr>
                <w:rFonts w:asciiTheme="minorHAnsi" w:hAnsiTheme="minorHAnsi" w:cstheme="minorHAnsi"/>
                <w:b/>
              </w:rPr>
              <w:t>Sr.</w:t>
            </w:r>
            <w:r w:rsidRPr="00583C9E">
              <w:rPr>
                <w:rFonts w:asciiTheme="minorHAnsi" w:hAnsiTheme="minorHAnsi" w:cstheme="minorHAnsi"/>
                <w:b/>
                <w:spacing w:val="-1"/>
              </w:rPr>
              <w:t xml:space="preserve"> </w:t>
            </w:r>
            <w:r w:rsidRPr="00583C9E">
              <w:rPr>
                <w:rFonts w:asciiTheme="minorHAnsi" w:hAnsiTheme="minorHAnsi" w:cstheme="minorHAnsi"/>
                <w:b/>
              </w:rPr>
              <w:t>No.</w:t>
            </w:r>
          </w:p>
        </w:tc>
        <w:tc>
          <w:tcPr>
            <w:tcW w:w="5952" w:type="dxa"/>
            <w:shd w:val="clear" w:color="auto" w:fill="8DB3E2" w:themeFill="text2" w:themeFillTint="66"/>
          </w:tcPr>
          <w:p w:rsidR="00583C9E" w:rsidRPr="00583C9E" w:rsidRDefault="00583C9E" w:rsidP="000661EA">
            <w:pPr>
              <w:pStyle w:val="TableParagraph"/>
              <w:spacing w:before="1"/>
              <w:ind w:left="2079" w:right="2077"/>
              <w:jc w:val="center"/>
              <w:rPr>
                <w:rFonts w:asciiTheme="minorHAnsi" w:hAnsiTheme="minorHAnsi" w:cstheme="minorHAnsi"/>
                <w:b/>
              </w:rPr>
            </w:pPr>
            <w:r w:rsidRPr="00583C9E">
              <w:rPr>
                <w:rFonts w:asciiTheme="minorHAnsi" w:hAnsiTheme="minorHAnsi" w:cstheme="minorHAnsi"/>
                <w:b/>
              </w:rPr>
              <w:t>Substance</w:t>
            </w:r>
          </w:p>
        </w:tc>
        <w:tc>
          <w:tcPr>
            <w:tcW w:w="2126" w:type="dxa"/>
            <w:shd w:val="clear" w:color="auto" w:fill="8DB3E2" w:themeFill="text2" w:themeFillTint="66"/>
          </w:tcPr>
          <w:p w:rsidR="00583C9E" w:rsidRPr="00583C9E" w:rsidRDefault="00583C9E" w:rsidP="000661EA">
            <w:pPr>
              <w:pStyle w:val="TableParagraph"/>
              <w:spacing w:before="1"/>
              <w:ind w:left="316" w:right="315"/>
              <w:jc w:val="center"/>
              <w:rPr>
                <w:rFonts w:asciiTheme="minorHAnsi" w:hAnsiTheme="minorHAnsi" w:cstheme="minorHAnsi"/>
                <w:b/>
              </w:rPr>
            </w:pPr>
            <w:r w:rsidRPr="00583C9E">
              <w:rPr>
                <w:rFonts w:asciiTheme="minorHAnsi" w:hAnsiTheme="minorHAnsi" w:cstheme="minorHAnsi"/>
                <w:b/>
              </w:rPr>
              <w:t>Quantity</w:t>
            </w:r>
            <w:r w:rsidRPr="00583C9E">
              <w:rPr>
                <w:rFonts w:asciiTheme="minorHAnsi" w:hAnsiTheme="minorHAnsi" w:cstheme="minorHAnsi"/>
                <w:b/>
                <w:spacing w:val="-1"/>
              </w:rPr>
              <w:t xml:space="preserve"> </w:t>
            </w:r>
            <w:r w:rsidRPr="00583C9E">
              <w:rPr>
                <w:rFonts w:asciiTheme="minorHAnsi" w:hAnsiTheme="minorHAnsi" w:cstheme="minorHAnsi"/>
                <w:b/>
              </w:rPr>
              <w:t>(Kg)</w:t>
            </w:r>
          </w:p>
        </w:tc>
      </w:tr>
      <w:tr w:rsidR="00583C9E" w:rsidRPr="00583C9E" w:rsidTr="00CB32C1">
        <w:trPr>
          <w:trHeight w:val="412"/>
        </w:trPr>
        <w:tc>
          <w:tcPr>
            <w:tcW w:w="994" w:type="dxa"/>
          </w:tcPr>
          <w:p w:rsidR="00583C9E" w:rsidRPr="00583C9E" w:rsidRDefault="00583C9E" w:rsidP="000661EA">
            <w:pPr>
              <w:pStyle w:val="TableParagraph"/>
              <w:ind w:left="12"/>
              <w:jc w:val="center"/>
              <w:rPr>
                <w:rFonts w:asciiTheme="minorHAnsi" w:hAnsiTheme="minorHAnsi" w:cstheme="minorHAnsi"/>
              </w:rPr>
            </w:pPr>
            <w:r w:rsidRPr="00583C9E">
              <w:rPr>
                <w:rFonts w:asciiTheme="minorHAnsi" w:hAnsiTheme="minorHAnsi" w:cstheme="minorHAnsi"/>
              </w:rPr>
              <w:t>1</w:t>
            </w:r>
          </w:p>
        </w:tc>
        <w:tc>
          <w:tcPr>
            <w:tcW w:w="5952" w:type="dxa"/>
          </w:tcPr>
          <w:p w:rsidR="00583C9E" w:rsidRPr="00583C9E" w:rsidRDefault="00583C9E" w:rsidP="000661EA">
            <w:pPr>
              <w:pStyle w:val="TableParagraph"/>
              <w:spacing w:before="1"/>
              <w:ind w:left="105"/>
              <w:rPr>
                <w:rFonts w:asciiTheme="minorHAnsi" w:hAnsiTheme="minorHAnsi" w:cstheme="minorHAnsi"/>
              </w:rPr>
            </w:pPr>
            <w:r w:rsidRPr="00583C9E">
              <w:rPr>
                <w:rFonts w:asciiTheme="minorHAnsi" w:hAnsiTheme="minorHAnsi" w:cstheme="minorHAnsi"/>
              </w:rPr>
              <w:t>Cattle</w:t>
            </w:r>
            <w:r w:rsidRPr="00583C9E">
              <w:rPr>
                <w:rFonts w:asciiTheme="minorHAnsi" w:hAnsiTheme="minorHAnsi" w:cstheme="minorHAnsi"/>
                <w:spacing w:val="-2"/>
              </w:rPr>
              <w:t xml:space="preserve"> </w:t>
            </w:r>
            <w:r w:rsidRPr="00583C9E">
              <w:rPr>
                <w:rFonts w:asciiTheme="minorHAnsi" w:hAnsiTheme="minorHAnsi" w:cstheme="minorHAnsi"/>
              </w:rPr>
              <w:t>Dung</w:t>
            </w:r>
          </w:p>
        </w:tc>
        <w:tc>
          <w:tcPr>
            <w:tcW w:w="2126" w:type="dxa"/>
          </w:tcPr>
          <w:p w:rsidR="00583C9E" w:rsidRPr="00583C9E" w:rsidRDefault="00583C9E" w:rsidP="000661EA">
            <w:pPr>
              <w:pStyle w:val="TableParagraph"/>
              <w:spacing w:before="1"/>
              <w:ind w:left="316" w:right="315"/>
              <w:jc w:val="center"/>
              <w:rPr>
                <w:rFonts w:asciiTheme="minorHAnsi" w:hAnsiTheme="minorHAnsi" w:cstheme="minorHAnsi"/>
              </w:rPr>
            </w:pPr>
            <w:r w:rsidRPr="00583C9E">
              <w:rPr>
                <w:rFonts w:asciiTheme="minorHAnsi" w:hAnsiTheme="minorHAnsi" w:cstheme="minorHAnsi"/>
              </w:rPr>
              <w:t>20</w:t>
            </w:r>
          </w:p>
        </w:tc>
      </w:tr>
      <w:tr w:rsidR="00583C9E" w:rsidRPr="00583C9E" w:rsidTr="00CB32C1">
        <w:trPr>
          <w:trHeight w:val="412"/>
        </w:trPr>
        <w:tc>
          <w:tcPr>
            <w:tcW w:w="994" w:type="dxa"/>
          </w:tcPr>
          <w:p w:rsidR="00583C9E" w:rsidRPr="00583C9E" w:rsidRDefault="00583C9E" w:rsidP="000661EA">
            <w:pPr>
              <w:pStyle w:val="TableParagraph"/>
              <w:ind w:left="12"/>
              <w:jc w:val="center"/>
              <w:rPr>
                <w:rFonts w:asciiTheme="minorHAnsi" w:hAnsiTheme="minorHAnsi" w:cstheme="minorHAnsi"/>
              </w:rPr>
            </w:pPr>
            <w:r w:rsidRPr="00583C9E">
              <w:rPr>
                <w:rFonts w:asciiTheme="minorHAnsi" w:hAnsiTheme="minorHAnsi" w:cstheme="minorHAnsi"/>
              </w:rPr>
              <w:t>2</w:t>
            </w:r>
          </w:p>
        </w:tc>
        <w:tc>
          <w:tcPr>
            <w:tcW w:w="5952" w:type="dxa"/>
          </w:tcPr>
          <w:p w:rsidR="00583C9E" w:rsidRPr="00583C9E" w:rsidRDefault="00583C9E" w:rsidP="000661EA">
            <w:pPr>
              <w:pStyle w:val="TableParagraph"/>
              <w:spacing w:before="1"/>
              <w:ind w:left="105"/>
              <w:rPr>
                <w:rFonts w:asciiTheme="minorHAnsi" w:hAnsiTheme="minorHAnsi" w:cstheme="minorHAnsi"/>
              </w:rPr>
            </w:pPr>
            <w:r w:rsidRPr="00583C9E">
              <w:rPr>
                <w:rFonts w:asciiTheme="minorHAnsi" w:hAnsiTheme="minorHAnsi" w:cstheme="minorHAnsi"/>
              </w:rPr>
              <w:t>Paddy</w:t>
            </w:r>
            <w:r w:rsidRPr="00583C9E">
              <w:rPr>
                <w:rFonts w:asciiTheme="minorHAnsi" w:hAnsiTheme="minorHAnsi" w:cstheme="minorHAnsi"/>
                <w:spacing w:val="-1"/>
              </w:rPr>
              <w:t xml:space="preserve"> </w:t>
            </w:r>
            <w:r w:rsidRPr="00583C9E">
              <w:rPr>
                <w:rFonts w:asciiTheme="minorHAnsi" w:hAnsiTheme="minorHAnsi" w:cstheme="minorHAnsi"/>
              </w:rPr>
              <w:t>Straw</w:t>
            </w:r>
          </w:p>
        </w:tc>
        <w:tc>
          <w:tcPr>
            <w:tcW w:w="2126" w:type="dxa"/>
          </w:tcPr>
          <w:p w:rsidR="00583C9E" w:rsidRPr="00583C9E" w:rsidRDefault="00583C9E" w:rsidP="000661EA">
            <w:pPr>
              <w:pStyle w:val="TableParagraph"/>
              <w:spacing w:before="1"/>
              <w:ind w:left="1"/>
              <w:jc w:val="center"/>
              <w:rPr>
                <w:rFonts w:asciiTheme="minorHAnsi" w:hAnsiTheme="minorHAnsi" w:cstheme="minorHAnsi"/>
              </w:rPr>
            </w:pPr>
            <w:r w:rsidRPr="00583C9E">
              <w:rPr>
                <w:rFonts w:asciiTheme="minorHAnsi" w:hAnsiTheme="minorHAnsi" w:cstheme="minorHAnsi"/>
              </w:rPr>
              <w:t>4</w:t>
            </w:r>
          </w:p>
        </w:tc>
      </w:tr>
      <w:tr w:rsidR="00583C9E" w:rsidRPr="00583C9E" w:rsidTr="00CB32C1">
        <w:trPr>
          <w:trHeight w:val="417"/>
        </w:trPr>
        <w:tc>
          <w:tcPr>
            <w:tcW w:w="994" w:type="dxa"/>
          </w:tcPr>
          <w:p w:rsidR="00583C9E" w:rsidRPr="00583C9E" w:rsidRDefault="00583C9E" w:rsidP="000661EA">
            <w:pPr>
              <w:pStyle w:val="TableParagraph"/>
              <w:ind w:left="12"/>
              <w:jc w:val="center"/>
              <w:rPr>
                <w:rFonts w:asciiTheme="minorHAnsi" w:hAnsiTheme="minorHAnsi" w:cstheme="minorHAnsi"/>
              </w:rPr>
            </w:pPr>
            <w:r w:rsidRPr="00583C9E">
              <w:rPr>
                <w:rFonts w:asciiTheme="minorHAnsi" w:hAnsiTheme="minorHAnsi" w:cstheme="minorHAnsi"/>
              </w:rPr>
              <w:t>3</w:t>
            </w:r>
          </w:p>
        </w:tc>
        <w:tc>
          <w:tcPr>
            <w:tcW w:w="5952" w:type="dxa"/>
          </w:tcPr>
          <w:p w:rsidR="00583C9E" w:rsidRPr="00583C9E" w:rsidRDefault="00583C9E" w:rsidP="000661EA">
            <w:pPr>
              <w:pStyle w:val="TableParagraph"/>
              <w:spacing w:before="1"/>
              <w:ind w:left="105"/>
              <w:rPr>
                <w:rFonts w:asciiTheme="minorHAnsi" w:hAnsiTheme="minorHAnsi" w:cstheme="minorHAnsi"/>
              </w:rPr>
            </w:pPr>
            <w:r w:rsidRPr="00583C9E">
              <w:rPr>
                <w:rFonts w:asciiTheme="minorHAnsi" w:hAnsiTheme="minorHAnsi" w:cstheme="minorHAnsi"/>
              </w:rPr>
              <w:t>Napier</w:t>
            </w:r>
            <w:r w:rsidRPr="00583C9E">
              <w:rPr>
                <w:rFonts w:asciiTheme="minorHAnsi" w:hAnsiTheme="minorHAnsi" w:cstheme="minorHAnsi"/>
                <w:spacing w:val="-2"/>
              </w:rPr>
              <w:t xml:space="preserve"> </w:t>
            </w:r>
            <w:r w:rsidRPr="00583C9E">
              <w:rPr>
                <w:rFonts w:asciiTheme="minorHAnsi" w:hAnsiTheme="minorHAnsi" w:cstheme="minorHAnsi"/>
              </w:rPr>
              <w:t>grass</w:t>
            </w:r>
          </w:p>
        </w:tc>
        <w:tc>
          <w:tcPr>
            <w:tcW w:w="2126" w:type="dxa"/>
          </w:tcPr>
          <w:p w:rsidR="00583C9E" w:rsidRPr="00583C9E" w:rsidRDefault="00583C9E" w:rsidP="000661EA">
            <w:pPr>
              <w:pStyle w:val="TableParagraph"/>
              <w:spacing w:before="1"/>
              <w:ind w:left="1"/>
              <w:jc w:val="center"/>
              <w:rPr>
                <w:rFonts w:asciiTheme="minorHAnsi" w:hAnsiTheme="minorHAnsi" w:cstheme="minorHAnsi"/>
              </w:rPr>
            </w:pPr>
            <w:r w:rsidRPr="00583C9E">
              <w:rPr>
                <w:rFonts w:asciiTheme="minorHAnsi" w:hAnsiTheme="minorHAnsi" w:cstheme="minorHAnsi"/>
              </w:rPr>
              <w:t>8</w:t>
            </w:r>
          </w:p>
        </w:tc>
      </w:tr>
      <w:tr w:rsidR="00583C9E" w:rsidRPr="00583C9E" w:rsidTr="00CB32C1">
        <w:trPr>
          <w:trHeight w:val="412"/>
        </w:trPr>
        <w:tc>
          <w:tcPr>
            <w:tcW w:w="994" w:type="dxa"/>
          </w:tcPr>
          <w:p w:rsidR="00583C9E" w:rsidRPr="00583C9E" w:rsidRDefault="00583C9E" w:rsidP="000661EA">
            <w:pPr>
              <w:pStyle w:val="TableParagraph"/>
              <w:ind w:left="12"/>
              <w:jc w:val="center"/>
              <w:rPr>
                <w:rFonts w:asciiTheme="minorHAnsi" w:hAnsiTheme="minorHAnsi" w:cstheme="minorHAnsi"/>
              </w:rPr>
            </w:pPr>
            <w:r w:rsidRPr="00583C9E">
              <w:rPr>
                <w:rFonts w:asciiTheme="minorHAnsi" w:hAnsiTheme="minorHAnsi" w:cstheme="minorHAnsi"/>
              </w:rPr>
              <w:t>4</w:t>
            </w:r>
          </w:p>
        </w:tc>
        <w:tc>
          <w:tcPr>
            <w:tcW w:w="5952" w:type="dxa"/>
          </w:tcPr>
          <w:p w:rsidR="00583C9E" w:rsidRPr="00583C9E" w:rsidRDefault="00583C9E" w:rsidP="000661EA">
            <w:pPr>
              <w:pStyle w:val="TableParagraph"/>
              <w:spacing w:before="1"/>
              <w:ind w:left="105"/>
              <w:rPr>
                <w:rFonts w:asciiTheme="minorHAnsi" w:hAnsiTheme="minorHAnsi" w:cstheme="minorHAnsi"/>
              </w:rPr>
            </w:pPr>
            <w:r w:rsidRPr="00583C9E">
              <w:rPr>
                <w:rFonts w:asciiTheme="minorHAnsi" w:hAnsiTheme="minorHAnsi" w:cstheme="minorHAnsi"/>
              </w:rPr>
              <w:t>Poultry</w:t>
            </w:r>
            <w:r w:rsidRPr="00583C9E">
              <w:rPr>
                <w:rFonts w:asciiTheme="minorHAnsi" w:hAnsiTheme="minorHAnsi" w:cstheme="minorHAnsi"/>
                <w:spacing w:val="-2"/>
              </w:rPr>
              <w:t xml:space="preserve"> </w:t>
            </w:r>
            <w:r w:rsidRPr="00583C9E">
              <w:rPr>
                <w:rFonts w:asciiTheme="minorHAnsi" w:hAnsiTheme="minorHAnsi" w:cstheme="minorHAnsi"/>
              </w:rPr>
              <w:t>Waste</w:t>
            </w:r>
          </w:p>
        </w:tc>
        <w:tc>
          <w:tcPr>
            <w:tcW w:w="2126" w:type="dxa"/>
          </w:tcPr>
          <w:p w:rsidR="00583C9E" w:rsidRPr="00583C9E" w:rsidRDefault="00583C9E" w:rsidP="000661EA">
            <w:pPr>
              <w:pStyle w:val="TableParagraph"/>
              <w:spacing w:before="1"/>
              <w:ind w:left="1"/>
              <w:jc w:val="center"/>
              <w:rPr>
                <w:rFonts w:asciiTheme="minorHAnsi" w:hAnsiTheme="minorHAnsi" w:cstheme="minorHAnsi"/>
              </w:rPr>
            </w:pPr>
            <w:r w:rsidRPr="00583C9E">
              <w:rPr>
                <w:rFonts w:asciiTheme="minorHAnsi" w:hAnsiTheme="minorHAnsi" w:cstheme="minorHAnsi"/>
              </w:rPr>
              <w:t>8</w:t>
            </w:r>
          </w:p>
        </w:tc>
      </w:tr>
      <w:tr w:rsidR="00583C9E" w:rsidRPr="00583C9E" w:rsidTr="00CB32C1">
        <w:trPr>
          <w:trHeight w:val="412"/>
        </w:trPr>
        <w:tc>
          <w:tcPr>
            <w:tcW w:w="994" w:type="dxa"/>
          </w:tcPr>
          <w:p w:rsidR="00583C9E" w:rsidRPr="00583C9E" w:rsidRDefault="00583C9E" w:rsidP="000661EA">
            <w:pPr>
              <w:pStyle w:val="TableParagraph"/>
              <w:ind w:left="12"/>
              <w:jc w:val="center"/>
              <w:rPr>
                <w:rFonts w:asciiTheme="minorHAnsi" w:hAnsiTheme="minorHAnsi" w:cstheme="minorHAnsi"/>
              </w:rPr>
            </w:pPr>
            <w:r w:rsidRPr="00583C9E">
              <w:rPr>
                <w:rFonts w:asciiTheme="minorHAnsi" w:hAnsiTheme="minorHAnsi" w:cstheme="minorHAnsi"/>
              </w:rPr>
              <w:t>5</w:t>
            </w:r>
          </w:p>
        </w:tc>
        <w:tc>
          <w:tcPr>
            <w:tcW w:w="5952" w:type="dxa"/>
          </w:tcPr>
          <w:p w:rsidR="00583C9E" w:rsidRPr="00583C9E" w:rsidRDefault="00583C9E" w:rsidP="000661EA">
            <w:pPr>
              <w:pStyle w:val="TableParagraph"/>
              <w:spacing w:before="1"/>
              <w:ind w:left="105"/>
              <w:rPr>
                <w:rFonts w:asciiTheme="minorHAnsi" w:hAnsiTheme="minorHAnsi" w:cstheme="minorHAnsi"/>
              </w:rPr>
            </w:pPr>
            <w:r w:rsidRPr="00583C9E">
              <w:rPr>
                <w:rFonts w:asciiTheme="minorHAnsi" w:hAnsiTheme="minorHAnsi" w:cstheme="minorHAnsi"/>
              </w:rPr>
              <w:t>Horse/</w:t>
            </w:r>
            <w:r w:rsidRPr="00583C9E">
              <w:rPr>
                <w:rFonts w:asciiTheme="minorHAnsi" w:hAnsiTheme="minorHAnsi" w:cstheme="minorHAnsi"/>
                <w:spacing w:val="-2"/>
              </w:rPr>
              <w:t xml:space="preserve"> </w:t>
            </w:r>
            <w:r w:rsidRPr="00583C9E">
              <w:rPr>
                <w:rFonts w:asciiTheme="minorHAnsi" w:hAnsiTheme="minorHAnsi" w:cstheme="minorHAnsi"/>
              </w:rPr>
              <w:t>Mule/</w:t>
            </w:r>
            <w:r w:rsidRPr="00583C9E">
              <w:rPr>
                <w:rFonts w:asciiTheme="minorHAnsi" w:hAnsiTheme="minorHAnsi" w:cstheme="minorHAnsi"/>
                <w:spacing w:val="-1"/>
              </w:rPr>
              <w:t xml:space="preserve"> </w:t>
            </w:r>
            <w:r w:rsidRPr="00583C9E">
              <w:rPr>
                <w:rFonts w:asciiTheme="minorHAnsi" w:hAnsiTheme="minorHAnsi" w:cstheme="minorHAnsi"/>
              </w:rPr>
              <w:t>Elephant</w:t>
            </w:r>
            <w:r w:rsidRPr="00583C9E">
              <w:rPr>
                <w:rFonts w:asciiTheme="minorHAnsi" w:hAnsiTheme="minorHAnsi" w:cstheme="minorHAnsi"/>
                <w:spacing w:val="-2"/>
              </w:rPr>
              <w:t xml:space="preserve"> </w:t>
            </w:r>
            <w:r w:rsidRPr="00583C9E">
              <w:rPr>
                <w:rFonts w:asciiTheme="minorHAnsi" w:hAnsiTheme="minorHAnsi" w:cstheme="minorHAnsi"/>
              </w:rPr>
              <w:t>Dung</w:t>
            </w:r>
          </w:p>
        </w:tc>
        <w:tc>
          <w:tcPr>
            <w:tcW w:w="2126" w:type="dxa"/>
          </w:tcPr>
          <w:p w:rsidR="00583C9E" w:rsidRPr="00583C9E" w:rsidRDefault="00583C9E" w:rsidP="000661EA">
            <w:pPr>
              <w:pStyle w:val="TableParagraph"/>
              <w:spacing w:before="1"/>
              <w:ind w:left="316" w:right="315"/>
              <w:jc w:val="center"/>
              <w:rPr>
                <w:rFonts w:asciiTheme="minorHAnsi" w:hAnsiTheme="minorHAnsi" w:cstheme="minorHAnsi"/>
              </w:rPr>
            </w:pPr>
            <w:r w:rsidRPr="00583C9E">
              <w:rPr>
                <w:rFonts w:asciiTheme="minorHAnsi" w:hAnsiTheme="minorHAnsi" w:cstheme="minorHAnsi"/>
              </w:rPr>
              <w:t>12-15</w:t>
            </w:r>
          </w:p>
        </w:tc>
      </w:tr>
      <w:tr w:rsidR="00583C9E" w:rsidRPr="00583C9E" w:rsidTr="00CB32C1">
        <w:trPr>
          <w:trHeight w:val="551"/>
        </w:trPr>
        <w:tc>
          <w:tcPr>
            <w:tcW w:w="994" w:type="dxa"/>
          </w:tcPr>
          <w:p w:rsidR="00583C9E" w:rsidRPr="00583C9E" w:rsidRDefault="00583C9E" w:rsidP="000661EA">
            <w:pPr>
              <w:pStyle w:val="TableParagraph"/>
              <w:ind w:left="12"/>
              <w:jc w:val="center"/>
              <w:rPr>
                <w:rFonts w:asciiTheme="minorHAnsi" w:hAnsiTheme="minorHAnsi" w:cstheme="minorHAnsi"/>
              </w:rPr>
            </w:pPr>
            <w:r w:rsidRPr="00583C9E">
              <w:rPr>
                <w:rFonts w:asciiTheme="minorHAnsi" w:hAnsiTheme="minorHAnsi" w:cstheme="minorHAnsi"/>
              </w:rPr>
              <w:t>6</w:t>
            </w:r>
          </w:p>
        </w:tc>
        <w:tc>
          <w:tcPr>
            <w:tcW w:w="5952" w:type="dxa"/>
          </w:tcPr>
          <w:p w:rsidR="00583C9E" w:rsidRPr="00583C9E" w:rsidRDefault="00583C9E" w:rsidP="000661EA">
            <w:pPr>
              <w:pStyle w:val="TableParagraph"/>
              <w:ind w:left="105"/>
              <w:rPr>
                <w:rFonts w:asciiTheme="minorHAnsi" w:hAnsiTheme="minorHAnsi" w:cstheme="minorHAnsi"/>
              </w:rPr>
            </w:pPr>
            <w:r w:rsidRPr="00583C9E">
              <w:rPr>
                <w:rFonts w:asciiTheme="minorHAnsi" w:hAnsiTheme="minorHAnsi" w:cstheme="minorHAnsi"/>
              </w:rPr>
              <w:t>Food</w:t>
            </w:r>
            <w:r w:rsidRPr="00583C9E">
              <w:rPr>
                <w:rFonts w:asciiTheme="minorHAnsi" w:hAnsiTheme="minorHAnsi" w:cstheme="minorHAnsi"/>
                <w:spacing w:val="2"/>
              </w:rPr>
              <w:t xml:space="preserve"> </w:t>
            </w:r>
            <w:r w:rsidRPr="00583C9E">
              <w:rPr>
                <w:rFonts w:asciiTheme="minorHAnsi" w:hAnsiTheme="minorHAnsi" w:cstheme="minorHAnsi"/>
              </w:rPr>
              <w:t>waste:</w:t>
            </w:r>
            <w:r w:rsidRPr="00583C9E">
              <w:rPr>
                <w:rFonts w:asciiTheme="minorHAnsi" w:hAnsiTheme="minorHAnsi" w:cstheme="minorHAnsi"/>
                <w:spacing w:val="2"/>
              </w:rPr>
              <w:t xml:space="preserve"> </w:t>
            </w:r>
            <w:r w:rsidRPr="00583C9E">
              <w:rPr>
                <w:rFonts w:asciiTheme="minorHAnsi" w:hAnsiTheme="minorHAnsi" w:cstheme="minorHAnsi"/>
              </w:rPr>
              <w:t>Pre</w:t>
            </w:r>
            <w:r w:rsidRPr="00583C9E">
              <w:rPr>
                <w:rFonts w:asciiTheme="minorHAnsi" w:hAnsiTheme="minorHAnsi" w:cstheme="minorHAnsi"/>
                <w:spacing w:val="2"/>
              </w:rPr>
              <w:t xml:space="preserve"> </w:t>
            </w:r>
            <w:r w:rsidRPr="00583C9E">
              <w:rPr>
                <w:rFonts w:asciiTheme="minorHAnsi" w:hAnsiTheme="minorHAnsi" w:cstheme="minorHAnsi"/>
              </w:rPr>
              <w:t>and</w:t>
            </w:r>
            <w:r w:rsidRPr="00583C9E">
              <w:rPr>
                <w:rFonts w:asciiTheme="minorHAnsi" w:hAnsiTheme="minorHAnsi" w:cstheme="minorHAnsi"/>
                <w:spacing w:val="2"/>
              </w:rPr>
              <w:t xml:space="preserve"> </w:t>
            </w:r>
            <w:r w:rsidRPr="00583C9E">
              <w:rPr>
                <w:rFonts w:asciiTheme="minorHAnsi" w:hAnsiTheme="minorHAnsi" w:cstheme="minorHAnsi"/>
              </w:rPr>
              <w:t>post</w:t>
            </w:r>
            <w:r w:rsidRPr="00583C9E">
              <w:rPr>
                <w:rFonts w:asciiTheme="minorHAnsi" w:hAnsiTheme="minorHAnsi" w:cstheme="minorHAnsi"/>
                <w:spacing w:val="2"/>
              </w:rPr>
              <w:t xml:space="preserve"> </w:t>
            </w:r>
            <w:r w:rsidRPr="00583C9E">
              <w:rPr>
                <w:rFonts w:asciiTheme="minorHAnsi" w:hAnsiTheme="minorHAnsi" w:cstheme="minorHAnsi"/>
              </w:rPr>
              <w:t>cooked</w:t>
            </w:r>
            <w:r w:rsidRPr="00583C9E">
              <w:rPr>
                <w:rFonts w:asciiTheme="minorHAnsi" w:hAnsiTheme="minorHAnsi" w:cstheme="minorHAnsi"/>
                <w:spacing w:val="2"/>
              </w:rPr>
              <w:t xml:space="preserve"> </w:t>
            </w:r>
            <w:r w:rsidRPr="00583C9E">
              <w:rPr>
                <w:rFonts w:asciiTheme="minorHAnsi" w:hAnsiTheme="minorHAnsi" w:cstheme="minorHAnsi"/>
              </w:rPr>
              <w:t>leftover</w:t>
            </w:r>
            <w:r w:rsidRPr="00583C9E">
              <w:rPr>
                <w:rFonts w:asciiTheme="minorHAnsi" w:hAnsiTheme="minorHAnsi" w:cstheme="minorHAnsi"/>
                <w:spacing w:val="2"/>
              </w:rPr>
              <w:t xml:space="preserve"> </w:t>
            </w:r>
            <w:r w:rsidRPr="00583C9E">
              <w:rPr>
                <w:rFonts w:asciiTheme="minorHAnsi" w:hAnsiTheme="minorHAnsi" w:cstheme="minorHAnsi"/>
              </w:rPr>
              <w:t>food</w:t>
            </w:r>
            <w:r w:rsidRPr="00583C9E">
              <w:rPr>
                <w:rFonts w:asciiTheme="minorHAnsi" w:hAnsiTheme="minorHAnsi" w:cstheme="minorHAnsi"/>
                <w:spacing w:val="3"/>
              </w:rPr>
              <w:t xml:space="preserve"> </w:t>
            </w:r>
            <w:r w:rsidRPr="00583C9E">
              <w:rPr>
                <w:rFonts w:asciiTheme="minorHAnsi" w:hAnsiTheme="minorHAnsi" w:cstheme="minorHAnsi"/>
              </w:rPr>
              <w:t>from</w:t>
            </w:r>
            <w:r w:rsidR="000661EA">
              <w:rPr>
                <w:rFonts w:asciiTheme="minorHAnsi" w:hAnsiTheme="minorHAnsi" w:cstheme="minorHAnsi"/>
              </w:rPr>
              <w:t xml:space="preserve"> </w:t>
            </w:r>
            <w:r w:rsidRPr="00583C9E">
              <w:rPr>
                <w:rFonts w:asciiTheme="minorHAnsi" w:hAnsiTheme="minorHAnsi" w:cstheme="minorHAnsi"/>
              </w:rPr>
              <w:t>households,</w:t>
            </w:r>
            <w:r w:rsidRPr="00583C9E">
              <w:rPr>
                <w:rFonts w:asciiTheme="minorHAnsi" w:hAnsiTheme="minorHAnsi" w:cstheme="minorHAnsi"/>
                <w:spacing w:val="-3"/>
              </w:rPr>
              <w:t xml:space="preserve"> </w:t>
            </w:r>
            <w:r w:rsidRPr="00583C9E">
              <w:rPr>
                <w:rFonts w:asciiTheme="minorHAnsi" w:hAnsiTheme="minorHAnsi" w:cstheme="minorHAnsi"/>
              </w:rPr>
              <w:t>hotels</w:t>
            </w:r>
            <w:r w:rsidRPr="00583C9E">
              <w:rPr>
                <w:rFonts w:asciiTheme="minorHAnsi" w:hAnsiTheme="minorHAnsi" w:cstheme="minorHAnsi"/>
                <w:spacing w:val="-2"/>
              </w:rPr>
              <w:t xml:space="preserve"> </w:t>
            </w:r>
            <w:r w:rsidRPr="00583C9E">
              <w:rPr>
                <w:rFonts w:asciiTheme="minorHAnsi" w:hAnsiTheme="minorHAnsi" w:cstheme="minorHAnsi"/>
              </w:rPr>
              <w:t>and</w:t>
            </w:r>
            <w:r w:rsidRPr="00583C9E">
              <w:rPr>
                <w:rFonts w:asciiTheme="minorHAnsi" w:hAnsiTheme="minorHAnsi" w:cstheme="minorHAnsi"/>
                <w:spacing w:val="-2"/>
              </w:rPr>
              <w:t xml:space="preserve"> </w:t>
            </w:r>
            <w:r w:rsidRPr="00583C9E">
              <w:rPr>
                <w:rFonts w:asciiTheme="minorHAnsi" w:hAnsiTheme="minorHAnsi" w:cstheme="minorHAnsi"/>
              </w:rPr>
              <w:t>canteens.</w:t>
            </w:r>
          </w:p>
        </w:tc>
        <w:tc>
          <w:tcPr>
            <w:tcW w:w="2126" w:type="dxa"/>
          </w:tcPr>
          <w:p w:rsidR="00583C9E" w:rsidRPr="00583C9E" w:rsidRDefault="00583C9E" w:rsidP="000661EA">
            <w:pPr>
              <w:pStyle w:val="TableParagraph"/>
              <w:ind w:left="316" w:right="315"/>
              <w:jc w:val="center"/>
              <w:rPr>
                <w:rFonts w:asciiTheme="minorHAnsi" w:hAnsiTheme="minorHAnsi" w:cstheme="minorHAnsi"/>
              </w:rPr>
            </w:pPr>
            <w:r w:rsidRPr="00583C9E">
              <w:rPr>
                <w:rFonts w:asciiTheme="minorHAnsi" w:hAnsiTheme="minorHAnsi" w:cstheme="minorHAnsi"/>
              </w:rPr>
              <w:t>10-12</w:t>
            </w:r>
          </w:p>
        </w:tc>
      </w:tr>
      <w:tr w:rsidR="00583C9E" w:rsidRPr="00583C9E" w:rsidTr="00CB32C1">
        <w:trPr>
          <w:trHeight w:val="551"/>
        </w:trPr>
        <w:tc>
          <w:tcPr>
            <w:tcW w:w="994" w:type="dxa"/>
          </w:tcPr>
          <w:p w:rsidR="00583C9E" w:rsidRPr="00583C9E" w:rsidRDefault="00583C9E" w:rsidP="000661EA">
            <w:pPr>
              <w:pStyle w:val="TableParagraph"/>
              <w:ind w:left="12"/>
              <w:jc w:val="center"/>
              <w:rPr>
                <w:rFonts w:asciiTheme="minorHAnsi" w:hAnsiTheme="minorHAnsi" w:cstheme="minorHAnsi"/>
              </w:rPr>
            </w:pPr>
            <w:r w:rsidRPr="00583C9E">
              <w:rPr>
                <w:rFonts w:asciiTheme="minorHAnsi" w:hAnsiTheme="minorHAnsi" w:cstheme="minorHAnsi"/>
              </w:rPr>
              <w:t>7</w:t>
            </w:r>
          </w:p>
        </w:tc>
        <w:tc>
          <w:tcPr>
            <w:tcW w:w="5952" w:type="dxa"/>
          </w:tcPr>
          <w:p w:rsidR="00583C9E" w:rsidRPr="00583C9E" w:rsidRDefault="00583C9E" w:rsidP="000661EA">
            <w:pPr>
              <w:pStyle w:val="TableParagraph"/>
              <w:ind w:left="105"/>
              <w:rPr>
                <w:rFonts w:asciiTheme="minorHAnsi" w:hAnsiTheme="minorHAnsi" w:cstheme="minorHAnsi"/>
              </w:rPr>
            </w:pPr>
            <w:r w:rsidRPr="00583C9E">
              <w:rPr>
                <w:rFonts w:asciiTheme="minorHAnsi" w:hAnsiTheme="minorHAnsi" w:cstheme="minorHAnsi"/>
              </w:rPr>
              <w:t>Green</w:t>
            </w:r>
            <w:r w:rsidRPr="00583C9E">
              <w:rPr>
                <w:rFonts w:asciiTheme="minorHAnsi" w:hAnsiTheme="minorHAnsi" w:cstheme="minorHAnsi"/>
                <w:spacing w:val="49"/>
              </w:rPr>
              <w:t xml:space="preserve"> </w:t>
            </w:r>
            <w:r w:rsidRPr="00583C9E">
              <w:rPr>
                <w:rFonts w:asciiTheme="minorHAnsi" w:hAnsiTheme="minorHAnsi" w:cstheme="minorHAnsi"/>
              </w:rPr>
              <w:t>waste</w:t>
            </w:r>
            <w:r w:rsidRPr="00583C9E">
              <w:rPr>
                <w:rFonts w:asciiTheme="minorHAnsi" w:hAnsiTheme="minorHAnsi" w:cstheme="minorHAnsi"/>
                <w:spacing w:val="49"/>
              </w:rPr>
              <w:t xml:space="preserve"> </w:t>
            </w:r>
            <w:r w:rsidRPr="00583C9E">
              <w:rPr>
                <w:rFonts w:asciiTheme="minorHAnsi" w:hAnsiTheme="minorHAnsi" w:cstheme="minorHAnsi"/>
              </w:rPr>
              <w:t>(vegetable</w:t>
            </w:r>
            <w:r w:rsidRPr="00583C9E">
              <w:rPr>
                <w:rFonts w:asciiTheme="minorHAnsi" w:hAnsiTheme="minorHAnsi" w:cstheme="minorHAnsi"/>
                <w:spacing w:val="50"/>
              </w:rPr>
              <w:t xml:space="preserve"> </w:t>
            </w:r>
            <w:r w:rsidRPr="00583C9E">
              <w:rPr>
                <w:rFonts w:asciiTheme="minorHAnsi" w:hAnsiTheme="minorHAnsi" w:cstheme="minorHAnsi"/>
              </w:rPr>
              <w:t>market</w:t>
            </w:r>
            <w:r w:rsidRPr="00583C9E">
              <w:rPr>
                <w:rFonts w:asciiTheme="minorHAnsi" w:hAnsiTheme="minorHAnsi" w:cstheme="minorHAnsi"/>
                <w:spacing w:val="49"/>
              </w:rPr>
              <w:t xml:space="preserve"> </w:t>
            </w:r>
            <w:r w:rsidRPr="00583C9E">
              <w:rPr>
                <w:rFonts w:asciiTheme="minorHAnsi" w:hAnsiTheme="minorHAnsi" w:cstheme="minorHAnsi"/>
              </w:rPr>
              <w:t>waste):</w:t>
            </w:r>
            <w:r w:rsidRPr="00583C9E">
              <w:rPr>
                <w:rFonts w:asciiTheme="minorHAnsi" w:hAnsiTheme="minorHAnsi" w:cstheme="minorHAnsi"/>
                <w:spacing w:val="49"/>
              </w:rPr>
              <w:t xml:space="preserve"> </w:t>
            </w:r>
            <w:r w:rsidRPr="00583C9E">
              <w:rPr>
                <w:rFonts w:asciiTheme="minorHAnsi" w:hAnsiTheme="minorHAnsi" w:cstheme="minorHAnsi"/>
              </w:rPr>
              <w:t>Vegetable</w:t>
            </w:r>
          </w:p>
          <w:p w:rsidR="00583C9E" w:rsidRPr="00583C9E" w:rsidRDefault="00CB32C1" w:rsidP="000661EA">
            <w:pPr>
              <w:pStyle w:val="TableParagraph"/>
              <w:spacing w:before="2"/>
              <w:ind w:left="105"/>
              <w:rPr>
                <w:rFonts w:asciiTheme="minorHAnsi" w:hAnsiTheme="minorHAnsi" w:cstheme="minorHAnsi"/>
              </w:rPr>
            </w:pPr>
            <w:r w:rsidRPr="00583C9E">
              <w:rPr>
                <w:rFonts w:asciiTheme="minorHAnsi" w:hAnsiTheme="minorHAnsi" w:cstheme="minorHAnsi"/>
              </w:rPr>
              <w:t>Refuses</w:t>
            </w:r>
            <w:r w:rsidR="00583C9E" w:rsidRPr="00583C9E">
              <w:rPr>
                <w:rFonts w:asciiTheme="minorHAnsi" w:hAnsiTheme="minorHAnsi" w:cstheme="minorHAnsi"/>
                <w:spacing w:val="-2"/>
              </w:rPr>
              <w:t xml:space="preserve"> </w:t>
            </w:r>
            <w:r w:rsidR="00583C9E" w:rsidRPr="00583C9E">
              <w:rPr>
                <w:rFonts w:asciiTheme="minorHAnsi" w:hAnsiTheme="minorHAnsi" w:cstheme="minorHAnsi"/>
              </w:rPr>
              <w:t>from</w:t>
            </w:r>
            <w:r w:rsidR="00583C9E" w:rsidRPr="00583C9E">
              <w:rPr>
                <w:rFonts w:asciiTheme="minorHAnsi" w:hAnsiTheme="minorHAnsi" w:cstheme="minorHAnsi"/>
                <w:spacing w:val="-3"/>
              </w:rPr>
              <w:t xml:space="preserve"> </w:t>
            </w:r>
            <w:r w:rsidR="00583C9E" w:rsidRPr="00583C9E">
              <w:rPr>
                <w:rFonts w:asciiTheme="minorHAnsi" w:hAnsiTheme="minorHAnsi" w:cstheme="minorHAnsi"/>
              </w:rPr>
              <w:t>Vegetable</w:t>
            </w:r>
            <w:r w:rsidR="00583C9E" w:rsidRPr="00583C9E">
              <w:rPr>
                <w:rFonts w:asciiTheme="minorHAnsi" w:hAnsiTheme="minorHAnsi" w:cstheme="minorHAnsi"/>
                <w:spacing w:val="-3"/>
              </w:rPr>
              <w:t xml:space="preserve"> </w:t>
            </w:r>
            <w:r w:rsidR="00583C9E" w:rsidRPr="00583C9E">
              <w:rPr>
                <w:rFonts w:asciiTheme="minorHAnsi" w:hAnsiTheme="minorHAnsi" w:cstheme="minorHAnsi"/>
              </w:rPr>
              <w:t>Markets</w:t>
            </w:r>
            <w:r w:rsidR="00583C9E" w:rsidRPr="00583C9E">
              <w:rPr>
                <w:rFonts w:asciiTheme="minorHAnsi" w:hAnsiTheme="minorHAnsi" w:cstheme="minorHAnsi"/>
                <w:spacing w:val="-1"/>
              </w:rPr>
              <w:t xml:space="preserve"> </w:t>
            </w:r>
            <w:r w:rsidR="00583C9E" w:rsidRPr="00583C9E">
              <w:rPr>
                <w:rFonts w:asciiTheme="minorHAnsi" w:hAnsiTheme="minorHAnsi" w:cstheme="minorHAnsi"/>
              </w:rPr>
              <w:t>or</w:t>
            </w:r>
            <w:r w:rsidR="00583C9E" w:rsidRPr="00583C9E">
              <w:rPr>
                <w:rFonts w:asciiTheme="minorHAnsi" w:hAnsiTheme="minorHAnsi" w:cstheme="minorHAnsi"/>
                <w:spacing w:val="-2"/>
              </w:rPr>
              <w:t xml:space="preserve"> </w:t>
            </w:r>
            <w:r w:rsidR="00583C9E" w:rsidRPr="00583C9E">
              <w:rPr>
                <w:rFonts w:asciiTheme="minorHAnsi" w:hAnsiTheme="minorHAnsi" w:cstheme="minorHAnsi"/>
              </w:rPr>
              <w:t>kitchens.</w:t>
            </w:r>
          </w:p>
        </w:tc>
        <w:tc>
          <w:tcPr>
            <w:tcW w:w="2126" w:type="dxa"/>
          </w:tcPr>
          <w:p w:rsidR="00583C9E" w:rsidRPr="00583C9E" w:rsidRDefault="00583C9E" w:rsidP="000661EA">
            <w:pPr>
              <w:pStyle w:val="TableParagraph"/>
              <w:ind w:left="316" w:right="315"/>
              <w:jc w:val="center"/>
              <w:rPr>
                <w:rFonts w:asciiTheme="minorHAnsi" w:hAnsiTheme="minorHAnsi" w:cstheme="minorHAnsi"/>
              </w:rPr>
            </w:pPr>
            <w:r w:rsidRPr="00583C9E">
              <w:rPr>
                <w:rFonts w:asciiTheme="minorHAnsi" w:hAnsiTheme="minorHAnsi" w:cstheme="minorHAnsi"/>
              </w:rPr>
              <w:t>10-12</w:t>
            </w:r>
          </w:p>
        </w:tc>
      </w:tr>
      <w:tr w:rsidR="00583C9E" w:rsidRPr="00583C9E" w:rsidTr="00CB32C1">
        <w:trPr>
          <w:trHeight w:val="830"/>
        </w:trPr>
        <w:tc>
          <w:tcPr>
            <w:tcW w:w="994" w:type="dxa"/>
          </w:tcPr>
          <w:p w:rsidR="00583C9E" w:rsidRPr="00583C9E" w:rsidRDefault="00583C9E" w:rsidP="000661EA">
            <w:pPr>
              <w:pStyle w:val="TableParagraph"/>
              <w:ind w:left="12"/>
              <w:jc w:val="center"/>
              <w:rPr>
                <w:rFonts w:asciiTheme="minorHAnsi" w:hAnsiTheme="minorHAnsi" w:cstheme="minorHAnsi"/>
              </w:rPr>
            </w:pPr>
            <w:r w:rsidRPr="00583C9E">
              <w:rPr>
                <w:rFonts w:asciiTheme="minorHAnsi" w:hAnsiTheme="minorHAnsi" w:cstheme="minorHAnsi"/>
              </w:rPr>
              <w:t>8</w:t>
            </w:r>
          </w:p>
        </w:tc>
        <w:tc>
          <w:tcPr>
            <w:tcW w:w="5952" w:type="dxa"/>
          </w:tcPr>
          <w:p w:rsidR="00583C9E" w:rsidRPr="00583C9E" w:rsidRDefault="00583C9E" w:rsidP="000661EA">
            <w:pPr>
              <w:pStyle w:val="TableParagraph"/>
              <w:ind w:left="105"/>
              <w:rPr>
                <w:rFonts w:asciiTheme="minorHAnsi" w:hAnsiTheme="minorHAnsi" w:cstheme="minorHAnsi"/>
              </w:rPr>
            </w:pPr>
            <w:r w:rsidRPr="00583C9E">
              <w:rPr>
                <w:rFonts w:asciiTheme="minorHAnsi" w:hAnsiTheme="minorHAnsi" w:cstheme="minorHAnsi"/>
              </w:rPr>
              <w:t>Paddy</w:t>
            </w:r>
            <w:r w:rsidRPr="00583C9E">
              <w:rPr>
                <w:rFonts w:asciiTheme="minorHAnsi" w:hAnsiTheme="minorHAnsi" w:cstheme="minorHAnsi"/>
                <w:spacing w:val="27"/>
              </w:rPr>
              <w:t xml:space="preserve"> </w:t>
            </w:r>
            <w:r w:rsidRPr="00583C9E">
              <w:rPr>
                <w:rFonts w:asciiTheme="minorHAnsi" w:hAnsiTheme="minorHAnsi" w:cstheme="minorHAnsi"/>
              </w:rPr>
              <w:t>straw/</w:t>
            </w:r>
            <w:r w:rsidRPr="00583C9E">
              <w:rPr>
                <w:rFonts w:asciiTheme="minorHAnsi" w:hAnsiTheme="minorHAnsi" w:cstheme="minorHAnsi"/>
                <w:spacing w:val="28"/>
              </w:rPr>
              <w:t xml:space="preserve"> </w:t>
            </w:r>
            <w:r w:rsidRPr="00583C9E">
              <w:rPr>
                <w:rFonts w:asciiTheme="minorHAnsi" w:hAnsiTheme="minorHAnsi" w:cstheme="minorHAnsi"/>
              </w:rPr>
              <w:t>wheat</w:t>
            </w:r>
            <w:r w:rsidRPr="00583C9E">
              <w:rPr>
                <w:rFonts w:asciiTheme="minorHAnsi" w:hAnsiTheme="minorHAnsi" w:cstheme="minorHAnsi"/>
                <w:spacing w:val="28"/>
              </w:rPr>
              <w:t xml:space="preserve"> </w:t>
            </w:r>
            <w:r w:rsidRPr="00583C9E">
              <w:rPr>
                <w:rFonts w:asciiTheme="minorHAnsi" w:hAnsiTheme="minorHAnsi" w:cstheme="minorHAnsi"/>
              </w:rPr>
              <w:t>straw/</w:t>
            </w:r>
            <w:r w:rsidRPr="00583C9E">
              <w:rPr>
                <w:rFonts w:asciiTheme="minorHAnsi" w:hAnsiTheme="minorHAnsi" w:cstheme="minorHAnsi"/>
                <w:spacing w:val="28"/>
              </w:rPr>
              <w:t xml:space="preserve"> </w:t>
            </w:r>
            <w:r w:rsidRPr="00583C9E">
              <w:rPr>
                <w:rFonts w:asciiTheme="minorHAnsi" w:hAnsiTheme="minorHAnsi" w:cstheme="minorHAnsi"/>
              </w:rPr>
              <w:t>mushroom</w:t>
            </w:r>
            <w:r w:rsidRPr="00583C9E">
              <w:rPr>
                <w:rFonts w:asciiTheme="minorHAnsi" w:hAnsiTheme="minorHAnsi" w:cstheme="minorHAnsi"/>
                <w:spacing w:val="28"/>
              </w:rPr>
              <w:t xml:space="preserve"> </w:t>
            </w:r>
            <w:r w:rsidRPr="00583C9E">
              <w:rPr>
                <w:rFonts w:asciiTheme="minorHAnsi" w:hAnsiTheme="minorHAnsi" w:cstheme="minorHAnsi"/>
              </w:rPr>
              <w:t>spent</w:t>
            </w:r>
            <w:r w:rsidRPr="00583C9E">
              <w:rPr>
                <w:rFonts w:asciiTheme="minorHAnsi" w:hAnsiTheme="minorHAnsi" w:cstheme="minorHAnsi"/>
                <w:spacing w:val="28"/>
              </w:rPr>
              <w:t xml:space="preserve"> </w:t>
            </w:r>
            <w:r w:rsidRPr="00583C9E">
              <w:rPr>
                <w:rFonts w:asciiTheme="minorHAnsi" w:hAnsiTheme="minorHAnsi" w:cstheme="minorHAnsi"/>
              </w:rPr>
              <w:t>waste:</w:t>
            </w:r>
          </w:p>
          <w:p w:rsidR="00583C9E" w:rsidRPr="00583C9E" w:rsidRDefault="00583C9E" w:rsidP="000661EA">
            <w:pPr>
              <w:pStyle w:val="TableParagraph"/>
              <w:ind w:left="105"/>
              <w:rPr>
                <w:rFonts w:asciiTheme="minorHAnsi" w:hAnsiTheme="minorHAnsi" w:cstheme="minorHAnsi"/>
              </w:rPr>
            </w:pPr>
            <w:r w:rsidRPr="00583C9E">
              <w:rPr>
                <w:rFonts w:asciiTheme="minorHAnsi" w:hAnsiTheme="minorHAnsi" w:cstheme="minorHAnsi"/>
              </w:rPr>
              <w:t>Lawn</w:t>
            </w:r>
            <w:r w:rsidRPr="00583C9E">
              <w:rPr>
                <w:rFonts w:asciiTheme="minorHAnsi" w:hAnsiTheme="minorHAnsi" w:cstheme="minorHAnsi"/>
                <w:spacing w:val="20"/>
              </w:rPr>
              <w:t xml:space="preserve"> </w:t>
            </w:r>
            <w:r w:rsidRPr="00583C9E">
              <w:rPr>
                <w:rFonts w:asciiTheme="minorHAnsi" w:hAnsiTheme="minorHAnsi" w:cstheme="minorHAnsi"/>
              </w:rPr>
              <w:t>cuttings,</w:t>
            </w:r>
            <w:r w:rsidRPr="00583C9E">
              <w:rPr>
                <w:rFonts w:asciiTheme="minorHAnsi" w:hAnsiTheme="minorHAnsi" w:cstheme="minorHAnsi"/>
                <w:spacing w:val="21"/>
              </w:rPr>
              <w:t xml:space="preserve"> </w:t>
            </w:r>
            <w:r w:rsidRPr="00583C9E">
              <w:rPr>
                <w:rFonts w:asciiTheme="minorHAnsi" w:hAnsiTheme="minorHAnsi" w:cstheme="minorHAnsi"/>
              </w:rPr>
              <w:t>leafy</w:t>
            </w:r>
            <w:r w:rsidRPr="00583C9E">
              <w:rPr>
                <w:rFonts w:asciiTheme="minorHAnsi" w:hAnsiTheme="minorHAnsi" w:cstheme="minorHAnsi"/>
                <w:spacing w:val="21"/>
              </w:rPr>
              <w:t xml:space="preserve"> </w:t>
            </w:r>
            <w:r w:rsidRPr="00583C9E">
              <w:rPr>
                <w:rFonts w:asciiTheme="minorHAnsi" w:hAnsiTheme="minorHAnsi" w:cstheme="minorHAnsi"/>
              </w:rPr>
              <w:t>biomass,</w:t>
            </w:r>
            <w:r w:rsidRPr="00583C9E">
              <w:rPr>
                <w:rFonts w:asciiTheme="minorHAnsi" w:hAnsiTheme="minorHAnsi" w:cstheme="minorHAnsi"/>
                <w:spacing w:val="21"/>
              </w:rPr>
              <w:t xml:space="preserve"> </w:t>
            </w:r>
            <w:r w:rsidRPr="00583C9E">
              <w:rPr>
                <w:rFonts w:asciiTheme="minorHAnsi" w:hAnsiTheme="minorHAnsi" w:cstheme="minorHAnsi"/>
              </w:rPr>
              <w:t>dried</w:t>
            </w:r>
            <w:r w:rsidRPr="00583C9E">
              <w:rPr>
                <w:rFonts w:asciiTheme="minorHAnsi" w:hAnsiTheme="minorHAnsi" w:cstheme="minorHAnsi"/>
                <w:spacing w:val="20"/>
              </w:rPr>
              <w:t xml:space="preserve"> </w:t>
            </w:r>
            <w:r w:rsidRPr="00583C9E">
              <w:rPr>
                <w:rFonts w:asciiTheme="minorHAnsi" w:hAnsiTheme="minorHAnsi" w:cstheme="minorHAnsi"/>
              </w:rPr>
              <w:t>flowers,</w:t>
            </w:r>
            <w:r w:rsidRPr="00583C9E">
              <w:rPr>
                <w:rFonts w:asciiTheme="minorHAnsi" w:hAnsiTheme="minorHAnsi" w:cstheme="minorHAnsi"/>
                <w:spacing w:val="21"/>
              </w:rPr>
              <w:t xml:space="preserve"> </w:t>
            </w:r>
            <w:r w:rsidRPr="00583C9E">
              <w:rPr>
                <w:rFonts w:asciiTheme="minorHAnsi" w:hAnsiTheme="minorHAnsi" w:cstheme="minorHAnsi"/>
              </w:rPr>
              <w:t>finely</w:t>
            </w:r>
            <w:r w:rsidRPr="00583C9E">
              <w:rPr>
                <w:rFonts w:asciiTheme="minorHAnsi" w:hAnsiTheme="minorHAnsi" w:cstheme="minorHAnsi"/>
                <w:spacing w:val="-57"/>
              </w:rPr>
              <w:t xml:space="preserve"> </w:t>
            </w:r>
            <w:r w:rsidRPr="00583C9E">
              <w:rPr>
                <w:rFonts w:asciiTheme="minorHAnsi" w:hAnsiTheme="minorHAnsi" w:cstheme="minorHAnsi"/>
              </w:rPr>
              <w:t>chopped</w:t>
            </w:r>
            <w:r w:rsidRPr="00583C9E">
              <w:rPr>
                <w:rFonts w:asciiTheme="minorHAnsi" w:hAnsiTheme="minorHAnsi" w:cstheme="minorHAnsi"/>
                <w:spacing w:val="-1"/>
              </w:rPr>
              <w:t xml:space="preserve"> </w:t>
            </w:r>
            <w:r w:rsidRPr="00583C9E">
              <w:rPr>
                <w:rFonts w:asciiTheme="minorHAnsi" w:hAnsiTheme="minorHAnsi" w:cstheme="minorHAnsi"/>
              </w:rPr>
              <w:t>and ground straw or</w:t>
            </w:r>
            <w:r w:rsidRPr="00583C9E">
              <w:rPr>
                <w:rFonts w:asciiTheme="minorHAnsi" w:hAnsiTheme="minorHAnsi" w:cstheme="minorHAnsi"/>
                <w:spacing w:val="-1"/>
              </w:rPr>
              <w:t xml:space="preserve"> </w:t>
            </w:r>
            <w:r w:rsidRPr="00583C9E">
              <w:rPr>
                <w:rFonts w:asciiTheme="minorHAnsi" w:hAnsiTheme="minorHAnsi" w:cstheme="minorHAnsi"/>
              </w:rPr>
              <w:t>bagasse.</w:t>
            </w:r>
          </w:p>
        </w:tc>
        <w:tc>
          <w:tcPr>
            <w:tcW w:w="2126" w:type="dxa"/>
          </w:tcPr>
          <w:p w:rsidR="00583C9E" w:rsidRPr="00583C9E" w:rsidRDefault="00583C9E" w:rsidP="000661EA">
            <w:pPr>
              <w:pStyle w:val="TableParagraph"/>
              <w:ind w:left="316" w:right="315"/>
              <w:jc w:val="center"/>
              <w:rPr>
                <w:rFonts w:asciiTheme="minorHAnsi" w:hAnsiTheme="minorHAnsi" w:cstheme="minorHAnsi"/>
              </w:rPr>
            </w:pPr>
            <w:r w:rsidRPr="00583C9E">
              <w:rPr>
                <w:rFonts w:asciiTheme="minorHAnsi" w:hAnsiTheme="minorHAnsi" w:cstheme="minorHAnsi"/>
              </w:rPr>
              <w:t>5-8</w:t>
            </w:r>
          </w:p>
        </w:tc>
      </w:tr>
      <w:tr w:rsidR="00583C9E" w:rsidRPr="00583C9E" w:rsidTr="00CB32C1">
        <w:trPr>
          <w:trHeight w:val="412"/>
        </w:trPr>
        <w:tc>
          <w:tcPr>
            <w:tcW w:w="994" w:type="dxa"/>
          </w:tcPr>
          <w:p w:rsidR="00583C9E" w:rsidRPr="00583C9E" w:rsidRDefault="00583C9E" w:rsidP="000661EA">
            <w:pPr>
              <w:pStyle w:val="TableParagraph"/>
              <w:ind w:left="12"/>
              <w:jc w:val="center"/>
              <w:rPr>
                <w:rFonts w:asciiTheme="minorHAnsi" w:hAnsiTheme="minorHAnsi" w:cstheme="minorHAnsi"/>
              </w:rPr>
            </w:pPr>
            <w:r w:rsidRPr="00583C9E">
              <w:rPr>
                <w:rFonts w:asciiTheme="minorHAnsi" w:hAnsiTheme="minorHAnsi" w:cstheme="minorHAnsi"/>
              </w:rPr>
              <w:t>9</w:t>
            </w:r>
          </w:p>
        </w:tc>
        <w:tc>
          <w:tcPr>
            <w:tcW w:w="5952" w:type="dxa"/>
          </w:tcPr>
          <w:p w:rsidR="00583C9E" w:rsidRPr="00583C9E" w:rsidRDefault="00583C9E" w:rsidP="000661EA">
            <w:pPr>
              <w:pStyle w:val="TableParagraph"/>
              <w:spacing w:before="1"/>
              <w:ind w:left="105"/>
              <w:rPr>
                <w:rFonts w:asciiTheme="minorHAnsi" w:hAnsiTheme="minorHAnsi" w:cstheme="minorHAnsi"/>
              </w:rPr>
            </w:pPr>
            <w:r w:rsidRPr="00583C9E">
              <w:rPr>
                <w:rFonts w:asciiTheme="minorHAnsi" w:hAnsiTheme="minorHAnsi" w:cstheme="minorHAnsi"/>
              </w:rPr>
              <w:t>De-oiled</w:t>
            </w:r>
            <w:r w:rsidRPr="00583C9E">
              <w:rPr>
                <w:rFonts w:asciiTheme="minorHAnsi" w:hAnsiTheme="minorHAnsi" w:cstheme="minorHAnsi"/>
                <w:spacing w:val="-2"/>
              </w:rPr>
              <w:t xml:space="preserve"> </w:t>
            </w:r>
            <w:r w:rsidRPr="00583C9E">
              <w:rPr>
                <w:rFonts w:asciiTheme="minorHAnsi" w:hAnsiTheme="minorHAnsi" w:cstheme="minorHAnsi"/>
              </w:rPr>
              <w:t>rice</w:t>
            </w:r>
            <w:r w:rsidRPr="00583C9E">
              <w:rPr>
                <w:rFonts w:asciiTheme="minorHAnsi" w:hAnsiTheme="minorHAnsi" w:cstheme="minorHAnsi"/>
                <w:spacing w:val="-2"/>
              </w:rPr>
              <w:t xml:space="preserve"> </w:t>
            </w:r>
            <w:r w:rsidRPr="00583C9E">
              <w:rPr>
                <w:rFonts w:asciiTheme="minorHAnsi" w:hAnsiTheme="minorHAnsi" w:cstheme="minorHAnsi"/>
              </w:rPr>
              <w:t>bran</w:t>
            </w:r>
          </w:p>
        </w:tc>
        <w:tc>
          <w:tcPr>
            <w:tcW w:w="2126" w:type="dxa"/>
          </w:tcPr>
          <w:p w:rsidR="00583C9E" w:rsidRPr="00583C9E" w:rsidRDefault="00583C9E" w:rsidP="000661EA">
            <w:pPr>
              <w:pStyle w:val="TableParagraph"/>
              <w:spacing w:before="1"/>
              <w:ind w:left="316" w:right="315"/>
              <w:jc w:val="center"/>
              <w:rPr>
                <w:rFonts w:asciiTheme="minorHAnsi" w:hAnsiTheme="minorHAnsi" w:cstheme="minorHAnsi"/>
              </w:rPr>
            </w:pPr>
            <w:r w:rsidRPr="00583C9E">
              <w:rPr>
                <w:rFonts w:asciiTheme="minorHAnsi" w:hAnsiTheme="minorHAnsi" w:cstheme="minorHAnsi"/>
              </w:rPr>
              <w:t>3-4</w:t>
            </w:r>
          </w:p>
        </w:tc>
      </w:tr>
      <w:tr w:rsidR="00583C9E" w:rsidRPr="00583C9E" w:rsidTr="00CB32C1">
        <w:trPr>
          <w:trHeight w:val="242"/>
        </w:trPr>
        <w:tc>
          <w:tcPr>
            <w:tcW w:w="994" w:type="dxa"/>
          </w:tcPr>
          <w:p w:rsidR="00583C9E" w:rsidRPr="00583C9E" w:rsidRDefault="00583C9E" w:rsidP="000661EA">
            <w:pPr>
              <w:pStyle w:val="TableParagraph"/>
              <w:ind w:left="109" w:right="97"/>
              <w:jc w:val="center"/>
              <w:rPr>
                <w:rFonts w:asciiTheme="minorHAnsi" w:hAnsiTheme="minorHAnsi" w:cstheme="minorHAnsi"/>
              </w:rPr>
            </w:pPr>
            <w:r w:rsidRPr="00583C9E">
              <w:rPr>
                <w:rFonts w:asciiTheme="minorHAnsi" w:hAnsiTheme="minorHAnsi" w:cstheme="minorHAnsi"/>
              </w:rPr>
              <w:t>10</w:t>
            </w:r>
          </w:p>
        </w:tc>
        <w:tc>
          <w:tcPr>
            <w:tcW w:w="5952" w:type="dxa"/>
          </w:tcPr>
          <w:p w:rsidR="00583C9E" w:rsidRPr="00583C9E" w:rsidRDefault="00583C9E" w:rsidP="000661EA">
            <w:pPr>
              <w:pStyle w:val="TableParagraph"/>
              <w:spacing w:before="1"/>
              <w:ind w:left="105"/>
              <w:rPr>
                <w:rFonts w:asciiTheme="minorHAnsi" w:hAnsiTheme="minorHAnsi" w:cstheme="minorHAnsi"/>
              </w:rPr>
            </w:pPr>
            <w:r w:rsidRPr="00583C9E">
              <w:rPr>
                <w:rFonts w:asciiTheme="minorHAnsi" w:hAnsiTheme="minorHAnsi" w:cstheme="minorHAnsi"/>
              </w:rPr>
              <w:t>De-oiled</w:t>
            </w:r>
            <w:r w:rsidRPr="00583C9E">
              <w:rPr>
                <w:rFonts w:asciiTheme="minorHAnsi" w:hAnsiTheme="minorHAnsi" w:cstheme="minorHAnsi"/>
                <w:spacing w:val="-2"/>
              </w:rPr>
              <w:t xml:space="preserve"> </w:t>
            </w:r>
            <w:r w:rsidRPr="00583C9E">
              <w:rPr>
                <w:rFonts w:asciiTheme="minorHAnsi" w:hAnsiTheme="minorHAnsi" w:cstheme="minorHAnsi"/>
              </w:rPr>
              <w:t>seed</w:t>
            </w:r>
            <w:r w:rsidRPr="00583C9E">
              <w:rPr>
                <w:rFonts w:asciiTheme="minorHAnsi" w:hAnsiTheme="minorHAnsi" w:cstheme="minorHAnsi"/>
                <w:spacing w:val="-2"/>
              </w:rPr>
              <w:t xml:space="preserve"> </w:t>
            </w:r>
            <w:r w:rsidRPr="00583C9E">
              <w:rPr>
                <w:rFonts w:asciiTheme="minorHAnsi" w:hAnsiTheme="minorHAnsi" w:cstheme="minorHAnsi"/>
              </w:rPr>
              <w:t>cake</w:t>
            </w:r>
            <w:r w:rsidRPr="00583C9E">
              <w:rPr>
                <w:rFonts w:asciiTheme="minorHAnsi" w:hAnsiTheme="minorHAnsi" w:cstheme="minorHAnsi"/>
                <w:spacing w:val="-3"/>
              </w:rPr>
              <w:t xml:space="preserve"> </w:t>
            </w:r>
            <w:r w:rsidRPr="00583C9E">
              <w:rPr>
                <w:rFonts w:asciiTheme="minorHAnsi" w:hAnsiTheme="minorHAnsi" w:cstheme="minorHAnsi"/>
              </w:rPr>
              <w:t>(</w:t>
            </w:r>
            <w:proofErr w:type="spellStart"/>
            <w:r w:rsidRPr="00583C9E">
              <w:rPr>
                <w:rFonts w:asciiTheme="minorHAnsi" w:hAnsiTheme="minorHAnsi" w:cstheme="minorHAnsi"/>
              </w:rPr>
              <w:t>Pongamia</w:t>
            </w:r>
            <w:proofErr w:type="spellEnd"/>
            <w:r w:rsidRPr="00583C9E">
              <w:rPr>
                <w:rFonts w:asciiTheme="minorHAnsi" w:hAnsiTheme="minorHAnsi" w:cstheme="minorHAnsi"/>
              </w:rPr>
              <w:t>/</w:t>
            </w:r>
            <w:r w:rsidRPr="00583C9E">
              <w:rPr>
                <w:rFonts w:asciiTheme="minorHAnsi" w:hAnsiTheme="minorHAnsi" w:cstheme="minorHAnsi"/>
                <w:spacing w:val="-2"/>
              </w:rPr>
              <w:t xml:space="preserve"> </w:t>
            </w:r>
            <w:r w:rsidRPr="00583C9E">
              <w:rPr>
                <w:rFonts w:asciiTheme="minorHAnsi" w:hAnsiTheme="minorHAnsi" w:cstheme="minorHAnsi"/>
              </w:rPr>
              <w:t>Jatropha)</w:t>
            </w:r>
          </w:p>
        </w:tc>
        <w:tc>
          <w:tcPr>
            <w:tcW w:w="2126" w:type="dxa"/>
          </w:tcPr>
          <w:p w:rsidR="00583C9E" w:rsidRPr="00583C9E" w:rsidRDefault="00583C9E" w:rsidP="000661EA">
            <w:pPr>
              <w:pStyle w:val="TableParagraph"/>
              <w:spacing w:before="1"/>
              <w:ind w:left="316" w:right="315"/>
              <w:jc w:val="center"/>
              <w:rPr>
                <w:rFonts w:asciiTheme="minorHAnsi" w:hAnsiTheme="minorHAnsi" w:cstheme="minorHAnsi"/>
              </w:rPr>
            </w:pPr>
            <w:r w:rsidRPr="00583C9E">
              <w:rPr>
                <w:rFonts w:asciiTheme="minorHAnsi" w:hAnsiTheme="minorHAnsi" w:cstheme="minorHAnsi"/>
              </w:rPr>
              <w:t>3-4</w:t>
            </w:r>
          </w:p>
        </w:tc>
      </w:tr>
      <w:tr w:rsidR="00583C9E" w:rsidRPr="00583C9E" w:rsidTr="00CB32C1">
        <w:trPr>
          <w:trHeight w:val="412"/>
        </w:trPr>
        <w:tc>
          <w:tcPr>
            <w:tcW w:w="994" w:type="dxa"/>
          </w:tcPr>
          <w:p w:rsidR="00583C9E" w:rsidRPr="00583C9E" w:rsidRDefault="00583C9E" w:rsidP="000661EA">
            <w:pPr>
              <w:pStyle w:val="TableParagraph"/>
              <w:ind w:left="109" w:right="97"/>
              <w:jc w:val="center"/>
              <w:rPr>
                <w:rFonts w:asciiTheme="minorHAnsi" w:hAnsiTheme="minorHAnsi" w:cstheme="minorHAnsi"/>
              </w:rPr>
            </w:pPr>
            <w:r w:rsidRPr="00583C9E">
              <w:rPr>
                <w:rFonts w:asciiTheme="minorHAnsi" w:hAnsiTheme="minorHAnsi" w:cstheme="minorHAnsi"/>
              </w:rPr>
              <w:t>11</w:t>
            </w:r>
          </w:p>
        </w:tc>
        <w:tc>
          <w:tcPr>
            <w:tcW w:w="5952" w:type="dxa"/>
          </w:tcPr>
          <w:p w:rsidR="00583C9E" w:rsidRPr="00583C9E" w:rsidRDefault="00583C9E" w:rsidP="000661EA">
            <w:pPr>
              <w:pStyle w:val="TableParagraph"/>
              <w:spacing w:before="1"/>
              <w:ind w:left="105"/>
              <w:rPr>
                <w:rFonts w:asciiTheme="minorHAnsi" w:hAnsiTheme="minorHAnsi" w:cstheme="minorHAnsi"/>
              </w:rPr>
            </w:pPr>
            <w:r w:rsidRPr="00583C9E">
              <w:rPr>
                <w:rFonts w:asciiTheme="minorHAnsi" w:hAnsiTheme="minorHAnsi" w:cstheme="minorHAnsi"/>
              </w:rPr>
              <w:t>Segregated</w:t>
            </w:r>
            <w:r w:rsidRPr="00583C9E">
              <w:rPr>
                <w:rFonts w:asciiTheme="minorHAnsi" w:hAnsiTheme="minorHAnsi" w:cstheme="minorHAnsi"/>
                <w:spacing w:val="-3"/>
              </w:rPr>
              <w:t xml:space="preserve"> </w:t>
            </w:r>
            <w:r w:rsidRPr="00583C9E">
              <w:rPr>
                <w:rFonts w:asciiTheme="minorHAnsi" w:hAnsiTheme="minorHAnsi" w:cstheme="minorHAnsi"/>
              </w:rPr>
              <w:t>municipal</w:t>
            </w:r>
            <w:r w:rsidRPr="00583C9E">
              <w:rPr>
                <w:rFonts w:asciiTheme="minorHAnsi" w:hAnsiTheme="minorHAnsi" w:cstheme="minorHAnsi"/>
                <w:spacing w:val="-3"/>
              </w:rPr>
              <w:t xml:space="preserve"> </w:t>
            </w:r>
            <w:r w:rsidRPr="00583C9E">
              <w:rPr>
                <w:rFonts w:asciiTheme="minorHAnsi" w:hAnsiTheme="minorHAnsi" w:cstheme="minorHAnsi"/>
              </w:rPr>
              <w:t>solid</w:t>
            </w:r>
            <w:r w:rsidRPr="00583C9E">
              <w:rPr>
                <w:rFonts w:asciiTheme="minorHAnsi" w:hAnsiTheme="minorHAnsi" w:cstheme="minorHAnsi"/>
                <w:spacing w:val="-3"/>
              </w:rPr>
              <w:t xml:space="preserve"> </w:t>
            </w:r>
            <w:r w:rsidRPr="00583C9E">
              <w:rPr>
                <w:rFonts w:asciiTheme="minorHAnsi" w:hAnsiTheme="minorHAnsi" w:cstheme="minorHAnsi"/>
              </w:rPr>
              <w:t>waste</w:t>
            </w:r>
            <w:r w:rsidRPr="00583C9E">
              <w:rPr>
                <w:rFonts w:asciiTheme="minorHAnsi" w:hAnsiTheme="minorHAnsi" w:cstheme="minorHAnsi"/>
                <w:spacing w:val="-3"/>
              </w:rPr>
              <w:t xml:space="preserve"> </w:t>
            </w:r>
            <w:r w:rsidRPr="00583C9E">
              <w:rPr>
                <w:rFonts w:asciiTheme="minorHAnsi" w:hAnsiTheme="minorHAnsi" w:cstheme="minorHAnsi"/>
              </w:rPr>
              <w:t>(biodegradable)</w:t>
            </w:r>
          </w:p>
        </w:tc>
        <w:tc>
          <w:tcPr>
            <w:tcW w:w="2126" w:type="dxa"/>
          </w:tcPr>
          <w:p w:rsidR="00583C9E" w:rsidRPr="00583C9E" w:rsidRDefault="00583C9E" w:rsidP="000661EA">
            <w:pPr>
              <w:pStyle w:val="TableParagraph"/>
              <w:spacing w:before="1"/>
              <w:ind w:left="316" w:right="315"/>
              <w:jc w:val="center"/>
              <w:rPr>
                <w:rFonts w:asciiTheme="minorHAnsi" w:hAnsiTheme="minorHAnsi" w:cstheme="minorHAnsi"/>
              </w:rPr>
            </w:pPr>
            <w:r w:rsidRPr="00583C9E">
              <w:rPr>
                <w:rFonts w:asciiTheme="minorHAnsi" w:hAnsiTheme="minorHAnsi" w:cstheme="minorHAnsi"/>
              </w:rPr>
              <w:t>12-15</w:t>
            </w:r>
          </w:p>
        </w:tc>
      </w:tr>
      <w:tr w:rsidR="00583C9E" w:rsidRPr="00583C9E" w:rsidTr="00CB32C1">
        <w:trPr>
          <w:trHeight w:val="551"/>
        </w:trPr>
        <w:tc>
          <w:tcPr>
            <w:tcW w:w="994" w:type="dxa"/>
          </w:tcPr>
          <w:p w:rsidR="00583C9E" w:rsidRPr="00583C9E" w:rsidRDefault="00583C9E" w:rsidP="000661EA">
            <w:pPr>
              <w:pStyle w:val="TableParagraph"/>
              <w:ind w:left="109" w:right="97"/>
              <w:jc w:val="center"/>
              <w:rPr>
                <w:rFonts w:asciiTheme="minorHAnsi" w:hAnsiTheme="minorHAnsi" w:cstheme="minorHAnsi"/>
              </w:rPr>
            </w:pPr>
            <w:r w:rsidRPr="00583C9E">
              <w:rPr>
                <w:rFonts w:asciiTheme="minorHAnsi" w:hAnsiTheme="minorHAnsi" w:cstheme="minorHAnsi"/>
              </w:rPr>
              <w:t>12</w:t>
            </w:r>
          </w:p>
        </w:tc>
        <w:tc>
          <w:tcPr>
            <w:tcW w:w="5952" w:type="dxa"/>
          </w:tcPr>
          <w:p w:rsidR="00583C9E" w:rsidRPr="00583C9E" w:rsidRDefault="00583C9E" w:rsidP="000661EA">
            <w:pPr>
              <w:pStyle w:val="TableParagraph"/>
              <w:ind w:left="105"/>
              <w:rPr>
                <w:rFonts w:asciiTheme="minorHAnsi" w:hAnsiTheme="minorHAnsi" w:cstheme="minorHAnsi"/>
              </w:rPr>
            </w:pPr>
            <w:r w:rsidRPr="00583C9E">
              <w:rPr>
                <w:rFonts w:asciiTheme="minorHAnsi" w:hAnsiTheme="minorHAnsi" w:cstheme="minorHAnsi"/>
              </w:rPr>
              <w:t>Slaughter</w:t>
            </w:r>
            <w:r w:rsidRPr="00583C9E">
              <w:rPr>
                <w:rFonts w:asciiTheme="minorHAnsi" w:hAnsiTheme="minorHAnsi" w:cstheme="minorHAnsi"/>
                <w:spacing w:val="46"/>
              </w:rPr>
              <w:t xml:space="preserve"> </w:t>
            </w:r>
            <w:r w:rsidRPr="00583C9E">
              <w:rPr>
                <w:rFonts w:asciiTheme="minorHAnsi" w:hAnsiTheme="minorHAnsi" w:cstheme="minorHAnsi"/>
              </w:rPr>
              <w:t>house</w:t>
            </w:r>
            <w:r w:rsidRPr="00583C9E">
              <w:rPr>
                <w:rFonts w:asciiTheme="minorHAnsi" w:hAnsiTheme="minorHAnsi" w:cstheme="minorHAnsi"/>
                <w:spacing w:val="47"/>
              </w:rPr>
              <w:t xml:space="preserve"> </w:t>
            </w:r>
            <w:r w:rsidRPr="00583C9E">
              <w:rPr>
                <w:rFonts w:asciiTheme="minorHAnsi" w:hAnsiTheme="minorHAnsi" w:cstheme="minorHAnsi"/>
              </w:rPr>
              <w:t>waste</w:t>
            </w:r>
            <w:r w:rsidRPr="00583C9E">
              <w:rPr>
                <w:rFonts w:asciiTheme="minorHAnsi" w:hAnsiTheme="minorHAnsi" w:cstheme="minorHAnsi"/>
                <w:spacing w:val="47"/>
              </w:rPr>
              <w:t xml:space="preserve"> </w:t>
            </w:r>
            <w:r w:rsidRPr="00583C9E">
              <w:rPr>
                <w:rFonts w:asciiTheme="minorHAnsi" w:hAnsiTheme="minorHAnsi" w:cstheme="minorHAnsi"/>
              </w:rPr>
              <w:t>(blood,</w:t>
            </w:r>
            <w:r w:rsidRPr="00583C9E">
              <w:rPr>
                <w:rFonts w:asciiTheme="minorHAnsi" w:hAnsiTheme="minorHAnsi" w:cstheme="minorHAnsi"/>
                <w:spacing w:val="46"/>
              </w:rPr>
              <w:t xml:space="preserve"> </w:t>
            </w:r>
            <w:r w:rsidRPr="00583C9E">
              <w:rPr>
                <w:rFonts w:asciiTheme="minorHAnsi" w:hAnsiTheme="minorHAnsi" w:cstheme="minorHAnsi"/>
              </w:rPr>
              <w:t>flesh</w:t>
            </w:r>
            <w:r w:rsidRPr="00583C9E">
              <w:rPr>
                <w:rFonts w:asciiTheme="minorHAnsi" w:hAnsiTheme="minorHAnsi" w:cstheme="minorHAnsi"/>
                <w:spacing w:val="47"/>
              </w:rPr>
              <w:t xml:space="preserve"> </w:t>
            </w:r>
            <w:r w:rsidRPr="00583C9E">
              <w:rPr>
                <w:rFonts w:asciiTheme="minorHAnsi" w:hAnsiTheme="minorHAnsi" w:cstheme="minorHAnsi"/>
              </w:rPr>
              <w:t>and</w:t>
            </w:r>
            <w:r w:rsidRPr="00583C9E">
              <w:rPr>
                <w:rFonts w:asciiTheme="minorHAnsi" w:hAnsiTheme="minorHAnsi" w:cstheme="minorHAnsi"/>
                <w:spacing w:val="47"/>
              </w:rPr>
              <w:t xml:space="preserve"> </w:t>
            </w:r>
            <w:r w:rsidRPr="00583C9E">
              <w:rPr>
                <w:rFonts w:asciiTheme="minorHAnsi" w:hAnsiTheme="minorHAnsi" w:cstheme="minorHAnsi"/>
              </w:rPr>
              <w:t>left</w:t>
            </w:r>
            <w:r w:rsidRPr="00583C9E">
              <w:rPr>
                <w:rFonts w:asciiTheme="minorHAnsi" w:hAnsiTheme="minorHAnsi" w:cstheme="minorHAnsi"/>
                <w:spacing w:val="46"/>
              </w:rPr>
              <w:t xml:space="preserve"> </w:t>
            </w:r>
            <w:r w:rsidRPr="00583C9E">
              <w:rPr>
                <w:rFonts w:asciiTheme="minorHAnsi" w:hAnsiTheme="minorHAnsi" w:cstheme="minorHAnsi"/>
              </w:rPr>
              <w:t>over</w:t>
            </w:r>
          </w:p>
          <w:p w:rsidR="00583C9E" w:rsidRPr="00583C9E" w:rsidRDefault="00583C9E" w:rsidP="000661EA">
            <w:pPr>
              <w:pStyle w:val="TableParagraph"/>
              <w:spacing w:before="2"/>
              <w:ind w:left="105"/>
              <w:rPr>
                <w:rFonts w:asciiTheme="minorHAnsi" w:hAnsiTheme="minorHAnsi" w:cstheme="minorHAnsi"/>
              </w:rPr>
            </w:pPr>
            <w:r w:rsidRPr="00583C9E">
              <w:rPr>
                <w:rFonts w:asciiTheme="minorHAnsi" w:hAnsiTheme="minorHAnsi" w:cstheme="minorHAnsi"/>
              </w:rPr>
              <w:t>food</w:t>
            </w:r>
            <w:r w:rsidRPr="00583C9E">
              <w:rPr>
                <w:rFonts w:asciiTheme="minorHAnsi" w:hAnsiTheme="minorHAnsi" w:cstheme="minorHAnsi"/>
                <w:spacing w:val="-1"/>
              </w:rPr>
              <w:t xml:space="preserve"> </w:t>
            </w:r>
            <w:r w:rsidRPr="00583C9E">
              <w:rPr>
                <w:rFonts w:asciiTheme="minorHAnsi" w:hAnsiTheme="minorHAnsi" w:cstheme="minorHAnsi"/>
              </w:rPr>
              <w:t>in the</w:t>
            </w:r>
            <w:r w:rsidRPr="00583C9E">
              <w:rPr>
                <w:rFonts w:asciiTheme="minorHAnsi" w:hAnsiTheme="minorHAnsi" w:cstheme="minorHAnsi"/>
                <w:spacing w:val="-2"/>
              </w:rPr>
              <w:t xml:space="preserve"> </w:t>
            </w:r>
            <w:r w:rsidRPr="00583C9E">
              <w:rPr>
                <w:rFonts w:asciiTheme="minorHAnsi" w:hAnsiTheme="minorHAnsi" w:cstheme="minorHAnsi"/>
              </w:rPr>
              <w:t>gut</w:t>
            </w:r>
            <w:r w:rsidRPr="00583C9E">
              <w:rPr>
                <w:rFonts w:asciiTheme="minorHAnsi" w:hAnsiTheme="minorHAnsi" w:cstheme="minorHAnsi"/>
                <w:spacing w:val="-1"/>
              </w:rPr>
              <w:t xml:space="preserve"> </w:t>
            </w:r>
            <w:r w:rsidRPr="00583C9E">
              <w:rPr>
                <w:rFonts w:asciiTheme="minorHAnsi" w:hAnsiTheme="minorHAnsi" w:cstheme="minorHAnsi"/>
              </w:rPr>
              <w:t>of</w:t>
            </w:r>
            <w:r w:rsidRPr="00583C9E">
              <w:rPr>
                <w:rFonts w:asciiTheme="minorHAnsi" w:hAnsiTheme="minorHAnsi" w:cstheme="minorHAnsi"/>
                <w:spacing w:val="-1"/>
              </w:rPr>
              <w:t xml:space="preserve"> </w:t>
            </w:r>
            <w:r w:rsidRPr="00583C9E">
              <w:rPr>
                <w:rFonts w:asciiTheme="minorHAnsi" w:hAnsiTheme="minorHAnsi" w:cstheme="minorHAnsi"/>
              </w:rPr>
              <w:t>animal)</w:t>
            </w:r>
          </w:p>
        </w:tc>
        <w:tc>
          <w:tcPr>
            <w:tcW w:w="2126" w:type="dxa"/>
          </w:tcPr>
          <w:p w:rsidR="00583C9E" w:rsidRPr="00583C9E" w:rsidRDefault="00583C9E" w:rsidP="000661EA">
            <w:pPr>
              <w:pStyle w:val="TableParagraph"/>
              <w:ind w:left="316" w:right="315"/>
              <w:jc w:val="center"/>
              <w:rPr>
                <w:rFonts w:asciiTheme="minorHAnsi" w:hAnsiTheme="minorHAnsi" w:cstheme="minorHAnsi"/>
              </w:rPr>
            </w:pPr>
            <w:r w:rsidRPr="00583C9E">
              <w:rPr>
                <w:rFonts w:asciiTheme="minorHAnsi" w:hAnsiTheme="minorHAnsi" w:cstheme="minorHAnsi"/>
              </w:rPr>
              <w:t>5-10</w:t>
            </w:r>
          </w:p>
        </w:tc>
      </w:tr>
    </w:tbl>
    <w:p w:rsidR="000E398D" w:rsidRPr="000E398D" w:rsidRDefault="000E398D" w:rsidP="000E398D">
      <w:pPr>
        <w:spacing w:before="240" w:line="360" w:lineRule="auto"/>
        <w:ind w:right="-143"/>
        <w:jc w:val="both"/>
        <w:rPr>
          <w:rFonts w:ascii="Arial" w:hAnsi="Arial" w:cs="Arial"/>
          <w:b/>
          <w:sz w:val="2"/>
        </w:rPr>
      </w:pPr>
    </w:p>
    <w:tbl>
      <w:tblPr>
        <w:tblW w:w="9072"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84"/>
        <w:gridCol w:w="4261"/>
        <w:gridCol w:w="3827"/>
      </w:tblGrid>
      <w:tr w:rsidR="000E398D" w:rsidRPr="0096049D" w:rsidTr="00475A78">
        <w:trPr>
          <w:trHeight w:val="348"/>
        </w:trPr>
        <w:tc>
          <w:tcPr>
            <w:tcW w:w="9072" w:type="dxa"/>
            <w:gridSpan w:val="3"/>
            <w:shd w:val="clear" w:color="auto" w:fill="002060"/>
          </w:tcPr>
          <w:p w:rsidR="000E398D" w:rsidRPr="0096049D" w:rsidRDefault="000E398D" w:rsidP="00475A78">
            <w:pPr>
              <w:pStyle w:val="TableParagraph"/>
              <w:spacing w:before="0" w:line="274" w:lineRule="exact"/>
              <w:ind w:left="206" w:right="172" w:hanging="7"/>
              <w:jc w:val="center"/>
              <w:rPr>
                <w:rFonts w:asciiTheme="minorHAnsi" w:hAnsiTheme="minorHAnsi" w:cstheme="minorHAnsi"/>
                <w:b/>
              </w:rPr>
            </w:pPr>
            <w:r w:rsidRPr="0096049D">
              <w:rPr>
                <w:rFonts w:asciiTheme="minorHAnsi" w:hAnsiTheme="minorHAnsi" w:cstheme="minorHAnsi"/>
                <w:b/>
              </w:rPr>
              <w:t>Approximate Required Quantities of the Substances (Alone)</w:t>
            </w:r>
          </w:p>
        </w:tc>
      </w:tr>
      <w:tr w:rsidR="000E398D" w:rsidRPr="0096049D" w:rsidTr="00475A78">
        <w:trPr>
          <w:trHeight w:val="273"/>
        </w:trPr>
        <w:tc>
          <w:tcPr>
            <w:tcW w:w="984" w:type="dxa"/>
            <w:shd w:val="clear" w:color="auto" w:fill="8DB3E2" w:themeFill="text2" w:themeFillTint="66"/>
          </w:tcPr>
          <w:p w:rsidR="000E398D" w:rsidRPr="0096049D" w:rsidRDefault="000E398D" w:rsidP="00475A78">
            <w:pPr>
              <w:pStyle w:val="TableParagraph"/>
              <w:spacing w:before="0"/>
              <w:ind w:left="117" w:right="102"/>
              <w:jc w:val="center"/>
              <w:rPr>
                <w:rFonts w:asciiTheme="minorHAnsi" w:hAnsiTheme="minorHAnsi" w:cstheme="minorHAnsi"/>
                <w:b/>
              </w:rPr>
            </w:pPr>
            <w:r w:rsidRPr="0096049D">
              <w:rPr>
                <w:rFonts w:asciiTheme="minorHAnsi" w:hAnsiTheme="minorHAnsi" w:cstheme="minorHAnsi"/>
                <w:b/>
              </w:rPr>
              <w:t>Sr.</w:t>
            </w:r>
            <w:r w:rsidRPr="0096049D">
              <w:rPr>
                <w:rFonts w:asciiTheme="minorHAnsi" w:hAnsiTheme="minorHAnsi" w:cstheme="minorHAnsi"/>
                <w:b/>
                <w:spacing w:val="-1"/>
              </w:rPr>
              <w:t xml:space="preserve"> </w:t>
            </w:r>
            <w:r w:rsidRPr="0096049D">
              <w:rPr>
                <w:rFonts w:asciiTheme="minorHAnsi" w:hAnsiTheme="minorHAnsi" w:cstheme="minorHAnsi"/>
                <w:b/>
              </w:rPr>
              <w:t>No.</w:t>
            </w:r>
          </w:p>
        </w:tc>
        <w:tc>
          <w:tcPr>
            <w:tcW w:w="4261" w:type="dxa"/>
            <w:shd w:val="clear" w:color="auto" w:fill="8DB3E2" w:themeFill="text2" w:themeFillTint="66"/>
          </w:tcPr>
          <w:p w:rsidR="000E398D" w:rsidRPr="0096049D" w:rsidRDefault="000E398D" w:rsidP="00475A78">
            <w:pPr>
              <w:pStyle w:val="TableParagraph"/>
              <w:spacing w:before="47"/>
              <w:ind w:left="1114" w:right="2327"/>
              <w:rPr>
                <w:rFonts w:asciiTheme="minorHAnsi" w:hAnsiTheme="minorHAnsi" w:cstheme="minorHAnsi"/>
                <w:b/>
              </w:rPr>
            </w:pPr>
            <w:r w:rsidRPr="0096049D">
              <w:rPr>
                <w:rFonts w:asciiTheme="minorHAnsi" w:hAnsiTheme="minorHAnsi" w:cstheme="minorHAnsi"/>
                <w:b/>
              </w:rPr>
              <w:t>Item</w:t>
            </w:r>
          </w:p>
        </w:tc>
        <w:tc>
          <w:tcPr>
            <w:tcW w:w="3827" w:type="dxa"/>
            <w:shd w:val="clear" w:color="auto" w:fill="8DB3E2" w:themeFill="text2" w:themeFillTint="66"/>
          </w:tcPr>
          <w:p w:rsidR="000E398D" w:rsidRPr="0096049D" w:rsidRDefault="000E398D" w:rsidP="00475A78">
            <w:pPr>
              <w:pStyle w:val="TableParagraph"/>
              <w:spacing w:before="0" w:line="274" w:lineRule="exact"/>
              <w:ind w:left="206" w:right="172" w:hanging="7"/>
              <w:rPr>
                <w:rFonts w:asciiTheme="minorHAnsi" w:hAnsiTheme="minorHAnsi" w:cstheme="minorHAnsi"/>
                <w:b/>
              </w:rPr>
            </w:pPr>
            <w:r w:rsidRPr="0096049D">
              <w:rPr>
                <w:rFonts w:asciiTheme="minorHAnsi" w:hAnsiTheme="minorHAnsi" w:cstheme="minorHAnsi"/>
                <w:b/>
              </w:rPr>
              <w:t>Daily Required</w:t>
            </w:r>
            <w:r w:rsidRPr="0096049D">
              <w:rPr>
                <w:rFonts w:asciiTheme="minorHAnsi" w:hAnsiTheme="minorHAnsi" w:cstheme="minorHAnsi"/>
                <w:b/>
                <w:spacing w:val="-57"/>
              </w:rPr>
              <w:t xml:space="preserve"> </w:t>
            </w:r>
            <w:r w:rsidRPr="0096049D">
              <w:rPr>
                <w:rFonts w:asciiTheme="minorHAnsi" w:hAnsiTheme="minorHAnsi" w:cstheme="minorHAnsi"/>
                <w:b/>
              </w:rPr>
              <w:t>Quantity</w:t>
            </w:r>
            <w:r w:rsidRPr="0096049D">
              <w:rPr>
                <w:rFonts w:asciiTheme="minorHAnsi" w:hAnsiTheme="minorHAnsi" w:cstheme="minorHAnsi"/>
                <w:b/>
                <w:spacing w:val="-1"/>
              </w:rPr>
              <w:t xml:space="preserve"> </w:t>
            </w:r>
            <w:r w:rsidRPr="0096049D">
              <w:rPr>
                <w:rFonts w:asciiTheme="minorHAnsi" w:hAnsiTheme="minorHAnsi" w:cstheme="minorHAnsi"/>
                <w:b/>
              </w:rPr>
              <w:t>(Ton)</w:t>
            </w:r>
          </w:p>
        </w:tc>
      </w:tr>
      <w:tr w:rsidR="000E398D" w:rsidRPr="0096049D" w:rsidTr="00475A78">
        <w:trPr>
          <w:trHeight w:val="273"/>
        </w:trPr>
        <w:tc>
          <w:tcPr>
            <w:tcW w:w="984" w:type="dxa"/>
          </w:tcPr>
          <w:p w:rsidR="000E398D" w:rsidRPr="0096049D" w:rsidRDefault="000E398D" w:rsidP="00475A78">
            <w:pPr>
              <w:pStyle w:val="TableParagraph"/>
              <w:spacing w:line="253" w:lineRule="exact"/>
              <w:ind w:left="15"/>
              <w:jc w:val="center"/>
              <w:rPr>
                <w:rFonts w:asciiTheme="minorHAnsi" w:hAnsiTheme="minorHAnsi" w:cstheme="minorHAnsi"/>
              </w:rPr>
            </w:pPr>
            <w:r w:rsidRPr="0096049D">
              <w:rPr>
                <w:rFonts w:asciiTheme="minorHAnsi" w:hAnsiTheme="minorHAnsi" w:cstheme="minorHAnsi"/>
              </w:rPr>
              <w:t>1</w:t>
            </w:r>
          </w:p>
        </w:tc>
        <w:tc>
          <w:tcPr>
            <w:tcW w:w="4261" w:type="dxa"/>
          </w:tcPr>
          <w:p w:rsidR="000E398D" w:rsidRPr="0096049D" w:rsidRDefault="000E398D" w:rsidP="00475A78">
            <w:pPr>
              <w:pStyle w:val="TableParagraph"/>
              <w:spacing w:before="0" w:line="253" w:lineRule="exact"/>
              <w:ind w:left="110"/>
              <w:rPr>
                <w:rFonts w:asciiTheme="minorHAnsi" w:hAnsiTheme="minorHAnsi" w:cstheme="minorHAnsi"/>
              </w:rPr>
            </w:pPr>
            <w:r w:rsidRPr="0096049D">
              <w:rPr>
                <w:rFonts w:asciiTheme="minorHAnsi" w:hAnsiTheme="minorHAnsi" w:cstheme="minorHAnsi"/>
              </w:rPr>
              <w:t>Cow Dung</w:t>
            </w:r>
          </w:p>
        </w:tc>
        <w:tc>
          <w:tcPr>
            <w:tcW w:w="3827" w:type="dxa"/>
          </w:tcPr>
          <w:p w:rsidR="000E398D" w:rsidRPr="0096049D" w:rsidRDefault="000E398D" w:rsidP="00475A78">
            <w:pPr>
              <w:pStyle w:val="TableParagraph"/>
              <w:spacing w:line="253" w:lineRule="exact"/>
              <w:ind w:left="708" w:right="179"/>
              <w:rPr>
                <w:rFonts w:asciiTheme="minorHAnsi" w:hAnsiTheme="minorHAnsi" w:cstheme="minorHAnsi"/>
              </w:rPr>
            </w:pPr>
            <w:r w:rsidRPr="0096049D">
              <w:rPr>
                <w:rFonts w:asciiTheme="minorHAnsi" w:hAnsiTheme="minorHAnsi" w:cstheme="minorHAnsi"/>
              </w:rPr>
              <w:t>250</w:t>
            </w:r>
          </w:p>
        </w:tc>
      </w:tr>
      <w:tr w:rsidR="000E398D" w:rsidRPr="0096049D" w:rsidTr="00475A78">
        <w:trPr>
          <w:trHeight w:val="277"/>
        </w:trPr>
        <w:tc>
          <w:tcPr>
            <w:tcW w:w="984" w:type="dxa"/>
          </w:tcPr>
          <w:p w:rsidR="000E398D" w:rsidRPr="0096049D" w:rsidRDefault="000E398D" w:rsidP="00475A78">
            <w:pPr>
              <w:pStyle w:val="TableParagraph"/>
              <w:spacing w:line="258" w:lineRule="exact"/>
              <w:ind w:left="15"/>
              <w:jc w:val="center"/>
              <w:rPr>
                <w:rFonts w:asciiTheme="minorHAnsi" w:hAnsiTheme="minorHAnsi" w:cstheme="minorHAnsi"/>
              </w:rPr>
            </w:pPr>
            <w:r w:rsidRPr="0096049D">
              <w:rPr>
                <w:rFonts w:asciiTheme="minorHAnsi" w:hAnsiTheme="minorHAnsi" w:cstheme="minorHAnsi"/>
              </w:rPr>
              <w:lastRenderedPageBreak/>
              <w:t>2</w:t>
            </w:r>
          </w:p>
        </w:tc>
        <w:tc>
          <w:tcPr>
            <w:tcW w:w="4261" w:type="dxa"/>
          </w:tcPr>
          <w:p w:rsidR="000E398D" w:rsidRPr="0096049D" w:rsidRDefault="000E398D" w:rsidP="00475A78">
            <w:pPr>
              <w:pStyle w:val="TableParagraph"/>
              <w:spacing w:before="0" w:line="253" w:lineRule="exact"/>
              <w:ind w:left="110"/>
              <w:rPr>
                <w:rFonts w:asciiTheme="minorHAnsi" w:hAnsiTheme="minorHAnsi" w:cstheme="minorHAnsi"/>
              </w:rPr>
            </w:pPr>
            <w:r w:rsidRPr="0096049D">
              <w:rPr>
                <w:rFonts w:asciiTheme="minorHAnsi" w:hAnsiTheme="minorHAnsi" w:cstheme="minorHAnsi"/>
              </w:rPr>
              <w:t>Poultry</w:t>
            </w:r>
            <w:r w:rsidRPr="0096049D">
              <w:rPr>
                <w:rFonts w:asciiTheme="minorHAnsi" w:hAnsiTheme="minorHAnsi" w:cstheme="minorHAnsi"/>
                <w:spacing w:val="-1"/>
              </w:rPr>
              <w:t xml:space="preserve"> </w:t>
            </w:r>
            <w:r w:rsidRPr="0096049D">
              <w:rPr>
                <w:rFonts w:asciiTheme="minorHAnsi" w:hAnsiTheme="minorHAnsi" w:cstheme="minorHAnsi"/>
              </w:rPr>
              <w:t>Droppings</w:t>
            </w:r>
          </w:p>
        </w:tc>
        <w:tc>
          <w:tcPr>
            <w:tcW w:w="3827" w:type="dxa"/>
          </w:tcPr>
          <w:p w:rsidR="000E398D" w:rsidRPr="0096049D" w:rsidRDefault="000E398D" w:rsidP="00475A78">
            <w:pPr>
              <w:pStyle w:val="TableParagraph"/>
              <w:spacing w:line="258" w:lineRule="exact"/>
              <w:ind w:left="708" w:right="633"/>
              <w:rPr>
                <w:rFonts w:asciiTheme="minorHAnsi" w:hAnsiTheme="minorHAnsi" w:cstheme="minorHAnsi"/>
              </w:rPr>
            </w:pPr>
            <w:r w:rsidRPr="0096049D">
              <w:rPr>
                <w:rFonts w:asciiTheme="minorHAnsi" w:hAnsiTheme="minorHAnsi" w:cstheme="minorHAnsi"/>
              </w:rPr>
              <w:t>98-100</w:t>
            </w:r>
          </w:p>
        </w:tc>
      </w:tr>
      <w:tr w:rsidR="000E398D" w:rsidRPr="0096049D" w:rsidTr="00475A78">
        <w:trPr>
          <w:trHeight w:val="273"/>
        </w:trPr>
        <w:tc>
          <w:tcPr>
            <w:tcW w:w="984" w:type="dxa"/>
          </w:tcPr>
          <w:p w:rsidR="000E398D" w:rsidRPr="0096049D" w:rsidRDefault="000E398D" w:rsidP="00475A78">
            <w:pPr>
              <w:pStyle w:val="TableParagraph"/>
              <w:spacing w:line="253" w:lineRule="exact"/>
              <w:ind w:left="15"/>
              <w:jc w:val="center"/>
              <w:rPr>
                <w:rFonts w:asciiTheme="minorHAnsi" w:hAnsiTheme="minorHAnsi" w:cstheme="minorHAnsi"/>
              </w:rPr>
            </w:pPr>
            <w:r w:rsidRPr="0096049D">
              <w:rPr>
                <w:rFonts w:asciiTheme="minorHAnsi" w:hAnsiTheme="minorHAnsi" w:cstheme="minorHAnsi"/>
              </w:rPr>
              <w:t>3</w:t>
            </w:r>
          </w:p>
        </w:tc>
        <w:tc>
          <w:tcPr>
            <w:tcW w:w="4261" w:type="dxa"/>
          </w:tcPr>
          <w:p w:rsidR="000E398D" w:rsidRPr="0096049D" w:rsidRDefault="000E398D" w:rsidP="00475A78">
            <w:pPr>
              <w:pStyle w:val="TableParagraph"/>
              <w:spacing w:before="0" w:line="253" w:lineRule="exact"/>
              <w:ind w:left="110"/>
              <w:rPr>
                <w:rFonts w:asciiTheme="minorHAnsi" w:hAnsiTheme="minorHAnsi" w:cstheme="minorHAnsi"/>
              </w:rPr>
            </w:pPr>
            <w:r w:rsidRPr="0096049D">
              <w:rPr>
                <w:rFonts w:asciiTheme="minorHAnsi" w:hAnsiTheme="minorHAnsi" w:cstheme="minorHAnsi"/>
              </w:rPr>
              <w:t>Food Waste</w:t>
            </w:r>
          </w:p>
        </w:tc>
        <w:tc>
          <w:tcPr>
            <w:tcW w:w="3827" w:type="dxa"/>
          </w:tcPr>
          <w:p w:rsidR="000E398D" w:rsidRPr="0096049D" w:rsidRDefault="000E398D" w:rsidP="00475A78">
            <w:pPr>
              <w:pStyle w:val="TableParagraph"/>
              <w:spacing w:line="253" w:lineRule="exact"/>
              <w:ind w:left="708" w:right="573"/>
              <w:rPr>
                <w:rFonts w:asciiTheme="minorHAnsi" w:hAnsiTheme="minorHAnsi" w:cstheme="minorHAnsi"/>
              </w:rPr>
            </w:pPr>
            <w:r w:rsidRPr="0096049D">
              <w:rPr>
                <w:rFonts w:asciiTheme="minorHAnsi" w:hAnsiTheme="minorHAnsi" w:cstheme="minorHAnsi"/>
              </w:rPr>
              <w:t>175-180</w:t>
            </w:r>
          </w:p>
        </w:tc>
      </w:tr>
      <w:tr w:rsidR="000E398D" w:rsidRPr="0096049D" w:rsidTr="00475A78">
        <w:trPr>
          <w:trHeight w:val="277"/>
        </w:trPr>
        <w:tc>
          <w:tcPr>
            <w:tcW w:w="984" w:type="dxa"/>
          </w:tcPr>
          <w:p w:rsidR="000E398D" w:rsidRPr="0096049D" w:rsidRDefault="000E398D" w:rsidP="00475A78">
            <w:pPr>
              <w:pStyle w:val="TableParagraph"/>
              <w:spacing w:line="258" w:lineRule="exact"/>
              <w:ind w:left="15"/>
              <w:jc w:val="center"/>
              <w:rPr>
                <w:rFonts w:asciiTheme="minorHAnsi" w:hAnsiTheme="minorHAnsi" w:cstheme="minorHAnsi"/>
              </w:rPr>
            </w:pPr>
            <w:r w:rsidRPr="0096049D">
              <w:rPr>
                <w:rFonts w:asciiTheme="minorHAnsi" w:hAnsiTheme="minorHAnsi" w:cstheme="minorHAnsi"/>
              </w:rPr>
              <w:t>4</w:t>
            </w:r>
          </w:p>
        </w:tc>
        <w:tc>
          <w:tcPr>
            <w:tcW w:w="4261" w:type="dxa"/>
          </w:tcPr>
          <w:p w:rsidR="000E398D" w:rsidRPr="0096049D" w:rsidRDefault="000E398D" w:rsidP="00475A78">
            <w:pPr>
              <w:pStyle w:val="TableParagraph"/>
              <w:spacing w:before="0" w:line="253" w:lineRule="exact"/>
              <w:ind w:left="110"/>
              <w:rPr>
                <w:rFonts w:asciiTheme="minorHAnsi" w:hAnsiTheme="minorHAnsi" w:cstheme="minorHAnsi"/>
              </w:rPr>
            </w:pPr>
            <w:r w:rsidRPr="0096049D">
              <w:rPr>
                <w:rFonts w:asciiTheme="minorHAnsi" w:hAnsiTheme="minorHAnsi" w:cstheme="minorHAnsi"/>
              </w:rPr>
              <w:t>Sugarcane Press mud</w:t>
            </w:r>
          </w:p>
        </w:tc>
        <w:tc>
          <w:tcPr>
            <w:tcW w:w="3827" w:type="dxa"/>
          </w:tcPr>
          <w:p w:rsidR="000E398D" w:rsidRPr="0096049D" w:rsidRDefault="000E398D" w:rsidP="00475A78">
            <w:pPr>
              <w:pStyle w:val="TableParagraph"/>
              <w:spacing w:line="258" w:lineRule="exact"/>
              <w:ind w:left="708" w:right="179"/>
              <w:rPr>
                <w:rFonts w:asciiTheme="minorHAnsi" w:hAnsiTheme="minorHAnsi" w:cstheme="minorHAnsi"/>
              </w:rPr>
            </w:pPr>
            <w:r w:rsidRPr="0096049D">
              <w:rPr>
                <w:rFonts w:asciiTheme="minorHAnsi" w:hAnsiTheme="minorHAnsi" w:cstheme="minorHAnsi"/>
              </w:rPr>
              <w:t>125</w:t>
            </w:r>
          </w:p>
        </w:tc>
      </w:tr>
    </w:tbl>
    <w:p w:rsidR="000E398D" w:rsidRDefault="000E398D" w:rsidP="000E398D">
      <w:pPr>
        <w:pStyle w:val="ListParagraph"/>
        <w:spacing w:before="240" w:after="240" w:line="360" w:lineRule="auto"/>
        <w:ind w:left="709" w:right="-143"/>
        <w:jc w:val="both"/>
        <w:rPr>
          <w:rFonts w:ascii="Arial" w:hAnsi="Arial" w:cs="Arial"/>
          <w:sz w:val="22"/>
        </w:rPr>
      </w:pPr>
      <w:r w:rsidRPr="0096049D">
        <w:rPr>
          <w:rFonts w:ascii="Arial" w:hAnsi="Arial" w:cs="Arial"/>
          <w:sz w:val="22"/>
        </w:rPr>
        <w:t>Combination of any of these mentioned above can also work in proportionate quantity. But the present project will be using the following Combination of Raw Materials as per Feed stock analysis</w:t>
      </w:r>
      <w:r>
        <w:rPr>
          <w:rFonts w:ascii="Arial" w:hAnsi="Arial" w:cs="Arial"/>
          <w:sz w:val="22"/>
        </w:rPr>
        <w:t>:</w:t>
      </w:r>
    </w:p>
    <w:tbl>
      <w:tblPr>
        <w:tblW w:w="9072"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84"/>
        <w:gridCol w:w="4261"/>
        <w:gridCol w:w="3827"/>
      </w:tblGrid>
      <w:tr w:rsidR="000E398D" w:rsidRPr="0096049D" w:rsidTr="00475A78">
        <w:trPr>
          <w:trHeight w:val="382"/>
        </w:trPr>
        <w:tc>
          <w:tcPr>
            <w:tcW w:w="984" w:type="dxa"/>
            <w:shd w:val="clear" w:color="auto" w:fill="002060"/>
          </w:tcPr>
          <w:p w:rsidR="000E398D" w:rsidRPr="0096049D" w:rsidRDefault="000E398D" w:rsidP="00475A78">
            <w:pPr>
              <w:pStyle w:val="TableParagraph"/>
              <w:spacing w:before="0"/>
              <w:ind w:left="117" w:right="103"/>
              <w:jc w:val="center"/>
              <w:rPr>
                <w:rFonts w:ascii="Calibri" w:hAnsi="Calibri" w:cs="Calibri"/>
                <w:b/>
              </w:rPr>
            </w:pPr>
            <w:r w:rsidRPr="0096049D">
              <w:rPr>
                <w:rFonts w:ascii="Calibri" w:hAnsi="Calibri" w:cs="Calibri"/>
                <w:b/>
              </w:rPr>
              <w:t>Sr.</w:t>
            </w:r>
            <w:r w:rsidRPr="0096049D">
              <w:rPr>
                <w:rFonts w:ascii="Calibri" w:hAnsi="Calibri" w:cs="Calibri"/>
                <w:b/>
                <w:spacing w:val="-1"/>
              </w:rPr>
              <w:t xml:space="preserve"> </w:t>
            </w:r>
            <w:r w:rsidRPr="0096049D">
              <w:rPr>
                <w:rFonts w:ascii="Calibri" w:hAnsi="Calibri" w:cs="Calibri"/>
                <w:b/>
              </w:rPr>
              <w:t>No.</w:t>
            </w:r>
          </w:p>
        </w:tc>
        <w:tc>
          <w:tcPr>
            <w:tcW w:w="4261" w:type="dxa"/>
            <w:shd w:val="clear" w:color="auto" w:fill="002060"/>
          </w:tcPr>
          <w:p w:rsidR="000E398D" w:rsidRPr="0096049D" w:rsidRDefault="000E398D" w:rsidP="00475A78">
            <w:pPr>
              <w:pStyle w:val="TableParagraph"/>
              <w:spacing w:before="0"/>
              <w:ind w:left="1115" w:right="2326"/>
              <w:rPr>
                <w:rFonts w:ascii="Calibri" w:hAnsi="Calibri" w:cs="Calibri"/>
                <w:b/>
              </w:rPr>
            </w:pPr>
            <w:r w:rsidRPr="0096049D">
              <w:rPr>
                <w:rFonts w:ascii="Calibri" w:hAnsi="Calibri" w:cs="Calibri"/>
                <w:b/>
              </w:rPr>
              <w:t>Item</w:t>
            </w:r>
          </w:p>
        </w:tc>
        <w:tc>
          <w:tcPr>
            <w:tcW w:w="3827" w:type="dxa"/>
            <w:shd w:val="clear" w:color="auto" w:fill="002060"/>
          </w:tcPr>
          <w:p w:rsidR="000E398D" w:rsidRPr="0096049D" w:rsidRDefault="000E398D" w:rsidP="00475A78">
            <w:pPr>
              <w:pStyle w:val="TableParagraph"/>
              <w:spacing w:before="0" w:line="274" w:lineRule="exact"/>
              <w:ind w:left="206" w:right="192" w:firstLine="186"/>
              <w:rPr>
                <w:rFonts w:ascii="Calibri" w:hAnsi="Calibri" w:cs="Calibri"/>
                <w:b/>
              </w:rPr>
            </w:pPr>
            <w:r w:rsidRPr="0096049D">
              <w:rPr>
                <w:rFonts w:ascii="Calibri" w:hAnsi="Calibri" w:cs="Calibri"/>
                <w:b/>
              </w:rPr>
              <w:t>Daily Input</w:t>
            </w:r>
            <w:r w:rsidRPr="0096049D">
              <w:rPr>
                <w:rFonts w:ascii="Calibri" w:hAnsi="Calibri" w:cs="Calibri"/>
                <w:b/>
                <w:spacing w:val="1"/>
              </w:rPr>
              <w:t xml:space="preserve"> </w:t>
            </w:r>
            <w:r w:rsidRPr="0096049D">
              <w:rPr>
                <w:rFonts w:ascii="Calibri" w:hAnsi="Calibri" w:cs="Calibri"/>
                <w:b/>
              </w:rPr>
              <w:t>Quantity</w:t>
            </w:r>
            <w:r w:rsidRPr="0096049D">
              <w:rPr>
                <w:rFonts w:ascii="Calibri" w:hAnsi="Calibri" w:cs="Calibri"/>
                <w:b/>
                <w:spacing w:val="-14"/>
              </w:rPr>
              <w:t xml:space="preserve"> </w:t>
            </w:r>
            <w:r w:rsidRPr="0096049D">
              <w:rPr>
                <w:rFonts w:ascii="Calibri" w:hAnsi="Calibri" w:cs="Calibri"/>
                <w:b/>
              </w:rPr>
              <w:t>(Ton)</w:t>
            </w:r>
          </w:p>
        </w:tc>
      </w:tr>
      <w:tr w:rsidR="000E398D" w:rsidRPr="0096049D" w:rsidTr="00475A78">
        <w:trPr>
          <w:trHeight w:val="273"/>
        </w:trPr>
        <w:tc>
          <w:tcPr>
            <w:tcW w:w="984" w:type="dxa"/>
          </w:tcPr>
          <w:p w:rsidR="000E398D" w:rsidRPr="0096049D" w:rsidRDefault="000E398D" w:rsidP="00475A78">
            <w:pPr>
              <w:pStyle w:val="TableParagraph"/>
              <w:spacing w:line="253" w:lineRule="exact"/>
              <w:ind w:left="14"/>
              <w:jc w:val="center"/>
              <w:rPr>
                <w:rFonts w:ascii="Calibri" w:hAnsi="Calibri" w:cs="Calibri"/>
              </w:rPr>
            </w:pPr>
            <w:r w:rsidRPr="0096049D">
              <w:rPr>
                <w:rFonts w:ascii="Calibri" w:hAnsi="Calibri" w:cs="Calibri"/>
              </w:rPr>
              <w:t>1</w:t>
            </w:r>
          </w:p>
        </w:tc>
        <w:tc>
          <w:tcPr>
            <w:tcW w:w="4261" w:type="dxa"/>
          </w:tcPr>
          <w:p w:rsidR="000E398D" w:rsidRPr="0096049D" w:rsidRDefault="000E398D" w:rsidP="00475A78">
            <w:pPr>
              <w:pStyle w:val="TableParagraph"/>
              <w:spacing w:before="0" w:line="253" w:lineRule="exact"/>
              <w:ind w:left="110"/>
              <w:rPr>
                <w:rFonts w:ascii="Calibri" w:hAnsi="Calibri" w:cs="Calibri"/>
              </w:rPr>
            </w:pPr>
            <w:r w:rsidRPr="0096049D">
              <w:rPr>
                <w:rFonts w:ascii="Calibri" w:hAnsi="Calibri" w:cs="Calibri"/>
              </w:rPr>
              <w:t>Cow</w:t>
            </w:r>
            <w:r w:rsidRPr="0096049D">
              <w:rPr>
                <w:rFonts w:ascii="Calibri" w:hAnsi="Calibri" w:cs="Calibri"/>
                <w:spacing w:val="-1"/>
              </w:rPr>
              <w:t xml:space="preserve"> </w:t>
            </w:r>
            <w:r w:rsidRPr="0096049D">
              <w:rPr>
                <w:rFonts w:ascii="Calibri" w:hAnsi="Calibri" w:cs="Calibri"/>
              </w:rPr>
              <w:t>Dung</w:t>
            </w:r>
            <w:r w:rsidRPr="0096049D">
              <w:rPr>
                <w:rFonts w:ascii="Calibri" w:hAnsi="Calibri" w:cs="Calibri"/>
                <w:spacing w:val="-2"/>
              </w:rPr>
              <w:t xml:space="preserve"> </w:t>
            </w:r>
            <w:r w:rsidRPr="0096049D">
              <w:rPr>
                <w:rFonts w:ascii="Calibri" w:hAnsi="Calibri" w:cs="Calibri"/>
              </w:rPr>
              <w:t>Required</w:t>
            </w:r>
          </w:p>
        </w:tc>
        <w:tc>
          <w:tcPr>
            <w:tcW w:w="3827" w:type="dxa"/>
          </w:tcPr>
          <w:p w:rsidR="000E398D" w:rsidRPr="0096049D" w:rsidRDefault="000E398D" w:rsidP="00475A78">
            <w:pPr>
              <w:pStyle w:val="TableParagraph"/>
              <w:spacing w:line="253" w:lineRule="exact"/>
              <w:ind w:left="186" w:right="179"/>
              <w:jc w:val="center"/>
              <w:rPr>
                <w:rFonts w:ascii="Calibri" w:hAnsi="Calibri" w:cs="Calibri"/>
              </w:rPr>
            </w:pPr>
            <w:r w:rsidRPr="0096049D">
              <w:rPr>
                <w:rFonts w:ascii="Calibri" w:hAnsi="Calibri" w:cs="Calibri"/>
              </w:rPr>
              <w:t>10-15</w:t>
            </w:r>
          </w:p>
        </w:tc>
      </w:tr>
      <w:tr w:rsidR="000E398D" w:rsidRPr="0096049D" w:rsidTr="00475A78">
        <w:trPr>
          <w:trHeight w:val="278"/>
        </w:trPr>
        <w:tc>
          <w:tcPr>
            <w:tcW w:w="984" w:type="dxa"/>
          </w:tcPr>
          <w:p w:rsidR="000E398D" w:rsidRPr="0096049D" w:rsidRDefault="000E398D" w:rsidP="00475A78">
            <w:pPr>
              <w:pStyle w:val="TableParagraph"/>
              <w:spacing w:line="258" w:lineRule="exact"/>
              <w:ind w:left="14"/>
              <w:jc w:val="center"/>
              <w:rPr>
                <w:rFonts w:ascii="Calibri" w:hAnsi="Calibri" w:cs="Calibri"/>
              </w:rPr>
            </w:pPr>
            <w:r w:rsidRPr="0096049D">
              <w:rPr>
                <w:rFonts w:ascii="Calibri" w:hAnsi="Calibri" w:cs="Calibri"/>
              </w:rPr>
              <w:t>2</w:t>
            </w:r>
          </w:p>
        </w:tc>
        <w:tc>
          <w:tcPr>
            <w:tcW w:w="4261" w:type="dxa"/>
          </w:tcPr>
          <w:p w:rsidR="000E398D" w:rsidRPr="0096049D" w:rsidRDefault="000E398D" w:rsidP="00475A78">
            <w:pPr>
              <w:pStyle w:val="TableParagraph"/>
              <w:spacing w:before="0" w:line="253" w:lineRule="exact"/>
              <w:ind w:left="110"/>
              <w:rPr>
                <w:rFonts w:ascii="Calibri" w:hAnsi="Calibri" w:cs="Calibri"/>
              </w:rPr>
            </w:pPr>
            <w:r w:rsidRPr="0096049D">
              <w:rPr>
                <w:rFonts w:ascii="Calibri" w:hAnsi="Calibri" w:cs="Calibri"/>
              </w:rPr>
              <w:t>Sugarcane</w:t>
            </w:r>
            <w:r w:rsidRPr="0096049D">
              <w:rPr>
                <w:rFonts w:ascii="Calibri" w:hAnsi="Calibri" w:cs="Calibri"/>
                <w:spacing w:val="-3"/>
              </w:rPr>
              <w:t xml:space="preserve"> </w:t>
            </w:r>
            <w:r w:rsidRPr="0096049D">
              <w:rPr>
                <w:rFonts w:ascii="Calibri" w:hAnsi="Calibri" w:cs="Calibri"/>
              </w:rPr>
              <w:t>Press</w:t>
            </w:r>
            <w:r w:rsidRPr="0096049D">
              <w:rPr>
                <w:rFonts w:ascii="Calibri" w:hAnsi="Calibri" w:cs="Calibri"/>
                <w:spacing w:val="-1"/>
              </w:rPr>
              <w:t xml:space="preserve"> </w:t>
            </w:r>
            <w:r w:rsidRPr="0096049D">
              <w:rPr>
                <w:rFonts w:ascii="Calibri" w:hAnsi="Calibri" w:cs="Calibri"/>
              </w:rPr>
              <w:t>mud</w:t>
            </w:r>
          </w:p>
        </w:tc>
        <w:tc>
          <w:tcPr>
            <w:tcW w:w="3827" w:type="dxa"/>
          </w:tcPr>
          <w:p w:rsidR="000E398D" w:rsidRPr="0096049D" w:rsidRDefault="000E398D" w:rsidP="00475A78">
            <w:pPr>
              <w:pStyle w:val="TableParagraph"/>
              <w:spacing w:line="258" w:lineRule="exact"/>
              <w:ind w:left="186" w:right="179"/>
              <w:jc w:val="center"/>
              <w:rPr>
                <w:rFonts w:ascii="Calibri" w:hAnsi="Calibri" w:cs="Calibri"/>
              </w:rPr>
            </w:pPr>
            <w:r w:rsidRPr="0096049D">
              <w:rPr>
                <w:rFonts w:ascii="Calibri" w:hAnsi="Calibri" w:cs="Calibri"/>
              </w:rPr>
              <w:t>115-120</w:t>
            </w:r>
          </w:p>
        </w:tc>
      </w:tr>
    </w:tbl>
    <w:p w:rsidR="000E398D" w:rsidRPr="0096049D" w:rsidRDefault="000E398D" w:rsidP="000E398D">
      <w:pPr>
        <w:pStyle w:val="ListParagraph"/>
        <w:spacing w:before="240" w:line="360" w:lineRule="auto"/>
        <w:ind w:left="709" w:right="-143"/>
        <w:jc w:val="both"/>
        <w:rPr>
          <w:rFonts w:ascii="Arial" w:hAnsi="Arial" w:cs="Arial"/>
          <w:sz w:val="22"/>
        </w:rPr>
      </w:pPr>
      <w:r w:rsidRPr="000E398D">
        <w:rPr>
          <w:rFonts w:ascii="Arial" w:hAnsi="Arial" w:cs="Arial"/>
          <w:b/>
          <w:sz w:val="22"/>
        </w:rPr>
        <w:t>Note:</w:t>
      </w:r>
      <w:r w:rsidRPr="000E398D">
        <w:rPr>
          <w:rFonts w:ascii="Arial" w:hAnsi="Arial" w:cs="Arial"/>
          <w:sz w:val="22"/>
        </w:rPr>
        <w:t xml:space="preserve"> Feed stock quantity may very base on Dry matter and volatile matter available in the above mention feed stock</w:t>
      </w:r>
    </w:p>
    <w:p w:rsidR="00583C9E" w:rsidRPr="000661EA" w:rsidRDefault="00583C9E" w:rsidP="00305A1E">
      <w:pPr>
        <w:pStyle w:val="ListParagraph"/>
        <w:numPr>
          <w:ilvl w:val="0"/>
          <w:numId w:val="39"/>
        </w:numPr>
        <w:spacing w:before="240" w:line="360" w:lineRule="auto"/>
        <w:ind w:left="709" w:right="-143" w:hanging="425"/>
        <w:jc w:val="both"/>
        <w:rPr>
          <w:rFonts w:ascii="Arial" w:hAnsi="Arial" w:cs="Arial"/>
          <w:b/>
          <w:sz w:val="22"/>
        </w:rPr>
      </w:pPr>
      <w:r w:rsidRPr="000661EA">
        <w:rPr>
          <w:rFonts w:ascii="Arial" w:hAnsi="Arial" w:cs="Arial"/>
          <w:b/>
          <w:sz w:val="22"/>
        </w:rPr>
        <w:t xml:space="preserve">PRESS MUD: </w:t>
      </w:r>
      <w:r w:rsidR="000661EA" w:rsidRPr="000661EA">
        <w:rPr>
          <w:rFonts w:ascii="Arial" w:hAnsi="Arial" w:cs="Arial"/>
          <w:sz w:val="22"/>
        </w:rPr>
        <w:t>Press mud is a solid residue, obtained from sugarcane juice before crystallization of sugar. Generally press mud is used as manure in India. It is a soft, spongy, lightweight, amorphous, dark brown to black coloured material.</w:t>
      </w:r>
    </w:p>
    <w:p w:rsidR="000661EA" w:rsidRDefault="000661EA" w:rsidP="000661EA">
      <w:pPr>
        <w:pStyle w:val="ListParagraph"/>
        <w:spacing w:before="240" w:after="240" w:line="360" w:lineRule="auto"/>
        <w:ind w:left="709" w:right="-143"/>
        <w:jc w:val="both"/>
        <w:rPr>
          <w:rFonts w:ascii="Arial" w:hAnsi="Arial" w:cs="Arial"/>
          <w:sz w:val="22"/>
        </w:rPr>
      </w:pPr>
      <w:r w:rsidRPr="000661EA">
        <w:rPr>
          <w:rFonts w:ascii="Arial" w:hAnsi="Arial" w:cs="Arial"/>
          <w:sz w:val="22"/>
        </w:rPr>
        <w:t>It generally contains 60-85% moisture (w/w); the chemical composition depends on cane variety, soil condition, nutrients applied in the field, process of clarification adopted and other environmental factors. Press mud from sugar factory typically contains 71% moisture, 9% ash and 20% volatile solids, with 74-75% organic matter on solids. Sugar molasses has methane potential (i.e. CH4 per ton of raw material) of 230 m3. Typical composition of press- mud is given below in the table.</w:t>
      </w:r>
    </w:p>
    <w:tbl>
      <w:tblPr>
        <w:tblW w:w="0" w:type="auto"/>
        <w:tblInd w:w="19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18"/>
        <w:gridCol w:w="3402"/>
      </w:tblGrid>
      <w:tr w:rsidR="000661EA" w:rsidRPr="000661EA" w:rsidTr="000661EA">
        <w:trPr>
          <w:trHeight w:val="316"/>
        </w:trPr>
        <w:tc>
          <w:tcPr>
            <w:tcW w:w="6520" w:type="dxa"/>
            <w:gridSpan w:val="2"/>
            <w:shd w:val="clear" w:color="auto" w:fill="002060"/>
          </w:tcPr>
          <w:p w:rsidR="000661EA" w:rsidRPr="000661EA" w:rsidRDefault="000661EA" w:rsidP="00475A78">
            <w:pPr>
              <w:pStyle w:val="TableParagraph"/>
              <w:spacing w:before="1"/>
              <w:ind w:left="269" w:right="265"/>
              <w:jc w:val="center"/>
              <w:rPr>
                <w:rFonts w:ascii="Calibri" w:hAnsi="Calibri" w:cs="Calibri"/>
                <w:b/>
                <w:color w:val="FFFFFF" w:themeColor="background1"/>
              </w:rPr>
            </w:pPr>
            <w:r w:rsidRPr="000661EA">
              <w:rPr>
                <w:rFonts w:ascii="Calibri" w:hAnsi="Calibri" w:cs="Calibri"/>
                <w:b/>
                <w:color w:val="FFFFFF" w:themeColor="background1"/>
              </w:rPr>
              <w:t>COMPOSITION OF PRESS MUD</w:t>
            </w:r>
          </w:p>
        </w:tc>
      </w:tr>
      <w:tr w:rsidR="000661EA" w:rsidRPr="000661EA" w:rsidTr="000661EA">
        <w:trPr>
          <w:trHeight w:val="316"/>
        </w:trPr>
        <w:tc>
          <w:tcPr>
            <w:tcW w:w="3118" w:type="dxa"/>
            <w:shd w:val="clear" w:color="auto" w:fill="C6D9F1" w:themeFill="text2" w:themeFillTint="33"/>
          </w:tcPr>
          <w:p w:rsidR="000661EA" w:rsidRPr="000661EA" w:rsidRDefault="000661EA" w:rsidP="000661EA">
            <w:pPr>
              <w:pStyle w:val="TableParagraph"/>
              <w:spacing w:before="1"/>
              <w:ind w:left="565"/>
              <w:rPr>
                <w:rFonts w:ascii="Calibri" w:hAnsi="Calibri" w:cs="Calibri"/>
                <w:b/>
              </w:rPr>
            </w:pPr>
            <w:r w:rsidRPr="000661EA">
              <w:rPr>
                <w:rFonts w:ascii="Calibri" w:hAnsi="Calibri" w:cs="Calibri"/>
                <w:b/>
              </w:rPr>
              <w:t>Components</w:t>
            </w:r>
          </w:p>
        </w:tc>
        <w:tc>
          <w:tcPr>
            <w:tcW w:w="3402" w:type="dxa"/>
            <w:shd w:val="clear" w:color="auto" w:fill="C6D9F1" w:themeFill="text2" w:themeFillTint="33"/>
          </w:tcPr>
          <w:p w:rsidR="000661EA" w:rsidRPr="000661EA" w:rsidRDefault="000661EA" w:rsidP="000661EA">
            <w:pPr>
              <w:pStyle w:val="TableParagraph"/>
              <w:spacing w:before="1"/>
              <w:ind w:left="269" w:right="265"/>
              <w:jc w:val="center"/>
              <w:rPr>
                <w:rFonts w:ascii="Calibri" w:hAnsi="Calibri" w:cs="Calibri"/>
                <w:b/>
              </w:rPr>
            </w:pPr>
            <w:r w:rsidRPr="000661EA">
              <w:rPr>
                <w:rFonts w:ascii="Calibri" w:hAnsi="Calibri" w:cs="Calibri"/>
                <w:b/>
              </w:rPr>
              <w:t>PERCENTAGE</w:t>
            </w:r>
          </w:p>
        </w:tc>
      </w:tr>
      <w:tr w:rsidR="000661EA" w:rsidRPr="000661EA" w:rsidTr="000661EA">
        <w:trPr>
          <w:trHeight w:val="316"/>
        </w:trPr>
        <w:tc>
          <w:tcPr>
            <w:tcW w:w="3118" w:type="dxa"/>
          </w:tcPr>
          <w:p w:rsidR="000661EA" w:rsidRPr="000661EA" w:rsidRDefault="000661EA" w:rsidP="000661EA">
            <w:pPr>
              <w:pStyle w:val="TableParagraph"/>
              <w:spacing w:before="1"/>
              <w:ind w:left="110"/>
              <w:rPr>
                <w:rFonts w:ascii="Calibri" w:hAnsi="Calibri" w:cs="Calibri"/>
              </w:rPr>
            </w:pPr>
            <w:r w:rsidRPr="000661EA">
              <w:rPr>
                <w:rFonts w:ascii="Calibri" w:hAnsi="Calibri" w:cs="Calibri"/>
              </w:rPr>
              <w:t>Cellulose</w:t>
            </w:r>
          </w:p>
        </w:tc>
        <w:tc>
          <w:tcPr>
            <w:tcW w:w="3402" w:type="dxa"/>
          </w:tcPr>
          <w:p w:rsidR="000661EA" w:rsidRPr="000661EA" w:rsidRDefault="000661EA" w:rsidP="000661EA">
            <w:pPr>
              <w:pStyle w:val="TableParagraph"/>
              <w:spacing w:before="1"/>
              <w:ind w:left="269" w:right="265"/>
              <w:jc w:val="center"/>
              <w:rPr>
                <w:rFonts w:ascii="Calibri" w:hAnsi="Calibri" w:cs="Calibri"/>
              </w:rPr>
            </w:pPr>
            <w:r w:rsidRPr="000661EA">
              <w:rPr>
                <w:rFonts w:ascii="Calibri" w:hAnsi="Calibri" w:cs="Calibri"/>
              </w:rPr>
              <w:t>11.4%</w:t>
            </w:r>
          </w:p>
        </w:tc>
      </w:tr>
      <w:tr w:rsidR="000661EA" w:rsidRPr="000661EA" w:rsidTr="000661EA">
        <w:trPr>
          <w:trHeight w:val="316"/>
        </w:trPr>
        <w:tc>
          <w:tcPr>
            <w:tcW w:w="3118" w:type="dxa"/>
          </w:tcPr>
          <w:p w:rsidR="000661EA" w:rsidRPr="000661EA" w:rsidRDefault="000661EA" w:rsidP="000661EA">
            <w:pPr>
              <w:pStyle w:val="TableParagraph"/>
              <w:spacing w:before="1"/>
              <w:ind w:left="110"/>
              <w:rPr>
                <w:rFonts w:ascii="Calibri" w:hAnsi="Calibri" w:cs="Calibri"/>
              </w:rPr>
            </w:pPr>
            <w:r w:rsidRPr="000661EA">
              <w:rPr>
                <w:rFonts w:ascii="Calibri" w:hAnsi="Calibri" w:cs="Calibri"/>
              </w:rPr>
              <w:t>Hemi</w:t>
            </w:r>
            <w:r w:rsidRPr="000661EA">
              <w:rPr>
                <w:rFonts w:ascii="Calibri" w:hAnsi="Calibri" w:cs="Calibri"/>
                <w:spacing w:val="-2"/>
              </w:rPr>
              <w:t xml:space="preserve"> </w:t>
            </w:r>
            <w:r w:rsidRPr="000661EA">
              <w:rPr>
                <w:rFonts w:ascii="Calibri" w:hAnsi="Calibri" w:cs="Calibri"/>
              </w:rPr>
              <w:t>cellulose</w:t>
            </w:r>
          </w:p>
        </w:tc>
        <w:tc>
          <w:tcPr>
            <w:tcW w:w="3402" w:type="dxa"/>
          </w:tcPr>
          <w:p w:rsidR="000661EA" w:rsidRPr="000661EA" w:rsidRDefault="000661EA" w:rsidP="000661EA">
            <w:pPr>
              <w:pStyle w:val="TableParagraph"/>
              <w:spacing w:before="1"/>
              <w:ind w:left="269" w:right="265"/>
              <w:jc w:val="center"/>
              <w:rPr>
                <w:rFonts w:ascii="Calibri" w:hAnsi="Calibri" w:cs="Calibri"/>
              </w:rPr>
            </w:pPr>
            <w:r w:rsidRPr="000661EA">
              <w:rPr>
                <w:rFonts w:ascii="Calibri" w:hAnsi="Calibri" w:cs="Calibri"/>
              </w:rPr>
              <w:t>10.0%</w:t>
            </w:r>
          </w:p>
        </w:tc>
      </w:tr>
      <w:tr w:rsidR="000661EA" w:rsidRPr="000661EA" w:rsidTr="000661EA">
        <w:trPr>
          <w:trHeight w:val="321"/>
        </w:trPr>
        <w:tc>
          <w:tcPr>
            <w:tcW w:w="3118" w:type="dxa"/>
          </w:tcPr>
          <w:p w:rsidR="000661EA" w:rsidRPr="000661EA" w:rsidRDefault="000661EA" w:rsidP="000661EA">
            <w:pPr>
              <w:pStyle w:val="TableParagraph"/>
              <w:spacing w:before="1"/>
              <w:ind w:left="110"/>
              <w:rPr>
                <w:rFonts w:ascii="Calibri" w:hAnsi="Calibri" w:cs="Calibri"/>
              </w:rPr>
            </w:pPr>
            <w:r w:rsidRPr="000661EA">
              <w:rPr>
                <w:rFonts w:ascii="Calibri" w:hAnsi="Calibri" w:cs="Calibri"/>
              </w:rPr>
              <w:t>Lignin</w:t>
            </w:r>
          </w:p>
        </w:tc>
        <w:tc>
          <w:tcPr>
            <w:tcW w:w="3402" w:type="dxa"/>
          </w:tcPr>
          <w:p w:rsidR="000661EA" w:rsidRPr="000661EA" w:rsidRDefault="000661EA" w:rsidP="000661EA">
            <w:pPr>
              <w:pStyle w:val="TableParagraph"/>
              <w:spacing w:before="1"/>
              <w:ind w:left="269" w:right="265"/>
              <w:jc w:val="center"/>
              <w:rPr>
                <w:rFonts w:ascii="Calibri" w:hAnsi="Calibri" w:cs="Calibri"/>
              </w:rPr>
            </w:pPr>
            <w:r w:rsidRPr="000661EA">
              <w:rPr>
                <w:rFonts w:ascii="Calibri" w:hAnsi="Calibri" w:cs="Calibri"/>
              </w:rPr>
              <w:t>9.3%</w:t>
            </w:r>
          </w:p>
        </w:tc>
      </w:tr>
      <w:tr w:rsidR="000661EA" w:rsidRPr="000661EA" w:rsidTr="000661EA">
        <w:trPr>
          <w:trHeight w:val="316"/>
        </w:trPr>
        <w:tc>
          <w:tcPr>
            <w:tcW w:w="3118" w:type="dxa"/>
          </w:tcPr>
          <w:p w:rsidR="000661EA" w:rsidRPr="000661EA" w:rsidRDefault="000661EA" w:rsidP="000661EA">
            <w:pPr>
              <w:pStyle w:val="TableParagraph"/>
              <w:spacing w:before="1"/>
              <w:ind w:left="110"/>
              <w:rPr>
                <w:rFonts w:ascii="Calibri" w:hAnsi="Calibri" w:cs="Calibri"/>
              </w:rPr>
            </w:pPr>
            <w:r w:rsidRPr="000661EA">
              <w:rPr>
                <w:rFonts w:ascii="Calibri" w:hAnsi="Calibri" w:cs="Calibri"/>
              </w:rPr>
              <w:t>Protein</w:t>
            </w:r>
          </w:p>
        </w:tc>
        <w:tc>
          <w:tcPr>
            <w:tcW w:w="3402" w:type="dxa"/>
          </w:tcPr>
          <w:p w:rsidR="000661EA" w:rsidRPr="000661EA" w:rsidRDefault="000661EA" w:rsidP="000661EA">
            <w:pPr>
              <w:pStyle w:val="TableParagraph"/>
              <w:spacing w:before="1"/>
              <w:ind w:left="269" w:right="265"/>
              <w:jc w:val="center"/>
              <w:rPr>
                <w:rFonts w:ascii="Calibri" w:hAnsi="Calibri" w:cs="Calibri"/>
              </w:rPr>
            </w:pPr>
            <w:r w:rsidRPr="000661EA">
              <w:rPr>
                <w:rFonts w:ascii="Calibri" w:hAnsi="Calibri" w:cs="Calibri"/>
              </w:rPr>
              <w:t>15.5%</w:t>
            </w:r>
          </w:p>
        </w:tc>
      </w:tr>
      <w:tr w:rsidR="000661EA" w:rsidRPr="000661EA" w:rsidTr="000661EA">
        <w:trPr>
          <w:trHeight w:val="316"/>
        </w:trPr>
        <w:tc>
          <w:tcPr>
            <w:tcW w:w="3118" w:type="dxa"/>
          </w:tcPr>
          <w:p w:rsidR="000661EA" w:rsidRPr="000661EA" w:rsidRDefault="000661EA" w:rsidP="000661EA">
            <w:pPr>
              <w:pStyle w:val="TableParagraph"/>
              <w:spacing w:before="1"/>
              <w:ind w:left="110"/>
              <w:rPr>
                <w:rFonts w:ascii="Calibri" w:hAnsi="Calibri" w:cs="Calibri"/>
              </w:rPr>
            </w:pPr>
            <w:r w:rsidRPr="000661EA">
              <w:rPr>
                <w:rFonts w:ascii="Calibri" w:hAnsi="Calibri" w:cs="Calibri"/>
              </w:rPr>
              <w:t>Wax</w:t>
            </w:r>
          </w:p>
        </w:tc>
        <w:tc>
          <w:tcPr>
            <w:tcW w:w="3402" w:type="dxa"/>
          </w:tcPr>
          <w:p w:rsidR="000661EA" w:rsidRPr="000661EA" w:rsidRDefault="000661EA" w:rsidP="000661EA">
            <w:pPr>
              <w:pStyle w:val="TableParagraph"/>
              <w:spacing w:before="1"/>
              <w:ind w:left="269" w:right="265"/>
              <w:jc w:val="center"/>
              <w:rPr>
                <w:rFonts w:ascii="Calibri" w:hAnsi="Calibri" w:cs="Calibri"/>
              </w:rPr>
            </w:pPr>
            <w:r w:rsidRPr="000661EA">
              <w:rPr>
                <w:rFonts w:ascii="Calibri" w:hAnsi="Calibri" w:cs="Calibri"/>
              </w:rPr>
              <w:t>8.4%</w:t>
            </w:r>
          </w:p>
        </w:tc>
      </w:tr>
      <w:tr w:rsidR="000661EA" w:rsidRPr="000661EA" w:rsidTr="000661EA">
        <w:trPr>
          <w:trHeight w:val="316"/>
        </w:trPr>
        <w:tc>
          <w:tcPr>
            <w:tcW w:w="3118" w:type="dxa"/>
          </w:tcPr>
          <w:p w:rsidR="000661EA" w:rsidRPr="000661EA" w:rsidRDefault="000661EA" w:rsidP="000661EA">
            <w:pPr>
              <w:pStyle w:val="TableParagraph"/>
              <w:spacing w:before="1"/>
              <w:ind w:left="110"/>
              <w:rPr>
                <w:rFonts w:ascii="Calibri" w:hAnsi="Calibri" w:cs="Calibri"/>
              </w:rPr>
            </w:pPr>
            <w:r w:rsidRPr="000661EA">
              <w:rPr>
                <w:rFonts w:ascii="Calibri" w:hAnsi="Calibri" w:cs="Calibri"/>
              </w:rPr>
              <w:t>Sugar</w:t>
            </w:r>
          </w:p>
        </w:tc>
        <w:tc>
          <w:tcPr>
            <w:tcW w:w="3402" w:type="dxa"/>
          </w:tcPr>
          <w:p w:rsidR="000661EA" w:rsidRPr="000661EA" w:rsidRDefault="000661EA" w:rsidP="000661EA">
            <w:pPr>
              <w:pStyle w:val="TableParagraph"/>
              <w:spacing w:before="1"/>
              <w:ind w:left="269" w:right="265"/>
              <w:jc w:val="center"/>
              <w:rPr>
                <w:rFonts w:ascii="Calibri" w:hAnsi="Calibri" w:cs="Calibri"/>
              </w:rPr>
            </w:pPr>
            <w:r w:rsidRPr="000661EA">
              <w:rPr>
                <w:rFonts w:ascii="Calibri" w:hAnsi="Calibri" w:cs="Calibri"/>
              </w:rPr>
              <w:t>5.7%</w:t>
            </w:r>
          </w:p>
        </w:tc>
      </w:tr>
      <w:tr w:rsidR="000661EA" w:rsidRPr="000661EA" w:rsidTr="000661EA">
        <w:trPr>
          <w:trHeight w:val="316"/>
        </w:trPr>
        <w:tc>
          <w:tcPr>
            <w:tcW w:w="3118" w:type="dxa"/>
          </w:tcPr>
          <w:p w:rsidR="000661EA" w:rsidRPr="000661EA" w:rsidRDefault="000661EA" w:rsidP="000661EA">
            <w:pPr>
              <w:pStyle w:val="TableParagraph"/>
              <w:spacing w:before="1"/>
              <w:ind w:left="110"/>
              <w:rPr>
                <w:rFonts w:ascii="Calibri" w:hAnsi="Calibri" w:cs="Calibri"/>
              </w:rPr>
            </w:pPr>
            <w:r w:rsidRPr="000661EA">
              <w:rPr>
                <w:rFonts w:ascii="Calibri" w:hAnsi="Calibri" w:cs="Calibri"/>
              </w:rPr>
              <w:t>Na</w:t>
            </w:r>
          </w:p>
        </w:tc>
        <w:tc>
          <w:tcPr>
            <w:tcW w:w="3402" w:type="dxa"/>
          </w:tcPr>
          <w:p w:rsidR="000661EA" w:rsidRPr="000661EA" w:rsidRDefault="000661EA" w:rsidP="000661EA">
            <w:pPr>
              <w:pStyle w:val="TableParagraph"/>
              <w:spacing w:before="1"/>
              <w:ind w:left="269" w:right="265"/>
              <w:jc w:val="center"/>
              <w:rPr>
                <w:rFonts w:ascii="Calibri" w:hAnsi="Calibri" w:cs="Calibri"/>
              </w:rPr>
            </w:pPr>
            <w:r w:rsidRPr="000661EA">
              <w:rPr>
                <w:rFonts w:ascii="Calibri" w:hAnsi="Calibri" w:cs="Calibri"/>
              </w:rPr>
              <w:t>0.22%</w:t>
            </w:r>
          </w:p>
        </w:tc>
      </w:tr>
    </w:tbl>
    <w:p w:rsidR="000661EA" w:rsidRPr="0096049D" w:rsidRDefault="000661EA" w:rsidP="0096049D">
      <w:pPr>
        <w:pStyle w:val="ListParagraph"/>
        <w:spacing w:before="240" w:line="360" w:lineRule="auto"/>
        <w:ind w:left="709" w:right="-143"/>
        <w:jc w:val="both"/>
        <w:rPr>
          <w:rFonts w:ascii="Arial" w:hAnsi="Arial" w:cs="Arial"/>
          <w:sz w:val="22"/>
        </w:rPr>
      </w:pPr>
      <w:r w:rsidRPr="000661EA">
        <w:rPr>
          <w:rFonts w:ascii="Arial" w:hAnsi="Arial" w:cs="Arial"/>
          <w:sz w:val="22"/>
        </w:rPr>
        <w:t>The present methods for disposal of press mud are not economically suitable and pollute the environment too. As it contains appreciable proportion of biodegradable organic matter, it has very good potentia</w:t>
      </w:r>
      <w:r w:rsidR="0096049D">
        <w:rPr>
          <w:rFonts w:ascii="Arial" w:hAnsi="Arial" w:cs="Arial"/>
          <w:sz w:val="22"/>
        </w:rPr>
        <w:t xml:space="preserve">l for the production of biogas. </w:t>
      </w:r>
      <w:r w:rsidRPr="0096049D">
        <w:rPr>
          <w:rFonts w:ascii="Arial" w:hAnsi="Arial" w:cs="Arial"/>
          <w:sz w:val="22"/>
        </w:rPr>
        <w:t xml:space="preserve">Material under anaerobic conditions. Methane is the most valuable component under the aspect of using biogas as a fuel; the other components do not contribute to the calorific ("heating") value and thus are "washed </w:t>
      </w:r>
      <w:r w:rsidRPr="0096049D">
        <w:rPr>
          <w:rFonts w:ascii="Arial" w:hAnsi="Arial" w:cs="Arial"/>
          <w:sz w:val="22"/>
        </w:rPr>
        <w:lastRenderedPageBreak/>
        <w:t>out" in our purification plants in order to obtain a gas with almost 97-100% CH4. Methane is the flammable compound in biogas.</w:t>
      </w:r>
    </w:p>
    <w:p w:rsidR="000661EA" w:rsidRPr="0096049D" w:rsidRDefault="000661EA" w:rsidP="00305A1E">
      <w:pPr>
        <w:pStyle w:val="ListParagraph"/>
        <w:numPr>
          <w:ilvl w:val="0"/>
          <w:numId w:val="39"/>
        </w:numPr>
        <w:spacing w:before="240" w:line="360" w:lineRule="auto"/>
        <w:ind w:left="709" w:right="-143" w:hanging="425"/>
        <w:jc w:val="both"/>
        <w:rPr>
          <w:rFonts w:ascii="Arial" w:hAnsi="Arial" w:cs="Arial"/>
          <w:b/>
          <w:sz w:val="22"/>
        </w:rPr>
      </w:pPr>
      <w:r w:rsidRPr="000661EA">
        <w:rPr>
          <w:rFonts w:ascii="Arial" w:hAnsi="Arial" w:cs="Arial"/>
          <w:b/>
          <w:sz w:val="22"/>
        </w:rPr>
        <w:t xml:space="preserve">COW DUNG: </w:t>
      </w:r>
      <w:r w:rsidRPr="000661EA">
        <w:rPr>
          <w:rFonts w:ascii="Arial" w:hAnsi="Arial" w:cs="Arial"/>
          <w:sz w:val="22"/>
        </w:rPr>
        <w:t xml:space="preserve">In the state of </w:t>
      </w:r>
      <w:proofErr w:type="spellStart"/>
      <w:r w:rsidRPr="000661EA">
        <w:rPr>
          <w:rFonts w:ascii="Arial" w:hAnsi="Arial" w:cs="Arial"/>
          <w:sz w:val="22"/>
        </w:rPr>
        <w:t>Uttarakhand</w:t>
      </w:r>
      <w:proofErr w:type="spellEnd"/>
      <w:r w:rsidRPr="000661EA">
        <w:rPr>
          <w:rFonts w:ascii="Arial" w:hAnsi="Arial" w:cs="Arial"/>
          <w:sz w:val="22"/>
        </w:rPr>
        <w:t xml:space="preserve">, million tons of animal dung is produced every year which can be utilized for better purposes. Hence anaerobic digestion becomes a promising technology. The project was to construct an anaerobic processing facility to generate biogas which will be more cost effective and economically friendly. </w:t>
      </w:r>
    </w:p>
    <w:tbl>
      <w:tblPr>
        <w:tblW w:w="6804" w:type="dxa"/>
        <w:tblInd w:w="18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60"/>
        <w:gridCol w:w="3544"/>
      </w:tblGrid>
      <w:tr w:rsidR="0096049D" w:rsidRPr="002D77DC" w:rsidTr="0096049D">
        <w:trPr>
          <w:trHeight w:val="352"/>
        </w:trPr>
        <w:tc>
          <w:tcPr>
            <w:tcW w:w="6804" w:type="dxa"/>
            <w:gridSpan w:val="2"/>
            <w:shd w:val="clear" w:color="auto" w:fill="002060"/>
          </w:tcPr>
          <w:p w:rsidR="0096049D" w:rsidRPr="002D77DC" w:rsidRDefault="0096049D" w:rsidP="0096049D">
            <w:pPr>
              <w:pStyle w:val="TableParagraph"/>
              <w:spacing w:before="1"/>
              <w:ind w:left="109"/>
              <w:rPr>
                <w:rFonts w:ascii="Calibri" w:hAnsi="Calibri" w:cs="Calibri"/>
                <w:b/>
              </w:rPr>
            </w:pPr>
            <w:r w:rsidRPr="002D77DC">
              <w:rPr>
                <w:rFonts w:ascii="Calibri" w:hAnsi="Calibri" w:cs="Calibri"/>
                <w:b/>
              </w:rPr>
              <w:t>PERCENTAGE PROXIMATE COMPOSITION AND PH VALUES OF THE DUNG</w:t>
            </w:r>
          </w:p>
        </w:tc>
      </w:tr>
      <w:tr w:rsidR="0096049D" w:rsidRPr="002D77DC" w:rsidTr="0096049D">
        <w:trPr>
          <w:trHeight w:val="358"/>
        </w:trPr>
        <w:tc>
          <w:tcPr>
            <w:tcW w:w="3260" w:type="dxa"/>
            <w:shd w:val="clear" w:color="auto" w:fill="8DB3E2" w:themeFill="text2" w:themeFillTint="66"/>
          </w:tcPr>
          <w:p w:rsidR="0096049D" w:rsidRPr="002D77DC" w:rsidRDefault="0096049D" w:rsidP="0096049D">
            <w:pPr>
              <w:pStyle w:val="TableParagraph"/>
              <w:spacing w:before="1"/>
              <w:ind w:left="105"/>
              <w:rPr>
                <w:rFonts w:ascii="Calibri" w:hAnsi="Calibri" w:cs="Calibri"/>
                <w:b/>
              </w:rPr>
            </w:pPr>
            <w:r w:rsidRPr="002D77DC">
              <w:rPr>
                <w:rFonts w:ascii="Calibri" w:hAnsi="Calibri" w:cs="Calibri"/>
                <w:b/>
              </w:rPr>
              <w:t>Parameters</w:t>
            </w:r>
          </w:p>
        </w:tc>
        <w:tc>
          <w:tcPr>
            <w:tcW w:w="3544" w:type="dxa"/>
            <w:shd w:val="clear" w:color="auto" w:fill="8DB3E2" w:themeFill="text2" w:themeFillTint="66"/>
          </w:tcPr>
          <w:p w:rsidR="0096049D" w:rsidRPr="002D77DC" w:rsidRDefault="0096049D" w:rsidP="0096049D">
            <w:pPr>
              <w:pStyle w:val="TableParagraph"/>
              <w:spacing w:before="1"/>
              <w:ind w:left="109"/>
              <w:rPr>
                <w:rFonts w:ascii="Calibri" w:hAnsi="Calibri" w:cs="Calibri"/>
                <w:b/>
              </w:rPr>
            </w:pPr>
            <w:r w:rsidRPr="002D77DC">
              <w:rPr>
                <w:rFonts w:ascii="Calibri" w:hAnsi="Calibri" w:cs="Calibri"/>
                <w:b/>
              </w:rPr>
              <w:t>Cow Dung</w:t>
            </w:r>
          </w:p>
        </w:tc>
      </w:tr>
      <w:tr w:rsidR="0096049D" w:rsidRPr="002D77DC" w:rsidTr="00475A78">
        <w:trPr>
          <w:trHeight w:val="412"/>
        </w:trPr>
        <w:tc>
          <w:tcPr>
            <w:tcW w:w="3260" w:type="dxa"/>
          </w:tcPr>
          <w:p w:rsidR="0096049D" w:rsidRPr="002D77DC" w:rsidRDefault="0096049D" w:rsidP="0096049D">
            <w:pPr>
              <w:pStyle w:val="TableParagraph"/>
              <w:spacing w:before="1"/>
              <w:ind w:left="105"/>
              <w:rPr>
                <w:rFonts w:ascii="Calibri" w:hAnsi="Calibri" w:cs="Calibri"/>
              </w:rPr>
            </w:pPr>
            <w:r w:rsidRPr="002D77DC">
              <w:rPr>
                <w:rFonts w:ascii="Calibri" w:hAnsi="Calibri" w:cs="Calibri"/>
              </w:rPr>
              <w:t>Moisture</w:t>
            </w:r>
            <w:r w:rsidRPr="002D77DC">
              <w:rPr>
                <w:rFonts w:ascii="Calibri" w:hAnsi="Calibri" w:cs="Calibri"/>
                <w:spacing w:val="-2"/>
              </w:rPr>
              <w:t xml:space="preserve"> </w:t>
            </w:r>
            <w:r w:rsidRPr="002D77DC">
              <w:rPr>
                <w:rFonts w:ascii="Calibri" w:hAnsi="Calibri" w:cs="Calibri"/>
              </w:rPr>
              <w:t>%</w:t>
            </w:r>
          </w:p>
        </w:tc>
        <w:tc>
          <w:tcPr>
            <w:tcW w:w="3544" w:type="dxa"/>
          </w:tcPr>
          <w:p w:rsidR="0096049D" w:rsidRPr="002D77DC" w:rsidRDefault="0096049D" w:rsidP="0096049D">
            <w:pPr>
              <w:pStyle w:val="TableParagraph"/>
              <w:spacing w:before="1"/>
              <w:ind w:left="109"/>
              <w:rPr>
                <w:rFonts w:ascii="Calibri" w:hAnsi="Calibri" w:cs="Calibri"/>
              </w:rPr>
            </w:pPr>
            <w:r w:rsidRPr="002D77DC">
              <w:rPr>
                <w:rFonts w:ascii="Calibri" w:hAnsi="Calibri" w:cs="Calibri"/>
              </w:rPr>
              <w:t>18.55 ± 0.28</w:t>
            </w:r>
          </w:p>
        </w:tc>
      </w:tr>
      <w:tr w:rsidR="0096049D" w:rsidRPr="002D77DC" w:rsidTr="00475A78">
        <w:trPr>
          <w:trHeight w:val="417"/>
        </w:trPr>
        <w:tc>
          <w:tcPr>
            <w:tcW w:w="3260" w:type="dxa"/>
          </w:tcPr>
          <w:p w:rsidR="0096049D" w:rsidRPr="002D77DC" w:rsidRDefault="0096049D" w:rsidP="0096049D">
            <w:pPr>
              <w:pStyle w:val="TableParagraph"/>
              <w:spacing w:before="1"/>
              <w:ind w:left="105"/>
              <w:rPr>
                <w:rFonts w:ascii="Calibri" w:hAnsi="Calibri" w:cs="Calibri"/>
              </w:rPr>
            </w:pPr>
            <w:r w:rsidRPr="002D77DC">
              <w:rPr>
                <w:rFonts w:ascii="Calibri" w:hAnsi="Calibri" w:cs="Calibri"/>
              </w:rPr>
              <w:t>Ash %</w:t>
            </w:r>
          </w:p>
        </w:tc>
        <w:tc>
          <w:tcPr>
            <w:tcW w:w="3544" w:type="dxa"/>
          </w:tcPr>
          <w:p w:rsidR="0096049D" w:rsidRPr="002D77DC" w:rsidRDefault="0096049D" w:rsidP="0096049D">
            <w:pPr>
              <w:pStyle w:val="TableParagraph"/>
              <w:spacing w:before="1"/>
              <w:ind w:left="109"/>
              <w:rPr>
                <w:rFonts w:ascii="Calibri" w:hAnsi="Calibri" w:cs="Calibri"/>
              </w:rPr>
            </w:pPr>
            <w:r w:rsidRPr="002D77DC">
              <w:rPr>
                <w:rFonts w:ascii="Calibri" w:hAnsi="Calibri" w:cs="Calibri"/>
              </w:rPr>
              <w:t>10.10 ± 0.02</w:t>
            </w:r>
          </w:p>
        </w:tc>
      </w:tr>
      <w:tr w:rsidR="0096049D" w:rsidRPr="002D77DC" w:rsidTr="00475A78">
        <w:trPr>
          <w:trHeight w:val="412"/>
        </w:trPr>
        <w:tc>
          <w:tcPr>
            <w:tcW w:w="3260" w:type="dxa"/>
          </w:tcPr>
          <w:p w:rsidR="0096049D" w:rsidRPr="002D77DC" w:rsidRDefault="0096049D" w:rsidP="0096049D">
            <w:pPr>
              <w:pStyle w:val="TableParagraph"/>
              <w:spacing w:before="1"/>
              <w:ind w:left="105"/>
              <w:rPr>
                <w:rFonts w:ascii="Calibri" w:hAnsi="Calibri" w:cs="Calibri"/>
              </w:rPr>
            </w:pPr>
            <w:r w:rsidRPr="002D77DC">
              <w:rPr>
                <w:rFonts w:ascii="Calibri" w:hAnsi="Calibri" w:cs="Calibri"/>
              </w:rPr>
              <w:t>Crude</w:t>
            </w:r>
            <w:r w:rsidRPr="002D77DC">
              <w:rPr>
                <w:rFonts w:ascii="Calibri" w:hAnsi="Calibri" w:cs="Calibri"/>
                <w:spacing w:val="-2"/>
              </w:rPr>
              <w:t xml:space="preserve"> </w:t>
            </w:r>
            <w:r w:rsidRPr="002D77DC">
              <w:rPr>
                <w:rFonts w:ascii="Calibri" w:hAnsi="Calibri" w:cs="Calibri"/>
              </w:rPr>
              <w:t>Fiber %</w:t>
            </w:r>
          </w:p>
        </w:tc>
        <w:tc>
          <w:tcPr>
            <w:tcW w:w="3544" w:type="dxa"/>
          </w:tcPr>
          <w:p w:rsidR="0096049D" w:rsidRPr="002D77DC" w:rsidRDefault="0096049D" w:rsidP="0096049D">
            <w:pPr>
              <w:pStyle w:val="TableParagraph"/>
              <w:spacing w:before="1"/>
              <w:ind w:left="109"/>
              <w:rPr>
                <w:rFonts w:ascii="Calibri" w:hAnsi="Calibri" w:cs="Calibri"/>
              </w:rPr>
            </w:pPr>
            <w:r w:rsidRPr="002D77DC">
              <w:rPr>
                <w:rFonts w:ascii="Calibri" w:hAnsi="Calibri" w:cs="Calibri"/>
              </w:rPr>
              <w:t>40.20 ± 0.12</w:t>
            </w:r>
          </w:p>
        </w:tc>
      </w:tr>
      <w:tr w:rsidR="0096049D" w:rsidRPr="002D77DC" w:rsidTr="00475A78">
        <w:trPr>
          <w:trHeight w:val="412"/>
        </w:trPr>
        <w:tc>
          <w:tcPr>
            <w:tcW w:w="3260" w:type="dxa"/>
          </w:tcPr>
          <w:p w:rsidR="0096049D" w:rsidRPr="002D77DC" w:rsidRDefault="0096049D" w:rsidP="0096049D">
            <w:pPr>
              <w:pStyle w:val="TableParagraph"/>
              <w:spacing w:before="1"/>
              <w:ind w:left="105"/>
              <w:rPr>
                <w:rFonts w:ascii="Calibri" w:hAnsi="Calibri" w:cs="Calibri"/>
              </w:rPr>
            </w:pPr>
            <w:r w:rsidRPr="002D77DC">
              <w:rPr>
                <w:rFonts w:ascii="Calibri" w:hAnsi="Calibri" w:cs="Calibri"/>
              </w:rPr>
              <w:t>Crude</w:t>
            </w:r>
            <w:r w:rsidRPr="002D77DC">
              <w:rPr>
                <w:rFonts w:ascii="Calibri" w:hAnsi="Calibri" w:cs="Calibri"/>
                <w:spacing w:val="-2"/>
              </w:rPr>
              <w:t xml:space="preserve"> </w:t>
            </w:r>
            <w:r w:rsidRPr="002D77DC">
              <w:rPr>
                <w:rFonts w:ascii="Calibri" w:hAnsi="Calibri" w:cs="Calibri"/>
              </w:rPr>
              <w:t>Protein</w:t>
            </w:r>
            <w:r w:rsidRPr="002D77DC">
              <w:rPr>
                <w:rFonts w:ascii="Calibri" w:hAnsi="Calibri" w:cs="Calibri"/>
                <w:spacing w:val="-1"/>
              </w:rPr>
              <w:t xml:space="preserve"> </w:t>
            </w:r>
            <w:r w:rsidRPr="002D77DC">
              <w:rPr>
                <w:rFonts w:ascii="Calibri" w:hAnsi="Calibri" w:cs="Calibri"/>
              </w:rPr>
              <w:t>%</w:t>
            </w:r>
          </w:p>
        </w:tc>
        <w:tc>
          <w:tcPr>
            <w:tcW w:w="3544" w:type="dxa"/>
          </w:tcPr>
          <w:p w:rsidR="0096049D" w:rsidRPr="002D77DC" w:rsidRDefault="0096049D" w:rsidP="0096049D">
            <w:pPr>
              <w:pStyle w:val="TableParagraph"/>
              <w:spacing w:before="1"/>
              <w:ind w:left="109"/>
              <w:rPr>
                <w:rFonts w:ascii="Calibri" w:hAnsi="Calibri" w:cs="Calibri"/>
              </w:rPr>
            </w:pPr>
            <w:r w:rsidRPr="002D77DC">
              <w:rPr>
                <w:rFonts w:ascii="Calibri" w:hAnsi="Calibri" w:cs="Calibri"/>
              </w:rPr>
              <w:t>6.80 ± 0.06</w:t>
            </w:r>
          </w:p>
        </w:tc>
      </w:tr>
      <w:tr w:rsidR="0096049D" w:rsidRPr="002D77DC" w:rsidTr="00475A78">
        <w:trPr>
          <w:trHeight w:val="417"/>
        </w:trPr>
        <w:tc>
          <w:tcPr>
            <w:tcW w:w="3260" w:type="dxa"/>
          </w:tcPr>
          <w:p w:rsidR="0096049D" w:rsidRPr="002D77DC" w:rsidRDefault="0096049D" w:rsidP="0096049D">
            <w:pPr>
              <w:pStyle w:val="TableParagraph"/>
              <w:spacing w:before="1"/>
              <w:ind w:left="105"/>
              <w:rPr>
                <w:rFonts w:ascii="Calibri" w:hAnsi="Calibri" w:cs="Calibri"/>
              </w:rPr>
            </w:pPr>
            <w:r w:rsidRPr="002D77DC">
              <w:rPr>
                <w:rFonts w:ascii="Calibri" w:hAnsi="Calibri" w:cs="Calibri"/>
              </w:rPr>
              <w:t>Crude</w:t>
            </w:r>
            <w:r w:rsidRPr="002D77DC">
              <w:rPr>
                <w:rFonts w:ascii="Calibri" w:hAnsi="Calibri" w:cs="Calibri"/>
                <w:spacing w:val="-2"/>
              </w:rPr>
              <w:t xml:space="preserve"> </w:t>
            </w:r>
            <w:r w:rsidRPr="002D77DC">
              <w:rPr>
                <w:rFonts w:ascii="Calibri" w:hAnsi="Calibri" w:cs="Calibri"/>
              </w:rPr>
              <w:t>Fat %</w:t>
            </w:r>
          </w:p>
        </w:tc>
        <w:tc>
          <w:tcPr>
            <w:tcW w:w="3544" w:type="dxa"/>
          </w:tcPr>
          <w:p w:rsidR="0096049D" w:rsidRPr="002D77DC" w:rsidRDefault="0096049D" w:rsidP="0096049D">
            <w:pPr>
              <w:pStyle w:val="TableParagraph"/>
              <w:spacing w:before="1"/>
              <w:ind w:left="109"/>
              <w:rPr>
                <w:rFonts w:ascii="Calibri" w:hAnsi="Calibri" w:cs="Calibri"/>
              </w:rPr>
            </w:pPr>
            <w:r w:rsidRPr="002D77DC">
              <w:rPr>
                <w:rFonts w:ascii="Calibri" w:hAnsi="Calibri" w:cs="Calibri"/>
              </w:rPr>
              <w:t>4.00 ± 0.42</w:t>
            </w:r>
          </w:p>
        </w:tc>
      </w:tr>
      <w:tr w:rsidR="0096049D" w:rsidRPr="002D77DC" w:rsidTr="00475A78">
        <w:trPr>
          <w:trHeight w:val="412"/>
        </w:trPr>
        <w:tc>
          <w:tcPr>
            <w:tcW w:w="3260" w:type="dxa"/>
          </w:tcPr>
          <w:p w:rsidR="0096049D" w:rsidRPr="002D77DC" w:rsidRDefault="0096049D" w:rsidP="0096049D">
            <w:pPr>
              <w:pStyle w:val="TableParagraph"/>
              <w:spacing w:before="1"/>
              <w:ind w:left="105"/>
              <w:rPr>
                <w:rFonts w:ascii="Calibri" w:hAnsi="Calibri" w:cs="Calibri"/>
              </w:rPr>
            </w:pPr>
            <w:r w:rsidRPr="002D77DC">
              <w:rPr>
                <w:rFonts w:ascii="Calibri" w:hAnsi="Calibri" w:cs="Calibri"/>
              </w:rPr>
              <w:t>Carbohydrate</w:t>
            </w:r>
            <w:r w:rsidRPr="002D77DC">
              <w:rPr>
                <w:rFonts w:ascii="Calibri" w:hAnsi="Calibri" w:cs="Calibri"/>
                <w:spacing w:val="-2"/>
              </w:rPr>
              <w:t xml:space="preserve"> </w:t>
            </w:r>
            <w:r w:rsidRPr="002D77DC">
              <w:rPr>
                <w:rFonts w:ascii="Calibri" w:hAnsi="Calibri" w:cs="Calibri"/>
              </w:rPr>
              <w:t>%</w:t>
            </w:r>
          </w:p>
        </w:tc>
        <w:tc>
          <w:tcPr>
            <w:tcW w:w="3544" w:type="dxa"/>
          </w:tcPr>
          <w:p w:rsidR="0096049D" w:rsidRPr="002D77DC" w:rsidRDefault="0096049D" w:rsidP="0096049D">
            <w:pPr>
              <w:pStyle w:val="TableParagraph"/>
              <w:spacing w:before="1"/>
              <w:ind w:left="109"/>
              <w:rPr>
                <w:rFonts w:ascii="Calibri" w:hAnsi="Calibri" w:cs="Calibri"/>
              </w:rPr>
            </w:pPr>
            <w:r w:rsidRPr="002D77DC">
              <w:rPr>
                <w:rFonts w:ascii="Calibri" w:hAnsi="Calibri" w:cs="Calibri"/>
              </w:rPr>
              <w:t>20.35 ± 0.34</w:t>
            </w:r>
          </w:p>
        </w:tc>
      </w:tr>
      <w:tr w:rsidR="0096049D" w:rsidRPr="002D77DC" w:rsidTr="00475A78">
        <w:trPr>
          <w:trHeight w:val="412"/>
        </w:trPr>
        <w:tc>
          <w:tcPr>
            <w:tcW w:w="3260" w:type="dxa"/>
          </w:tcPr>
          <w:p w:rsidR="0096049D" w:rsidRPr="002D77DC" w:rsidRDefault="0096049D" w:rsidP="0096049D">
            <w:pPr>
              <w:pStyle w:val="TableParagraph"/>
              <w:spacing w:before="1"/>
              <w:ind w:left="105"/>
              <w:rPr>
                <w:rFonts w:ascii="Calibri" w:hAnsi="Calibri" w:cs="Calibri"/>
              </w:rPr>
            </w:pPr>
            <w:r w:rsidRPr="002D77DC">
              <w:rPr>
                <w:rFonts w:ascii="Calibri" w:hAnsi="Calibri" w:cs="Calibri"/>
              </w:rPr>
              <w:t>pH</w:t>
            </w:r>
          </w:p>
        </w:tc>
        <w:tc>
          <w:tcPr>
            <w:tcW w:w="3544" w:type="dxa"/>
          </w:tcPr>
          <w:p w:rsidR="0096049D" w:rsidRPr="002D77DC" w:rsidRDefault="0096049D" w:rsidP="0096049D">
            <w:pPr>
              <w:pStyle w:val="TableParagraph"/>
              <w:spacing w:before="1"/>
              <w:ind w:left="109"/>
              <w:rPr>
                <w:rFonts w:ascii="Calibri" w:hAnsi="Calibri" w:cs="Calibri"/>
              </w:rPr>
            </w:pPr>
            <w:r w:rsidRPr="002D77DC">
              <w:rPr>
                <w:rFonts w:ascii="Calibri" w:hAnsi="Calibri" w:cs="Calibri"/>
              </w:rPr>
              <w:t>7.10 ± 0.01</w:t>
            </w:r>
          </w:p>
        </w:tc>
      </w:tr>
    </w:tbl>
    <w:p w:rsidR="0096049D" w:rsidRDefault="000661EA" w:rsidP="0096049D">
      <w:pPr>
        <w:pStyle w:val="ListParagraph"/>
        <w:spacing w:before="240" w:after="240" w:line="360" w:lineRule="auto"/>
        <w:ind w:left="709" w:right="-143"/>
        <w:jc w:val="both"/>
        <w:rPr>
          <w:rFonts w:ascii="Arial" w:hAnsi="Arial" w:cs="Arial"/>
          <w:sz w:val="22"/>
        </w:rPr>
      </w:pPr>
      <w:r w:rsidRPr="000661EA">
        <w:rPr>
          <w:rFonts w:ascii="Arial" w:hAnsi="Arial" w:cs="Arial"/>
          <w:sz w:val="22"/>
        </w:rPr>
        <w:t>Fresh cow dung is collected from nearby villages and Cow Farms. The proximate and microbial parameters of the dung were determined. The proximate analysis showed that the energy yielding nutrient values of the cow dung were significantly higher than the fowl dung.</w:t>
      </w:r>
    </w:p>
    <w:p w:rsidR="0096049D" w:rsidRPr="0096049D" w:rsidRDefault="0096049D" w:rsidP="0096049D">
      <w:pPr>
        <w:pStyle w:val="ListParagraph"/>
        <w:spacing w:before="240" w:after="240" w:line="360" w:lineRule="auto"/>
        <w:ind w:left="709" w:right="-143"/>
        <w:jc w:val="both"/>
        <w:rPr>
          <w:rFonts w:ascii="Arial" w:hAnsi="Arial" w:cs="Arial"/>
          <w:sz w:val="22"/>
        </w:rPr>
      </w:pPr>
      <w:r w:rsidRPr="0096049D">
        <w:rPr>
          <w:rFonts w:ascii="Arial" w:hAnsi="Arial" w:cs="Arial"/>
          <w:sz w:val="22"/>
        </w:rPr>
        <w:t>Gas produced from cow dung is 55-65% methane, 30-35% carbon dioxide, with some hydrogen, nitrogen and other traces. Its heating value is around 600 B.T.U. per cubic foot. Cow dung slurry is composed of 1.8-2.4% nitrogen (N2), 1.0-1.2% phosphorus (P2O5), 0.6-0.8% potassium (K2O) and 50-75% organic humus.</w:t>
      </w:r>
    </w:p>
    <w:p w:rsidR="00A76FB8" w:rsidRDefault="0096049D" w:rsidP="0096049D">
      <w:pPr>
        <w:pStyle w:val="ListParagraph"/>
        <w:spacing w:before="240" w:after="240" w:line="360" w:lineRule="auto"/>
        <w:ind w:left="709" w:right="-143"/>
        <w:jc w:val="both"/>
        <w:rPr>
          <w:rFonts w:ascii="Arial" w:hAnsi="Arial" w:cs="Arial"/>
          <w:sz w:val="22"/>
        </w:rPr>
      </w:pPr>
      <w:r w:rsidRPr="0096049D">
        <w:rPr>
          <w:rFonts w:ascii="Arial" w:hAnsi="Arial" w:cs="Arial"/>
          <w:sz w:val="22"/>
        </w:rPr>
        <w:t>About one cubic foot of gas may be generated from one pound of cow manure at around 28°C. This is enough gas to cook a day’s meals for 4-6 people in India. About 1.7 cubic meters of biogas equals one Litre of gasoline. The manure produced by one cow in one year can be converted to methane, which is the equivalent of over 200 Litres of gasoline.</w:t>
      </w:r>
    </w:p>
    <w:p w:rsidR="000E398D" w:rsidRDefault="001B57F2" w:rsidP="00305A1E">
      <w:pPr>
        <w:pStyle w:val="ListParagraph"/>
        <w:numPr>
          <w:ilvl w:val="0"/>
          <w:numId w:val="39"/>
        </w:numPr>
        <w:spacing w:before="240" w:line="360" w:lineRule="auto"/>
        <w:ind w:left="709" w:right="-143" w:hanging="425"/>
        <w:jc w:val="both"/>
        <w:rPr>
          <w:rFonts w:ascii="Arial" w:hAnsi="Arial" w:cs="Arial"/>
          <w:b/>
          <w:sz w:val="22"/>
        </w:rPr>
      </w:pPr>
      <w:r>
        <w:rPr>
          <w:rFonts w:ascii="Arial" w:hAnsi="Arial" w:cs="Arial"/>
          <w:b/>
          <w:sz w:val="22"/>
        </w:rPr>
        <w:t xml:space="preserve">AVAILABILITY OF RAW MATERIAL: </w:t>
      </w:r>
    </w:p>
    <w:p w:rsidR="001B57F2" w:rsidRPr="001B57F2" w:rsidRDefault="001B57F2" w:rsidP="00305A1E">
      <w:pPr>
        <w:pStyle w:val="ListParagraph"/>
        <w:numPr>
          <w:ilvl w:val="0"/>
          <w:numId w:val="40"/>
        </w:numPr>
        <w:spacing w:before="240" w:line="360" w:lineRule="auto"/>
        <w:ind w:left="1134" w:right="-143" w:hanging="425"/>
        <w:jc w:val="both"/>
        <w:rPr>
          <w:rFonts w:ascii="Arial" w:hAnsi="Arial" w:cs="Arial"/>
          <w:b/>
          <w:sz w:val="22"/>
        </w:rPr>
      </w:pPr>
      <w:r>
        <w:rPr>
          <w:rFonts w:ascii="Arial" w:hAnsi="Arial" w:cs="Arial"/>
          <w:b/>
          <w:sz w:val="22"/>
        </w:rPr>
        <w:t xml:space="preserve">SUGARCANE PRESS-MUD: </w:t>
      </w:r>
      <w:r w:rsidRPr="001B57F2">
        <w:rPr>
          <w:rFonts w:ascii="Arial" w:hAnsi="Arial" w:cs="Arial"/>
          <w:sz w:val="22"/>
        </w:rPr>
        <w:t xml:space="preserve">India is the largest consumer and second-largest producer of sugar worldwide with sugarcane grown across India. Uttar Pradesh, </w:t>
      </w:r>
      <w:proofErr w:type="spellStart"/>
      <w:r w:rsidRPr="001B57F2">
        <w:rPr>
          <w:rFonts w:ascii="Arial" w:hAnsi="Arial" w:cs="Arial"/>
          <w:sz w:val="22"/>
        </w:rPr>
        <w:t>Uttarakhand</w:t>
      </w:r>
      <w:proofErr w:type="spellEnd"/>
      <w:r w:rsidRPr="001B57F2">
        <w:rPr>
          <w:rFonts w:ascii="Arial" w:hAnsi="Arial" w:cs="Arial"/>
          <w:sz w:val="22"/>
        </w:rPr>
        <w:t xml:space="preserve">, Maharashtra, Andhra Pradesh, Karnataka, Gujarat, and Tamil Nadu are the primary sugar-producing regions. Sugar processing facilities tend to be located near major sugarcane-producing areas to minimize transportation costs. As a result, Uttar Pradesh, </w:t>
      </w:r>
      <w:proofErr w:type="spellStart"/>
      <w:r w:rsidRPr="001B57F2">
        <w:rPr>
          <w:rFonts w:ascii="Arial" w:hAnsi="Arial" w:cs="Arial"/>
          <w:sz w:val="22"/>
        </w:rPr>
        <w:lastRenderedPageBreak/>
        <w:t>Uttarakhand</w:t>
      </w:r>
      <w:proofErr w:type="spellEnd"/>
      <w:r w:rsidRPr="001B57F2">
        <w:rPr>
          <w:rFonts w:ascii="Arial" w:hAnsi="Arial" w:cs="Arial"/>
          <w:sz w:val="22"/>
        </w:rPr>
        <w:t xml:space="preserve">, Maharashtra, Karnataka, and Tamil Nadu have the highest amount of both sugarcane area and sugarcane production. </w:t>
      </w:r>
    </w:p>
    <w:p w:rsidR="001B57F2" w:rsidRDefault="001B57F2" w:rsidP="001B57F2">
      <w:pPr>
        <w:pStyle w:val="ListParagraph"/>
        <w:spacing w:before="240" w:line="360" w:lineRule="auto"/>
        <w:ind w:left="1134" w:right="-143"/>
        <w:jc w:val="both"/>
        <w:rPr>
          <w:rFonts w:ascii="Arial" w:hAnsi="Arial" w:cs="Arial"/>
          <w:sz w:val="22"/>
        </w:rPr>
      </w:pPr>
      <w:r w:rsidRPr="001B57F2">
        <w:rPr>
          <w:rFonts w:ascii="Arial" w:hAnsi="Arial" w:cs="Arial"/>
          <w:sz w:val="22"/>
        </w:rPr>
        <w:t xml:space="preserve">As presented above these states make up nearly 85 percent of sugarcane production in India. </w:t>
      </w:r>
      <w:r>
        <w:rPr>
          <w:rFonts w:ascii="Arial" w:hAnsi="Arial" w:cs="Arial"/>
          <w:sz w:val="22"/>
        </w:rPr>
        <w:t xml:space="preserve">As per market study, </w:t>
      </w:r>
      <w:r w:rsidRPr="001B57F2">
        <w:rPr>
          <w:rFonts w:ascii="Arial" w:hAnsi="Arial" w:cs="Arial"/>
          <w:sz w:val="22"/>
        </w:rPr>
        <w:t xml:space="preserve">an estimated 75 percent of sugarcane is processed in sugar mills, while the remaining 25 percent is used to produce </w:t>
      </w:r>
      <w:proofErr w:type="spellStart"/>
      <w:r w:rsidRPr="001B57F2">
        <w:rPr>
          <w:rFonts w:ascii="Arial" w:hAnsi="Arial" w:cs="Arial"/>
          <w:sz w:val="22"/>
        </w:rPr>
        <w:t>Jaggery</w:t>
      </w:r>
      <w:proofErr w:type="spellEnd"/>
      <w:r w:rsidRPr="001B57F2">
        <w:rPr>
          <w:rFonts w:ascii="Arial" w:hAnsi="Arial" w:cs="Arial"/>
          <w:sz w:val="22"/>
        </w:rPr>
        <w:t>, an unrefined sugar product, which produces no wastewater.</w:t>
      </w:r>
    </w:p>
    <w:p w:rsidR="00E74C3E" w:rsidRDefault="00E74C3E" w:rsidP="00E74C3E">
      <w:pPr>
        <w:pStyle w:val="ListParagraph"/>
        <w:spacing w:before="240" w:line="360" w:lineRule="auto"/>
        <w:ind w:left="1134" w:right="-143"/>
        <w:jc w:val="both"/>
        <w:rPr>
          <w:rFonts w:ascii="Arial" w:hAnsi="Arial" w:cs="Arial"/>
          <w:sz w:val="22"/>
        </w:rPr>
      </w:pPr>
      <w:proofErr w:type="spellStart"/>
      <w:r w:rsidRPr="00E74C3E">
        <w:rPr>
          <w:rFonts w:ascii="Arial" w:hAnsi="Arial" w:cs="Arial"/>
          <w:sz w:val="22"/>
        </w:rPr>
        <w:t>Bahadrabad</w:t>
      </w:r>
      <w:proofErr w:type="spellEnd"/>
      <w:r w:rsidRPr="00E74C3E">
        <w:rPr>
          <w:rFonts w:ascii="Arial" w:hAnsi="Arial" w:cs="Arial"/>
          <w:sz w:val="22"/>
        </w:rPr>
        <w:t xml:space="preserve"> is a Town in </w:t>
      </w:r>
      <w:proofErr w:type="spellStart"/>
      <w:r w:rsidRPr="00E74C3E">
        <w:rPr>
          <w:rFonts w:ascii="Arial" w:hAnsi="Arial" w:cs="Arial"/>
          <w:sz w:val="22"/>
        </w:rPr>
        <w:t>Bahadrabad</w:t>
      </w:r>
      <w:proofErr w:type="spellEnd"/>
      <w:r w:rsidRPr="00E74C3E">
        <w:rPr>
          <w:rFonts w:ascii="Arial" w:hAnsi="Arial" w:cs="Arial"/>
          <w:sz w:val="22"/>
        </w:rPr>
        <w:t xml:space="preserve"> Block in </w:t>
      </w:r>
      <w:proofErr w:type="spellStart"/>
      <w:r w:rsidRPr="00E74C3E">
        <w:rPr>
          <w:rFonts w:ascii="Arial" w:hAnsi="Arial" w:cs="Arial"/>
          <w:sz w:val="22"/>
        </w:rPr>
        <w:t>Haridwar</w:t>
      </w:r>
      <w:proofErr w:type="spellEnd"/>
      <w:r w:rsidRPr="00E74C3E">
        <w:rPr>
          <w:rFonts w:ascii="Arial" w:hAnsi="Arial" w:cs="Arial"/>
          <w:sz w:val="22"/>
        </w:rPr>
        <w:t xml:space="preserve"> District of </w:t>
      </w:r>
      <w:proofErr w:type="spellStart"/>
      <w:r w:rsidRPr="00E74C3E">
        <w:rPr>
          <w:rFonts w:ascii="Arial" w:hAnsi="Arial" w:cs="Arial"/>
          <w:sz w:val="22"/>
        </w:rPr>
        <w:t>Uttarakhand</w:t>
      </w:r>
      <w:proofErr w:type="spellEnd"/>
      <w:r w:rsidRPr="00E74C3E">
        <w:rPr>
          <w:rFonts w:ascii="Arial" w:hAnsi="Arial" w:cs="Arial"/>
          <w:sz w:val="22"/>
        </w:rPr>
        <w:t xml:space="preserve"> State, India. It is located 12 KM towards west from District headquarters </w:t>
      </w:r>
      <w:proofErr w:type="spellStart"/>
      <w:r w:rsidRPr="00E74C3E">
        <w:rPr>
          <w:rFonts w:ascii="Arial" w:hAnsi="Arial" w:cs="Arial"/>
          <w:sz w:val="22"/>
        </w:rPr>
        <w:t>Haridwar</w:t>
      </w:r>
      <w:proofErr w:type="spellEnd"/>
      <w:r w:rsidRPr="00E74C3E">
        <w:rPr>
          <w:rFonts w:ascii="Arial" w:hAnsi="Arial" w:cs="Arial"/>
          <w:sz w:val="22"/>
        </w:rPr>
        <w:t>. It is a Block head quarter. Elevation / Altitude: 271 meters. Above Sea level</w:t>
      </w:r>
      <w:r>
        <w:rPr>
          <w:rFonts w:ascii="Arial" w:hAnsi="Arial" w:cs="Arial"/>
          <w:sz w:val="22"/>
        </w:rPr>
        <w:t xml:space="preserve">. </w:t>
      </w:r>
      <w:r w:rsidRPr="00E74C3E">
        <w:rPr>
          <w:rFonts w:ascii="Arial" w:hAnsi="Arial" w:cs="Arial"/>
          <w:sz w:val="22"/>
        </w:rPr>
        <w:t>It has a bio- energy potential to fulfil the energy demand. Production of biogas using Press-mud &amp; cattle dung is excellent solution in rural development technology to fulfil energy needs.</w:t>
      </w:r>
    </w:p>
    <w:p w:rsidR="00E74C3E" w:rsidRPr="00E74C3E" w:rsidRDefault="00E74C3E" w:rsidP="00E74C3E">
      <w:pPr>
        <w:pStyle w:val="ListParagraph"/>
        <w:spacing w:before="240" w:line="360" w:lineRule="auto"/>
        <w:ind w:left="1134" w:right="-143"/>
        <w:jc w:val="both"/>
        <w:rPr>
          <w:rFonts w:ascii="Arial" w:hAnsi="Arial" w:cs="Arial"/>
          <w:sz w:val="22"/>
        </w:rPr>
      </w:pPr>
      <w:r w:rsidRPr="00E74C3E">
        <w:rPr>
          <w:rFonts w:ascii="Arial" w:hAnsi="Arial" w:cs="Arial"/>
          <w:sz w:val="22"/>
        </w:rPr>
        <w:t>Press Mud or Filter Cake is a by-product of sugarcane juice filtration process. In general, 100 tons of sugarcane crushed generates 3.0-3.5 tons (3.0-3.5 % of total cane weight) of Press Mud or Filter Cake. The composition of Press Mud depends on agro- climatic zone, cane variety, milling process and methods of clarification etc.</w:t>
      </w:r>
    </w:p>
    <w:p w:rsidR="00E74C3E" w:rsidRDefault="00E74C3E" w:rsidP="00E74C3E">
      <w:pPr>
        <w:pStyle w:val="ListParagraph"/>
        <w:spacing w:before="240" w:line="360" w:lineRule="auto"/>
        <w:ind w:left="1134" w:right="-143"/>
        <w:jc w:val="both"/>
        <w:rPr>
          <w:rFonts w:ascii="Arial" w:hAnsi="Arial" w:cs="Arial"/>
          <w:sz w:val="22"/>
        </w:rPr>
      </w:pPr>
      <w:r w:rsidRPr="00E74C3E">
        <w:rPr>
          <w:rFonts w:ascii="Arial" w:hAnsi="Arial" w:cs="Arial"/>
          <w:sz w:val="22"/>
        </w:rPr>
        <w:t xml:space="preserve">Sugarcane industries from all over the world produce large amounts of Press Mud every year and the disposal of this by-product is a matter of concern. In general, Press Mud is being dumped as garbage in open fields or sold/given to farmers to use as fertilizer, although in some of the cases it is being used for bio-composting with spent wash obtained from the molasses based distilleries. </w:t>
      </w:r>
    </w:p>
    <w:p w:rsidR="00E74C3E" w:rsidRDefault="00E74C3E" w:rsidP="00E74C3E">
      <w:pPr>
        <w:pStyle w:val="ListParagraph"/>
        <w:spacing w:before="240" w:line="360" w:lineRule="auto"/>
        <w:ind w:left="1134" w:right="-143"/>
        <w:jc w:val="both"/>
        <w:rPr>
          <w:rFonts w:ascii="Arial" w:hAnsi="Arial" w:cs="Arial"/>
          <w:sz w:val="22"/>
        </w:rPr>
      </w:pPr>
      <w:r w:rsidRPr="00E74C3E">
        <w:rPr>
          <w:rFonts w:ascii="Arial" w:hAnsi="Arial" w:cs="Arial"/>
          <w:sz w:val="22"/>
        </w:rPr>
        <w:t xml:space="preserve">However, this disposal method pauses some environmental challenges such as air pollution due to odour, surface and ground water pollution and overall pollution of the environment. </w:t>
      </w:r>
      <w:r w:rsidRPr="00E74C3E">
        <w:rPr>
          <w:rFonts w:ascii="Arial" w:hAnsi="Arial" w:cs="Arial"/>
          <w:b/>
          <w:sz w:val="22"/>
        </w:rPr>
        <w:t xml:space="preserve">Recently, much attention has been focused on better use of Press Mud and the Government of India has launched a SATAT scheme for procurement of bio-CNG/compressed bio-gas produced from press mud from sugar industries at good prices. </w:t>
      </w:r>
      <w:r w:rsidRPr="00E74C3E">
        <w:rPr>
          <w:rFonts w:ascii="Arial" w:hAnsi="Arial" w:cs="Arial"/>
          <w:sz w:val="22"/>
        </w:rPr>
        <w:t>Indian sugar industry while crushing around 300 million tonnes of sugarcane and producing about 10 million tonnes of press mud annually can offer compressed bio-methane/bio-CNG to the extent of 0.4 million metric tonnes .</w:t>
      </w:r>
    </w:p>
    <w:p w:rsidR="00AE6EEA" w:rsidRDefault="00AE6EEA" w:rsidP="00305A1E">
      <w:pPr>
        <w:pStyle w:val="ListParagraph"/>
        <w:numPr>
          <w:ilvl w:val="0"/>
          <w:numId w:val="40"/>
        </w:numPr>
        <w:spacing w:before="240" w:line="360" w:lineRule="auto"/>
        <w:ind w:left="1134" w:right="-143" w:hanging="425"/>
        <w:jc w:val="both"/>
        <w:rPr>
          <w:rFonts w:ascii="Arial" w:hAnsi="Arial" w:cs="Arial"/>
          <w:sz w:val="22"/>
        </w:rPr>
      </w:pPr>
      <w:r w:rsidRPr="00AE6EEA">
        <w:rPr>
          <w:rFonts w:ascii="Arial" w:hAnsi="Arial" w:cs="Arial"/>
          <w:b/>
          <w:sz w:val="22"/>
        </w:rPr>
        <w:t>COW DUNG:</w:t>
      </w:r>
      <w:r>
        <w:rPr>
          <w:rFonts w:ascii="Arial" w:hAnsi="Arial" w:cs="Arial"/>
          <w:sz w:val="22"/>
        </w:rPr>
        <w:t xml:space="preserve"> </w:t>
      </w:r>
      <w:r w:rsidRPr="00AE6EEA">
        <w:rPr>
          <w:rFonts w:ascii="Arial" w:hAnsi="Arial" w:cs="Arial"/>
          <w:sz w:val="22"/>
        </w:rPr>
        <w:t xml:space="preserve">In the state of </w:t>
      </w:r>
      <w:proofErr w:type="spellStart"/>
      <w:r w:rsidRPr="00AE6EEA">
        <w:rPr>
          <w:rFonts w:ascii="Arial" w:hAnsi="Arial" w:cs="Arial"/>
          <w:sz w:val="22"/>
        </w:rPr>
        <w:t>Uttarakhand</w:t>
      </w:r>
      <w:proofErr w:type="spellEnd"/>
      <w:r w:rsidRPr="00AE6EEA">
        <w:rPr>
          <w:rFonts w:ascii="Arial" w:hAnsi="Arial" w:cs="Arial"/>
          <w:sz w:val="22"/>
        </w:rPr>
        <w:t>, million tons of animal dung is produced every year which can be utilized for better purposes, Hence anaerobic digestion becomes a promising technology. The project was to construct an anaerobic processing facility to generate biogas which will be more cost effective and economically friendly.</w:t>
      </w:r>
    </w:p>
    <w:p w:rsidR="00AE6EEA" w:rsidRDefault="00AE6EEA" w:rsidP="00AE6EEA">
      <w:pPr>
        <w:pStyle w:val="ListParagraph"/>
        <w:spacing w:before="240" w:line="360" w:lineRule="auto"/>
        <w:ind w:left="1134" w:right="-143"/>
        <w:jc w:val="both"/>
        <w:rPr>
          <w:rFonts w:ascii="Arial" w:hAnsi="Arial" w:cs="Arial"/>
          <w:sz w:val="22"/>
        </w:rPr>
      </w:pPr>
      <w:r w:rsidRPr="00AE6EEA">
        <w:rPr>
          <w:rFonts w:ascii="Arial" w:hAnsi="Arial" w:cs="Arial"/>
          <w:sz w:val="22"/>
        </w:rPr>
        <w:lastRenderedPageBreak/>
        <w:t>Fresh cow dung is collected from nearby villages and Cow Farms. The proximate and microbial parameters of the dung were determined. The proximate analysis showed that the energy yielding nutrient values of the cow dung were significantly higher than the fowl dung.</w:t>
      </w:r>
      <w:r w:rsidR="002D77DC">
        <w:rPr>
          <w:rFonts w:ascii="Arial" w:hAnsi="Arial" w:cs="Arial"/>
          <w:sz w:val="22"/>
        </w:rPr>
        <w:t xml:space="preserve"> As per our reference and information available in the public domain, we attached the below benchmark for feedstock:</w:t>
      </w:r>
    </w:p>
    <w:p w:rsidR="002D77DC" w:rsidRDefault="002D77DC" w:rsidP="00AE6EEA">
      <w:pPr>
        <w:pStyle w:val="ListParagraph"/>
        <w:spacing w:before="240" w:line="360" w:lineRule="auto"/>
        <w:ind w:left="1134" w:right="-143"/>
        <w:jc w:val="both"/>
        <w:rPr>
          <w:rFonts w:ascii="Arial" w:hAnsi="Arial" w:cs="Arial"/>
          <w:sz w:val="22"/>
        </w:rPr>
      </w:pPr>
      <w:r>
        <w:rPr>
          <w:rFonts w:ascii="Arial" w:hAnsi="Arial" w:cs="Arial"/>
          <w:noProof/>
          <w:sz w:val="22"/>
          <w:lang w:eastAsia="en-IN"/>
        </w:rPr>
        <w:drawing>
          <wp:anchor distT="0" distB="0" distL="114300" distR="114300" simplePos="0" relativeHeight="251662336" behindDoc="0" locked="0" layoutInCell="1" allowOverlap="1">
            <wp:simplePos x="0" y="0"/>
            <wp:positionH relativeFrom="column">
              <wp:posOffset>692785</wp:posOffset>
            </wp:positionH>
            <wp:positionV relativeFrom="paragraph">
              <wp:posOffset>27940</wp:posOffset>
            </wp:positionV>
            <wp:extent cx="5543550" cy="1504950"/>
            <wp:effectExtent l="0" t="0" r="0" b="0"/>
            <wp:wrapNone/>
            <wp:docPr id="4103" name="Picture 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3" name="AEC2492.tmp"/>
                    <pic:cNvPicPr/>
                  </pic:nvPicPr>
                  <pic:blipFill>
                    <a:blip r:embed="rId67">
                      <a:extLst>
                        <a:ext uri="{28A0092B-C50C-407E-A947-70E740481C1C}">
                          <a14:useLocalDpi xmlns:a14="http://schemas.microsoft.com/office/drawing/2010/main" val="0"/>
                        </a:ext>
                      </a:extLst>
                    </a:blip>
                    <a:stretch>
                      <a:fillRect/>
                    </a:stretch>
                  </pic:blipFill>
                  <pic:spPr>
                    <a:xfrm>
                      <a:off x="0" y="0"/>
                      <a:ext cx="5543550" cy="1504950"/>
                    </a:xfrm>
                    <a:prstGeom prst="rect">
                      <a:avLst/>
                    </a:prstGeom>
                  </pic:spPr>
                </pic:pic>
              </a:graphicData>
            </a:graphic>
            <wp14:sizeRelH relativeFrom="margin">
              <wp14:pctWidth>0</wp14:pctWidth>
            </wp14:sizeRelH>
            <wp14:sizeRelV relativeFrom="margin">
              <wp14:pctHeight>0</wp14:pctHeight>
            </wp14:sizeRelV>
          </wp:anchor>
        </w:drawing>
      </w:r>
    </w:p>
    <w:p w:rsidR="002D77DC" w:rsidRDefault="002D77DC" w:rsidP="00AE6EEA">
      <w:pPr>
        <w:pStyle w:val="ListParagraph"/>
        <w:spacing w:before="240" w:line="360" w:lineRule="auto"/>
        <w:ind w:left="1134" w:right="-143"/>
        <w:jc w:val="both"/>
        <w:rPr>
          <w:rFonts w:ascii="Arial" w:hAnsi="Arial" w:cs="Arial"/>
          <w:sz w:val="22"/>
        </w:rPr>
      </w:pPr>
    </w:p>
    <w:p w:rsidR="002D77DC" w:rsidRDefault="002D77DC" w:rsidP="00AE6EEA">
      <w:pPr>
        <w:pStyle w:val="ListParagraph"/>
        <w:spacing w:before="240" w:line="360" w:lineRule="auto"/>
        <w:ind w:left="1134" w:right="-143"/>
        <w:jc w:val="both"/>
        <w:rPr>
          <w:rFonts w:ascii="Arial" w:hAnsi="Arial" w:cs="Arial"/>
          <w:sz w:val="22"/>
        </w:rPr>
      </w:pPr>
    </w:p>
    <w:p w:rsidR="002D77DC" w:rsidRDefault="002D77DC" w:rsidP="002D77DC">
      <w:pPr>
        <w:pStyle w:val="ListParagraph"/>
        <w:spacing w:before="240" w:after="240" w:line="360" w:lineRule="auto"/>
        <w:ind w:left="709" w:right="-143"/>
        <w:jc w:val="both"/>
        <w:rPr>
          <w:rFonts w:ascii="Arial" w:hAnsi="Arial" w:cs="Arial"/>
          <w:b/>
          <w:sz w:val="22"/>
        </w:rPr>
      </w:pPr>
    </w:p>
    <w:p w:rsidR="000E398D" w:rsidRPr="000E398D" w:rsidRDefault="000E398D" w:rsidP="00305A1E">
      <w:pPr>
        <w:pStyle w:val="ListParagraph"/>
        <w:numPr>
          <w:ilvl w:val="0"/>
          <w:numId w:val="39"/>
        </w:numPr>
        <w:spacing w:before="240" w:after="240" w:line="360" w:lineRule="auto"/>
        <w:ind w:left="709" w:right="-143" w:hanging="425"/>
        <w:jc w:val="both"/>
        <w:rPr>
          <w:rFonts w:ascii="Arial" w:hAnsi="Arial" w:cs="Arial"/>
          <w:b/>
          <w:sz w:val="22"/>
        </w:rPr>
      </w:pPr>
      <w:r>
        <w:rPr>
          <w:rFonts w:ascii="Arial" w:hAnsi="Arial" w:cs="Arial"/>
          <w:b/>
          <w:sz w:val="22"/>
        </w:rPr>
        <w:t xml:space="preserve">PRICING: </w:t>
      </w:r>
      <w:r w:rsidRPr="000E398D">
        <w:rPr>
          <w:rFonts w:ascii="Arial" w:hAnsi="Arial" w:cs="Arial"/>
          <w:sz w:val="22"/>
        </w:rPr>
        <w:t>The feedstock is low cost and consists of 10,000-15,000 Kg/ day of cattle dung, 120,000 Kg/day Sugarcane press mud from the said sugar mill and 5,000 Kg/Day other bio- degradable stuff from nearby villages and municipalities.</w:t>
      </w:r>
      <w:r>
        <w:rPr>
          <w:rFonts w:ascii="Arial" w:hAnsi="Arial" w:cs="Arial"/>
          <w:sz w:val="22"/>
        </w:rPr>
        <w:t xml:space="preserve"> </w:t>
      </w:r>
      <w:r w:rsidRPr="000E398D">
        <w:rPr>
          <w:rFonts w:ascii="Arial" w:hAnsi="Arial" w:cs="Arial"/>
          <w:sz w:val="22"/>
        </w:rPr>
        <w:t xml:space="preserve">Cattle dung is collected from various dairy farms/ nearby villages @ INR 750/MT and used as inoculants. </w:t>
      </w:r>
    </w:p>
    <w:p w:rsidR="000E398D" w:rsidRDefault="000E398D" w:rsidP="000E398D">
      <w:pPr>
        <w:pStyle w:val="ListParagraph"/>
        <w:spacing w:before="240" w:line="360" w:lineRule="auto"/>
        <w:ind w:left="709" w:right="-143"/>
        <w:jc w:val="both"/>
        <w:rPr>
          <w:rFonts w:ascii="Arial" w:hAnsi="Arial" w:cs="Arial"/>
          <w:sz w:val="22"/>
        </w:rPr>
      </w:pPr>
      <w:r w:rsidRPr="000E398D">
        <w:rPr>
          <w:rFonts w:ascii="Arial" w:hAnsi="Arial" w:cs="Arial"/>
          <w:sz w:val="22"/>
        </w:rPr>
        <w:t>The sugarcane press mud is generated in the said sugar mill and made available to the project @ 600/ Ton and supplied to the bio-gas plant sited at the plot adjacent to the sugar mill. Other bio-degradable waste stuff is collected using special vehicles designed for transporting the wastes from nearby municipality and villages in enclosed containers to prevent air pollution by the SPV which also pays the restaurants INR 500/MT for the waste collected.</w:t>
      </w:r>
    </w:p>
    <w:p w:rsidR="002D77DC" w:rsidRPr="000E398D" w:rsidRDefault="002D77DC" w:rsidP="000E398D">
      <w:pPr>
        <w:pStyle w:val="ListParagraph"/>
        <w:spacing w:before="240" w:line="360" w:lineRule="auto"/>
        <w:ind w:left="709" w:right="-143"/>
        <w:jc w:val="both"/>
        <w:rPr>
          <w:rFonts w:ascii="Arial" w:hAnsi="Arial" w:cs="Arial"/>
          <w:b/>
          <w:sz w:val="22"/>
        </w:rPr>
      </w:pPr>
    </w:p>
    <w:p w:rsidR="000E398D" w:rsidRDefault="000E398D" w:rsidP="000E398D">
      <w:pPr>
        <w:spacing w:before="240" w:line="360" w:lineRule="auto"/>
        <w:ind w:right="-143"/>
        <w:jc w:val="both"/>
        <w:rPr>
          <w:rFonts w:ascii="Arial" w:hAnsi="Arial" w:cs="Arial"/>
          <w:sz w:val="22"/>
        </w:rPr>
      </w:pPr>
    </w:p>
    <w:p w:rsidR="000E398D" w:rsidRDefault="000E398D" w:rsidP="000E398D">
      <w:pPr>
        <w:spacing w:before="240" w:line="360" w:lineRule="auto"/>
        <w:ind w:right="-143"/>
        <w:jc w:val="both"/>
        <w:rPr>
          <w:rFonts w:ascii="Arial" w:hAnsi="Arial" w:cs="Arial"/>
          <w:sz w:val="22"/>
        </w:rPr>
      </w:pPr>
    </w:p>
    <w:p w:rsidR="0096049D" w:rsidRPr="000E398D" w:rsidRDefault="0096049D" w:rsidP="000E398D">
      <w:pPr>
        <w:spacing w:before="240" w:line="360" w:lineRule="auto"/>
        <w:ind w:right="-143"/>
        <w:jc w:val="both"/>
        <w:rPr>
          <w:rFonts w:ascii="Arial" w:hAnsi="Arial" w:cs="Arial"/>
          <w:sz w:val="22"/>
        </w:rPr>
      </w:pPr>
      <w:r w:rsidRPr="000E398D">
        <w:rPr>
          <w:rFonts w:ascii="Arial" w:hAnsi="Arial" w:cs="Arial"/>
          <w:sz w:val="22"/>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758"/>
        <w:gridCol w:w="7739"/>
      </w:tblGrid>
      <w:tr w:rsidR="00EB5704" w:rsidTr="008E3C08">
        <w:trPr>
          <w:trHeight w:val="20"/>
        </w:trPr>
        <w:tc>
          <w:tcPr>
            <w:tcW w:w="1758" w:type="dxa"/>
            <w:shd w:val="clear" w:color="auto" w:fill="002060"/>
            <w:vAlign w:val="center"/>
          </w:tcPr>
          <w:p w:rsidR="00EB5704" w:rsidRDefault="00A22FE5">
            <w:pPr>
              <w:jc w:val="center"/>
              <w:rPr>
                <w:rFonts w:ascii="Arial" w:hAnsi="Arial" w:cs="Arial"/>
                <w:b/>
                <w:i/>
                <w:sz w:val="22"/>
                <w:szCs w:val="22"/>
              </w:rPr>
            </w:pPr>
            <w:r>
              <w:rPr>
                <w:rFonts w:ascii="Arial" w:hAnsi="Arial" w:cs="Arial"/>
                <w:b/>
                <w:sz w:val="22"/>
                <w:szCs w:val="22"/>
              </w:rPr>
              <w:lastRenderedPageBreak/>
              <w:t xml:space="preserve">PART </w:t>
            </w:r>
            <w:r w:rsidR="00A76FB8">
              <w:rPr>
                <w:rFonts w:ascii="Arial" w:hAnsi="Arial" w:cs="Arial"/>
                <w:b/>
                <w:sz w:val="22"/>
                <w:szCs w:val="22"/>
              </w:rPr>
              <w:t>H</w:t>
            </w:r>
          </w:p>
        </w:tc>
        <w:tc>
          <w:tcPr>
            <w:tcW w:w="7739" w:type="dxa"/>
            <w:shd w:val="clear" w:color="auto" w:fill="C6D9F1" w:themeFill="text2" w:themeFillTint="33"/>
            <w:vAlign w:val="center"/>
          </w:tcPr>
          <w:p w:rsidR="00EB5704" w:rsidRDefault="00A22FE5">
            <w:pPr>
              <w:jc w:val="center"/>
              <w:rPr>
                <w:rFonts w:ascii="Arial" w:hAnsi="Arial" w:cs="Arial"/>
                <w:b/>
                <w:sz w:val="22"/>
                <w:szCs w:val="22"/>
              </w:rPr>
            </w:pPr>
            <w:r>
              <w:rPr>
                <w:rFonts w:ascii="Arial" w:hAnsi="Arial" w:cs="Arial"/>
                <w:b/>
                <w:sz w:val="22"/>
                <w:szCs w:val="22"/>
              </w:rPr>
              <w:t>INDUSTRY OVERVIEW &amp; ANALYSIS</w:t>
            </w:r>
          </w:p>
        </w:tc>
      </w:tr>
    </w:tbl>
    <w:p w:rsidR="00CF5667" w:rsidRDefault="00CF5667" w:rsidP="00404589">
      <w:pPr>
        <w:pStyle w:val="ListParagraph"/>
        <w:tabs>
          <w:tab w:val="left" w:pos="540"/>
        </w:tabs>
        <w:adjustRightInd w:val="0"/>
        <w:spacing w:line="360" w:lineRule="auto"/>
        <w:ind w:left="851" w:right="-144"/>
        <w:jc w:val="both"/>
        <w:rPr>
          <w:rFonts w:ascii="Arial" w:hAnsi="Arial" w:cs="Arial"/>
          <w:sz w:val="22"/>
          <w:szCs w:val="22"/>
          <w:lang w:eastAsia="en-IN"/>
        </w:rPr>
      </w:pPr>
    </w:p>
    <w:p w:rsidR="00B7166B" w:rsidRPr="00B7166B" w:rsidRDefault="004E795E" w:rsidP="00305A1E">
      <w:pPr>
        <w:pStyle w:val="ListParagraph"/>
        <w:numPr>
          <w:ilvl w:val="0"/>
          <w:numId w:val="43"/>
        </w:numPr>
        <w:spacing w:line="360" w:lineRule="auto"/>
        <w:ind w:left="709" w:right="-143" w:hanging="425"/>
        <w:jc w:val="both"/>
        <w:rPr>
          <w:rFonts w:ascii="Arial" w:hAnsi="Arial" w:cs="Arial"/>
          <w:b/>
          <w:sz w:val="22"/>
        </w:rPr>
      </w:pPr>
      <w:r w:rsidRPr="004E795E">
        <w:rPr>
          <w:rFonts w:ascii="Arial" w:hAnsi="Arial" w:cs="Arial"/>
          <w:b/>
          <w:sz w:val="22"/>
        </w:rPr>
        <w:t>INTRODUCTION:</w:t>
      </w:r>
      <w:r w:rsidR="00E659C6">
        <w:rPr>
          <w:rFonts w:ascii="Arial" w:hAnsi="Arial" w:cs="Arial"/>
          <w:b/>
          <w:sz w:val="22"/>
        </w:rPr>
        <w:t xml:space="preserve"> </w:t>
      </w:r>
      <w:r w:rsidR="00B7166B" w:rsidRPr="00B7166B">
        <w:rPr>
          <w:rFonts w:ascii="Arial" w:hAnsi="Arial" w:cs="Arial"/>
          <w:sz w:val="22"/>
        </w:rPr>
        <w:t>Bio-CNG plants get financial and other incentives from the Union government under the Sustainable Alternative towards Affordable Transport (SATAT) Scheme. The scheme, launched in 2018, supports the establishment and expansion of bio-CNG plants that use waste to produce biofuel. Under the scheme, the Union government plans to establish a total of 5,000 bio-CNG plants in India by the end of 2023-24.</w:t>
      </w:r>
    </w:p>
    <w:p w:rsidR="00B7166B" w:rsidRDefault="00B7166B" w:rsidP="00B7166B">
      <w:pPr>
        <w:pStyle w:val="ListParagraph"/>
        <w:spacing w:before="240" w:line="360" w:lineRule="auto"/>
        <w:ind w:left="709" w:right="-143"/>
        <w:jc w:val="both"/>
        <w:rPr>
          <w:rFonts w:ascii="Arial" w:hAnsi="Arial" w:cs="Arial"/>
          <w:sz w:val="22"/>
        </w:rPr>
      </w:pPr>
      <w:r w:rsidRPr="00B7166B">
        <w:rPr>
          <w:rFonts w:ascii="Arial" w:hAnsi="Arial" w:cs="Arial"/>
          <w:sz w:val="22"/>
        </w:rPr>
        <w:t>Bio-CNG, a renewable source of transport fuel from sugarcane waste, is increasingly being produced in sugar mills in sugarcane-growing states around India. Thirteen Indian states currently have 44 bio-CNG plants with a total production capacity of 218,000 kilograms per day, of this renewable fuel. Experts claim that although the production of bio-CNG from sugar mills is in its nascent stage, with a demand for CNG in the transport sector, rising petrol/diesel prices and an established distribution network, there is potential for the growth of bio-CNG production.</w:t>
      </w:r>
    </w:p>
    <w:p w:rsidR="009879FC" w:rsidRDefault="009879FC" w:rsidP="00B7166B">
      <w:pPr>
        <w:pStyle w:val="ListParagraph"/>
        <w:spacing w:before="240" w:line="360" w:lineRule="auto"/>
        <w:ind w:left="709" w:right="-143"/>
        <w:jc w:val="both"/>
        <w:rPr>
          <w:rFonts w:ascii="Arial" w:hAnsi="Arial" w:cs="Arial"/>
          <w:sz w:val="22"/>
        </w:rPr>
      </w:pPr>
      <w:r>
        <w:rPr>
          <w:rFonts w:ascii="Arial" w:hAnsi="Arial" w:cs="Arial"/>
          <w:sz w:val="22"/>
        </w:rPr>
        <w:t xml:space="preserve">As per </w:t>
      </w:r>
      <w:r w:rsidRPr="009879FC">
        <w:rPr>
          <w:rFonts w:ascii="Arial" w:hAnsi="Arial" w:cs="Arial"/>
          <w:sz w:val="22"/>
        </w:rPr>
        <w:t xml:space="preserve">government data, Maharashtra is the third largest producer of bio-CNG in India with a daily production capacity of 28,690 kilograms per day across its four operational plants. Gujarat leads the country with its 12 bio-CNG plants and a daily production potential of 49,028 </w:t>
      </w:r>
      <w:proofErr w:type="spellStart"/>
      <w:r w:rsidRPr="009879FC">
        <w:rPr>
          <w:rFonts w:ascii="Arial" w:hAnsi="Arial" w:cs="Arial"/>
          <w:sz w:val="22"/>
        </w:rPr>
        <w:t>kgs</w:t>
      </w:r>
      <w:proofErr w:type="spellEnd"/>
      <w:r w:rsidRPr="009879FC">
        <w:rPr>
          <w:rFonts w:ascii="Arial" w:hAnsi="Arial" w:cs="Arial"/>
          <w:sz w:val="22"/>
        </w:rPr>
        <w:t xml:space="preserve">/day, followed by Punjab (35,000 </w:t>
      </w:r>
      <w:proofErr w:type="spellStart"/>
      <w:r w:rsidRPr="009879FC">
        <w:rPr>
          <w:rFonts w:ascii="Arial" w:hAnsi="Arial" w:cs="Arial"/>
          <w:sz w:val="22"/>
        </w:rPr>
        <w:t>kgs</w:t>
      </w:r>
      <w:proofErr w:type="spellEnd"/>
      <w:r w:rsidRPr="009879FC">
        <w:rPr>
          <w:rFonts w:ascii="Arial" w:hAnsi="Arial" w:cs="Arial"/>
          <w:sz w:val="22"/>
        </w:rPr>
        <w:t>/day).</w:t>
      </w:r>
    </w:p>
    <w:p w:rsidR="009879FC" w:rsidRPr="009879FC" w:rsidRDefault="009879FC" w:rsidP="009879FC">
      <w:pPr>
        <w:pStyle w:val="ListParagraph"/>
        <w:spacing w:before="240" w:line="360" w:lineRule="auto"/>
        <w:ind w:left="709" w:right="-143"/>
        <w:jc w:val="both"/>
        <w:rPr>
          <w:rFonts w:ascii="Arial" w:hAnsi="Arial" w:cs="Arial"/>
          <w:sz w:val="22"/>
        </w:rPr>
      </w:pPr>
      <w:r w:rsidRPr="009879FC">
        <w:rPr>
          <w:rFonts w:ascii="Arial" w:hAnsi="Arial" w:cs="Arial"/>
          <w:sz w:val="22"/>
        </w:rPr>
        <w:t>Bio-CNG is considered a renewable fuel and has also been proven to reduce the emission of greenhouse gasses when used as a transport fuel. Bio-CNG, derived from the filtration of biogas, is also referred to as Compressed Biogas (CBG) and bio-methane. It is derived from biogas after removing impurities like carbon dioxide and hydrogen sulphide.</w:t>
      </w:r>
    </w:p>
    <w:p w:rsidR="009879FC" w:rsidRPr="00B7166B" w:rsidRDefault="009879FC" w:rsidP="009879FC">
      <w:pPr>
        <w:pStyle w:val="ListParagraph"/>
        <w:spacing w:before="240" w:line="360" w:lineRule="auto"/>
        <w:ind w:left="709" w:right="-143"/>
        <w:jc w:val="both"/>
        <w:rPr>
          <w:rFonts w:ascii="Arial" w:hAnsi="Arial" w:cs="Arial"/>
          <w:sz w:val="22"/>
        </w:rPr>
      </w:pPr>
      <w:r w:rsidRPr="009879FC">
        <w:rPr>
          <w:rFonts w:ascii="Arial" w:hAnsi="Arial" w:cs="Arial"/>
          <w:sz w:val="22"/>
        </w:rPr>
        <w:t>Studies have shown that bio-CNG offers better environmental benefits compared to other clean transport biofuels like ethanol and biodiesel, as it has the lowest greenhouse gas emissions of any vehicle fuel.</w:t>
      </w:r>
    </w:p>
    <w:p w:rsidR="004E795E" w:rsidRPr="009879FC" w:rsidRDefault="009879FC" w:rsidP="00305A1E">
      <w:pPr>
        <w:pStyle w:val="ListParagraph"/>
        <w:numPr>
          <w:ilvl w:val="0"/>
          <w:numId w:val="43"/>
        </w:numPr>
        <w:spacing w:before="240" w:line="360" w:lineRule="auto"/>
        <w:ind w:left="709" w:right="-143" w:hanging="425"/>
        <w:jc w:val="both"/>
        <w:rPr>
          <w:rFonts w:ascii="Arial" w:hAnsi="Arial" w:cs="Arial"/>
          <w:b/>
          <w:sz w:val="22"/>
        </w:rPr>
      </w:pPr>
      <w:r>
        <w:rPr>
          <w:rFonts w:ascii="Arial" w:hAnsi="Arial" w:cs="Arial"/>
          <w:b/>
          <w:sz w:val="22"/>
        </w:rPr>
        <w:t>POTENTIAL AND EXPANSION</w:t>
      </w:r>
      <w:r w:rsidR="004E795E" w:rsidRPr="004E795E">
        <w:rPr>
          <w:rFonts w:ascii="Arial" w:hAnsi="Arial" w:cs="Arial"/>
          <w:b/>
          <w:sz w:val="22"/>
        </w:rPr>
        <w:t>:</w:t>
      </w:r>
      <w:r>
        <w:rPr>
          <w:rFonts w:ascii="Arial" w:hAnsi="Arial" w:cs="Arial"/>
          <w:b/>
          <w:sz w:val="22"/>
        </w:rPr>
        <w:t xml:space="preserve"> </w:t>
      </w:r>
      <w:r w:rsidRPr="009879FC">
        <w:rPr>
          <w:rFonts w:ascii="Arial" w:hAnsi="Arial" w:cs="Arial"/>
          <w:sz w:val="22"/>
        </w:rPr>
        <w:t>In India, around 70 percent of the sugarcane is produced by three major states – Uttar Pradesh, Maharashtra, and Karnataka. Experts working in the sector suggested that these states can help in scaling up bio-CNG production, which is currently at a nascent stage. India produces, on an average, over 300 million metric tonnes of sugarcane per year. Around 3.5 percent of this, can be the amount of press mud produced. At this rate, India has the potential to produce around 10 million metric tonnes of press mud/filter cake per year that could be diverted for producing bio-CNG.</w:t>
      </w:r>
    </w:p>
    <w:p w:rsidR="009879FC" w:rsidRPr="009879FC" w:rsidRDefault="009879FC" w:rsidP="009879FC">
      <w:pPr>
        <w:pStyle w:val="ListParagraph"/>
        <w:spacing w:before="240" w:line="360" w:lineRule="auto"/>
        <w:ind w:left="709" w:right="-143"/>
        <w:jc w:val="both"/>
        <w:rPr>
          <w:rFonts w:ascii="Arial" w:hAnsi="Arial" w:cs="Arial"/>
          <w:sz w:val="22"/>
        </w:rPr>
      </w:pPr>
      <w:r w:rsidRPr="009879FC">
        <w:rPr>
          <w:rFonts w:ascii="Arial" w:hAnsi="Arial" w:cs="Arial"/>
          <w:sz w:val="22"/>
        </w:rPr>
        <w:lastRenderedPageBreak/>
        <w:t>Producing bio-CNG from press mud is set to be a successful proposition in states where there is a good density of sugar mills, such as in Maharashtra, Uttar Pradesh, and Karnataka, because of the easy availability of raw material, which saves transportation and procurement issues. In the last few years, mills in these states have started producing bio-CNG from the sugarcane waste and this is likely to increase in the future.</w:t>
      </w:r>
    </w:p>
    <w:p w:rsidR="009879FC" w:rsidRDefault="009879FC" w:rsidP="009879FC">
      <w:pPr>
        <w:pStyle w:val="ListParagraph"/>
        <w:spacing w:before="240" w:line="360" w:lineRule="auto"/>
        <w:ind w:left="709" w:right="-143"/>
        <w:jc w:val="both"/>
        <w:rPr>
          <w:rFonts w:ascii="Arial" w:hAnsi="Arial" w:cs="Arial"/>
          <w:sz w:val="22"/>
        </w:rPr>
      </w:pPr>
      <w:r w:rsidRPr="009879FC">
        <w:rPr>
          <w:rFonts w:ascii="Arial" w:hAnsi="Arial" w:cs="Arial"/>
          <w:sz w:val="22"/>
        </w:rPr>
        <w:t>But round-the-year availability of raw materials still remains a challenge. “Even if it is stored, it (sugarcane waste) slowly starts decomposing and the organic compound in it starts deteriorating. This makes long-term storage a challenge and also increases the cost of production. Also, in case there is a lack of supply of sugarcane-based raw material, you will need other feedstock to keep your bio-CNG plant running.</w:t>
      </w:r>
    </w:p>
    <w:p w:rsidR="002D4E88" w:rsidRDefault="002D4E88" w:rsidP="002D4E88">
      <w:pPr>
        <w:pStyle w:val="ListParagraph"/>
        <w:spacing w:before="240" w:line="360" w:lineRule="auto"/>
        <w:ind w:left="709" w:right="-143"/>
        <w:jc w:val="both"/>
        <w:rPr>
          <w:rFonts w:ascii="Arial" w:hAnsi="Arial" w:cs="Arial"/>
          <w:b/>
          <w:sz w:val="22"/>
        </w:rPr>
      </w:pPr>
      <w:r w:rsidRPr="002D4E88">
        <w:rPr>
          <w:rFonts w:ascii="Arial" w:hAnsi="Arial" w:cs="Arial"/>
          <w:b/>
          <w:sz w:val="22"/>
        </w:rPr>
        <w:t>BENEFITS SUGARCANE MILLS OFFER FOR BIO-CNG:</w:t>
      </w:r>
    </w:p>
    <w:p w:rsidR="002D4E88" w:rsidRDefault="002D4E88" w:rsidP="002D4E88">
      <w:pPr>
        <w:pStyle w:val="ListParagraph"/>
        <w:spacing w:before="240" w:line="360" w:lineRule="auto"/>
        <w:ind w:left="709" w:right="-143"/>
        <w:jc w:val="both"/>
        <w:rPr>
          <w:rFonts w:ascii="Arial" w:hAnsi="Arial" w:cs="Arial"/>
          <w:sz w:val="22"/>
        </w:rPr>
      </w:pPr>
      <w:r w:rsidRPr="002D4E88">
        <w:rPr>
          <w:rFonts w:ascii="Arial" w:hAnsi="Arial" w:cs="Arial"/>
          <w:sz w:val="22"/>
        </w:rPr>
        <w:t xml:space="preserve">A recent study analysed the potential of using bagasse instead of press mud to produce bio-CNG in sugar mills. It found that for 10 tonnes per day production of bio-CNG from bagasse the cost was around </w:t>
      </w:r>
      <w:proofErr w:type="spellStart"/>
      <w:r w:rsidRPr="002D4E88">
        <w:rPr>
          <w:rFonts w:ascii="Arial" w:hAnsi="Arial" w:cs="Arial"/>
          <w:sz w:val="22"/>
        </w:rPr>
        <w:t>Rs</w:t>
      </w:r>
      <w:proofErr w:type="spellEnd"/>
      <w:r w:rsidRPr="002D4E88">
        <w:rPr>
          <w:rFonts w:ascii="Arial" w:hAnsi="Arial" w:cs="Arial"/>
          <w:sz w:val="22"/>
        </w:rPr>
        <w:t xml:space="preserve">. 87 per kg. The study also estimated that the cost can come down to </w:t>
      </w:r>
      <w:proofErr w:type="spellStart"/>
      <w:r w:rsidRPr="002D4E88">
        <w:rPr>
          <w:rFonts w:ascii="Arial" w:hAnsi="Arial" w:cs="Arial"/>
          <w:sz w:val="22"/>
        </w:rPr>
        <w:t>Rs</w:t>
      </w:r>
      <w:proofErr w:type="spellEnd"/>
      <w:r w:rsidRPr="002D4E88">
        <w:rPr>
          <w:rFonts w:ascii="Arial" w:hAnsi="Arial" w:cs="Arial"/>
          <w:sz w:val="22"/>
        </w:rPr>
        <w:t xml:space="preserve">. 37 per kg if the bagasse and electricity are given free. If bio-CNG is used as a transport fuel compared to conventional fossil fuel, it could lead to net reduced emission of carbon dioxide up to 3.96 </w:t>
      </w:r>
      <w:proofErr w:type="spellStart"/>
      <w:r w:rsidRPr="002D4E88">
        <w:rPr>
          <w:rFonts w:ascii="Arial" w:hAnsi="Arial" w:cs="Arial"/>
          <w:sz w:val="22"/>
        </w:rPr>
        <w:t>kgs</w:t>
      </w:r>
      <w:proofErr w:type="spellEnd"/>
      <w:r w:rsidRPr="002D4E88">
        <w:rPr>
          <w:rFonts w:ascii="Arial" w:hAnsi="Arial" w:cs="Arial"/>
          <w:sz w:val="22"/>
        </w:rPr>
        <w:t xml:space="preserve"> on each kg use of bio-CNG.</w:t>
      </w:r>
    </w:p>
    <w:p w:rsidR="002D4E88" w:rsidRDefault="002D4E88" w:rsidP="002D4E88">
      <w:pPr>
        <w:pStyle w:val="ListParagraph"/>
        <w:spacing w:before="240" w:line="360" w:lineRule="auto"/>
        <w:ind w:left="709" w:right="-143"/>
        <w:jc w:val="both"/>
        <w:rPr>
          <w:rFonts w:ascii="Arial" w:hAnsi="Arial" w:cs="Arial"/>
          <w:sz w:val="22"/>
        </w:rPr>
      </w:pPr>
      <w:r w:rsidRPr="002D4E88">
        <w:rPr>
          <w:rFonts w:ascii="Arial" w:hAnsi="Arial" w:cs="Arial"/>
          <w:sz w:val="22"/>
        </w:rPr>
        <w:t>To resolve the issue of round-the-year supply of raw materials, some standalone bio-CNG plants or sugar mills can consider using mixed feedstock, like using press mud with municipal or other waste. “There is no compatibility or other issues of even mixing segregated organic wastes with press mud and produce bio-CNG. This can help in managing urban wastes as well as take care of the wastes from sugar mills too, converting both to bio-CNG to pave a way for a cleaner transport regime.</w:t>
      </w:r>
      <w:r>
        <w:rPr>
          <w:rFonts w:ascii="Arial" w:hAnsi="Arial" w:cs="Arial"/>
          <w:sz w:val="22"/>
        </w:rPr>
        <w:t xml:space="preserve"> </w:t>
      </w:r>
      <w:r w:rsidRPr="002D4E88">
        <w:rPr>
          <w:rFonts w:ascii="Arial" w:hAnsi="Arial" w:cs="Arial"/>
          <w:sz w:val="22"/>
        </w:rPr>
        <w:t>In the recent past, fuel from some waste-to-bio-CNG plants in Indian cities has been used to run government-owned buses.</w:t>
      </w:r>
    </w:p>
    <w:p w:rsidR="002D4E88" w:rsidRPr="002D4E88" w:rsidRDefault="002D4E88" w:rsidP="002D4E88">
      <w:pPr>
        <w:pStyle w:val="ListParagraph"/>
        <w:spacing w:before="240" w:line="360" w:lineRule="auto"/>
        <w:ind w:left="709" w:right="-143"/>
        <w:jc w:val="both"/>
        <w:rPr>
          <w:rFonts w:ascii="Arial" w:hAnsi="Arial" w:cs="Arial"/>
          <w:sz w:val="22"/>
        </w:rPr>
      </w:pPr>
      <w:r w:rsidRPr="002D4E88">
        <w:rPr>
          <w:rFonts w:ascii="Arial" w:hAnsi="Arial" w:cs="Arial"/>
          <w:sz w:val="22"/>
        </w:rPr>
        <w:t xml:space="preserve">If the scale needs to expand, the production of bio-CNG needs to align with the demand in the market to make it economically more viable. “The penetration of CNG vehicles and CNG stations in India, is mostly confined to certain regions like Delhi NCR, Gujarat, and other leading Indian cities. As the imports of LNG usually come via sea route in Gujarat, its distribution network is more developed. </w:t>
      </w:r>
    </w:p>
    <w:p w:rsidR="002D4E88" w:rsidRDefault="002D4E88" w:rsidP="002D4E88">
      <w:pPr>
        <w:pStyle w:val="ListParagraph"/>
        <w:spacing w:before="240" w:line="360" w:lineRule="auto"/>
        <w:ind w:left="709" w:right="-143"/>
        <w:jc w:val="both"/>
        <w:rPr>
          <w:rFonts w:ascii="Arial" w:hAnsi="Arial" w:cs="Arial"/>
          <w:sz w:val="22"/>
        </w:rPr>
      </w:pPr>
      <w:r w:rsidRPr="002D4E88">
        <w:rPr>
          <w:rFonts w:ascii="Arial" w:hAnsi="Arial" w:cs="Arial"/>
          <w:sz w:val="22"/>
        </w:rPr>
        <w:t xml:space="preserve">So, if bio-CNG plants come up in such areas first, which offer the best distribution facilities, it could be a more economically viable plan for the developers, rather than choosing Tier II and Tier III cities. More research and development on technologies for bio-CNG production is </w:t>
      </w:r>
      <w:r w:rsidRPr="002D4E88">
        <w:rPr>
          <w:rFonts w:ascii="Arial" w:hAnsi="Arial" w:cs="Arial"/>
          <w:sz w:val="22"/>
        </w:rPr>
        <w:lastRenderedPageBreak/>
        <w:t>needed to scale up the production to cater to the demands of OMCs and make the use of bio-CNG more commercially viable for all stakeholders.</w:t>
      </w:r>
    </w:p>
    <w:p w:rsidR="002D4E88" w:rsidRPr="001A60AA" w:rsidRDefault="004E795E" w:rsidP="00305A1E">
      <w:pPr>
        <w:pStyle w:val="ListParagraph"/>
        <w:numPr>
          <w:ilvl w:val="0"/>
          <w:numId w:val="43"/>
        </w:numPr>
        <w:spacing w:before="240" w:line="360" w:lineRule="auto"/>
        <w:ind w:left="709" w:right="-143" w:hanging="425"/>
        <w:jc w:val="both"/>
        <w:rPr>
          <w:rFonts w:ascii="Arial" w:hAnsi="Arial" w:cs="Arial"/>
          <w:b/>
          <w:sz w:val="22"/>
        </w:rPr>
      </w:pPr>
      <w:r w:rsidRPr="004E795E">
        <w:rPr>
          <w:rFonts w:ascii="Arial" w:hAnsi="Arial" w:cs="Arial"/>
          <w:b/>
          <w:sz w:val="22"/>
        </w:rPr>
        <w:t>CHALLENGES:</w:t>
      </w:r>
      <w:r w:rsidR="000D04EF">
        <w:rPr>
          <w:rFonts w:ascii="Arial" w:hAnsi="Arial" w:cs="Arial"/>
          <w:b/>
          <w:sz w:val="22"/>
        </w:rPr>
        <w:t xml:space="preserve"> </w:t>
      </w:r>
      <w:r w:rsidR="000D04EF" w:rsidRPr="000D04EF">
        <w:rPr>
          <w:rFonts w:ascii="Arial" w:hAnsi="Arial" w:cs="Arial"/>
          <w:sz w:val="22"/>
        </w:rPr>
        <w:t>The GOI has formulated various policies and schemes</w:t>
      </w:r>
      <w:r w:rsidR="000D04EF">
        <w:rPr>
          <w:rFonts w:ascii="Arial" w:hAnsi="Arial" w:cs="Arial"/>
          <w:sz w:val="22"/>
        </w:rPr>
        <w:t xml:space="preserve"> </w:t>
      </w:r>
      <w:r w:rsidR="000D04EF" w:rsidRPr="000D04EF">
        <w:rPr>
          <w:rFonts w:ascii="Arial" w:hAnsi="Arial" w:cs="Arial"/>
          <w:sz w:val="22"/>
        </w:rPr>
        <w:t>to promote and mi</w:t>
      </w:r>
      <w:r w:rsidR="000D04EF">
        <w:rPr>
          <w:rFonts w:ascii="Arial" w:hAnsi="Arial" w:cs="Arial"/>
          <w:sz w:val="22"/>
        </w:rPr>
        <w:t>ti</w:t>
      </w:r>
      <w:r w:rsidR="000D04EF" w:rsidRPr="000D04EF">
        <w:rPr>
          <w:rFonts w:ascii="Arial" w:hAnsi="Arial" w:cs="Arial"/>
          <w:sz w:val="22"/>
        </w:rPr>
        <w:t>gate challenges associated with</w:t>
      </w:r>
      <w:r w:rsidR="000D04EF">
        <w:rPr>
          <w:rFonts w:ascii="Arial" w:hAnsi="Arial" w:cs="Arial"/>
          <w:sz w:val="22"/>
        </w:rPr>
        <w:t xml:space="preserve"> </w:t>
      </w:r>
      <w:r w:rsidR="000D04EF" w:rsidRPr="000D04EF">
        <w:rPr>
          <w:rFonts w:ascii="Arial" w:hAnsi="Arial" w:cs="Arial"/>
          <w:sz w:val="22"/>
        </w:rPr>
        <w:t>the Bio</w:t>
      </w:r>
      <w:r w:rsidR="000D04EF">
        <w:rPr>
          <w:rFonts w:ascii="Arial" w:hAnsi="Arial" w:cs="Arial"/>
          <w:sz w:val="22"/>
        </w:rPr>
        <w:t>-</w:t>
      </w:r>
      <w:r w:rsidR="000D04EF" w:rsidRPr="000D04EF">
        <w:rPr>
          <w:rFonts w:ascii="Arial" w:hAnsi="Arial" w:cs="Arial"/>
          <w:sz w:val="22"/>
        </w:rPr>
        <w:t>CNG sector. There are s</w:t>
      </w:r>
      <w:r w:rsidR="000D04EF">
        <w:rPr>
          <w:rFonts w:ascii="Arial" w:hAnsi="Arial" w:cs="Arial"/>
          <w:sz w:val="22"/>
        </w:rPr>
        <w:t>ti</w:t>
      </w:r>
      <w:r w:rsidR="000D04EF" w:rsidRPr="000D04EF">
        <w:rPr>
          <w:rFonts w:ascii="Arial" w:hAnsi="Arial" w:cs="Arial"/>
          <w:sz w:val="22"/>
        </w:rPr>
        <w:t>ll some opera</w:t>
      </w:r>
      <w:r w:rsidR="000D04EF">
        <w:rPr>
          <w:rFonts w:ascii="Arial" w:hAnsi="Arial" w:cs="Arial"/>
          <w:sz w:val="22"/>
        </w:rPr>
        <w:t>ti</w:t>
      </w:r>
      <w:r w:rsidR="000D04EF" w:rsidRPr="000D04EF">
        <w:rPr>
          <w:rFonts w:ascii="Arial" w:hAnsi="Arial" w:cs="Arial"/>
          <w:sz w:val="22"/>
        </w:rPr>
        <w:t>onal</w:t>
      </w:r>
      <w:r w:rsidR="000D04EF">
        <w:rPr>
          <w:rFonts w:ascii="Arial" w:hAnsi="Arial" w:cs="Arial"/>
          <w:sz w:val="22"/>
        </w:rPr>
        <w:t xml:space="preserve"> </w:t>
      </w:r>
      <w:r w:rsidR="000D04EF" w:rsidRPr="000D04EF">
        <w:rPr>
          <w:rFonts w:ascii="Arial" w:hAnsi="Arial" w:cs="Arial"/>
          <w:sz w:val="22"/>
        </w:rPr>
        <w:t>and technological challenges such as sensi</w:t>
      </w:r>
      <w:r w:rsidR="000D04EF">
        <w:rPr>
          <w:rFonts w:ascii="Arial" w:hAnsi="Arial" w:cs="Arial"/>
          <w:sz w:val="22"/>
        </w:rPr>
        <w:t>ti</w:t>
      </w:r>
      <w:r w:rsidR="000D04EF" w:rsidRPr="000D04EF">
        <w:rPr>
          <w:rFonts w:ascii="Arial" w:hAnsi="Arial" w:cs="Arial"/>
          <w:sz w:val="22"/>
        </w:rPr>
        <w:t>vity</w:t>
      </w:r>
      <w:r w:rsidR="000D04EF">
        <w:rPr>
          <w:rFonts w:ascii="Arial" w:hAnsi="Arial" w:cs="Arial"/>
          <w:sz w:val="22"/>
        </w:rPr>
        <w:t xml:space="preserve"> </w:t>
      </w:r>
      <w:r w:rsidR="000D04EF" w:rsidRPr="000D04EF">
        <w:rPr>
          <w:rFonts w:ascii="Arial" w:hAnsi="Arial" w:cs="Arial"/>
          <w:sz w:val="22"/>
        </w:rPr>
        <w:t>towards biomass quality, biogas upgrada</w:t>
      </w:r>
      <w:r w:rsidR="000D04EF">
        <w:rPr>
          <w:rFonts w:ascii="Arial" w:hAnsi="Arial" w:cs="Arial"/>
          <w:sz w:val="22"/>
        </w:rPr>
        <w:t>ti</w:t>
      </w:r>
      <w:r w:rsidR="000D04EF" w:rsidRPr="000D04EF">
        <w:rPr>
          <w:rFonts w:ascii="Arial" w:hAnsi="Arial" w:cs="Arial"/>
          <w:sz w:val="22"/>
        </w:rPr>
        <w:t>on process</w:t>
      </w:r>
      <w:r w:rsidR="000D04EF">
        <w:rPr>
          <w:rFonts w:ascii="Arial" w:hAnsi="Arial" w:cs="Arial"/>
          <w:sz w:val="22"/>
        </w:rPr>
        <w:t xml:space="preserve"> </w:t>
      </w:r>
      <w:r w:rsidR="000D04EF" w:rsidRPr="000D04EF">
        <w:rPr>
          <w:rFonts w:ascii="Arial" w:hAnsi="Arial" w:cs="Arial"/>
          <w:sz w:val="22"/>
        </w:rPr>
        <w:t>among others which are impeding the uptake of</w:t>
      </w:r>
      <w:r w:rsidR="000D04EF">
        <w:rPr>
          <w:rFonts w:ascii="Arial" w:hAnsi="Arial" w:cs="Arial"/>
          <w:sz w:val="22"/>
        </w:rPr>
        <w:t xml:space="preserve"> </w:t>
      </w:r>
      <w:r w:rsidR="000D04EF" w:rsidRPr="000D04EF">
        <w:rPr>
          <w:rFonts w:ascii="Arial" w:hAnsi="Arial" w:cs="Arial"/>
          <w:sz w:val="22"/>
        </w:rPr>
        <w:t>Bio</w:t>
      </w:r>
      <w:r w:rsidR="000D04EF">
        <w:rPr>
          <w:rFonts w:ascii="Arial" w:hAnsi="Arial" w:cs="Arial"/>
          <w:sz w:val="22"/>
        </w:rPr>
        <w:t>-</w:t>
      </w:r>
      <w:r w:rsidR="000D04EF" w:rsidRPr="000D04EF">
        <w:rPr>
          <w:rFonts w:ascii="Arial" w:hAnsi="Arial" w:cs="Arial"/>
          <w:sz w:val="22"/>
        </w:rPr>
        <w:t xml:space="preserve">CNG projects. </w:t>
      </w:r>
      <w:r w:rsidR="001A60AA">
        <w:rPr>
          <w:rFonts w:ascii="Arial" w:hAnsi="Arial" w:cs="Arial"/>
          <w:sz w:val="22"/>
        </w:rPr>
        <w:t xml:space="preserve">Below table shows the challenges: </w:t>
      </w:r>
    </w:p>
    <w:tbl>
      <w:tblPr>
        <w:tblStyle w:val="TableGrid"/>
        <w:tblW w:w="9923" w:type="dxa"/>
        <w:tblInd w:w="817" w:type="dxa"/>
        <w:tblLayout w:type="fixed"/>
        <w:tblLook w:val="04A0" w:firstRow="1" w:lastRow="0" w:firstColumn="1" w:lastColumn="0" w:noHBand="0" w:noVBand="1"/>
      </w:tblPr>
      <w:tblGrid>
        <w:gridCol w:w="1980"/>
        <w:gridCol w:w="2131"/>
        <w:gridCol w:w="1559"/>
        <w:gridCol w:w="1985"/>
        <w:gridCol w:w="2268"/>
      </w:tblGrid>
      <w:tr w:rsidR="001A60AA" w:rsidRPr="005171F7" w:rsidTr="001A60AA">
        <w:tc>
          <w:tcPr>
            <w:tcW w:w="1980" w:type="dxa"/>
            <w:shd w:val="clear" w:color="auto" w:fill="002060"/>
            <w:vAlign w:val="center"/>
          </w:tcPr>
          <w:p w:rsidR="001A60AA" w:rsidRPr="005171F7" w:rsidRDefault="001A60AA" w:rsidP="00441789">
            <w:pPr>
              <w:jc w:val="both"/>
              <w:rPr>
                <w:rFonts w:asciiTheme="minorHAnsi" w:hAnsiTheme="minorHAnsi" w:cstheme="minorHAnsi"/>
                <w:b/>
                <w:sz w:val="22"/>
                <w:szCs w:val="22"/>
              </w:rPr>
            </w:pPr>
            <w:r w:rsidRPr="005171F7">
              <w:rPr>
                <w:rFonts w:asciiTheme="minorHAnsi" w:hAnsiTheme="minorHAnsi" w:cstheme="minorHAnsi"/>
                <w:b/>
                <w:sz w:val="22"/>
                <w:szCs w:val="22"/>
              </w:rPr>
              <w:t>Feedstock Availability</w:t>
            </w:r>
          </w:p>
        </w:tc>
        <w:tc>
          <w:tcPr>
            <w:tcW w:w="2131" w:type="dxa"/>
            <w:shd w:val="clear" w:color="auto" w:fill="002060"/>
            <w:vAlign w:val="center"/>
          </w:tcPr>
          <w:p w:rsidR="001A60AA" w:rsidRPr="005171F7" w:rsidRDefault="001A60AA" w:rsidP="00441789">
            <w:pPr>
              <w:jc w:val="both"/>
              <w:rPr>
                <w:rFonts w:asciiTheme="minorHAnsi" w:hAnsiTheme="minorHAnsi" w:cstheme="minorHAnsi"/>
                <w:b/>
                <w:sz w:val="22"/>
                <w:szCs w:val="22"/>
              </w:rPr>
            </w:pPr>
            <w:r w:rsidRPr="005171F7">
              <w:rPr>
                <w:rFonts w:asciiTheme="minorHAnsi" w:hAnsiTheme="minorHAnsi" w:cstheme="minorHAnsi"/>
                <w:b/>
                <w:sz w:val="22"/>
                <w:szCs w:val="22"/>
              </w:rPr>
              <w:t>Quality of Feedstock (including multiple feedstocks)</w:t>
            </w:r>
          </w:p>
        </w:tc>
        <w:tc>
          <w:tcPr>
            <w:tcW w:w="1559" w:type="dxa"/>
            <w:shd w:val="clear" w:color="auto" w:fill="002060"/>
            <w:vAlign w:val="center"/>
          </w:tcPr>
          <w:p w:rsidR="001A60AA" w:rsidRPr="005171F7" w:rsidRDefault="001A60AA" w:rsidP="00441789">
            <w:pPr>
              <w:jc w:val="both"/>
              <w:rPr>
                <w:rFonts w:asciiTheme="minorHAnsi" w:hAnsiTheme="minorHAnsi" w:cstheme="minorHAnsi"/>
                <w:b/>
                <w:sz w:val="22"/>
                <w:szCs w:val="22"/>
              </w:rPr>
            </w:pPr>
            <w:r w:rsidRPr="005171F7">
              <w:rPr>
                <w:rFonts w:asciiTheme="minorHAnsi" w:hAnsiTheme="minorHAnsi" w:cstheme="minorHAnsi"/>
                <w:b/>
                <w:sz w:val="22"/>
                <w:szCs w:val="22"/>
              </w:rPr>
              <w:t>Technology Challenges</w:t>
            </w:r>
          </w:p>
        </w:tc>
        <w:tc>
          <w:tcPr>
            <w:tcW w:w="1985" w:type="dxa"/>
            <w:shd w:val="clear" w:color="auto" w:fill="002060"/>
            <w:vAlign w:val="center"/>
          </w:tcPr>
          <w:p w:rsidR="001A60AA" w:rsidRPr="005171F7" w:rsidRDefault="001A60AA" w:rsidP="00441789">
            <w:pPr>
              <w:jc w:val="both"/>
              <w:rPr>
                <w:rFonts w:asciiTheme="minorHAnsi" w:hAnsiTheme="minorHAnsi" w:cstheme="minorHAnsi"/>
                <w:b/>
                <w:sz w:val="22"/>
                <w:szCs w:val="22"/>
              </w:rPr>
            </w:pPr>
            <w:r w:rsidRPr="005171F7">
              <w:rPr>
                <w:rFonts w:asciiTheme="minorHAnsi" w:hAnsiTheme="minorHAnsi" w:cstheme="minorHAnsi"/>
                <w:b/>
                <w:sz w:val="22"/>
                <w:szCs w:val="22"/>
              </w:rPr>
              <w:t>Bio</w:t>
            </w:r>
            <w:r w:rsidRPr="005171F7">
              <w:rPr>
                <w:rFonts w:asciiTheme="minorHAnsi" w:hAnsiTheme="minorHAnsi" w:cstheme="minorHAnsi"/>
                <w:b/>
              </w:rPr>
              <w:t>-</w:t>
            </w:r>
            <w:r w:rsidRPr="005171F7">
              <w:rPr>
                <w:rFonts w:asciiTheme="minorHAnsi" w:hAnsiTheme="minorHAnsi" w:cstheme="minorHAnsi"/>
                <w:b/>
                <w:sz w:val="22"/>
                <w:szCs w:val="22"/>
              </w:rPr>
              <w:t>CNG and by- products' Market Challenges</w:t>
            </w:r>
          </w:p>
        </w:tc>
        <w:tc>
          <w:tcPr>
            <w:tcW w:w="2268" w:type="dxa"/>
            <w:shd w:val="clear" w:color="auto" w:fill="002060"/>
            <w:vAlign w:val="center"/>
          </w:tcPr>
          <w:p w:rsidR="001A60AA" w:rsidRPr="005171F7" w:rsidRDefault="001A60AA" w:rsidP="00441789">
            <w:pPr>
              <w:jc w:val="both"/>
              <w:rPr>
                <w:rFonts w:asciiTheme="minorHAnsi" w:hAnsiTheme="minorHAnsi" w:cstheme="minorHAnsi"/>
                <w:b/>
                <w:sz w:val="22"/>
                <w:szCs w:val="22"/>
              </w:rPr>
            </w:pPr>
            <w:r w:rsidRPr="005171F7">
              <w:rPr>
                <w:rFonts w:asciiTheme="minorHAnsi" w:hAnsiTheme="minorHAnsi" w:cstheme="minorHAnsi"/>
                <w:b/>
                <w:sz w:val="22"/>
                <w:szCs w:val="22"/>
              </w:rPr>
              <w:t>Financing, and Implementation Challenges</w:t>
            </w:r>
          </w:p>
        </w:tc>
      </w:tr>
      <w:tr w:rsidR="001A60AA" w:rsidRPr="005171F7" w:rsidTr="001A60AA">
        <w:tc>
          <w:tcPr>
            <w:tcW w:w="1980" w:type="dxa"/>
            <w:shd w:val="clear" w:color="auto" w:fill="FFFFFF" w:themeFill="background1"/>
          </w:tcPr>
          <w:p w:rsidR="001A60AA" w:rsidRDefault="001A60AA" w:rsidP="00305A1E">
            <w:pPr>
              <w:pStyle w:val="ListParagraph"/>
              <w:widowControl w:val="0"/>
              <w:numPr>
                <w:ilvl w:val="0"/>
                <w:numId w:val="59"/>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No formal market for trading of feedstock</w:t>
            </w:r>
          </w:p>
          <w:p w:rsidR="001A60AA" w:rsidRDefault="001A60AA" w:rsidP="00305A1E">
            <w:pPr>
              <w:pStyle w:val="ListParagraph"/>
              <w:widowControl w:val="0"/>
              <w:numPr>
                <w:ilvl w:val="0"/>
                <w:numId w:val="59"/>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Uncertainty of long-term regular supply of feedstock</w:t>
            </w:r>
          </w:p>
          <w:p w:rsidR="001A60AA" w:rsidRDefault="001A60AA" w:rsidP="00305A1E">
            <w:pPr>
              <w:pStyle w:val="ListParagraph"/>
              <w:widowControl w:val="0"/>
              <w:numPr>
                <w:ilvl w:val="0"/>
                <w:numId w:val="59"/>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Demand supply mismatch - requirement of large storage facility</w:t>
            </w:r>
          </w:p>
          <w:p w:rsidR="001A60AA" w:rsidRPr="005171F7" w:rsidRDefault="001A60AA" w:rsidP="00305A1E">
            <w:pPr>
              <w:pStyle w:val="ListParagraph"/>
              <w:widowControl w:val="0"/>
              <w:numPr>
                <w:ilvl w:val="0"/>
                <w:numId w:val="59"/>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Unorganized biomass value chain – lack of suﬃcient collection, processing and transportation facility</w:t>
            </w:r>
          </w:p>
        </w:tc>
        <w:tc>
          <w:tcPr>
            <w:tcW w:w="2131" w:type="dxa"/>
            <w:shd w:val="clear" w:color="auto" w:fill="FFFFFF" w:themeFill="background1"/>
          </w:tcPr>
          <w:p w:rsidR="001A60AA" w:rsidRDefault="001A60AA" w:rsidP="00305A1E">
            <w:pPr>
              <w:pStyle w:val="ListParagraph"/>
              <w:widowControl w:val="0"/>
              <w:numPr>
                <w:ilvl w:val="0"/>
                <w:numId w:val="59"/>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Variation in quality of feedstock throughout the year</w:t>
            </w:r>
          </w:p>
          <w:p w:rsidR="001A60AA" w:rsidRDefault="001A60AA" w:rsidP="00305A1E">
            <w:pPr>
              <w:pStyle w:val="ListParagraph"/>
              <w:widowControl w:val="0"/>
              <w:numPr>
                <w:ilvl w:val="0"/>
                <w:numId w:val="59"/>
              </w:numPr>
              <w:autoSpaceDE w:val="0"/>
              <w:autoSpaceDN w:val="0"/>
              <w:ind w:left="317"/>
              <w:contextualSpacing/>
              <w:jc w:val="both"/>
              <w:rPr>
                <w:rFonts w:asciiTheme="minorHAnsi" w:hAnsiTheme="minorHAnsi" w:cstheme="minorHAnsi"/>
              </w:rPr>
            </w:pPr>
            <w:r w:rsidRPr="008D1CCC">
              <w:rPr>
                <w:rFonts w:asciiTheme="minorHAnsi" w:hAnsiTheme="minorHAnsi" w:cstheme="minorHAnsi"/>
              </w:rPr>
              <w:t>Some projects are designed to take multiple feedstock – optimal operation is a challenge and may also aﬀect the quantity and quality of Bio</w:t>
            </w:r>
            <w:r>
              <w:rPr>
                <w:rFonts w:asciiTheme="minorHAnsi" w:hAnsiTheme="minorHAnsi" w:cstheme="minorHAnsi"/>
              </w:rPr>
              <w:t>-</w:t>
            </w:r>
            <w:r w:rsidRPr="008D1CCC">
              <w:rPr>
                <w:rFonts w:asciiTheme="minorHAnsi" w:hAnsiTheme="minorHAnsi" w:cstheme="minorHAnsi"/>
              </w:rPr>
              <w:t>CNG</w:t>
            </w:r>
          </w:p>
          <w:p w:rsidR="001A60AA" w:rsidRPr="008D1CCC" w:rsidRDefault="001A60AA" w:rsidP="00305A1E">
            <w:pPr>
              <w:pStyle w:val="ListParagraph"/>
              <w:widowControl w:val="0"/>
              <w:numPr>
                <w:ilvl w:val="0"/>
                <w:numId w:val="59"/>
              </w:numPr>
              <w:autoSpaceDE w:val="0"/>
              <w:autoSpaceDN w:val="0"/>
              <w:ind w:left="317"/>
              <w:contextualSpacing/>
              <w:jc w:val="both"/>
              <w:rPr>
                <w:rFonts w:asciiTheme="minorHAnsi" w:hAnsiTheme="minorHAnsi" w:cstheme="minorHAnsi"/>
              </w:rPr>
            </w:pPr>
            <w:r w:rsidRPr="008D1CCC">
              <w:rPr>
                <w:rFonts w:asciiTheme="minorHAnsi" w:hAnsiTheme="minorHAnsi" w:cstheme="minorHAnsi"/>
              </w:rPr>
              <w:t>Source segregation is important – receiving non-segregated waste is an operational challenge</w:t>
            </w:r>
          </w:p>
        </w:tc>
        <w:tc>
          <w:tcPr>
            <w:tcW w:w="1559" w:type="dxa"/>
            <w:shd w:val="clear" w:color="auto" w:fill="FFFFFF" w:themeFill="background1"/>
          </w:tcPr>
          <w:p w:rsidR="001A60AA" w:rsidRDefault="001A60AA" w:rsidP="00305A1E">
            <w:pPr>
              <w:pStyle w:val="ListParagraph"/>
              <w:widowControl w:val="0"/>
              <w:numPr>
                <w:ilvl w:val="0"/>
                <w:numId w:val="59"/>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Technologies are sensitive to the quality of feedstock – slight change in feedstock quality will signiﬁcantly impact the Bio</w:t>
            </w:r>
            <w:r>
              <w:rPr>
                <w:rFonts w:asciiTheme="minorHAnsi" w:hAnsiTheme="minorHAnsi" w:cstheme="minorHAnsi"/>
              </w:rPr>
              <w:t>-</w:t>
            </w:r>
            <w:r w:rsidRPr="005171F7">
              <w:rPr>
                <w:rFonts w:asciiTheme="minorHAnsi" w:hAnsiTheme="minorHAnsi" w:cstheme="minorHAnsi"/>
              </w:rPr>
              <w:t>CNG production rate</w:t>
            </w:r>
          </w:p>
          <w:p w:rsidR="001A60AA" w:rsidRPr="008D1CCC" w:rsidRDefault="001A60AA" w:rsidP="00305A1E">
            <w:pPr>
              <w:pStyle w:val="ListParagraph"/>
              <w:widowControl w:val="0"/>
              <w:numPr>
                <w:ilvl w:val="0"/>
                <w:numId w:val="59"/>
              </w:numPr>
              <w:autoSpaceDE w:val="0"/>
              <w:autoSpaceDN w:val="0"/>
              <w:ind w:left="317"/>
              <w:contextualSpacing/>
              <w:jc w:val="both"/>
              <w:rPr>
                <w:rFonts w:asciiTheme="minorHAnsi" w:hAnsiTheme="minorHAnsi" w:cstheme="minorHAnsi"/>
              </w:rPr>
            </w:pPr>
            <w:r w:rsidRPr="008D1CCC">
              <w:rPr>
                <w:rFonts w:asciiTheme="minorHAnsi" w:hAnsiTheme="minorHAnsi" w:cstheme="minorHAnsi"/>
              </w:rPr>
              <w:t>C</w:t>
            </w:r>
            <w:r>
              <w:rPr>
                <w:rFonts w:asciiTheme="minorHAnsi" w:hAnsiTheme="minorHAnsi" w:cstheme="minorHAnsi"/>
              </w:rPr>
              <w:t xml:space="preserve">apital intensive technologies </w:t>
            </w:r>
            <w:r w:rsidRPr="008D1CCC">
              <w:rPr>
                <w:rFonts w:asciiTheme="minorHAnsi" w:hAnsiTheme="minorHAnsi" w:cstheme="minorHAnsi"/>
              </w:rPr>
              <w:t>high upfront project cost</w:t>
            </w:r>
          </w:p>
        </w:tc>
        <w:tc>
          <w:tcPr>
            <w:tcW w:w="1985" w:type="dxa"/>
            <w:shd w:val="clear" w:color="auto" w:fill="FFFFFF" w:themeFill="background1"/>
          </w:tcPr>
          <w:p w:rsidR="001A60AA" w:rsidRDefault="001A60AA" w:rsidP="00305A1E">
            <w:pPr>
              <w:pStyle w:val="ListParagraph"/>
              <w:widowControl w:val="0"/>
              <w:numPr>
                <w:ilvl w:val="0"/>
                <w:numId w:val="59"/>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Year-on-year variation in feedstock price – established feedstock pricing mechanism is required</w:t>
            </w:r>
            <w:r>
              <w:rPr>
                <w:rFonts w:asciiTheme="minorHAnsi" w:hAnsiTheme="minorHAnsi" w:cstheme="minorHAnsi"/>
              </w:rPr>
              <w:t>.</w:t>
            </w:r>
          </w:p>
          <w:p w:rsidR="001A60AA" w:rsidRDefault="001A60AA" w:rsidP="00305A1E">
            <w:pPr>
              <w:pStyle w:val="ListParagraph"/>
              <w:widowControl w:val="0"/>
              <w:numPr>
                <w:ilvl w:val="0"/>
                <w:numId w:val="59"/>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Base price of Bio</w:t>
            </w:r>
            <w:r>
              <w:rPr>
                <w:rFonts w:asciiTheme="minorHAnsi" w:hAnsiTheme="minorHAnsi" w:cstheme="minorHAnsi"/>
              </w:rPr>
              <w:t xml:space="preserve">-CNG o </w:t>
            </w:r>
            <w:proofErr w:type="spellStart"/>
            <w:r w:rsidRPr="005171F7">
              <w:rPr>
                <w:rFonts w:asciiTheme="minorHAnsi" w:hAnsiTheme="minorHAnsi" w:cstheme="minorHAnsi"/>
              </w:rPr>
              <w:t>ake</w:t>
            </w:r>
            <w:proofErr w:type="spellEnd"/>
            <w:r w:rsidRPr="005171F7">
              <w:rPr>
                <w:rFonts w:asciiTheme="minorHAnsi" w:hAnsiTheme="minorHAnsi" w:cstheme="minorHAnsi"/>
              </w:rPr>
              <w:t xml:space="preserve"> should be linked with feedstock cost variation</w:t>
            </w:r>
            <w:r>
              <w:rPr>
                <w:rFonts w:asciiTheme="minorHAnsi" w:hAnsiTheme="minorHAnsi" w:cstheme="minorHAnsi"/>
              </w:rPr>
              <w:t xml:space="preserve"> </w:t>
            </w:r>
            <w:r w:rsidRPr="005171F7">
              <w:rPr>
                <w:rFonts w:asciiTheme="minorHAnsi" w:hAnsiTheme="minorHAnsi" w:cstheme="minorHAnsi"/>
              </w:rPr>
              <w:t>mitigates the economic viability risks</w:t>
            </w:r>
          </w:p>
          <w:p w:rsidR="001A60AA" w:rsidRPr="005171F7" w:rsidRDefault="001A60AA" w:rsidP="00305A1E">
            <w:pPr>
              <w:pStyle w:val="ListParagraph"/>
              <w:widowControl w:val="0"/>
              <w:numPr>
                <w:ilvl w:val="0"/>
                <w:numId w:val="59"/>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Create market demand for by- products such as Bio</w:t>
            </w:r>
            <w:r>
              <w:rPr>
                <w:rFonts w:asciiTheme="minorHAnsi" w:hAnsiTheme="minorHAnsi" w:cstheme="minorHAnsi"/>
              </w:rPr>
              <w:t xml:space="preserve"> </w:t>
            </w:r>
            <w:r w:rsidRPr="005171F7">
              <w:rPr>
                <w:rFonts w:asciiTheme="minorHAnsi" w:hAnsiTheme="minorHAnsi" w:cstheme="minorHAnsi"/>
              </w:rPr>
              <w:t>manure etc.</w:t>
            </w:r>
          </w:p>
        </w:tc>
        <w:tc>
          <w:tcPr>
            <w:tcW w:w="2268" w:type="dxa"/>
            <w:shd w:val="clear" w:color="auto" w:fill="FFFFFF" w:themeFill="background1"/>
          </w:tcPr>
          <w:p w:rsidR="001A60AA" w:rsidRDefault="001A60AA" w:rsidP="00305A1E">
            <w:pPr>
              <w:pStyle w:val="ListParagraph"/>
              <w:widowControl w:val="0"/>
              <w:numPr>
                <w:ilvl w:val="0"/>
                <w:numId w:val="59"/>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There are schemes by public sector banks to ﬁnance Bio</w:t>
            </w:r>
            <w:r>
              <w:rPr>
                <w:rFonts w:asciiTheme="minorHAnsi" w:hAnsiTheme="minorHAnsi" w:cstheme="minorHAnsi"/>
              </w:rPr>
              <w:t>-</w:t>
            </w:r>
            <w:r w:rsidRPr="005171F7">
              <w:rPr>
                <w:rFonts w:asciiTheme="minorHAnsi" w:hAnsiTheme="minorHAnsi" w:cstheme="minorHAnsi"/>
              </w:rPr>
              <w:t>CNG project, but less private sector banks are ﬁnancing Bio</w:t>
            </w:r>
            <w:r>
              <w:rPr>
                <w:rFonts w:asciiTheme="minorHAnsi" w:hAnsiTheme="minorHAnsi" w:cstheme="minorHAnsi"/>
              </w:rPr>
              <w:t>-</w:t>
            </w:r>
            <w:r w:rsidRPr="005171F7">
              <w:rPr>
                <w:rFonts w:asciiTheme="minorHAnsi" w:hAnsiTheme="minorHAnsi" w:cstheme="minorHAnsi"/>
              </w:rPr>
              <w:t>CNG project that too at high cost of debt.</w:t>
            </w:r>
          </w:p>
          <w:p w:rsidR="001A60AA" w:rsidRDefault="001A60AA" w:rsidP="00305A1E">
            <w:pPr>
              <w:pStyle w:val="ListParagraph"/>
              <w:widowControl w:val="0"/>
              <w:numPr>
                <w:ilvl w:val="0"/>
                <w:numId w:val="59"/>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Lack of access to infrastructure i.e. road network and CGD network near project sites.</w:t>
            </w:r>
          </w:p>
          <w:p w:rsidR="001A60AA" w:rsidRPr="005171F7" w:rsidRDefault="001A60AA" w:rsidP="00305A1E">
            <w:pPr>
              <w:pStyle w:val="ListParagraph"/>
              <w:widowControl w:val="0"/>
              <w:numPr>
                <w:ilvl w:val="0"/>
                <w:numId w:val="59"/>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Large set of approvals are required from PESO, pollution control board, MNRE - subsidy disbursement etc.</w:t>
            </w:r>
          </w:p>
        </w:tc>
      </w:tr>
    </w:tbl>
    <w:p w:rsidR="004E795E" w:rsidRPr="005D1F54" w:rsidRDefault="004E795E" w:rsidP="004E795E">
      <w:pPr>
        <w:jc w:val="both"/>
        <w:rPr>
          <w:rFonts w:ascii="Arial" w:hAnsi="Arial" w:cs="Arial"/>
        </w:rPr>
      </w:pPr>
    </w:p>
    <w:p w:rsidR="0051069E" w:rsidRPr="002D4E88" w:rsidRDefault="004E795E" w:rsidP="00305A1E">
      <w:pPr>
        <w:pStyle w:val="ListParagraph"/>
        <w:numPr>
          <w:ilvl w:val="0"/>
          <w:numId w:val="43"/>
        </w:numPr>
        <w:spacing w:before="240" w:line="360" w:lineRule="auto"/>
        <w:ind w:left="709" w:right="-143" w:hanging="425"/>
        <w:jc w:val="both"/>
        <w:rPr>
          <w:rFonts w:ascii="Arial" w:hAnsi="Arial" w:cs="Arial"/>
          <w:b/>
          <w:sz w:val="22"/>
          <w:szCs w:val="22"/>
        </w:rPr>
      </w:pPr>
      <w:r w:rsidRPr="0051069E">
        <w:rPr>
          <w:rFonts w:ascii="Arial" w:hAnsi="Arial" w:cs="Arial"/>
          <w:b/>
          <w:sz w:val="22"/>
          <w:szCs w:val="22"/>
        </w:rPr>
        <w:t>GOVERNMENT INITIATIVES</w:t>
      </w:r>
      <w:r w:rsidR="0051069E">
        <w:rPr>
          <w:rFonts w:ascii="Arial" w:hAnsi="Arial" w:cs="Arial"/>
          <w:b/>
          <w:sz w:val="22"/>
          <w:szCs w:val="22"/>
        </w:rPr>
        <w:t xml:space="preserve">: </w:t>
      </w:r>
      <w:r w:rsidR="002D4E88" w:rsidRPr="002D4E88">
        <w:rPr>
          <w:rFonts w:ascii="Arial" w:hAnsi="Arial" w:cs="Arial"/>
          <w:sz w:val="22"/>
          <w:szCs w:val="22"/>
        </w:rPr>
        <w:t>There is an established market for bio-CNG/CNG and a good network of distribution which can help in the prosperity of bio-CNG in India. Earlier the market was not very well developed because of the lack of government support. “However, after SATAT, there are incentives for setting up such plants and the biggest advantage is the assured buyer in the form of OMCs which have a strong robust distribution network</w:t>
      </w:r>
      <w:r w:rsidR="002D4E88">
        <w:rPr>
          <w:rFonts w:ascii="Arial" w:hAnsi="Arial" w:cs="Arial"/>
          <w:sz w:val="22"/>
          <w:szCs w:val="22"/>
        </w:rPr>
        <w:t>.</w:t>
      </w:r>
    </w:p>
    <w:p w:rsidR="002D4E88" w:rsidRDefault="002D4E88" w:rsidP="002D4E88">
      <w:pPr>
        <w:pStyle w:val="ListParagraph"/>
        <w:spacing w:before="240" w:line="360" w:lineRule="auto"/>
        <w:ind w:left="709" w:right="-143"/>
        <w:jc w:val="both"/>
        <w:rPr>
          <w:rFonts w:ascii="Arial" w:hAnsi="Arial" w:cs="Arial"/>
          <w:sz w:val="22"/>
          <w:szCs w:val="22"/>
        </w:rPr>
      </w:pPr>
      <w:r w:rsidRPr="002D4E88">
        <w:rPr>
          <w:rFonts w:ascii="Arial" w:hAnsi="Arial" w:cs="Arial"/>
          <w:sz w:val="22"/>
          <w:szCs w:val="22"/>
        </w:rPr>
        <w:lastRenderedPageBreak/>
        <w:t>Government had been supporting new bio-CNG plants under the waste-to-energy programme and SATAT scheme while it has also included it under the priority sector lending for better financing. He also said that concessions on customs duty are also offered for the import of machinery and other parts for setting up bio-CNG plants.</w:t>
      </w:r>
    </w:p>
    <w:p w:rsidR="001D16F9" w:rsidRPr="00806470" w:rsidRDefault="001D16F9" w:rsidP="00806470">
      <w:pPr>
        <w:pStyle w:val="ListParagraph"/>
        <w:spacing w:before="240" w:line="360" w:lineRule="auto"/>
        <w:ind w:left="709" w:right="-143"/>
        <w:jc w:val="both"/>
        <w:rPr>
          <w:rFonts w:ascii="Arial" w:hAnsi="Arial" w:cs="Arial"/>
          <w:b/>
          <w:sz w:val="22"/>
          <w:szCs w:val="22"/>
        </w:rPr>
      </w:pPr>
      <w:r w:rsidRPr="00806470">
        <w:rPr>
          <w:rFonts w:ascii="Arial" w:hAnsi="Arial" w:cs="Arial"/>
          <w:b/>
          <w:sz w:val="22"/>
          <w:szCs w:val="22"/>
        </w:rPr>
        <w:t>CENTRAL FINANCIAL ASSISTANCE (CFA) PROVIDED BY MNRE:</w:t>
      </w:r>
      <w:r w:rsidR="00806470">
        <w:rPr>
          <w:rFonts w:ascii="Arial" w:hAnsi="Arial" w:cs="Arial"/>
          <w:b/>
          <w:sz w:val="22"/>
          <w:szCs w:val="22"/>
        </w:rPr>
        <w:t xml:space="preserve"> </w:t>
      </w:r>
      <w:r w:rsidRPr="00806470">
        <w:rPr>
          <w:rFonts w:ascii="Arial" w:hAnsi="Arial" w:cs="Arial"/>
          <w:sz w:val="22"/>
          <w:szCs w:val="22"/>
        </w:rPr>
        <w:t>The objective of the programme is to support setting up of Waste to Energy projects for generation of Biogas/ Bio-CNG/ Power/ producer or syngas from urban, industrial and agricultural wastes/residues. The validity of the programme is from 01.04.2021 to 31.03.2026. The programme provides Central Financial Assistance (CFA) to project developers and service charges to implementing/inspection agencies in respect of successful commissioning of Waste to Energy plants for generation of Biogas, Bio-CNG/enriched Biogas/Compressed Biogas, Power/ generation of producer or syngas.</w:t>
      </w:r>
    </w:p>
    <w:p w:rsidR="001D16F9" w:rsidRPr="00806470" w:rsidRDefault="00806470" w:rsidP="001D16F9">
      <w:pPr>
        <w:pStyle w:val="ListParagraph"/>
        <w:spacing w:before="240" w:line="360" w:lineRule="auto"/>
        <w:ind w:left="709" w:right="-143"/>
        <w:jc w:val="both"/>
        <w:rPr>
          <w:rFonts w:ascii="Arial" w:hAnsi="Arial" w:cs="Arial"/>
          <w:b/>
          <w:sz w:val="22"/>
          <w:szCs w:val="22"/>
        </w:rPr>
      </w:pPr>
      <w:r w:rsidRPr="00806470">
        <w:rPr>
          <w:rFonts w:ascii="Arial" w:hAnsi="Arial" w:cs="Arial"/>
          <w:b/>
          <w:sz w:val="22"/>
          <w:szCs w:val="22"/>
        </w:rPr>
        <w:t xml:space="preserve">BELOW ARE THE </w:t>
      </w:r>
      <w:r w:rsidR="001D16F9" w:rsidRPr="00806470">
        <w:rPr>
          <w:rFonts w:ascii="Arial" w:hAnsi="Arial" w:cs="Arial"/>
          <w:b/>
          <w:sz w:val="22"/>
          <w:szCs w:val="22"/>
        </w:rPr>
        <w:t>STEPS TO AVAIL CFA:</w:t>
      </w:r>
    </w:p>
    <w:p w:rsidR="008E7CD4" w:rsidRDefault="001D16F9" w:rsidP="001D16F9">
      <w:pPr>
        <w:pStyle w:val="ListParagraph"/>
        <w:spacing w:before="240" w:line="360" w:lineRule="auto"/>
        <w:ind w:left="709" w:right="-143"/>
        <w:jc w:val="both"/>
        <w:rPr>
          <w:rFonts w:ascii="Arial" w:hAnsi="Arial" w:cs="Arial"/>
          <w:sz w:val="22"/>
          <w:szCs w:val="22"/>
        </w:rPr>
      </w:pPr>
      <w:r w:rsidRPr="008E7CD4">
        <w:rPr>
          <w:rFonts w:ascii="Arial" w:hAnsi="Arial" w:cs="Arial"/>
          <w:b/>
          <w:sz w:val="22"/>
          <w:szCs w:val="22"/>
        </w:rPr>
        <w:t>STEP-1:</w:t>
      </w:r>
      <w:r w:rsidRPr="001D16F9">
        <w:rPr>
          <w:rFonts w:ascii="Arial" w:hAnsi="Arial" w:cs="Arial"/>
          <w:sz w:val="22"/>
          <w:szCs w:val="22"/>
        </w:rPr>
        <w:t xml:space="preserve"> Online Regi</w:t>
      </w:r>
      <w:r w:rsidR="008E7CD4">
        <w:rPr>
          <w:rFonts w:ascii="Arial" w:hAnsi="Arial" w:cs="Arial"/>
          <w:sz w:val="22"/>
          <w:szCs w:val="22"/>
        </w:rPr>
        <w:t xml:space="preserve">stration through </w:t>
      </w:r>
      <w:proofErr w:type="spellStart"/>
      <w:r w:rsidR="008E7CD4">
        <w:rPr>
          <w:rFonts w:ascii="Arial" w:hAnsi="Arial" w:cs="Arial"/>
          <w:sz w:val="22"/>
          <w:szCs w:val="22"/>
        </w:rPr>
        <w:t>BioUrja</w:t>
      </w:r>
      <w:proofErr w:type="spellEnd"/>
      <w:r w:rsidR="008E7CD4">
        <w:rPr>
          <w:rFonts w:ascii="Arial" w:hAnsi="Arial" w:cs="Arial"/>
          <w:sz w:val="22"/>
          <w:szCs w:val="22"/>
        </w:rPr>
        <w:t xml:space="preserve"> portal</w:t>
      </w:r>
    </w:p>
    <w:p w:rsidR="001D16F9" w:rsidRPr="001D16F9" w:rsidRDefault="001D16F9" w:rsidP="001D16F9">
      <w:pPr>
        <w:pStyle w:val="ListParagraph"/>
        <w:spacing w:before="240" w:line="360" w:lineRule="auto"/>
        <w:ind w:left="709" w:right="-143"/>
        <w:jc w:val="both"/>
        <w:rPr>
          <w:rFonts w:ascii="Arial" w:hAnsi="Arial" w:cs="Arial"/>
          <w:sz w:val="22"/>
          <w:szCs w:val="22"/>
        </w:rPr>
      </w:pPr>
      <w:r w:rsidRPr="008E7CD4">
        <w:rPr>
          <w:rFonts w:ascii="Arial" w:hAnsi="Arial" w:cs="Arial"/>
          <w:b/>
          <w:sz w:val="22"/>
          <w:szCs w:val="22"/>
        </w:rPr>
        <w:t>STEP-2:</w:t>
      </w:r>
      <w:r w:rsidRPr="001D16F9">
        <w:rPr>
          <w:rFonts w:ascii="Arial" w:hAnsi="Arial" w:cs="Arial"/>
          <w:sz w:val="22"/>
          <w:szCs w:val="22"/>
        </w:rPr>
        <w:t xml:space="preserve"> Submission of application/proposal and uploading of Stage-I documents</w:t>
      </w:r>
    </w:p>
    <w:p w:rsidR="001D16F9" w:rsidRPr="001D16F9" w:rsidRDefault="001D16F9" w:rsidP="001D16F9">
      <w:pPr>
        <w:pStyle w:val="ListParagraph"/>
        <w:spacing w:before="240" w:line="360" w:lineRule="auto"/>
        <w:ind w:left="709" w:right="-143"/>
        <w:jc w:val="both"/>
        <w:rPr>
          <w:rFonts w:ascii="Arial" w:hAnsi="Arial" w:cs="Arial"/>
          <w:sz w:val="22"/>
          <w:szCs w:val="22"/>
        </w:rPr>
      </w:pPr>
      <w:r w:rsidRPr="008E7CD4">
        <w:rPr>
          <w:rFonts w:ascii="Arial" w:hAnsi="Arial" w:cs="Arial"/>
          <w:b/>
          <w:sz w:val="22"/>
          <w:szCs w:val="22"/>
        </w:rPr>
        <w:t>STEP-3:</w:t>
      </w:r>
      <w:r w:rsidRPr="001D16F9">
        <w:rPr>
          <w:rFonts w:ascii="Arial" w:hAnsi="Arial" w:cs="Arial"/>
          <w:sz w:val="22"/>
          <w:szCs w:val="22"/>
        </w:rPr>
        <w:t xml:space="preserve"> Review of Proposal by Implementing agency and recommended by Project Appraisal Committee (PAC).</w:t>
      </w:r>
    </w:p>
    <w:p w:rsidR="001D16F9" w:rsidRPr="001D16F9" w:rsidRDefault="001D16F9" w:rsidP="001D16F9">
      <w:pPr>
        <w:pStyle w:val="ListParagraph"/>
        <w:spacing w:before="240" w:line="360" w:lineRule="auto"/>
        <w:ind w:left="709" w:right="-143"/>
        <w:jc w:val="both"/>
        <w:rPr>
          <w:rFonts w:ascii="Arial" w:hAnsi="Arial" w:cs="Arial"/>
          <w:sz w:val="22"/>
          <w:szCs w:val="22"/>
        </w:rPr>
      </w:pPr>
      <w:r w:rsidRPr="008E7CD4">
        <w:rPr>
          <w:rFonts w:ascii="Arial" w:hAnsi="Arial" w:cs="Arial"/>
          <w:b/>
          <w:sz w:val="22"/>
          <w:szCs w:val="22"/>
        </w:rPr>
        <w:t>STEP-4:</w:t>
      </w:r>
      <w:r w:rsidRPr="001D16F9">
        <w:rPr>
          <w:rFonts w:ascii="Arial" w:hAnsi="Arial" w:cs="Arial"/>
          <w:sz w:val="22"/>
          <w:szCs w:val="22"/>
        </w:rPr>
        <w:t xml:space="preserve"> In-principle approval by MNRE</w:t>
      </w:r>
    </w:p>
    <w:p w:rsidR="001D16F9" w:rsidRPr="001D16F9" w:rsidRDefault="001D16F9" w:rsidP="001D16F9">
      <w:pPr>
        <w:pStyle w:val="ListParagraph"/>
        <w:spacing w:before="240" w:line="360" w:lineRule="auto"/>
        <w:ind w:left="709" w:right="-143"/>
        <w:jc w:val="both"/>
        <w:rPr>
          <w:rFonts w:ascii="Arial" w:hAnsi="Arial" w:cs="Arial"/>
          <w:sz w:val="22"/>
          <w:szCs w:val="22"/>
        </w:rPr>
      </w:pPr>
      <w:r w:rsidRPr="008E7CD4">
        <w:rPr>
          <w:rFonts w:ascii="Arial" w:hAnsi="Arial" w:cs="Arial"/>
          <w:b/>
          <w:sz w:val="22"/>
          <w:szCs w:val="22"/>
        </w:rPr>
        <w:t>STEP-5:</w:t>
      </w:r>
      <w:r w:rsidRPr="001D16F9">
        <w:rPr>
          <w:rFonts w:ascii="Arial" w:hAnsi="Arial" w:cs="Arial"/>
          <w:sz w:val="22"/>
          <w:szCs w:val="22"/>
        </w:rPr>
        <w:t xml:space="preserve"> Commissioning of the plant</w:t>
      </w:r>
    </w:p>
    <w:p w:rsidR="001D16F9" w:rsidRPr="001D16F9" w:rsidRDefault="001D16F9" w:rsidP="001D16F9">
      <w:pPr>
        <w:pStyle w:val="ListParagraph"/>
        <w:spacing w:before="240" w:line="360" w:lineRule="auto"/>
        <w:ind w:left="709" w:right="-143"/>
        <w:jc w:val="both"/>
        <w:rPr>
          <w:rFonts w:ascii="Arial" w:hAnsi="Arial" w:cs="Arial"/>
          <w:sz w:val="22"/>
          <w:szCs w:val="22"/>
        </w:rPr>
      </w:pPr>
      <w:r w:rsidRPr="008E7CD4">
        <w:rPr>
          <w:rFonts w:ascii="Arial" w:hAnsi="Arial" w:cs="Arial"/>
          <w:b/>
          <w:sz w:val="22"/>
          <w:szCs w:val="22"/>
        </w:rPr>
        <w:t>STEP-6</w:t>
      </w:r>
      <w:r w:rsidRPr="001D16F9">
        <w:rPr>
          <w:rFonts w:ascii="Arial" w:hAnsi="Arial" w:cs="Arial"/>
          <w:sz w:val="22"/>
          <w:szCs w:val="22"/>
        </w:rPr>
        <w:t>: Inspection of the plant by Inspection Agency</w:t>
      </w:r>
    </w:p>
    <w:p w:rsidR="001D16F9" w:rsidRPr="001D16F9" w:rsidRDefault="001D16F9" w:rsidP="001D16F9">
      <w:pPr>
        <w:pStyle w:val="ListParagraph"/>
        <w:spacing w:before="240" w:line="360" w:lineRule="auto"/>
        <w:ind w:left="709" w:right="-143"/>
        <w:jc w:val="both"/>
        <w:rPr>
          <w:rFonts w:ascii="Arial" w:hAnsi="Arial" w:cs="Arial"/>
          <w:sz w:val="22"/>
          <w:szCs w:val="22"/>
        </w:rPr>
      </w:pPr>
      <w:r w:rsidRPr="008E7CD4">
        <w:rPr>
          <w:rFonts w:ascii="Arial" w:hAnsi="Arial" w:cs="Arial"/>
          <w:b/>
          <w:sz w:val="22"/>
          <w:szCs w:val="22"/>
        </w:rPr>
        <w:t>STEP-7:</w:t>
      </w:r>
      <w:r w:rsidRPr="001D16F9">
        <w:rPr>
          <w:rFonts w:ascii="Arial" w:hAnsi="Arial" w:cs="Arial"/>
          <w:sz w:val="22"/>
          <w:szCs w:val="22"/>
        </w:rPr>
        <w:t xml:space="preserve"> Submission of Stage-II documents for release of CFA</w:t>
      </w:r>
    </w:p>
    <w:p w:rsidR="001D16F9" w:rsidRPr="001D16F9" w:rsidRDefault="001D16F9" w:rsidP="001D16F9">
      <w:pPr>
        <w:pStyle w:val="ListParagraph"/>
        <w:spacing w:before="240" w:line="360" w:lineRule="auto"/>
        <w:ind w:left="709" w:right="-143"/>
        <w:jc w:val="both"/>
        <w:rPr>
          <w:rFonts w:ascii="Arial" w:hAnsi="Arial" w:cs="Arial"/>
          <w:sz w:val="22"/>
          <w:szCs w:val="22"/>
        </w:rPr>
      </w:pPr>
      <w:r w:rsidRPr="008E7CD4">
        <w:rPr>
          <w:rFonts w:ascii="Arial" w:hAnsi="Arial" w:cs="Arial"/>
          <w:b/>
          <w:sz w:val="22"/>
          <w:szCs w:val="22"/>
        </w:rPr>
        <w:t>STEP-8:</w:t>
      </w:r>
      <w:r w:rsidRPr="001D16F9">
        <w:rPr>
          <w:rFonts w:ascii="Arial" w:hAnsi="Arial" w:cs="Arial"/>
          <w:sz w:val="22"/>
          <w:szCs w:val="22"/>
        </w:rPr>
        <w:t xml:space="preserve"> Review of documents and Release of CFA</w:t>
      </w:r>
    </w:p>
    <w:p w:rsidR="008E7CD4" w:rsidRDefault="001D16F9" w:rsidP="008E7CD4">
      <w:pPr>
        <w:pStyle w:val="ListParagraph"/>
        <w:spacing w:before="240" w:line="360" w:lineRule="auto"/>
        <w:ind w:left="709" w:right="-143"/>
        <w:jc w:val="both"/>
        <w:rPr>
          <w:rFonts w:ascii="Arial" w:hAnsi="Arial" w:cs="Arial"/>
          <w:sz w:val="22"/>
          <w:szCs w:val="22"/>
        </w:rPr>
      </w:pPr>
      <w:r w:rsidRPr="008E7CD4">
        <w:rPr>
          <w:rFonts w:ascii="Arial" w:hAnsi="Arial" w:cs="Arial"/>
          <w:b/>
          <w:sz w:val="22"/>
          <w:szCs w:val="22"/>
        </w:rPr>
        <w:t>WASTE TO ENERGY PROGRAMME HIGHLIGHTS:</w:t>
      </w:r>
      <w:r w:rsidR="008E7CD4">
        <w:rPr>
          <w:rFonts w:ascii="Arial" w:hAnsi="Arial" w:cs="Arial"/>
          <w:b/>
          <w:sz w:val="22"/>
          <w:szCs w:val="22"/>
        </w:rPr>
        <w:t xml:space="preserve"> </w:t>
      </w:r>
      <w:r w:rsidRPr="008E7CD4">
        <w:rPr>
          <w:rFonts w:ascii="Arial" w:hAnsi="Arial" w:cs="Arial"/>
          <w:sz w:val="22"/>
          <w:szCs w:val="22"/>
        </w:rPr>
        <w:t>Applications/Proposals will be accepted through online portal only (https://biourja.mnre.gov.in/). Last date for submitting the applications under these guidelines shall be 31.12.2025.</w:t>
      </w:r>
      <w:r w:rsidR="008E7CD4">
        <w:rPr>
          <w:rFonts w:ascii="Arial" w:hAnsi="Arial" w:cs="Arial"/>
          <w:sz w:val="22"/>
          <w:szCs w:val="22"/>
        </w:rPr>
        <w:t xml:space="preserve"> </w:t>
      </w:r>
      <w:r w:rsidRPr="008E7CD4">
        <w:rPr>
          <w:rFonts w:ascii="Arial" w:hAnsi="Arial" w:cs="Arial"/>
          <w:sz w:val="22"/>
          <w:szCs w:val="22"/>
        </w:rPr>
        <w:t>Indian Renewable Energy Development Agency Limited (IREDA) shall be the implementing agency for the Programme. Under this programme, self-funded projects will also be eligible for Central Financial Assistance (CFA).</w:t>
      </w:r>
      <w:r w:rsidR="008E7CD4">
        <w:rPr>
          <w:rFonts w:ascii="Arial" w:hAnsi="Arial" w:cs="Arial"/>
          <w:sz w:val="22"/>
          <w:szCs w:val="22"/>
        </w:rPr>
        <w:t xml:space="preserve"> </w:t>
      </w:r>
      <w:r w:rsidRPr="008E7CD4">
        <w:rPr>
          <w:rFonts w:ascii="Arial" w:hAnsi="Arial" w:cs="Arial"/>
          <w:sz w:val="22"/>
          <w:szCs w:val="22"/>
        </w:rPr>
        <w:t xml:space="preserve">Grant of CFA to plants which intend to add capacity to the existing plants will also be considered. CFA for such plants will be considered only for the enhanced </w:t>
      </w:r>
      <w:r w:rsidRPr="008E7CD4">
        <w:rPr>
          <w:rFonts w:ascii="Arial" w:hAnsi="Arial" w:cs="Arial"/>
          <w:sz w:val="22"/>
          <w:szCs w:val="22"/>
        </w:rPr>
        <w:lastRenderedPageBreak/>
        <w:t>capacity. Phased/milestone-based CFA will be granted for bank financed Bio-CNG projects under SATAT initiative.</w:t>
      </w:r>
    </w:p>
    <w:p w:rsidR="008E7CD4" w:rsidRDefault="001D16F9" w:rsidP="008E7CD4">
      <w:pPr>
        <w:pStyle w:val="ListParagraph"/>
        <w:spacing w:before="240" w:line="360" w:lineRule="auto"/>
        <w:ind w:left="709" w:right="-143"/>
        <w:jc w:val="both"/>
        <w:rPr>
          <w:rFonts w:ascii="Arial" w:hAnsi="Arial" w:cs="Arial"/>
          <w:sz w:val="22"/>
          <w:szCs w:val="22"/>
        </w:rPr>
      </w:pPr>
      <w:r w:rsidRPr="008E7CD4">
        <w:rPr>
          <w:rFonts w:ascii="Arial" w:hAnsi="Arial" w:cs="Arial"/>
          <w:sz w:val="22"/>
          <w:szCs w:val="22"/>
        </w:rPr>
        <w:t>Developers shall share plant generation data with MNRE or any other designated agency (except Biomass Gasifiers), through installation of SCADA System/remote monitoring system. Plants installed with new equipment/machinery only shall be eligible for CFA under this programme.</w:t>
      </w:r>
      <w:r w:rsidR="008E7CD4">
        <w:rPr>
          <w:rFonts w:ascii="Arial" w:hAnsi="Arial" w:cs="Arial"/>
          <w:sz w:val="22"/>
          <w:szCs w:val="22"/>
        </w:rPr>
        <w:t xml:space="preserve"> </w:t>
      </w:r>
      <w:r w:rsidRPr="008E7CD4">
        <w:rPr>
          <w:rFonts w:ascii="Arial" w:hAnsi="Arial" w:cs="Arial"/>
          <w:sz w:val="22"/>
          <w:szCs w:val="22"/>
        </w:rPr>
        <w:t>Municipal Solid Waste (MSW)/Refused Derived Fuel (RDF) to power projects based thermal technologies (Incineration, Gasification, Pyrolysis etc.) are not supported under this programme.</w:t>
      </w:r>
      <w:r w:rsidR="008E7CD4">
        <w:rPr>
          <w:rFonts w:ascii="Arial" w:hAnsi="Arial" w:cs="Arial"/>
          <w:sz w:val="22"/>
          <w:szCs w:val="22"/>
        </w:rPr>
        <w:t xml:space="preserve"> </w:t>
      </w:r>
      <w:r w:rsidRPr="008E7CD4">
        <w:rPr>
          <w:rFonts w:ascii="Arial" w:hAnsi="Arial" w:cs="Arial"/>
          <w:sz w:val="22"/>
          <w:szCs w:val="22"/>
        </w:rPr>
        <w:t xml:space="preserve">Financial assistance available under the Programme on Energy from Urban, Industrial and Agricultural Wastes/ Residues for setting up Waste </w:t>
      </w:r>
      <w:r w:rsidR="008E7CD4">
        <w:rPr>
          <w:rFonts w:ascii="Arial" w:hAnsi="Arial" w:cs="Arial"/>
          <w:sz w:val="22"/>
          <w:szCs w:val="22"/>
        </w:rPr>
        <w:t xml:space="preserve">to Energy plant is as follows: </w:t>
      </w:r>
    </w:p>
    <w:p w:rsidR="008E7CD4" w:rsidRPr="008E7CD4" w:rsidRDefault="001D16F9" w:rsidP="008E7CD4">
      <w:pPr>
        <w:pStyle w:val="ListParagraph"/>
        <w:numPr>
          <w:ilvl w:val="0"/>
          <w:numId w:val="60"/>
        </w:numPr>
        <w:spacing w:before="240" w:line="360" w:lineRule="auto"/>
        <w:ind w:left="1134" w:right="-143" w:hanging="425"/>
        <w:jc w:val="both"/>
        <w:rPr>
          <w:rFonts w:ascii="Arial" w:hAnsi="Arial" w:cs="Arial"/>
          <w:b/>
          <w:sz w:val="22"/>
          <w:szCs w:val="22"/>
        </w:rPr>
      </w:pPr>
      <w:r w:rsidRPr="008E7CD4">
        <w:rPr>
          <w:rFonts w:ascii="Arial" w:hAnsi="Arial" w:cs="Arial"/>
          <w:sz w:val="22"/>
          <w:szCs w:val="22"/>
        </w:rPr>
        <w:t xml:space="preserve">Biogas generation: </w:t>
      </w:r>
      <w:proofErr w:type="spellStart"/>
      <w:r w:rsidRPr="008E7CD4">
        <w:rPr>
          <w:rFonts w:ascii="Arial" w:hAnsi="Arial" w:cs="Arial"/>
          <w:sz w:val="22"/>
          <w:szCs w:val="22"/>
        </w:rPr>
        <w:t>Rs</w:t>
      </w:r>
      <w:proofErr w:type="spellEnd"/>
      <w:r w:rsidRPr="008E7CD4">
        <w:rPr>
          <w:rFonts w:ascii="Arial" w:hAnsi="Arial" w:cs="Arial"/>
          <w:sz w:val="22"/>
          <w:szCs w:val="22"/>
        </w:rPr>
        <w:t xml:space="preserve"> 0.25 Crore per 12000cum/day</w:t>
      </w:r>
    </w:p>
    <w:p w:rsidR="008E7CD4" w:rsidRPr="008E7CD4" w:rsidRDefault="001D16F9" w:rsidP="008E7CD4">
      <w:pPr>
        <w:pStyle w:val="ListParagraph"/>
        <w:numPr>
          <w:ilvl w:val="0"/>
          <w:numId w:val="60"/>
        </w:numPr>
        <w:spacing w:before="240" w:line="360" w:lineRule="auto"/>
        <w:ind w:left="1134" w:right="-143" w:hanging="425"/>
        <w:jc w:val="both"/>
        <w:rPr>
          <w:rFonts w:ascii="Arial" w:hAnsi="Arial" w:cs="Arial"/>
          <w:b/>
          <w:sz w:val="22"/>
          <w:szCs w:val="22"/>
        </w:rPr>
      </w:pPr>
      <w:r w:rsidRPr="008E7CD4">
        <w:rPr>
          <w:rFonts w:ascii="Arial" w:hAnsi="Arial" w:cs="Arial"/>
          <w:sz w:val="22"/>
          <w:szCs w:val="22"/>
        </w:rPr>
        <w:t>Bio-CNG generation (including setting of Biogas plant):</w:t>
      </w:r>
    </w:p>
    <w:p w:rsidR="008E7CD4" w:rsidRPr="008E7CD4" w:rsidRDefault="001D16F9" w:rsidP="008E7CD4">
      <w:pPr>
        <w:pStyle w:val="ListParagraph"/>
        <w:numPr>
          <w:ilvl w:val="2"/>
          <w:numId w:val="61"/>
        </w:numPr>
        <w:spacing w:before="240" w:line="360" w:lineRule="auto"/>
        <w:ind w:left="1560" w:right="-143"/>
        <w:jc w:val="both"/>
        <w:rPr>
          <w:rFonts w:ascii="Arial" w:hAnsi="Arial" w:cs="Arial"/>
          <w:b/>
          <w:sz w:val="22"/>
          <w:szCs w:val="22"/>
        </w:rPr>
      </w:pPr>
      <w:proofErr w:type="spellStart"/>
      <w:r w:rsidRPr="008E7CD4">
        <w:rPr>
          <w:rFonts w:ascii="Arial" w:hAnsi="Arial" w:cs="Arial"/>
          <w:sz w:val="22"/>
          <w:szCs w:val="22"/>
        </w:rPr>
        <w:t>Rs</w:t>
      </w:r>
      <w:proofErr w:type="spellEnd"/>
      <w:r w:rsidRPr="008E7CD4">
        <w:rPr>
          <w:rFonts w:ascii="Arial" w:hAnsi="Arial" w:cs="Arial"/>
          <w:sz w:val="22"/>
          <w:szCs w:val="22"/>
        </w:rPr>
        <w:t xml:space="preserve"> 4.0 Crore per 4800 kg/day (for Bio-CNG generation from new biogas plant)</w:t>
      </w:r>
    </w:p>
    <w:p w:rsidR="001D16F9" w:rsidRPr="008E7CD4" w:rsidRDefault="001D16F9" w:rsidP="008E7CD4">
      <w:pPr>
        <w:pStyle w:val="ListParagraph"/>
        <w:numPr>
          <w:ilvl w:val="2"/>
          <w:numId w:val="61"/>
        </w:numPr>
        <w:spacing w:before="240" w:line="360" w:lineRule="auto"/>
        <w:ind w:left="1560" w:right="-143"/>
        <w:jc w:val="both"/>
        <w:rPr>
          <w:rFonts w:ascii="Arial" w:hAnsi="Arial" w:cs="Arial"/>
          <w:b/>
          <w:sz w:val="22"/>
          <w:szCs w:val="22"/>
        </w:rPr>
      </w:pPr>
      <w:proofErr w:type="spellStart"/>
      <w:r w:rsidRPr="008E7CD4">
        <w:rPr>
          <w:rFonts w:ascii="Arial" w:hAnsi="Arial" w:cs="Arial"/>
          <w:sz w:val="22"/>
          <w:szCs w:val="22"/>
        </w:rPr>
        <w:t>Rs</w:t>
      </w:r>
      <w:proofErr w:type="spellEnd"/>
      <w:r w:rsidRPr="008E7CD4">
        <w:rPr>
          <w:rFonts w:ascii="Arial" w:hAnsi="Arial" w:cs="Arial"/>
          <w:sz w:val="22"/>
          <w:szCs w:val="22"/>
        </w:rPr>
        <w:t xml:space="preserve"> 3.0 Crore per 4800 kg/day (for Bio-CNG generation from existing Biogas plant)</w:t>
      </w:r>
    </w:p>
    <w:p w:rsidR="001D16F9" w:rsidRPr="001D16F9" w:rsidRDefault="001D16F9" w:rsidP="008E7CD4">
      <w:pPr>
        <w:pStyle w:val="ListParagraph"/>
        <w:numPr>
          <w:ilvl w:val="0"/>
          <w:numId w:val="60"/>
        </w:numPr>
        <w:spacing w:before="240" w:line="360" w:lineRule="auto"/>
        <w:ind w:left="1134" w:right="-143" w:hanging="425"/>
        <w:jc w:val="both"/>
        <w:rPr>
          <w:rFonts w:ascii="Arial" w:hAnsi="Arial" w:cs="Arial"/>
          <w:sz w:val="22"/>
          <w:szCs w:val="22"/>
        </w:rPr>
      </w:pPr>
      <w:r w:rsidRPr="001D16F9">
        <w:rPr>
          <w:rFonts w:ascii="Arial" w:hAnsi="Arial" w:cs="Arial"/>
          <w:sz w:val="22"/>
          <w:szCs w:val="22"/>
        </w:rPr>
        <w:t>Power generation based on Biogas:</w:t>
      </w:r>
    </w:p>
    <w:p w:rsidR="001D16F9" w:rsidRPr="001D16F9" w:rsidRDefault="001D16F9" w:rsidP="008E7CD4">
      <w:pPr>
        <w:pStyle w:val="ListParagraph"/>
        <w:numPr>
          <w:ilvl w:val="2"/>
          <w:numId w:val="61"/>
        </w:numPr>
        <w:spacing w:before="240" w:line="360" w:lineRule="auto"/>
        <w:ind w:left="1560" w:right="-143"/>
        <w:jc w:val="both"/>
        <w:rPr>
          <w:rFonts w:ascii="Arial" w:hAnsi="Arial" w:cs="Arial"/>
          <w:sz w:val="22"/>
          <w:szCs w:val="22"/>
        </w:rPr>
      </w:pPr>
      <w:proofErr w:type="spellStart"/>
      <w:r w:rsidRPr="001D16F9">
        <w:rPr>
          <w:rFonts w:ascii="Arial" w:hAnsi="Arial" w:cs="Arial"/>
          <w:sz w:val="22"/>
          <w:szCs w:val="22"/>
        </w:rPr>
        <w:t>Rs</w:t>
      </w:r>
      <w:proofErr w:type="spellEnd"/>
      <w:r w:rsidRPr="001D16F9">
        <w:rPr>
          <w:rFonts w:ascii="Arial" w:hAnsi="Arial" w:cs="Arial"/>
          <w:sz w:val="22"/>
          <w:szCs w:val="22"/>
        </w:rPr>
        <w:t xml:space="preserve"> 0.75 Crore/MW (for power generation from new biogas plant)</w:t>
      </w:r>
    </w:p>
    <w:p w:rsidR="001D16F9" w:rsidRPr="001D16F9" w:rsidRDefault="001D16F9" w:rsidP="008E7CD4">
      <w:pPr>
        <w:pStyle w:val="ListParagraph"/>
        <w:numPr>
          <w:ilvl w:val="2"/>
          <w:numId w:val="61"/>
        </w:numPr>
        <w:spacing w:before="240" w:line="360" w:lineRule="auto"/>
        <w:ind w:left="1560" w:right="-143"/>
        <w:jc w:val="both"/>
        <w:rPr>
          <w:rFonts w:ascii="Arial" w:hAnsi="Arial" w:cs="Arial"/>
          <w:sz w:val="22"/>
          <w:szCs w:val="22"/>
        </w:rPr>
      </w:pPr>
      <w:proofErr w:type="spellStart"/>
      <w:r w:rsidRPr="001D16F9">
        <w:rPr>
          <w:rFonts w:ascii="Arial" w:hAnsi="Arial" w:cs="Arial"/>
          <w:sz w:val="22"/>
          <w:szCs w:val="22"/>
        </w:rPr>
        <w:t>Rs</w:t>
      </w:r>
      <w:proofErr w:type="spellEnd"/>
      <w:r w:rsidRPr="001D16F9">
        <w:rPr>
          <w:rFonts w:ascii="Arial" w:hAnsi="Arial" w:cs="Arial"/>
          <w:sz w:val="22"/>
          <w:szCs w:val="22"/>
        </w:rPr>
        <w:t xml:space="preserve"> 0.5 Crore/MW (for power generation from existing Biogas plant)</w:t>
      </w:r>
    </w:p>
    <w:p w:rsidR="008E7CD4" w:rsidRDefault="001D16F9" w:rsidP="008E7CD4">
      <w:pPr>
        <w:pStyle w:val="ListParagraph"/>
        <w:numPr>
          <w:ilvl w:val="0"/>
          <w:numId w:val="60"/>
        </w:numPr>
        <w:spacing w:before="240" w:line="360" w:lineRule="auto"/>
        <w:ind w:left="1134" w:right="-143" w:hanging="425"/>
        <w:jc w:val="both"/>
        <w:rPr>
          <w:rFonts w:ascii="Arial" w:hAnsi="Arial" w:cs="Arial"/>
          <w:sz w:val="22"/>
          <w:szCs w:val="22"/>
        </w:rPr>
      </w:pPr>
      <w:r w:rsidRPr="001D16F9">
        <w:rPr>
          <w:rFonts w:ascii="Arial" w:hAnsi="Arial" w:cs="Arial"/>
          <w:sz w:val="22"/>
          <w:szCs w:val="22"/>
        </w:rPr>
        <w:t xml:space="preserve">Power based on bio &amp; agro-industrial waste (other than MSW): </w:t>
      </w:r>
      <w:proofErr w:type="spellStart"/>
      <w:r w:rsidRPr="001D16F9">
        <w:rPr>
          <w:rFonts w:ascii="Arial" w:hAnsi="Arial" w:cs="Arial"/>
          <w:sz w:val="22"/>
          <w:szCs w:val="22"/>
        </w:rPr>
        <w:t>Rs</w:t>
      </w:r>
      <w:proofErr w:type="spellEnd"/>
      <w:r w:rsidRPr="001D16F9">
        <w:rPr>
          <w:rFonts w:ascii="Arial" w:hAnsi="Arial" w:cs="Arial"/>
          <w:sz w:val="22"/>
          <w:szCs w:val="22"/>
        </w:rPr>
        <w:t xml:space="preserve"> 0.4 Crore/MW</w:t>
      </w:r>
    </w:p>
    <w:p w:rsidR="001D16F9" w:rsidRPr="008E7CD4" w:rsidRDefault="001D16F9" w:rsidP="008E7CD4">
      <w:pPr>
        <w:pStyle w:val="ListParagraph"/>
        <w:numPr>
          <w:ilvl w:val="0"/>
          <w:numId w:val="60"/>
        </w:numPr>
        <w:spacing w:before="240" w:line="360" w:lineRule="auto"/>
        <w:ind w:left="1134" w:right="-143" w:hanging="425"/>
        <w:jc w:val="both"/>
        <w:rPr>
          <w:rFonts w:ascii="Arial" w:hAnsi="Arial" w:cs="Arial"/>
          <w:sz w:val="22"/>
          <w:szCs w:val="22"/>
        </w:rPr>
      </w:pPr>
      <w:r w:rsidRPr="008E7CD4">
        <w:rPr>
          <w:rFonts w:ascii="Arial" w:hAnsi="Arial" w:cs="Arial"/>
          <w:sz w:val="22"/>
          <w:szCs w:val="22"/>
        </w:rPr>
        <w:t>Biomass Gasifier:</w:t>
      </w:r>
    </w:p>
    <w:p w:rsidR="001D16F9" w:rsidRPr="001D16F9" w:rsidRDefault="001D16F9" w:rsidP="008E7CD4">
      <w:pPr>
        <w:pStyle w:val="ListParagraph"/>
        <w:numPr>
          <w:ilvl w:val="5"/>
          <w:numId w:val="62"/>
        </w:numPr>
        <w:spacing w:before="240" w:line="360" w:lineRule="auto"/>
        <w:ind w:left="1560" w:right="-143" w:hanging="284"/>
        <w:jc w:val="both"/>
        <w:rPr>
          <w:rFonts w:ascii="Arial" w:hAnsi="Arial" w:cs="Arial"/>
          <w:sz w:val="22"/>
          <w:szCs w:val="22"/>
        </w:rPr>
      </w:pPr>
      <w:proofErr w:type="spellStart"/>
      <w:r w:rsidRPr="001D16F9">
        <w:rPr>
          <w:rFonts w:ascii="Arial" w:hAnsi="Arial" w:cs="Arial"/>
          <w:sz w:val="22"/>
          <w:szCs w:val="22"/>
        </w:rPr>
        <w:t>Rs</w:t>
      </w:r>
      <w:proofErr w:type="spellEnd"/>
      <w:r w:rsidRPr="001D16F9">
        <w:rPr>
          <w:rFonts w:ascii="Arial" w:hAnsi="Arial" w:cs="Arial"/>
          <w:sz w:val="22"/>
          <w:szCs w:val="22"/>
        </w:rPr>
        <w:t xml:space="preserve">. 2,500 per </w:t>
      </w:r>
      <w:proofErr w:type="spellStart"/>
      <w:r w:rsidRPr="001D16F9">
        <w:rPr>
          <w:rFonts w:ascii="Arial" w:hAnsi="Arial" w:cs="Arial"/>
          <w:sz w:val="22"/>
          <w:szCs w:val="22"/>
        </w:rPr>
        <w:t>kWe</w:t>
      </w:r>
      <w:proofErr w:type="spellEnd"/>
      <w:r w:rsidRPr="001D16F9">
        <w:rPr>
          <w:rFonts w:ascii="Arial" w:hAnsi="Arial" w:cs="Arial"/>
          <w:sz w:val="22"/>
          <w:szCs w:val="22"/>
        </w:rPr>
        <w:t xml:space="preserve"> with dual fuel engines for electrical application</w:t>
      </w:r>
    </w:p>
    <w:p w:rsidR="001D16F9" w:rsidRPr="001D16F9" w:rsidRDefault="001D16F9" w:rsidP="008E7CD4">
      <w:pPr>
        <w:pStyle w:val="ListParagraph"/>
        <w:numPr>
          <w:ilvl w:val="0"/>
          <w:numId w:val="62"/>
        </w:numPr>
        <w:spacing w:before="240" w:line="360" w:lineRule="auto"/>
        <w:ind w:left="1560" w:right="-143" w:hanging="284"/>
        <w:jc w:val="both"/>
        <w:rPr>
          <w:rFonts w:ascii="Arial" w:hAnsi="Arial" w:cs="Arial"/>
          <w:sz w:val="22"/>
          <w:szCs w:val="22"/>
        </w:rPr>
      </w:pPr>
      <w:proofErr w:type="spellStart"/>
      <w:r w:rsidRPr="001D16F9">
        <w:rPr>
          <w:rFonts w:ascii="Arial" w:hAnsi="Arial" w:cs="Arial"/>
          <w:sz w:val="22"/>
          <w:szCs w:val="22"/>
        </w:rPr>
        <w:t>Rs</w:t>
      </w:r>
      <w:proofErr w:type="spellEnd"/>
      <w:r w:rsidRPr="001D16F9">
        <w:rPr>
          <w:rFonts w:ascii="Arial" w:hAnsi="Arial" w:cs="Arial"/>
          <w:sz w:val="22"/>
          <w:szCs w:val="22"/>
        </w:rPr>
        <w:t xml:space="preserve">. 15,000 per </w:t>
      </w:r>
      <w:proofErr w:type="spellStart"/>
      <w:r w:rsidRPr="001D16F9">
        <w:rPr>
          <w:rFonts w:ascii="Arial" w:hAnsi="Arial" w:cs="Arial"/>
          <w:sz w:val="22"/>
          <w:szCs w:val="22"/>
        </w:rPr>
        <w:t>kWe</w:t>
      </w:r>
      <w:proofErr w:type="spellEnd"/>
      <w:r w:rsidRPr="001D16F9">
        <w:rPr>
          <w:rFonts w:ascii="Arial" w:hAnsi="Arial" w:cs="Arial"/>
          <w:sz w:val="22"/>
          <w:szCs w:val="22"/>
        </w:rPr>
        <w:t xml:space="preserve"> with 100% gas engines for electrical application</w:t>
      </w:r>
    </w:p>
    <w:p w:rsidR="001D16F9" w:rsidRPr="001D16F9" w:rsidRDefault="001D16F9" w:rsidP="008E7CD4">
      <w:pPr>
        <w:pStyle w:val="ListParagraph"/>
        <w:numPr>
          <w:ilvl w:val="0"/>
          <w:numId w:val="62"/>
        </w:numPr>
        <w:spacing w:before="240" w:line="360" w:lineRule="auto"/>
        <w:ind w:left="1560" w:right="-143" w:hanging="284"/>
        <w:jc w:val="both"/>
        <w:rPr>
          <w:rFonts w:ascii="Arial" w:hAnsi="Arial" w:cs="Arial"/>
          <w:sz w:val="22"/>
          <w:szCs w:val="22"/>
        </w:rPr>
      </w:pPr>
      <w:proofErr w:type="spellStart"/>
      <w:r w:rsidRPr="001D16F9">
        <w:rPr>
          <w:rFonts w:ascii="Arial" w:hAnsi="Arial" w:cs="Arial"/>
          <w:sz w:val="22"/>
          <w:szCs w:val="22"/>
        </w:rPr>
        <w:t>Rs</w:t>
      </w:r>
      <w:proofErr w:type="spellEnd"/>
      <w:r w:rsidRPr="001D16F9">
        <w:rPr>
          <w:rFonts w:ascii="Arial" w:hAnsi="Arial" w:cs="Arial"/>
          <w:sz w:val="22"/>
          <w:szCs w:val="22"/>
        </w:rPr>
        <w:t xml:space="preserve">. 2 lakh per 300 </w:t>
      </w:r>
      <w:proofErr w:type="spellStart"/>
      <w:r w:rsidRPr="001D16F9">
        <w:rPr>
          <w:rFonts w:ascii="Arial" w:hAnsi="Arial" w:cs="Arial"/>
          <w:sz w:val="22"/>
          <w:szCs w:val="22"/>
        </w:rPr>
        <w:t>kWth</w:t>
      </w:r>
      <w:proofErr w:type="spellEnd"/>
      <w:r w:rsidRPr="001D16F9">
        <w:rPr>
          <w:rFonts w:ascii="Arial" w:hAnsi="Arial" w:cs="Arial"/>
          <w:sz w:val="22"/>
          <w:szCs w:val="22"/>
        </w:rPr>
        <w:t xml:space="preserve"> for thermal applications</w:t>
      </w:r>
    </w:p>
    <w:p w:rsidR="001D16F9" w:rsidRPr="008E7CD4" w:rsidRDefault="001D16F9" w:rsidP="008E7CD4">
      <w:pPr>
        <w:pStyle w:val="ListParagraph"/>
        <w:numPr>
          <w:ilvl w:val="0"/>
          <w:numId w:val="60"/>
        </w:numPr>
        <w:spacing w:before="240" w:line="360" w:lineRule="auto"/>
        <w:ind w:left="1134" w:right="-143" w:hanging="425"/>
        <w:jc w:val="both"/>
        <w:rPr>
          <w:rFonts w:ascii="Arial" w:hAnsi="Arial" w:cs="Arial"/>
          <w:sz w:val="22"/>
          <w:szCs w:val="22"/>
        </w:rPr>
      </w:pPr>
      <w:r w:rsidRPr="008E7CD4">
        <w:rPr>
          <w:rFonts w:ascii="Arial" w:hAnsi="Arial" w:cs="Arial"/>
          <w:sz w:val="22"/>
          <w:szCs w:val="22"/>
        </w:rPr>
        <w:t xml:space="preserve">20% higher CFA for special category states (NE Region, Sikkim, Himachal Pradesh and </w:t>
      </w:r>
      <w:proofErr w:type="spellStart"/>
      <w:r w:rsidRPr="008E7CD4">
        <w:rPr>
          <w:rFonts w:ascii="Arial" w:hAnsi="Arial" w:cs="Arial"/>
          <w:sz w:val="22"/>
          <w:szCs w:val="22"/>
        </w:rPr>
        <w:t>Uttarakhand</w:t>
      </w:r>
      <w:proofErr w:type="spellEnd"/>
      <w:r w:rsidRPr="008E7CD4">
        <w:rPr>
          <w:rFonts w:ascii="Arial" w:hAnsi="Arial" w:cs="Arial"/>
          <w:sz w:val="22"/>
          <w:szCs w:val="22"/>
        </w:rPr>
        <w:t xml:space="preserve">, Jammu &amp; Kashmir, </w:t>
      </w:r>
      <w:proofErr w:type="spellStart"/>
      <w:r w:rsidRPr="008E7CD4">
        <w:rPr>
          <w:rFonts w:ascii="Arial" w:hAnsi="Arial" w:cs="Arial"/>
          <w:sz w:val="22"/>
          <w:szCs w:val="22"/>
        </w:rPr>
        <w:t>Ladakh</w:t>
      </w:r>
      <w:proofErr w:type="spellEnd"/>
      <w:r w:rsidRPr="008E7CD4">
        <w:rPr>
          <w:rFonts w:ascii="Arial" w:hAnsi="Arial" w:cs="Arial"/>
          <w:sz w:val="22"/>
          <w:szCs w:val="22"/>
        </w:rPr>
        <w:t>, Lakshadweep, Andaman &amp; Nicobar Islands) and Gaushalas/Shelters.</w:t>
      </w:r>
    </w:p>
    <w:p w:rsidR="008E7CD4" w:rsidRDefault="001D16F9" w:rsidP="008E7CD4">
      <w:pPr>
        <w:pStyle w:val="ListParagraph"/>
        <w:spacing w:before="240" w:line="360" w:lineRule="auto"/>
        <w:ind w:left="709" w:right="-143"/>
        <w:jc w:val="both"/>
        <w:rPr>
          <w:rFonts w:ascii="Arial" w:hAnsi="Arial" w:cs="Arial"/>
          <w:sz w:val="22"/>
          <w:szCs w:val="22"/>
        </w:rPr>
      </w:pPr>
      <w:r w:rsidRPr="001D16F9">
        <w:rPr>
          <w:rFonts w:ascii="Arial" w:hAnsi="Arial" w:cs="Arial"/>
          <w:sz w:val="22"/>
          <w:szCs w:val="22"/>
        </w:rPr>
        <w:t xml:space="preserve">The amount of CFA for grant of ‘In-Principle Approval’ would be calculated on the basis of installed capacity as per proposal and shall be on pro-data basis to the installed capacity of </w:t>
      </w:r>
      <w:r w:rsidRPr="001D16F9">
        <w:rPr>
          <w:rFonts w:ascii="Arial" w:hAnsi="Arial" w:cs="Arial"/>
          <w:sz w:val="22"/>
          <w:szCs w:val="22"/>
        </w:rPr>
        <w:lastRenderedPageBreak/>
        <w:t>the plant.</w:t>
      </w:r>
      <w:r w:rsidR="008E7CD4">
        <w:rPr>
          <w:rFonts w:ascii="Arial" w:hAnsi="Arial" w:cs="Arial"/>
          <w:sz w:val="22"/>
          <w:szCs w:val="22"/>
        </w:rPr>
        <w:t xml:space="preserve"> </w:t>
      </w:r>
      <w:r w:rsidRPr="008E7CD4">
        <w:rPr>
          <w:rFonts w:ascii="Arial" w:hAnsi="Arial" w:cs="Arial"/>
          <w:sz w:val="22"/>
          <w:szCs w:val="22"/>
        </w:rPr>
        <w:t>The developer may choose any one of the following agencies for inspection of the plant:</w:t>
      </w:r>
      <w:r w:rsidR="008E7CD4">
        <w:rPr>
          <w:rFonts w:ascii="Arial" w:hAnsi="Arial" w:cs="Arial"/>
          <w:sz w:val="22"/>
          <w:szCs w:val="22"/>
        </w:rPr>
        <w:t xml:space="preserve"> </w:t>
      </w:r>
      <w:r w:rsidRPr="008E7CD4">
        <w:rPr>
          <w:rFonts w:ascii="Arial" w:hAnsi="Arial" w:cs="Arial"/>
          <w:sz w:val="22"/>
          <w:szCs w:val="22"/>
        </w:rPr>
        <w:t>Concerned State Nodal Agencies for Renewable Energy (SNAs)</w:t>
      </w:r>
      <w:r w:rsidR="008E7CD4">
        <w:rPr>
          <w:rFonts w:ascii="Arial" w:hAnsi="Arial" w:cs="Arial"/>
          <w:sz w:val="22"/>
          <w:szCs w:val="22"/>
        </w:rPr>
        <w:t xml:space="preserve">, </w:t>
      </w:r>
      <w:proofErr w:type="spellStart"/>
      <w:r w:rsidRPr="008E7CD4">
        <w:rPr>
          <w:rFonts w:ascii="Arial" w:hAnsi="Arial" w:cs="Arial"/>
          <w:sz w:val="22"/>
          <w:szCs w:val="22"/>
        </w:rPr>
        <w:t>Sardar</w:t>
      </w:r>
      <w:proofErr w:type="spellEnd"/>
      <w:r w:rsidRPr="008E7CD4">
        <w:rPr>
          <w:rFonts w:ascii="Arial" w:hAnsi="Arial" w:cs="Arial"/>
          <w:sz w:val="22"/>
          <w:szCs w:val="22"/>
        </w:rPr>
        <w:t xml:space="preserve"> </w:t>
      </w:r>
      <w:proofErr w:type="spellStart"/>
      <w:r w:rsidRPr="008E7CD4">
        <w:rPr>
          <w:rFonts w:ascii="Arial" w:hAnsi="Arial" w:cs="Arial"/>
          <w:sz w:val="22"/>
          <w:szCs w:val="22"/>
        </w:rPr>
        <w:t>Swaran</w:t>
      </w:r>
      <w:proofErr w:type="spellEnd"/>
      <w:r w:rsidRPr="008E7CD4">
        <w:rPr>
          <w:rFonts w:ascii="Arial" w:hAnsi="Arial" w:cs="Arial"/>
          <w:sz w:val="22"/>
          <w:szCs w:val="22"/>
        </w:rPr>
        <w:t xml:space="preserve"> Singh National Ins</w:t>
      </w:r>
      <w:r w:rsidR="008E7CD4">
        <w:rPr>
          <w:rFonts w:ascii="Arial" w:hAnsi="Arial" w:cs="Arial"/>
          <w:sz w:val="22"/>
          <w:szCs w:val="22"/>
        </w:rPr>
        <w:t xml:space="preserve">titute of Bio-Energy (SSS-NIBE), </w:t>
      </w:r>
      <w:r w:rsidRPr="008E7CD4">
        <w:rPr>
          <w:rFonts w:ascii="Arial" w:hAnsi="Arial" w:cs="Arial"/>
          <w:sz w:val="22"/>
          <w:szCs w:val="22"/>
        </w:rPr>
        <w:t>Biogas Technology Development Centre (BTDC)</w:t>
      </w:r>
      <w:r w:rsidR="008E7CD4">
        <w:rPr>
          <w:rFonts w:ascii="Arial" w:hAnsi="Arial" w:cs="Arial"/>
          <w:sz w:val="22"/>
          <w:szCs w:val="22"/>
        </w:rPr>
        <w:t>.</w:t>
      </w:r>
    </w:p>
    <w:p w:rsidR="005E5942" w:rsidRDefault="005E5942" w:rsidP="008E7CD4">
      <w:pPr>
        <w:pStyle w:val="ListParagraph"/>
        <w:spacing w:before="240" w:after="240" w:line="360" w:lineRule="auto"/>
        <w:ind w:left="709" w:right="-143"/>
        <w:jc w:val="both"/>
        <w:rPr>
          <w:rFonts w:ascii="Arial" w:hAnsi="Arial" w:cs="Arial"/>
          <w:sz w:val="22"/>
          <w:szCs w:val="22"/>
        </w:rPr>
      </w:pPr>
      <w:r w:rsidRPr="005E5942">
        <w:rPr>
          <w:rFonts w:ascii="Arial" w:hAnsi="Arial" w:cs="Arial"/>
          <w:sz w:val="22"/>
          <w:szCs w:val="22"/>
        </w:rPr>
        <w:t xml:space="preserve">Compressed Bio Gas (CBG) produced from the CBG plant will be retailed through the CBG dispensing unit set-up by the Oil Marketing Companies within the radius of 25 </w:t>
      </w:r>
      <w:proofErr w:type="spellStart"/>
      <w:r w:rsidRPr="005E5942">
        <w:rPr>
          <w:rFonts w:ascii="Arial" w:hAnsi="Arial" w:cs="Arial"/>
          <w:sz w:val="22"/>
          <w:szCs w:val="22"/>
        </w:rPr>
        <w:t>kms</w:t>
      </w:r>
      <w:proofErr w:type="spellEnd"/>
      <w:r w:rsidRPr="005E5942">
        <w:rPr>
          <w:rFonts w:ascii="Arial" w:hAnsi="Arial" w:cs="Arial"/>
          <w:sz w:val="22"/>
          <w:szCs w:val="22"/>
        </w:rPr>
        <w:t>. CBG supplied under SATAT scheme shall meet IS 16087:2016 specifications of BIS as follows:</w:t>
      </w:r>
    </w:p>
    <w:tbl>
      <w:tblPr>
        <w:tblW w:w="5584"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2552"/>
        <w:gridCol w:w="3120"/>
        <w:gridCol w:w="2549"/>
        <w:gridCol w:w="2554"/>
      </w:tblGrid>
      <w:tr w:rsidR="005E5942" w:rsidRPr="005E5942" w:rsidTr="00A03A1E">
        <w:tc>
          <w:tcPr>
            <w:tcW w:w="1184" w:type="pct"/>
            <w:shd w:val="clear" w:color="auto" w:fill="002060"/>
            <w:hideMark/>
          </w:tcPr>
          <w:p w:rsidR="005E5942" w:rsidRPr="005E5942" w:rsidRDefault="005E5942" w:rsidP="00A83EFB">
            <w:pPr>
              <w:spacing w:line="276" w:lineRule="auto"/>
              <w:jc w:val="center"/>
              <w:rPr>
                <w:rFonts w:asciiTheme="minorHAnsi" w:hAnsiTheme="minorHAnsi" w:cstheme="minorHAnsi"/>
                <w:b/>
                <w:bCs/>
                <w:sz w:val="22"/>
                <w:szCs w:val="22"/>
              </w:rPr>
            </w:pPr>
            <w:r w:rsidRPr="005E5942">
              <w:rPr>
                <w:rFonts w:asciiTheme="minorHAnsi" w:hAnsiTheme="minorHAnsi" w:cstheme="minorHAnsi"/>
                <w:b/>
                <w:bCs/>
                <w:sz w:val="22"/>
                <w:szCs w:val="22"/>
              </w:rPr>
              <w:t>BIOGAS</w:t>
            </w:r>
          </w:p>
        </w:tc>
        <w:tc>
          <w:tcPr>
            <w:tcW w:w="1448" w:type="pct"/>
            <w:shd w:val="clear" w:color="auto" w:fill="002060"/>
            <w:hideMark/>
          </w:tcPr>
          <w:p w:rsidR="005E5942" w:rsidRPr="005E5942" w:rsidRDefault="005E5942" w:rsidP="00A83EFB">
            <w:pPr>
              <w:tabs>
                <w:tab w:val="center" w:pos="1280"/>
                <w:tab w:val="right" w:pos="2560"/>
              </w:tabs>
              <w:spacing w:line="276" w:lineRule="auto"/>
              <w:rPr>
                <w:rFonts w:asciiTheme="minorHAnsi" w:hAnsiTheme="minorHAnsi" w:cstheme="minorHAnsi"/>
                <w:b/>
                <w:bCs/>
                <w:sz w:val="22"/>
                <w:szCs w:val="22"/>
              </w:rPr>
            </w:pPr>
            <w:r w:rsidRPr="005E5942">
              <w:rPr>
                <w:rFonts w:asciiTheme="minorHAnsi" w:hAnsiTheme="minorHAnsi" w:cstheme="minorHAnsi"/>
                <w:b/>
                <w:bCs/>
                <w:sz w:val="22"/>
                <w:szCs w:val="22"/>
              </w:rPr>
              <w:tab/>
              <w:t>PURIFICATION</w:t>
            </w:r>
            <w:r w:rsidRPr="005E5942">
              <w:rPr>
                <w:rFonts w:asciiTheme="minorHAnsi" w:hAnsiTheme="minorHAnsi" w:cstheme="minorHAnsi"/>
                <w:b/>
                <w:bCs/>
                <w:sz w:val="22"/>
                <w:szCs w:val="22"/>
              </w:rPr>
              <w:tab/>
            </w:r>
          </w:p>
        </w:tc>
        <w:tc>
          <w:tcPr>
            <w:tcW w:w="1183" w:type="pct"/>
            <w:shd w:val="clear" w:color="auto" w:fill="002060"/>
            <w:hideMark/>
          </w:tcPr>
          <w:p w:rsidR="005E5942" w:rsidRPr="005E5942" w:rsidRDefault="005E5942" w:rsidP="00A83EFB">
            <w:pPr>
              <w:spacing w:line="276" w:lineRule="auto"/>
              <w:jc w:val="center"/>
              <w:rPr>
                <w:rFonts w:asciiTheme="minorHAnsi" w:hAnsiTheme="minorHAnsi" w:cstheme="minorHAnsi"/>
                <w:b/>
                <w:bCs/>
                <w:sz w:val="22"/>
                <w:szCs w:val="22"/>
              </w:rPr>
            </w:pPr>
            <w:r w:rsidRPr="005E5942">
              <w:rPr>
                <w:rFonts w:asciiTheme="minorHAnsi" w:hAnsiTheme="minorHAnsi" w:cstheme="minorHAnsi"/>
                <w:b/>
                <w:bCs/>
                <w:sz w:val="22"/>
                <w:szCs w:val="22"/>
              </w:rPr>
              <w:t>COMPRESSION</w:t>
            </w:r>
          </w:p>
        </w:tc>
        <w:tc>
          <w:tcPr>
            <w:tcW w:w="1185" w:type="pct"/>
            <w:shd w:val="clear" w:color="auto" w:fill="002060"/>
          </w:tcPr>
          <w:p w:rsidR="005E5942" w:rsidRPr="005E5942" w:rsidRDefault="005E5942" w:rsidP="00A83EFB">
            <w:pPr>
              <w:spacing w:line="276" w:lineRule="auto"/>
              <w:jc w:val="center"/>
              <w:rPr>
                <w:rFonts w:asciiTheme="minorHAnsi" w:hAnsiTheme="minorHAnsi" w:cstheme="minorHAnsi"/>
                <w:b/>
                <w:bCs/>
                <w:sz w:val="22"/>
                <w:szCs w:val="22"/>
              </w:rPr>
            </w:pPr>
            <w:r w:rsidRPr="005E5942">
              <w:rPr>
                <w:rFonts w:asciiTheme="minorHAnsi" w:hAnsiTheme="minorHAnsi" w:cstheme="minorHAnsi"/>
                <w:b/>
                <w:bCs/>
                <w:sz w:val="22"/>
                <w:szCs w:val="22"/>
              </w:rPr>
              <w:t>C-BG</w:t>
            </w:r>
          </w:p>
        </w:tc>
      </w:tr>
      <w:tr w:rsidR="005E5942" w:rsidRPr="005E5942" w:rsidTr="00A03A1E">
        <w:tc>
          <w:tcPr>
            <w:tcW w:w="1184" w:type="pct"/>
            <w:shd w:val="clear" w:color="auto" w:fill="FFFFFF"/>
          </w:tcPr>
          <w:p w:rsidR="005E5942" w:rsidRPr="005E5942" w:rsidRDefault="005E5942" w:rsidP="00305A1E">
            <w:pPr>
              <w:pStyle w:val="ListParagraph"/>
              <w:numPr>
                <w:ilvl w:val="0"/>
                <w:numId w:val="45"/>
              </w:numPr>
              <w:spacing w:after="160" w:line="276" w:lineRule="auto"/>
              <w:ind w:left="425" w:right="212"/>
              <w:contextualSpacing/>
              <w:jc w:val="both"/>
              <w:rPr>
                <w:rFonts w:asciiTheme="minorHAnsi" w:hAnsiTheme="minorHAnsi" w:cstheme="minorHAnsi"/>
                <w:sz w:val="22"/>
                <w:szCs w:val="22"/>
              </w:rPr>
            </w:pPr>
            <w:r w:rsidRPr="005E5942">
              <w:rPr>
                <w:rFonts w:asciiTheme="minorHAnsi" w:hAnsiTheme="minorHAnsi" w:cstheme="minorHAnsi"/>
                <w:sz w:val="22"/>
                <w:szCs w:val="22"/>
              </w:rPr>
              <w:t>Biogas is an energy-rich gas produced by anaerobic decomposition of biomass. It is produced from waste / bio-mass sources like agriculture residue, cattle dung, sugarcane press mud, municipal solid waste, sewage treatment plant waste, etc.</w:t>
            </w:r>
          </w:p>
          <w:p w:rsidR="005E5942" w:rsidRPr="005E5942" w:rsidRDefault="005E5942" w:rsidP="00305A1E">
            <w:pPr>
              <w:pStyle w:val="ListParagraph"/>
              <w:numPr>
                <w:ilvl w:val="0"/>
                <w:numId w:val="45"/>
              </w:numPr>
              <w:spacing w:after="160" w:line="276" w:lineRule="auto"/>
              <w:ind w:left="425" w:right="212"/>
              <w:contextualSpacing/>
              <w:jc w:val="both"/>
              <w:rPr>
                <w:rFonts w:asciiTheme="minorHAnsi" w:hAnsiTheme="minorHAnsi" w:cstheme="minorHAnsi"/>
                <w:sz w:val="22"/>
                <w:szCs w:val="22"/>
              </w:rPr>
            </w:pPr>
            <w:r w:rsidRPr="005E5942">
              <w:rPr>
                <w:rFonts w:asciiTheme="minorHAnsi" w:hAnsiTheme="minorHAnsi" w:cstheme="minorHAnsi"/>
                <w:sz w:val="22"/>
                <w:szCs w:val="22"/>
              </w:rPr>
              <w:t xml:space="preserve">Biogas, a renewable fuel, constitutes mainly of methane (~60%), carbon dioxide (~40%), and traces of hydrogen sulphide. </w:t>
            </w:r>
          </w:p>
          <w:p w:rsidR="005E5942" w:rsidRPr="005E5942" w:rsidRDefault="005E5942" w:rsidP="00305A1E">
            <w:pPr>
              <w:pStyle w:val="ListParagraph"/>
              <w:numPr>
                <w:ilvl w:val="0"/>
                <w:numId w:val="45"/>
              </w:numPr>
              <w:spacing w:after="160" w:line="276" w:lineRule="auto"/>
              <w:ind w:left="425" w:right="212"/>
              <w:contextualSpacing/>
              <w:jc w:val="both"/>
              <w:rPr>
                <w:rFonts w:asciiTheme="minorHAnsi" w:hAnsiTheme="minorHAnsi" w:cstheme="minorHAnsi"/>
                <w:sz w:val="22"/>
                <w:szCs w:val="22"/>
              </w:rPr>
            </w:pPr>
            <w:r w:rsidRPr="005E5942">
              <w:rPr>
                <w:rFonts w:asciiTheme="minorHAnsi" w:hAnsiTheme="minorHAnsi" w:cstheme="minorHAnsi"/>
                <w:sz w:val="22"/>
                <w:szCs w:val="22"/>
              </w:rPr>
              <w:t xml:space="preserve">It can be burned directly as a fuel or purified &amp; upgraded by removing carbon dioxide (CO2), hydrogen sulphide (H2S) and compressed to make Compressed Bio-Gas (CBG). </w:t>
            </w:r>
          </w:p>
          <w:p w:rsidR="005E5942" w:rsidRPr="005E5942" w:rsidRDefault="005E5942" w:rsidP="00305A1E">
            <w:pPr>
              <w:pStyle w:val="ListParagraph"/>
              <w:numPr>
                <w:ilvl w:val="0"/>
                <w:numId w:val="45"/>
              </w:numPr>
              <w:spacing w:after="160" w:line="276" w:lineRule="auto"/>
              <w:ind w:left="425" w:right="212"/>
              <w:contextualSpacing/>
              <w:jc w:val="both"/>
              <w:rPr>
                <w:rFonts w:asciiTheme="minorHAnsi" w:hAnsiTheme="minorHAnsi" w:cstheme="minorHAnsi"/>
                <w:sz w:val="22"/>
                <w:szCs w:val="22"/>
              </w:rPr>
            </w:pPr>
            <w:r w:rsidRPr="005E5942">
              <w:rPr>
                <w:rFonts w:asciiTheme="minorHAnsi" w:hAnsiTheme="minorHAnsi" w:cstheme="minorHAnsi"/>
                <w:sz w:val="22"/>
                <w:szCs w:val="22"/>
              </w:rPr>
              <w:t xml:space="preserve">The CBG has </w:t>
            </w:r>
            <w:r w:rsidRPr="005E5942">
              <w:rPr>
                <w:rFonts w:asciiTheme="minorHAnsi" w:hAnsiTheme="minorHAnsi" w:cstheme="minorHAnsi"/>
                <w:sz w:val="22"/>
                <w:szCs w:val="22"/>
              </w:rPr>
              <w:lastRenderedPageBreak/>
              <w:t>methane content of more than 90%, which is similar to the commercially available natural gas in composition and energy potential.</w:t>
            </w:r>
          </w:p>
        </w:tc>
        <w:tc>
          <w:tcPr>
            <w:tcW w:w="1448" w:type="pct"/>
            <w:shd w:val="clear" w:color="auto" w:fill="FFFFFF"/>
          </w:tcPr>
          <w:p w:rsidR="005E5942" w:rsidRPr="005E5942" w:rsidRDefault="005E5942" w:rsidP="00305A1E">
            <w:pPr>
              <w:pStyle w:val="ListParagraph"/>
              <w:numPr>
                <w:ilvl w:val="0"/>
                <w:numId w:val="45"/>
              </w:numPr>
              <w:spacing w:after="160" w:line="276" w:lineRule="auto"/>
              <w:ind w:left="425" w:right="212"/>
              <w:contextualSpacing/>
              <w:jc w:val="both"/>
              <w:rPr>
                <w:rFonts w:asciiTheme="minorHAnsi" w:hAnsiTheme="minorHAnsi" w:cstheme="minorHAnsi"/>
                <w:sz w:val="22"/>
                <w:szCs w:val="22"/>
              </w:rPr>
            </w:pPr>
            <w:r w:rsidRPr="005E5942">
              <w:rPr>
                <w:rFonts w:asciiTheme="minorHAnsi" w:hAnsiTheme="minorHAnsi" w:cstheme="minorHAnsi"/>
                <w:sz w:val="22"/>
                <w:szCs w:val="22"/>
              </w:rPr>
              <w:lastRenderedPageBreak/>
              <w:t>Production of biogas could be a continuous process. The utilization of biogas as an efficient energy source depends strongly on its methane concentration.</w:t>
            </w:r>
          </w:p>
          <w:p w:rsidR="005E5942" w:rsidRPr="005E5942" w:rsidRDefault="005E5942" w:rsidP="00305A1E">
            <w:pPr>
              <w:pStyle w:val="ListParagraph"/>
              <w:numPr>
                <w:ilvl w:val="0"/>
                <w:numId w:val="45"/>
              </w:numPr>
              <w:spacing w:after="160" w:line="276" w:lineRule="auto"/>
              <w:ind w:left="425" w:right="212"/>
              <w:contextualSpacing/>
              <w:jc w:val="both"/>
              <w:rPr>
                <w:rFonts w:asciiTheme="minorHAnsi" w:hAnsiTheme="minorHAnsi" w:cstheme="minorHAnsi"/>
                <w:sz w:val="22"/>
                <w:szCs w:val="22"/>
              </w:rPr>
            </w:pPr>
            <w:r w:rsidRPr="005E5942">
              <w:rPr>
                <w:rFonts w:asciiTheme="minorHAnsi" w:hAnsiTheme="minorHAnsi" w:cstheme="minorHAnsi"/>
                <w:sz w:val="22"/>
                <w:szCs w:val="22"/>
              </w:rPr>
              <w:t xml:space="preserve">Therefore, biogas purification is essential in order to have more energy per unit volume of compressed biogas and to get rid of the corrosive effect of H2S. </w:t>
            </w:r>
          </w:p>
          <w:p w:rsidR="005E5942" w:rsidRPr="005E5942" w:rsidRDefault="005E5942" w:rsidP="00305A1E">
            <w:pPr>
              <w:pStyle w:val="ListParagraph"/>
              <w:numPr>
                <w:ilvl w:val="0"/>
                <w:numId w:val="45"/>
              </w:numPr>
              <w:spacing w:after="160" w:line="276" w:lineRule="auto"/>
              <w:ind w:left="425" w:right="212"/>
              <w:contextualSpacing/>
              <w:jc w:val="both"/>
              <w:rPr>
                <w:rFonts w:asciiTheme="minorHAnsi" w:hAnsiTheme="minorHAnsi" w:cstheme="minorHAnsi"/>
                <w:sz w:val="22"/>
                <w:szCs w:val="22"/>
              </w:rPr>
            </w:pPr>
            <w:r w:rsidRPr="005E5942">
              <w:rPr>
                <w:rFonts w:asciiTheme="minorHAnsi" w:hAnsiTheme="minorHAnsi" w:cstheme="minorHAnsi"/>
                <w:sz w:val="22"/>
                <w:szCs w:val="22"/>
              </w:rPr>
              <w:t xml:space="preserve">Biogas purification process increases the methane concentration and decreases the carbon dioxide concentration in biogas, which in turn would result in higher calorific value. </w:t>
            </w:r>
          </w:p>
          <w:p w:rsidR="005E5942" w:rsidRPr="005E5942" w:rsidRDefault="005E5942" w:rsidP="00305A1E">
            <w:pPr>
              <w:pStyle w:val="ListParagraph"/>
              <w:numPr>
                <w:ilvl w:val="0"/>
                <w:numId w:val="45"/>
              </w:numPr>
              <w:spacing w:after="160" w:line="276" w:lineRule="auto"/>
              <w:ind w:left="425" w:right="212"/>
              <w:contextualSpacing/>
              <w:jc w:val="both"/>
              <w:rPr>
                <w:rFonts w:asciiTheme="minorHAnsi" w:hAnsiTheme="minorHAnsi" w:cstheme="minorHAnsi"/>
                <w:sz w:val="22"/>
                <w:szCs w:val="22"/>
              </w:rPr>
            </w:pPr>
            <w:r w:rsidRPr="005E5942">
              <w:rPr>
                <w:rFonts w:asciiTheme="minorHAnsi" w:hAnsiTheme="minorHAnsi" w:cstheme="minorHAnsi"/>
                <w:sz w:val="22"/>
                <w:szCs w:val="22"/>
              </w:rPr>
              <w:t>The purified biogas is compressed as CBG with methane content of more than 90%, and the CBG shall be complied with IS 16087:2016 specifications of BIS.</w:t>
            </w:r>
          </w:p>
          <w:p w:rsidR="005E5942" w:rsidRPr="005E5942" w:rsidRDefault="005E5942" w:rsidP="00305A1E">
            <w:pPr>
              <w:pStyle w:val="ListParagraph"/>
              <w:numPr>
                <w:ilvl w:val="0"/>
                <w:numId w:val="45"/>
              </w:numPr>
              <w:spacing w:after="160" w:line="276" w:lineRule="auto"/>
              <w:ind w:left="425" w:right="212"/>
              <w:contextualSpacing/>
              <w:jc w:val="both"/>
              <w:rPr>
                <w:rFonts w:asciiTheme="minorHAnsi" w:hAnsiTheme="minorHAnsi" w:cstheme="minorHAnsi"/>
                <w:sz w:val="22"/>
                <w:szCs w:val="22"/>
              </w:rPr>
            </w:pPr>
            <w:r w:rsidRPr="005E5942">
              <w:rPr>
                <w:rFonts w:asciiTheme="minorHAnsi" w:hAnsiTheme="minorHAnsi" w:cstheme="minorHAnsi"/>
                <w:sz w:val="22"/>
                <w:szCs w:val="22"/>
              </w:rPr>
              <w:t xml:space="preserve">Some of the technologies which are prevalent in removal of carbon dioxide are Pressure Swing Adsorption (PSA), Vacuum </w:t>
            </w:r>
            <w:r w:rsidRPr="005E5942">
              <w:rPr>
                <w:rFonts w:asciiTheme="minorHAnsi" w:hAnsiTheme="minorHAnsi" w:cstheme="minorHAnsi"/>
                <w:sz w:val="22"/>
                <w:szCs w:val="22"/>
              </w:rPr>
              <w:lastRenderedPageBreak/>
              <w:t xml:space="preserve">Swing Adsorption (VSA), Water scrubbing, Membrane Separation and Chemical scrubbing - </w:t>
            </w:r>
            <w:proofErr w:type="spellStart"/>
            <w:r w:rsidRPr="005E5942">
              <w:rPr>
                <w:rFonts w:asciiTheme="minorHAnsi" w:hAnsiTheme="minorHAnsi" w:cstheme="minorHAnsi"/>
                <w:sz w:val="22"/>
                <w:szCs w:val="22"/>
              </w:rPr>
              <w:t>Monoethylammine</w:t>
            </w:r>
            <w:proofErr w:type="spellEnd"/>
            <w:r w:rsidRPr="005E5942">
              <w:rPr>
                <w:rFonts w:asciiTheme="minorHAnsi" w:hAnsiTheme="minorHAnsi" w:cstheme="minorHAnsi"/>
                <w:sz w:val="22"/>
                <w:szCs w:val="22"/>
              </w:rPr>
              <w:t xml:space="preserve"> (MEA) system.</w:t>
            </w:r>
          </w:p>
        </w:tc>
        <w:tc>
          <w:tcPr>
            <w:tcW w:w="1183" w:type="pct"/>
            <w:shd w:val="clear" w:color="auto" w:fill="FFFFFF"/>
          </w:tcPr>
          <w:p w:rsidR="005E5942" w:rsidRPr="005E5942" w:rsidRDefault="005E5942" w:rsidP="00305A1E">
            <w:pPr>
              <w:pStyle w:val="ListParagraph"/>
              <w:numPr>
                <w:ilvl w:val="0"/>
                <w:numId w:val="45"/>
              </w:numPr>
              <w:spacing w:after="160" w:line="276" w:lineRule="auto"/>
              <w:ind w:left="425" w:right="212"/>
              <w:contextualSpacing/>
              <w:jc w:val="both"/>
              <w:rPr>
                <w:rFonts w:asciiTheme="minorHAnsi" w:hAnsiTheme="minorHAnsi" w:cstheme="minorHAnsi"/>
                <w:sz w:val="22"/>
                <w:szCs w:val="22"/>
              </w:rPr>
            </w:pPr>
            <w:r w:rsidRPr="005E5942">
              <w:rPr>
                <w:rFonts w:asciiTheme="minorHAnsi" w:hAnsiTheme="minorHAnsi" w:cstheme="minorHAnsi"/>
                <w:sz w:val="22"/>
                <w:szCs w:val="22"/>
              </w:rPr>
              <w:lastRenderedPageBreak/>
              <w:t>The purified biogas with more than 90% of methane can be compressed at 250 bar, and transported in gas cylinders (cascades) for the end use.</w:t>
            </w:r>
          </w:p>
          <w:p w:rsidR="005E5942" w:rsidRPr="005E5942" w:rsidRDefault="005E5942" w:rsidP="00A83EFB">
            <w:pPr>
              <w:spacing w:line="276" w:lineRule="auto"/>
              <w:jc w:val="center"/>
              <w:rPr>
                <w:rFonts w:asciiTheme="minorHAnsi" w:hAnsiTheme="minorHAnsi" w:cstheme="minorHAnsi"/>
                <w:b/>
                <w:sz w:val="22"/>
                <w:szCs w:val="22"/>
              </w:rPr>
            </w:pPr>
            <w:r w:rsidRPr="005E5942">
              <w:rPr>
                <w:rFonts w:asciiTheme="minorHAnsi" w:hAnsiTheme="minorHAnsi" w:cstheme="minorHAnsi"/>
                <w:b/>
                <w:sz w:val="22"/>
                <w:szCs w:val="22"/>
              </w:rPr>
              <w:t>Cascade storage &amp; transportation:</w:t>
            </w:r>
          </w:p>
          <w:p w:rsidR="005E5942" w:rsidRPr="005E5942" w:rsidRDefault="005E5942" w:rsidP="00305A1E">
            <w:pPr>
              <w:pStyle w:val="ListParagraph"/>
              <w:numPr>
                <w:ilvl w:val="0"/>
                <w:numId w:val="45"/>
              </w:numPr>
              <w:spacing w:after="160" w:line="276" w:lineRule="auto"/>
              <w:ind w:left="425" w:right="212"/>
              <w:contextualSpacing/>
              <w:jc w:val="both"/>
              <w:rPr>
                <w:rFonts w:asciiTheme="minorHAnsi" w:hAnsiTheme="minorHAnsi" w:cstheme="minorHAnsi"/>
                <w:sz w:val="22"/>
                <w:szCs w:val="22"/>
              </w:rPr>
            </w:pPr>
            <w:r w:rsidRPr="005E5942">
              <w:rPr>
                <w:rFonts w:asciiTheme="minorHAnsi" w:hAnsiTheme="minorHAnsi" w:cstheme="minorHAnsi"/>
                <w:sz w:val="22"/>
                <w:szCs w:val="22"/>
              </w:rPr>
              <w:t>The compressed biogas will be filled and transported through cascades which is a group of high pressure cylindrical vessel. For delivery of CBG, 3000 litres metal cascades or cascades of higher capacity shall be used.</w:t>
            </w:r>
          </w:p>
          <w:p w:rsidR="005E5942" w:rsidRPr="005E5942" w:rsidRDefault="005E5942" w:rsidP="00305A1E">
            <w:pPr>
              <w:pStyle w:val="ListParagraph"/>
              <w:numPr>
                <w:ilvl w:val="0"/>
                <w:numId w:val="45"/>
              </w:numPr>
              <w:spacing w:after="160" w:line="276" w:lineRule="auto"/>
              <w:ind w:left="425" w:right="212"/>
              <w:contextualSpacing/>
              <w:jc w:val="both"/>
              <w:rPr>
                <w:rFonts w:asciiTheme="minorHAnsi" w:hAnsiTheme="minorHAnsi" w:cstheme="minorHAnsi"/>
                <w:sz w:val="22"/>
                <w:szCs w:val="22"/>
              </w:rPr>
            </w:pPr>
            <w:r w:rsidRPr="005E5942">
              <w:rPr>
                <w:rFonts w:asciiTheme="minorHAnsi" w:hAnsiTheme="minorHAnsi" w:cstheme="minorHAnsi"/>
                <w:sz w:val="22"/>
                <w:szCs w:val="22"/>
              </w:rPr>
              <w:t xml:space="preserve">Steel cylinder cascades and composite cascades may be used for transportation of CBG. For steel cylinder cascades, IS 7285 shall be applicable. If type-3 or type-4 composite cascades are used, </w:t>
            </w:r>
            <w:r w:rsidRPr="005E5942">
              <w:rPr>
                <w:rFonts w:asciiTheme="minorHAnsi" w:hAnsiTheme="minorHAnsi" w:cstheme="minorHAnsi"/>
                <w:sz w:val="22"/>
                <w:szCs w:val="22"/>
              </w:rPr>
              <w:lastRenderedPageBreak/>
              <w:t>respective BIS specifications like IS 15935 or relevant specifications shall be applicable.</w:t>
            </w:r>
          </w:p>
        </w:tc>
        <w:tc>
          <w:tcPr>
            <w:tcW w:w="1185" w:type="pct"/>
            <w:shd w:val="clear" w:color="auto" w:fill="FFFFFF"/>
          </w:tcPr>
          <w:p w:rsidR="005E5942" w:rsidRPr="005E5942" w:rsidRDefault="005E5942" w:rsidP="00305A1E">
            <w:pPr>
              <w:pStyle w:val="ListParagraph"/>
              <w:numPr>
                <w:ilvl w:val="0"/>
                <w:numId w:val="45"/>
              </w:numPr>
              <w:spacing w:after="160" w:line="276" w:lineRule="auto"/>
              <w:ind w:left="425" w:right="212"/>
              <w:contextualSpacing/>
              <w:jc w:val="both"/>
              <w:rPr>
                <w:rFonts w:asciiTheme="minorHAnsi" w:hAnsiTheme="minorHAnsi" w:cstheme="minorHAnsi"/>
                <w:sz w:val="22"/>
                <w:szCs w:val="22"/>
              </w:rPr>
            </w:pPr>
            <w:r w:rsidRPr="005E5942">
              <w:rPr>
                <w:rFonts w:asciiTheme="minorHAnsi" w:hAnsiTheme="minorHAnsi" w:cstheme="minorHAnsi"/>
                <w:sz w:val="22"/>
                <w:szCs w:val="22"/>
              </w:rPr>
              <w:lastRenderedPageBreak/>
              <w:t>CBG has calorific value and other properties similar to CNG and hence can be utilized as green renewable automotive fuel.</w:t>
            </w:r>
          </w:p>
          <w:p w:rsidR="005E5942" w:rsidRPr="005E5942" w:rsidRDefault="005E5942" w:rsidP="00305A1E">
            <w:pPr>
              <w:pStyle w:val="ListParagraph"/>
              <w:numPr>
                <w:ilvl w:val="0"/>
                <w:numId w:val="45"/>
              </w:numPr>
              <w:spacing w:after="160" w:line="276" w:lineRule="auto"/>
              <w:ind w:left="425" w:right="212"/>
              <w:contextualSpacing/>
              <w:jc w:val="both"/>
              <w:rPr>
                <w:rFonts w:asciiTheme="minorHAnsi" w:hAnsiTheme="minorHAnsi" w:cstheme="minorHAnsi"/>
                <w:sz w:val="22"/>
                <w:szCs w:val="22"/>
              </w:rPr>
            </w:pPr>
            <w:r w:rsidRPr="005E5942">
              <w:rPr>
                <w:rFonts w:asciiTheme="minorHAnsi" w:hAnsiTheme="minorHAnsi" w:cstheme="minorHAnsi"/>
                <w:sz w:val="22"/>
                <w:szCs w:val="22"/>
              </w:rPr>
              <w:t>Thus it can replace CNG in automotive, industrial and commercial areas. Ministry of Road Transport and Highways, Government of India had permitted usage of bio-compressed natural gas (bio- CNG) for motor vehicles as an alternate composition of the compressed natural gas (CNG).</w:t>
            </w:r>
          </w:p>
          <w:p w:rsidR="005E5942" w:rsidRPr="005E5942" w:rsidRDefault="005E5942" w:rsidP="00305A1E">
            <w:pPr>
              <w:pStyle w:val="ListParagraph"/>
              <w:numPr>
                <w:ilvl w:val="0"/>
                <w:numId w:val="45"/>
              </w:numPr>
              <w:spacing w:after="160" w:line="276" w:lineRule="auto"/>
              <w:ind w:left="425" w:right="212"/>
              <w:contextualSpacing/>
              <w:jc w:val="both"/>
              <w:rPr>
                <w:rFonts w:asciiTheme="minorHAnsi" w:hAnsiTheme="minorHAnsi" w:cstheme="minorHAnsi"/>
                <w:sz w:val="22"/>
                <w:szCs w:val="22"/>
              </w:rPr>
            </w:pPr>
            <w:r w:rsidRPr="005E5942">
              <w:rPr>
                <w:rFonts w:asciiTheme="minorHAnsi" w:hAnsiTheme="minorHAnsi" w:cstheme="minorHAnsi"/>
                <w:sz w:val="22"/>
                <w:szCs w:val="22"/>
              </w:rPr>
              <w:t xml:space="preserve">Compressed Bio Gas (CBG) produced from the CBG plant will be retailed through the CBG dispensing unit set-up by the Oil Marketing Companies within the radius of 25 </w:t>
            </w:r>
            <w:proofErr w:type="spellStart"/>
            <w:r w:rsidRPr="005E5942">
              <w:rPr>
                <w:rFonts w:asciiTheme="minorHAnsi" w:hAnsiTheme="minorHAnsi" w:cstheme="minorHAnsi"/>
                <w:sz w:val="22"/>
                <w:szCs w:val="22"/>
              </w:rPr>
              <w:t>kms</w:t>
            </w:r>
            <w:proofErr w:type="spellEnd"/>
            <w:r w:rsidRPr="005E5942">
              <w:rPr>
                <w:rFonts w:asciiTheme="minorHAnsi" w:hAnsiTheme="minorHAnsi" w:cstheme="minorHAnsi"/>
                <w:sz w:val="22"/>
                <w:szCs w:val="22"/>
              </w:rPr>
              <w:t xml:space="preserve">. </w:t>
            </w:r>
          </w:p>
          <w:p w:rsidR="005E5942" w:rsidRPr="005E5942" w:rsidRDefault="005E5942" w:rsidP="00305A1E">
            <w:pPr>
              <w:pStyle w:val="ListParagraph"/>
              <w:numPr>
                <w:ilvl w:val="0"/>
                <w:numId w:val="45"/>
              </w:numPr>
              <w:spacing w:after="160" w:line="276" w:lineRule="auto"/>
              <w:ind w:left="425" w:right="212"/>
              <w:contextualSpacing/>
              <w:jc w:val="both"/>
              <w:rPr>
                <w:rFonts w:asciiTheme="minorHAnsi" w:hAnsiTheme="minorHAnsi" w:cstheme="minorHAnsi"/>
                <w:sz w:val="22"/>
                <w:szCs w:val="22"/>
              </w:rPr>
            </w:pPr>
            <w:r w:rsidRPr="005E5942">
              <w:rPr>
                <w:rFonts w:asciiTheme="minorHAnsi" w:hAnsiTheme="minorHAnsi" w:cstheme="minorHAnsi"/>
                <w:sz w:val="22"/>
                <w:szCs w:val="22"/>
              </w:rPr>
              <w:lastRenderedPageBreak/>
              <w:t>CBG supplied under SATAT scheme shall meet IS 16087:2016 specifications of BIS as follows:</w:t>
            </w:r>
          </w:p>
        </w:tc>
      </w:tr>
    </w:tbl>
    <w:p w:rsidR="005E5942" w:rsidRDefault="005E5942" w:rsidP="005E5942">
      <w:pPr>
        <w:spacing w:line="360" w:lineRule="auto"/>
        <w:ind w:left="774" w:right="-143"/>
        <w:jc w:val="both"/>
        <w:rPr>
          <w:rFonts w:ascii="Arial" w:hAnsi="Arial" w:cs="Arial"/>
          <w:sz w:val="22"/>
          <w:szCs w:val="22"/>
        </w:rPr>
      </w:pPr>
    </w:p>
    <w:tbl>
      <w:tblPr>
        <w:tblW w:w="4628" w:type="pct"/>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1018"/>
        <w:gridCol w:w="6353"/>
        <w:gridCol w:w="1559"/>
      </w:tblGrid>
      <w:tr w:rsidR="005E5942" w:rsidRPr="005E5942" w:rsidTr="005E5942">
        <w:tc>
          <w:tcPr>
            <w:tcW w:w="5000" w:type="pct"/>
            <w:gridSpan w:val="3"/>
            <w:shd w:val="clear" w:color="auto" w:fill="002060"/>
            <w:hideMark/>
          </w:tcPr>
          <w:p w:rsidR="005E5942" w:rsidRPr="005E5942" w:rsidRDefault="005E5942" w:rsidP="00A83EFB">
            <w:pPr>
              <w:spacing w:line="276" w:lineRule="auto"/>
              <w:jc w:val="center"/>
              <w:rPr>
                <w:rFonts w:asciiTheme="minorHAnsi" w:hAnsiTheme="minorHAnsi" w:cstheme="minorHAnsi"/>
                <w:b/>
                <w:bCs/>
                <w:sz w:val="22"/>
                <w:szCs w:val="22"/>
              </w:rPr>
            </w:pPr>
            <w:r w:rsidRPr="005E5942">
              <w:rPr>
                <w:rFonts w:asciiTheme="minorHAnsi" w:hAnsiTheme="minorHAnsi" w:cstheme="minorHAnsi"/>
                <w:b/>
                <w:bCs/>
                <w:sz w:val="22"/>
                <w:szCs w:val="22"/>
              </w:rPr>
              <w:t>IS 16087 : 2016 Standard</w:t>
            </w:r>
          </w:p>
        </w:tc>
      </w:tr>
      <w:tr w:rsidR="005E5942" w:rsidRPr="005E5942" w:rsidTr="005E5942">
        <w:tc>
          <w:tcPr>
            <w:tcW w:w="570" w:type="pct"/>
            <w:shd w:val="clear" w:color="auto" w:fill="8DB3E2" w:themeFill="text2" w:themeFillTint="66"/>
            <w:hideMark/>
          </w:tcPr>
          <w:p w:rsidR="005E5942" w:rsidRPr="005E5942" w:rsidRDefault="005E5942" w:rsidP="00A83EFB">
            <w:pPr>
              <w:spacing w:line="276" w:lineRule="auto"/>
              <w:jc w:val="center"/>
              <w:rPr>
                <w:rFonts w:asciiTheme="minorHAnsi" w:hAnsiTheme="minorHAnsi" w:cstheme="minorHAnsi"/>
                <w:b/>
                <w:bCs/>
                <w:sz w:val="22"/>
                <w:szCs w:val="22"/>
              </w:rPr>
            </w:pPr>
            <w:r w:rsidRPr="005E5942">
              <w:rPr>
                <w:rFonts w:asciiTheme="minorHAnsi" w:hAnsiTheme="minorHAnsi" w:cstheme="minorHAnsi"/>
                <w:b/>
                <w:bCs/>
                <w:sz w:val="22"/>
                <w:szCs w:val="22"/>
              </w:rPr>
              <w:t>S No.</w:t>
            </w:r>
          </w:p>
        </w:tc>
        <w:tc>
          <w:tcPr>
            <w:tcW w:w="3557" w:type="pct"/>
            <w:shd w:val="clear" w:color="auto" w:fill="8DB3E2" w:themeFill="text2" w:themeFillTint="66"/>
            <w:hideMark/>
          </w:tcPr>
          <w:p w:rsidR="005E5942" w:rsidRPr="005E5942" w:rsidRDefault="005E5942" w:rsidP="00A83EFB">
            <w:pPr>
              <w:spacing w:line="276" w:lineRule="auto"/>
              <w:jc w:val="center"/>
              <w:rPr>
                <w:rFonts w:asciiTheme="minorHAnsi" w:hAnsiTheme="minorHAnsi" w:cstheme="minorHAnsi"/>
                <w:b/>
                <w:bCs/>
                <w:sz w:val="22"/>
                <w:szCs w:val="22"/>
              </w:rPr>
            </w:pPr>
            <w:r w:rsidRPr="005E5942">
              <w:rPr>
                <w:rFonts w:asciiTheme="minorHAnsi" w:hAnsiTheme="minorHAnsi" w:cstheme="minorHAnsi"/>
                <w:b/>
                <w:bCs/>
                <w:sz w:val="22"/>
                <w:szCs w:val="22"/>
              </w:rPr>
              <w:t>Characteristic</w:t>
            </w:r>
          </w:p>
        </w:tc>
        <w:tc>
          <w:tcPr>
            <w:tcW w:w="873" w:type="pct"/>
            <w:shd w:val="clear" w:color="auto" w:fill="8DB3E2" w:themeFill="text2" w:themeFillTint="66"/>
            <w:hideMark/>
          </w:tcPr>
          <w:p w:rsidR="005E5942" w:rsidRPr="005E5942" w:rsidRDefault="005E5942" w:rsidP="00A83EFB">
            <w:pPr>
              <w:spacing w:line="276" w:lineRule="auto"/>
              <w:jc w:val="center"/>
              <w:rPr>
                <w:rFonts w:asciiTheme="minorHAnsi" w:hAnsiTheme="minorHAnsi" w:cstheme="minorHAnsi"/>
                <w:b/>
                <w:bCs/>
                <w:sz w:val="22"/>
                <w:szCs w:val="22"/>
              </w:rPr>
            </w:pPr>
            <w:r w:rsidRPr="005E5942">
              <w:rPr>
                <w:rFonts w:asciiTheme="minorHAnsi" w:hAnsiTheme="minorHAnsi" w:cstheme="minorHAnsi"/>
                <w:b/>
                <w:bCs/>
                <w:sz w:val="22"/>
                <w:szCs w:val="22"/>
              </w:rPr>
              <w:t>Requirement</w:t>
            </w:r>
          </w:p>
        </w:tc>
      </w:tr>
      <w:tr w:rsidR="005E5942" w:rsidRPr="005E5942" w:rsidTr="005E5942">
        <w:tc>
          <w:tcPr>
            <w:tcW w:w="570" w:type="pct"/>
            <w:shd w:val="clear" w:color="auto" w:fill="FFFFFF"/>
            <w:hideMark/>
          </w:tcPr>
          <w:p w:rsidR="005E5942" w:rsidRPr="005E5942" w:rsidRDefault="005E5942" w:rsidP="00A83EFB">
            <w:pPr>
              <w:spacing w:line="276" w:lineRule="auto"/>
              <w:jc w:val="center"/>
              <w:rPr>
                <w:rFonts w:asciiTheme="minorHAnsi" w:hAnsiTheme="minorHAnsi" w:cstheme="minorHAnsi"/>
                <w:sz w:val="22"/>
                <w:szCs w:val="22"/>
              </w:rPr>
            </w:pPr>
            <w:r w:rsidRPr="005E5942">
              <w:rPr>
                <w:rFonts w:asciiTheme="minorHAnsi" w:hAnsiTheme="minorHAnsi" w:cstheme="minorHAnsi"/>
                <w:sz w:val="22"/>
                <w:szCs w:val="22"/>
              </w:rPr>
              <w:t>1</w:t>
            </w:r>
          </w:p>
        </w:tc>
        <w:tc>
          <w:tcPr>
            <w:tcW w:w="3557" w:type="pct"/>
            <w:shd w:val="clear" w:color="auto" w:fill="FFFFFF"/>
            <w:hideMark/>
          </w:tcPr>
          <w:p w:rsidR="005E5942" w:rsidRPr="005E5942" w:rsidRDefault="005E5942" w:rsidP="005E5942">
            <w:pPr>
              <w:spacing w:line="276" w:lineRule="auto"/>
              <w:ind w:left="257"/>
              <w:jc w:val="both"/>
              <w:rPr>
                <w:rFonts w:asciiTheme="minorHAnsi" w:hAnsiTheme="minorHAnsi" w:cstheme="minorHAnsi"/>
                <w:sz w:val="22"/>
                <w:szCs w:val="22"/>
              </w:rPr>
            </w:pPr>
            <w:r w:rsidRPr="005E5942">
              <w:rPr>
                <w:rFonts w:asciiTheme="minorHAnsi" w:hAnsiTheme="minorHAnsi" w:cstheme="minorHAnsi"/>
                <w:sz w:val="22"/>
                <w:szCs w:val="22"/>
              </w:rPr>
              <w:t>Methane (CH4), minimum %</w:t>
            </w:r>
          </w:p>
        </w:tc>
        <w:tc>
          <w:tcPr>
            <w:tcW w:w="873" w:type="pct"/>
            <w:shd w:val="clear" w:color="auto" w:fill="FFFFFF"/>
            <w:hideMark/>
          </w:tcPr>
          <w:p w:rsidR="005E5942" w:rsidRPr="005E5942" w:rsidRDefault="005E5942" w:rsidP="00A83EFB">
            <w:pPr>
              <w:spacing w:line="276" w:lineRule="auto"/>
              <w:jc w:val="center"/>
              <w:rPr>
                <w:rFonts w:asciiTheme="minorHAnsi" w:hAnsiTheme="minorHAnsi" w:cstheme="minorHAnsi"/>
                <w:sz w:val="22"/>
                <w:szCs w:val="22"/>
              </w:rPr>
            </w:pPr>
            <w:r w:rsidRPr="005E5942">
              <w:rPr>
                <w:rFonts w:asciiTheme="minorHAnsi" w:hAnsiTheme="minorHAnsi" w:cstheme="minorHAnsi"/>
                <w:sz w:val="22"/>
                <w:szCs w:val="22"/>
              </w:rPr>
              <w:t>90.0%</w:t>
            </w:r>
          </w:p>
        </w:tc>
      </w:tr>
      <w:tr w:rsidR="005E5942" w:rsidRPr="005E5942" w:rsidTr="005E5942">
        <w:tc>
          <w:tcPr>
            <w:tcW w:w="570" w:type="pct"/>
            <w:shd w:val="clear" w:color="auto" w:fill="FFFFFF"/>
            <w:hideMark/>
          </w:tcPr>
          <w:p w:rsidR="005E5942" w:rsidRPr="005E5942" w:rsidRDefault="005E5942" w:rsidP="00A83EFB">
            <w:pPr>
              <w:spacing w:line="276" w:lineRule="auto"/>
              <w:jc w:val="center"/>
              <w:rPr>
                <w:rFonts w:asciiTheme="minorHAnsi" w:hAnsiTheme="minorHAnsi" w:cstheme="minorHAnsi"/>
                <w:sz w:val="22"/>
                <w:szCs w:val="22"/>
              </w:rPr>
            </w:pPr>
            <w:r w:rsidRPr="005E5942">
              <w:rPr>
                <w:rFonts w:asciiTheme="minorHAnsi" w:hAnsiTheme="minorHAnsi" w:cstheme="minorHAnsi"/>
                <w:sz w:val="22"/>
                <w:szCs w:val="22"/>
              </w:rPr>
              <w:t>2</w:t>
            </w:r>
          </w:p>
        </w:tc>
        <w:tc>
          <w:tcPr>
            <w:tcW w:w="3557" w:type="pct"/>
            <w:shd w:val="clear" w:color="auto" w:fill="FFFFFF"/>
            <w:hideMark/>
          </w:tcPr>
          <w:p w:rsidR="005E5942" w:rsidRPr="005E5942" w:rsidRDefault="005E5942" w:rsidP="005E5942">
            <w:pPr>
              <w:spacing w:line="276" w:lineRule="auto"/>
              <w:ind w:left="257"/>
              <w:jc w:val="both"/>
              <w:rPr>
                <w:rFonts w:asciiTheme="minorHAnsi" w:hAnsiTheme="minorHAnsi" w:cstheme="minorHAnsi"/>
                <w:sz w:val="22"/>
                <w:szCs w:val="22"/>
              </w:rPr>
            </w:pPr>
            <w:r w:rsidRPr="005E5942">
              <w:rPr>
                <w:rFonts w:asciiTheme="minorHAnsi" w:hAnsiTheme="minorHAnsi" w:cstheme="minorHAnsi"/>
                <w:sz w:val="22"/>
                <w:szCs w:val="22"/>
              </w:rPr>
              <w:t>Only Carbon Dioxide (CO2), maximum %</w:t>
            </w:r>
          </w:p>
        </w:tc>
        <w:tc>
          <w:tcPr>
            <w:tcW w:w="873" w:type="pct"/>
            <w:shd w:val="clear" w:color="auto" w:fill="FFFFFF"/>
            <w:hideMark/>
          </w:tcPr>
          <w:p w:rsidR="005E5942" w:rsidRPr="005E5942" w:rsidRDefault="005E5942" w:rsidP="00A83EFB">
            <w:pPr>
              <w:spacing w:line="276" w:lineRule="auto"/>
              <w:jc w:val="center"/>
              <w:rPr>
                <w:rFonts w:asciiTheme="minorHAnsi" w:hAnsiTheme="minorHAnsi" w:cstheme="minorHAnsi"/>
                <w:sz w:val="22"/>
                <w:szCs w:val="22"/>
              </w:rPr>
            </w:pPr>
            <w:r w:rsidRPr="005E5942">
              <w:rPr>
                <w:rFonts w:asciiTheme="minorHAnsi" w:hAnsiTheme="minorHAnsi" w:cstheme="minorHAnsi"/>
                <w:sz w:val="22"/>
                <w:szCs w:val="22"/>
              </w:rPr>
              <w:t>4%</w:t>
            </w:r>
          </w:p>
        </w:tc>
      </w:tr>
      <w:tr w:rsidR="005E5942" w:rsidRPr="005E5942" w:rsidTr="005E5942">
        <w:tc>
          <w:tcPr>
            <w:tcW w:w="570" w:type="pct"/>
            <w:shd w:val="clear" w:color="auto" w:fill="FFFFFF"/>
            <w:hideMark/>
          </w:tcPr>
          <w:p w:rsidR="005E5942" w:rsidRPr="005E5942" w:rsidRDefault="005E5942" w:rsidP="00A83EFB">
            <w:pPr>
              <w:spacing w:line="276" w:lineRule="auto"/>
              <w:jc w:val="center"/>
              <w:rPr>
                <w:rFonts w:asciiTheme="minorHAnsi" w:hAnsiTheme="minorHAnsi" w:cstheme="minorHAnsi"/>
                <w:sz w:val="22"/>
                <w:szCs w:val="22"/>
              </w:rPr>
            </w:pPr>
            <w:r w:rsidRPr="005E5942">
              <w:rPr>
                <w:rFonts w:asciiTheme="minorHAnsi" w:hAnsiTheme="minorHAnsi" w:cstheme="minorHAnsi"/>
                <w:sz w:val="22"/>
                <w:szCs w:val="22"/>
              </w:rPr>
              <w:t>3</w:t>
            </w:r>
          </w:p>
        </w:tc>
        <w:tc>
          <w:tcPr>
            <w:tcW w:w="3557" w:type="pct"/>
            <w:shd w:val="clear" w:color="auto" w:fill="FFFFFF"/>
            <w:hideMark/>
          </w:tcPr>
          <w:p w:rsidR="005E5942" w:rsidRPr="005E5942" w:rsidRDefault="005E5942" w:rsidP="005E5942">
            <w:pPr>
              <w:spacing w:line="276" w:lineRule="auto"/>
              <w:ind w:left="257"/>
              <w:jc w:val="both"/>
              <w:rPr>
                <w:rFonts w:asciiTheme="minorHAnsi" w:hAnsiTheme="minorHAnsi" w:cstheme="minorHAnsi"/>
                <w:sz w:val="22"/>
                <w:szCs w:val="22"/>
              </w:rPr>
            </w:pPr>
            <w:r w:rsidRPr="005E5942">
              <w:rPr>
                <w:rFonts w:asciiTheme="minorHAnsi" w:hAnsiTheme="minorHAnsi" w:cstheme="minorHAnsi"/>
                <w:sz w:val="22"/>
                <w:szCs w:val="22"/>
              </w:rPr>
              <w:t>Carbon Dioxide (CO2) + Nitrogen (N2) + Oxygen (O2), maximum %</w:t>
            </w:r>
          </w:p>
        </w:tc>
        <w:tc>
          <w:tcPr>
            <w:tcW w:w="873" w:type="pct"/>
            <w:shd w:val="clear" w:color="auto" w:fill="FFFFFF"/>
            <w:hideMark/>
          </w:tcPr>
          <w:p w:rsidR="005E5942" w:rsidRPr="005E5942" w:rsidRDefault="005E5942" w:rsidP="00A83EFB">
            <w:pPr>
              <w:spacing w:line="276" w:lineRule="auto"/>
              <w:jc w:val="center"/>
              <w:rPr>
                <w:rFonts w:asciiTheme="minorHAnsi" w:hAnsiTheme="minorHAnsi" w:cstheme="minorHAnsi"/>
                <w:sz w:val="22"/>
                <w:szCs w:val="22"/>
              </w:rPr>
            </w:pPr>
            <w:r w:rsidRPr="005E5942">
              <w:rPr>
                <w:rFonts w:asciiTheme="minorHAnsi" w:hAnsiTheme="minorHAnsi" w:cstheme="minorHAnsi"/>
                <w:sz w:val="22"/>
                <w:szCs w:val="22"/>
              </w:rPr>
              <w:t>10%</w:t>
            </w:r>
          </w:p>
        </w:tc>
      </w:tr>
      <w:tr w:rsidR="005E5942" w:rsidRPr="005E5942" w:rsidTr="005E5942">
        <w:tc>
          <w:tcPr>
            <w:tcW w:w="570" w:type="pct"/>
            <w:shd w:val="clear" w:color="auto" w:fill="FFFFFF"/>
            <w:hideMark/>
          </w:tcPr>
          <w:p w:rsidR="005E5942" w:rsidRPr="005E5942" w:rsidRDefault="005E5942" w:rsidP="00A83EFB">
            <w:pPr>
              <w:spacing w:line="276" w:lineRule="auto"/>
              <w:jc w:val="center"/>
              <w:rPr>
                <w:rFonts w:asciiTheme="minorHAnsi" w:hAnsiTheme="minorHAnsi" w:cstheme="minorHAnsi"/>
                <w:sz w:val="22"/>
                <w:szCs w:val="22"/>
              </w:rPr>
            </w:pPr>
            <w:r w:rsidRPr="005E5942">
              <w:rPr>
                <w:rFonts w:asciiTheme="minorHAnsi" w:hAnsiTheme="minorHAnsi" w:cstheme="minorHAnsi"/>
                <w:sz w:val="22"/>
                <w:szCs w:val="22"/>
              </w:rPr>
              <w:t>4</w:t>
            </w:r>
          </w:p>
        </w:tc>
        <w:tc>
          <w:tcPr>
            <w:tcW w:w="3557" w:type="pct"/>
            <w:shd w:val="clear" w:color="auto" w:fill="FFFFFF"/>
            <w:hideMark/>
          </w:tcPr>
          <w:p w:rsidR="005E5942" w:rsidRPr="005E5942" w:rsidRDefault="005E5942" w:rsidP="005E5942">
            <w:pPr>
              <w:spacing w:line="276" w:lineRule="auto"/>
              <w:ind w:left="257"/>
              <w:jc w:val="both"/>
              <w:rPr>
                <w:rFonts w:asciiTheme="minorHAnsi" w:hAnsiTheme="minorHAnsi" w:cstheme="minorHAnsi"/>
                <w:sz w:val="22"/>
                <w:szCs w:val="22"/>
              </w:rPr>
            </w:pPr>
            <w:r w:rsidRPr="005E5942">
              <w:rPr>
                <w:rFonts w:asciiTheme="minorHAnsi" w:hAnsiTheme="minorHAnsi" w:cstheme="minorHAnsi"/>
                <w:sz w:val="22"/>
                <w:szCs w:val="22"/>
              </w:rPr>
              <w:t>Oxygen (O2), maximum %</w:t>
            </w:r>
          </w:p>
        </w:tc>
        <w:tc>
          <w:tcPr>
            <w:tcW w:w="873" w:type="pct"/>
            <w:shd w:val="clear" w:color="auto" w:fill="FFFFFF"/>
            <w:hideMark/>
          </w:tcPr>
          <w:p w:rsidR="005E5942" w:rsidRPr="005E5942" w:rsidRDefault="005E5942" w:rsidP="00A83EFB">
            <w:pPr>
              <w:spacing w:line="276" w:lineRule="auto"/>
              <w:jc w:val="center"/>
              <w:rPr>
                <w:rFonts w:asciiTheme="minorHAnsi" w:hAnsiTheme="minorHAnsi" w:cstheme="minorHAnsi"/>
                <w:sz w:val="22"/>
                <w:szCs w:val="22"/>
              </w:rPr>
            </w:pPr>
            <w:r w:rsidRPr="005E5942">
              <w:rPr>
                <w:rFonts w:asciiTheme="minorHAnsi" w:hAnsiTheme="minorHAnsi" w:cstheme="minorHAnsi"/>
                <w:sz w:val="22"/>
                <w:szCs w:val="22"/>
              </w:rPr>
              <w:t>0.5%</w:t>
            </w:r>
          </w:p>
        </w:tc>
      </w:tr>
      <w:tr w:rsidR="005E5942" w:rsidRPr="005E5942" w:rsidTr="005E5942">
        <w:tc>
          <w:tcPr>
            <w:tcW w:w="570" w:type="pct"/>
            <w:shd w:val="clear" w:color="auto" w:fill="FFFFFF"/>
            <w:hideMark/>
          </w:tcPr>
          <w:p w:rsidR="005E5942" w:rsidRPr="005E5942" w:rsidRDefault="005E5942" w:rsidP="00A83EFB">
            <w:pPr>
              <w:spacing w:line="276" w:lineRule="auto"/>
              <w:jc w:val="center"/>
              <w:rPr>
                <w:rFonts w:asciiTheme="minorHAnsi" w:hAnsiTheme="minorHAnsi" w:cstheme="minorHAnsi"/>
                <w:sz w:val="22"/>
                <w:szCs w:val="22"/>
              </w:rPr>
            </w:pPr>
            <w:r w:rsidRPr="005E5942">
              <w:rPr>
                <w:rFonts w:asciiTheme="minorHAnsi" w:hAnsiTheme="minorHAnsi" w:cstheme="minorHAnsi"/>
                <w:sz w:val="22"/>
                <w:szCs w:val="22"/>
              </w:rPr>
              <w:t>5</w:t>
            </w:r>
          </w:p>
        </w:tc>
        <w:tc>
          <w:tcPr>
            <w:tcW w:w="3557" w:type="pct"/>
            <w:shd w:val="clear" w:color="auto" w:fill="FFFFFF"/>
            <w:hideMark/>
          </w:tcPr>
          <w:p w:rsidR="005E5942" w:rsidRPr="005E5942" w:rsidRDefault="005E5942" w:rsidP="005E5942">
            <w:pPr>
              <w:spacing w:line="276" w:lineRule="auto"/>
              <w:ind w:left="257"/>
              <w:jc w:val="both"/>
              <w:rPr>
                <w:rFonts w:asciiTheme="minorHAnsi" w:hAnsiTheme="minorHAnsi" w:cstheme="minorHAnsi"/>
                <w:sz w:val="22"/>
                <w:szCs w:val="22"/>
              </w:rPr>
            </w:pPr>
            <w:r w:rsidRPr="005E5942">
              <w:rPr>
                <w:rFonts w:asciiTheme="minorHAnsi" w:hAnsiTheme="minorHAnsi" w:cstheme="minorHAnsi"/>
                <w:sz w:val="22"/>
                <w:szCs w:val="22"/>
              </w:rPr>
              <w:t>Total sulphur (including H2S) mg/m3, maximum %</w:t>
            </w:r>
          </w:p>
        </w:tc>
        <w:tc>
          <w:tcPr>
            <w:tcW w:w="873" w:type="pct"/>
            <w:shd w:val="clear" w:color="auto" w:fill="FFFFFF"/>
            <w:hideMark/>
          </w:tcPr>
          <w:p w:rsidR="005E5942" w:rsidRPr="005E5942" w:rsidRDefault="005E5942" w:rsidP="00A83EFB">
            <w:pPr>
              <w:spacing w:line="276" w:lineRule="auto"/>
              <w:jc w:val="center"/>
              <w:rPr>
                <w:rFonts w:asciiTheme="minorHAnsi" w:hAnsiTheme="minorHAnsi" w:cstheme="minorHAnsi"/>
                <w:sz w:val="22"/>
                <w:szCs w:val="22"/>
              </w:rPr>
            </w:pPr>
            <w:r w:rsidRPr="005E5942">
              <w:rPr>
                <w:rFonts w:asciiTheme="minorHAnsi" w:hAnsiTheme="minorHAnsi" w:cstheme="minorHAnsi"/>
                <w:sz w:val="22"/>
                <w:szCs w:val="22"/>
              </w:rPr>
              <w:t>20 mg/m3</w:t>
            </w:r>
          </w:p>
        </w:tc>
      </w:tr>
      <w:tr w:rsidR="005E5942" w:rsidRPr="005E5942" w:rsidTr="005E5942">
        <w:tc>
          <w:tcPr>
            <w:tcW w:w="570" w:type="pct"/>
            <w:shd w:val="clear" w:color="auto" w:fill="FFFFFF"/>
            <w:hideMark/>
          </w:tcPr>
          <w:p w:rsidR="005E5942" w:rsidRPr="005E5942" w:rsidRDefault="005E5942" w:rsidP="00A83EFB">
            <w:pPr>
              <w:spacing w:line="276" w:lineRule="auto"/>
              <w:jc w:val="center"/>
              <w:rPr>
                <w:rFonts w:asciiTheme="minorHAnsi" w:hAnsiTheme="minorHAnsi" w:cstheme="minorHAnsi"/>
                <w:sz w:val="22"/>
                <w:szCs w:val="22"/>
              </w:rPr>
            </w:pPr>
            <w:r w:rsidRPr="005E5942">
              <w:rPr>
                <w:rFonts w:asciiTheme="minorHAnsi" w:hAnsiTheme="minorHAnsi" w:cstheme="minorHAnsi"/>
                <w:sz w:val="22"/>
                <w:szCs w:val="22"/>
              </w:rPr>
              <w:t>6</w:t>
            </w:r>
          </w:p>
        </w:tc>
        <w:tc>
          <w:tcPr>
            <w:tcW w:w="3557" w:type="pct"/>
            <w:shd w:val="clear" w:color="auto" w:fill="FFFFFF"/>
            <w:hideMark/>
          </w:tcPr>
          <w:p w:rsidR="005E5942" w:rsidRPr="005E5942" w:rsidRDefault="005E5942" w:rsidP="005E5942">
            <w:pPr>
              <w:spacing w:line="276" w:lineRule="auto"/>
              <w:ind w:left="257"/>
              <w:jc w:val="both"/>
              <w:rPr>
                <w:rFonts w:asciiTheme="minorHAnsi" w:hAnsiTheme="minorHAnsi" w:cstheme="minorHAnsi"/>
                <w:sz w:val="22"/>
                <w:szCs w:val="22"/>
              </w:rPr>
            </w:pPr>
            <w:r w:rsidRPr="005E5942">
              <w:rPr>
                <w:rFonts w:asciiTheme="minorHAnsi" w:hAnsiTheme="minorHAnsi" w:cstheme="minorHAnsi"/>
                <w:sz w:val="22"/>
                <w:szCs w:val="22"/>
              </w:rPr>
              <w:t>Moisture mg/m3, maximum %</w:t>
            </w:r>
          </w:p>
        </w:tc>
        <w:tc>
          <w:tcPr>
            <w:tcW w:w="873" w:type="pct"/>
            <w:shd w:val="clear" w:color="auto" w:fill="FFFFFF"/>
            <w:hideMark/>
          </w:tcPr>
          <w:p w:rsidR="005E5942" w:rsidRPr="005E5942" w:rsidRDefault="005E5942" w:rsidP="00A83EFB">
            <w:pPr>
              <w:spacing w:line="276" w:lineRule="auto"/>
              <w:jc w:val="center"/>
              <w:rPr>
                <w:rFonts w:asciiTheme="minorHAnsi" w:hAnsiTheme="minorHAnsi" w:cstheme="minorHAnsi"/>
                <w:sz w:val="22"/>
                <w:szCs w:val="22"/>
              </w:rPr>
            </w:pPr>
            <w:r w:rsidRPr="005E5942">
              <w:rPr>
                <w:rFonts w:asciiTheme="minorHAnsi" w:hAnsiTheme="minorHAnsi" w:cstheme="minorHAnsi"/>
                <w:sz w:val="22"/>
                <w:szCs w:val="22"/>
              </w:rPr>
              <w:t>5 mg/m3</w:t>
            </w:r>
          </w:p>
        </w:tc>
      </w:tr>
    </w:tbl>
    <w:p w:rsidR="005E5942" w:rsidRDefault="005E5942" w:rsidP="005E5942">
      <w:pPr>
        <w:spacing w:line="360" w:lineRule="auto"/>
        <w:ind w:left="774" w:right="-143"/>
        <w:jc w:val="both"/>
        <w:rPr>
          <w:rFonts w:ascii="Arial" w:hAnsi="Arial" w:cs="Arial"/>
          <w:sz w:val="22"/>
          <w:szCs w:val="22"/>
        </w:rPr>
      </w:pPr>
    </w:p>
    <w:p w:rsidR="005E5942" w:rsidRPr="005E5942" w:rsidRDefault="005E5942" w:rsidP="005E5942">
      <w:pPr>
        <w:spacing w:after="240" w:line="360" w:lineRule="auto"/>
        <w:ind w:left="851" w:right="-143"/>
        <w:jc w:val="both"/>
        <w:rPr>
          <w:rFonts w:ascii="Arial" w:hAnsi="Arial" w:cs="Arial"/>
          <w:sz w:val="22"/>
          <w:szCs w:val="22"/>
        </w:rPr>
      </w:pPr>
      <w:r w:rsidRPr="005E5942">
        <w:rPr>
          <w:rFonts w:ascii="Arial" w:hAnsi="Arial" w:cs="Arial"/>
          <w:sz w:val="22"/>
          <w:szCs w:val="22"/>
        </w:rPr>
        <w:t xml:space="preserve">An Expression of Interest (EOI) to procure CBG by </w:t>
      </w:r>
      <w:r w:rsidR="002063BF" w:rsidRPr="005E5942">
        <w:rPr>
          <w:rFonts w:ascii="Arial" w:hAnsi="Arial" w:cs="Arial"/>
          <w:sz w:val="22"/>
          <w:szCs w:val="22"/>
        </w:rPr>
        <w:t>Indian Oil</w:t>
      </w:r>
      <w:r w:rsidRPr="005E5942">
        <w:rPr>
          <w:rFonts w:ascii="Arial" w:hAnsi="Arial" w:cs="Arial"/>
          <w:sz w:val="22"/>
          <w:szCs w:val="22"/>
        </w:rPr>
        <w:t xml:space="preserve"> was released under the SATAT scheme on 1st October 2018. As per the EOI, the price offered for CBG by Oil &amp; gas companies is as follows:</w:t>
      </w:r>
    </w:p>
    <w:tbl>
      <w:tblPr>
        <w:tblW w:w="5069" w:type="pct"/>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567"/>
        <w:gridCol w:w="2553"/>
        <w:gridCol w:w="2551"/>
        <w:gridCol w:w="2126"/>
        <w:gridCol w:w="1984"/>
      </w:tblGrid>
      <w:tr w:rsidR="005E5942" w:rsidRPr="005E5942" w:rsidTr="005E5942">
        <w:tc>
          <w:tcPr>
            <w:tcW w:w="290" w:type="pct"/>
            <w:shd w:val="clear" w:color="auto" w:fill="002060"/>
            <w:hideMark/>
          </w:tcPr>
          <w:p w:rsidR="005E5942" w:rsidRPr="005E5942" w:rsidRDefault="005E5942" w:rsidP="005E5942">
            <w:pPr>
              <w:spacing w:line="276" w:lineRule="auto"/>
              <w:jc w:val="center"/>
              <w:rPr>
                <w:rFonts w:asciiTheme="minorHAnsi" w:hAnsiTheme="minorHAnsi" w:cstheme="minorHAnsi"/>
                <w:b/>
                <w:bCs/>
                <w:color w:val="FFFFFF"/>
                <w:sz w:val="22"/>
                <w:szCs w:val="22"/>
                <w:lang w:eastAsia="en-IN"/>
              </w:rPr>
            </w:pPr>
            <w:r w:rsidRPr="005E5942">
              <w:rPr>
                <w:rFonts w:asciiTheme="minorHAnsi" w:hAnsiTheme="minorHAnsi" w:cstheme="minorHAnsi"/>
                <w:b/>
                <w:bCs/>
                <w:color w:val="FFFFFF"/>
                <w:sz w:val="22"/>
                <w:szCs w:val="22"/>
                <w:lang w:eastAsia="en-IN"/>
              </w:rPr>
              <w:t>S</w:t>
            </w:r>
            <w:r>
              <w:rPr>
                <w:rFonts w:asciiTheme="minorHAnsi" w:hAnsiTheme="minorHAnsi" w:cstheme="minorHAnsi"/>
                <w:b/>
                <w:bCs/>
                <w:color w:val="FFFFFF"/>
                <w:sz w:val="22"/>
                <w:szCs w:val="22"/>
                <w:lang w:eastAsia="en-IN"/>
              </w:rPr>
              <w:t>.</w:t>
            </w:r>
            <w:r w:rsidRPr="005E5942">
              <w:rPr>
                <w:rFonts w:asciiTheme="minorHAnsi" w:hAnsiTheme="minorHAnsi" w:cstheme="minorHAnsi"/>
                <w:b/>
                <w:bCs/>
                <w:color w:val="FFFFFF"/>
                <w:sz w:val="22"/>
                <w:szCs w:val="22"/>
                <w:lang w:eastAsia="en-IN"/>
              </w:rPr>
              <w:t xml:space="preserve"> No</w:t>
            </w:r>
            <w:r>
              <w:rPr>
                <w:rFonts w:asciiTheme="minorHAnsi" w:hAnsiTheme="minorHAnsi" w:cstheme="minorHAnsi"/>
                <w:b/>
                <w:bCs/>
                <w:color w:val="FFFFFF"/>
                <w:sz w:val="22"/>
                <w:szCs w:val="22"/>
                <w:lang w:eastAsia="en-IN"/>
              </w:rPr>
              <w:t>.</w:t>
            </w:r>
          </w:p>
        </w:tc>
        <w:tc>
          <w:tcPr>
            <w:tcW w:w="1305" w:type="pct"/>
            <w:shd w:val="clear" w:color="auto" w:fill="002060"/>
            <w:hideMark/>
          </w:tcPr>
          <w:p w:rsidR="005E5942" w:rsidRPr="005E5942" w:rsidRDefault="005E5942" w:rsidP="00056558">
            <w:pPr>
              <w:spacing w:line="276" w:lineRule="auto"/>
              <w:ind w:left="142" w:right="143"/>
              <w:jc w:val="center"/>
              <w:rPr>
                <w:rFonts w:asciiTheme="minorHAnsi" w:hAnsiTheme="minorHAnsi" w:cstheme="minorHAnsi"/>
                <w:b/>
                <w:bCs/>
                <w:color w:val="FFFFFF"/>
                <w:sz w:val="22"/>
                <w:szCs w:val="22"/>
                <w:lang w:eastAsia="en-IN"/>
              </w:rPr>
            </w:pPr>
            <w:r w:rsidRPr="005E5942">
              <w:rPr>
                <w:rFonts w:asciiTheme="minorHAnsi" w:hAnsiTheme="minorHAnsi" w:cstheme="minorHAnsi"/>
                <w:b/>
                <w:bCs/>
                <w:color w:val="FFFFFF"/>
                <w:sz w:val="22"/>
                <w:szCs w:val="22"/>
                <w:lang w:eastAsia="en-IN"/>
              </w:rPr>
              <w:t xml:space="preserve">Lower Retail Selling Price of CBG </w:t>
            </w:r>
            <w:proofErr w:type="spellStart"/>
            <w:r w:rsidRPr="005E5942">
              <w:rPr>
                <w:rFonts w:asciiTheme="minorHAnsi" w:hAnsiTheme="minorHAnsi" w:cstheme="minorHAnsi"/>
                <w:b/>
                <w:bCs/>
                <w:color w:val="FFFFFF"/>
                <w:sz w:val="22"/>
                <w:szCs w:val="22"/>
                <w:lang w:eastAsia="en-IN"/>
              </w:rPr>
              <w:t>ìn</w:t>
            </w:r>
            <w:proofErr w:type="spellEnd"/>
            <w:r w:rsidRPr="005E5942">
              <w:rPr>
                <w:rFonts w:asciiTheme="minorHAnsi" w:hAnsiTheme="minorHAnsi" w:cstheme="minorHAnsi"/>
                <w:b/>
                <w:bCs/>
                <w:color w:val="FFFFFF"/>
                <w:sz w:val="22"/>
                <w:szCs w:val="22"/>
                <w:lang w:eastAsia="en-IN"/>
              </w:rPr>
              <w:t xml:space="preserve"> Slab (inclusive of tax)in </w:t>
            </w:r>
            <w:proofErr w:type="spellStart"/>
            <w:r w:rsidRPr="005E5942">
              <w:rPr>
                <w:rFonts w:asciiTheme="minorHAnsi" w:hAnsiTheme="minorHAnsi" w:cstheme="minorHAnsi"/>
                <w:b/>
                <w:bCs/>
                <w:color w:val="FFFFFF"/>
                <w:sz w:val="22"/>
                <w:szCs w:val="22"/>
                <w:lang w:eastAsia="en-IN"/>
              </w:rPr>
              <w:t>Rs</w:t>
            </w:r>
            <w:proofErr w:type="spellEnd"/>
            <w:r w:rsidRPr="005E5942">
              <w:rPr>
                <w:rFonts w:asciiTheme="minorHAnsi" w:hAnsiTheme="minorHAnsi" w:cstheme="minorHAnsi"/>
                <w:b/>
                <w:bCs/>
                <w:color w:val="FFFFFF"/>
                <w:sz w:val="22"/>
                <w:szCs w:val="22"/>
                <w:lang w:eastAsia="en-IN"/>
              </w:rPr>
              <w:t>/kg</w:t>
            </w:r>
          </w:p>
        </w:tc>
        <w:tc>
          <w:tcPr>
            <w:tcW w:w="1304" w:type="pct"/>
            <w:shd w:val="clear" w:color="auto" w:fill="002060"/>
            <w:hideMark/>
          </w:tcPr>
          <w:p w:rsidR="005E5942" w:rsidRPr="005E5942" w:rsidRDefault="005E5942" w:rsidP="00056558">
            <w:pPr>
              <w:spacing w:line="276" w:lineRule="auto"/>
              <w:ind w:left="140" w:right="143"/>
              <w:jc w:val="center"/>
              <w:rPr>
                <w:rFonts w:asciiTheme="minorHAnsi" w:hAnsiTheme="minorHAnsi" w:cstheme="minorHAnsi"/>
                <w:b/>
                <w:bCs/>
                <w:color w:val="FFFFFF"/>
                <w:sz w:val="22"/>
                <w:szCs w:val="22"/>
                <w:lang w:eastAsia="en-IN"/>
              </w:rPr>
            </w:pPr>
            <w:r w:rsidRPr="005E5942">
              <w:rPr>
                <w:rFonts w:asciiTheme="minorHAnsi" w:hAnsiTheme="minorHAnsi" w:cstheme="minorHAnsi"/>
                <w:b/>
                <w:bCs/>
                <w:color w:val="FFFFFF"/>
                <w:sz w:val="22"/>
                <w:szCs w:val="22"/>
                <w:lang w:eastAsia="en-IN"/>
              </w:rPr>
              <w:t xml:space="preserve">Higher Retail Selling Price of CBG </w:t>
            </w:r>
            <w:proofErr w:type="spellStart"/>
            <w:r w:rsidRPr="005E5942">
              <w:rPr>
                <w:rFonts w:asciiTheme="minorHAnsi" w:hAnsiTheme="minorHAnsi" w:cstheme="minorHAnsi"/>
                <w:b/>
                <w:bCs/>
                <w:color w:val="FFFFFF"/>
                <w:sz w:val="22"/>
                <w:szCs w:val="22"/>
                <w:lang w:eastAsia="en-IN"/>
              </w:rPr>
              <w:t>ìn</w:t>
            </w:r>
            <w:proofErr w:type="spellEnd"/>
            <w:r w:rsidRPr="005E5942">
              <w:rPr>
                <w:rFonts w:asciiTheme="minorHAnsi" w:hAnsiTheme="minorHAnsi" w:cstheme="minorHAnsi"/>
                <w:b/>
                <w:bCs/>
                <w:color w:val="FFFFFF"/>
                <w:sz w:val="22"/>
                <w:szCs w:val="22"/>
                <w:lang w:eastAsia="en-IN"/>
              </w:rPr>
              <w:t xml:space="preserve"> Slab (inclusive of tax)in </w:t>
            </w:r>
            <w:proofErr w:type="spellStart"/>
            <w:r w:rsidRPr="005E5942">
              <w:rPr>
                <w:rFonts w:asciiTheme="minorHAnsi" w:hAnsiTheme="minorHAnsi" w:cstheme="minorHAnsi"/>
                <w:b/>
                <w:bCs/>
                <w:color w:val="FFFFFF"/>
                <w:sz w:val="22"/>
                <w:szCs w:val="22"/>
                <w:lang w:eastAsia="en-IN"/>
              </w:rPr>
              <w:t>Rs</w:t>
            </w:r>
            <w:proofErr w:type="spellEnd"/>
            <w:r w:rsidRPr="005E5942">
              <w:rPr>
                <w:rFonts w:asciiTheme="minorHAnsi" w:hAnsiTheme="minorHAnsi" w:cstheme="minorHAnsi"/>
                <w:b/>
                <w:bCs/>
                <w:color w:val="FFFFFF"/>
                <w:sz w:val="22"/>
                <w:szCs w:val="22"/>
                <w:lang w:eastAsia="en-IN"/>
              </w:rPr>
              <w:t>/kg</w:t>
            </w:r>
          </w:p>
        </w:tc>
        <w:tc>
          <w:tcPr>
            <w:tcW w:w="1087" w:type="pct"/>
            <w:shd w:val="clear" w:color="auto" w:fill="002060"/>
            <w:hideMark/>
          </w:tcPr>
          <w:p w:rsidR="005E5942" w:rsidRPr="005E5942" w:rsidRDefault="005E5942" w:rsidP="005E5942">
            <w:pPr>
              <w:spacing w:line="276" w:lineRule="auto"/>
              <w:jc w:val="center"/>
              <w:rPr>
                <w:rFonts w:asciiTheme="minorHAnsi" w:hAnsiTheme="minorHAnsi" w:cstheme="minorHAnsi"/>
                <w:b/>
                <w:bCs/>
                <w:color w:val="FFFFFF"/>
                <w:sz w:val="22"/>
                <w:szCs w:val="22"/>
                <w:lang w:eastAsia="en-IN"/>
              </w:rPr>
            </w:pPr>
            <w:r w:rsidRPr="005E5942">
              <w:rPr>
                <w:rFonts w:asciiTheme="minorHAnsi" w:hAnsiTheme="minorHAnsi" w:cstheme="minorHAnsi"/>
                <w:b/>
                <w:bCs/>
                <w:color w:val="FFFFFF"/>
                <w:sz w:val="22"/>
                <w:szCs w:val="22"/>
                <w:lang w:eastAsia="en-IN"/>
              </w:rPr>
              <w:t xml:space="preserve">Procurement Price of CBG(without GST)in </w:t>
            </w:r>
            <w:proofErr w:type="spellStart"/>
            <w:r w:rsidRPr="005E5942">
              <w:rPr>
                <w:rFonts w:asciiTheme="minorHAnsi" w:hAnsiTheme="minorHAnsi" w:cstheme="minorHAnsi"/>
                <w:b/>
                <w:bCs/>
                <w:color w:val="FFFFFF"/>
                <w:sz w:val="22"/>
                <w:szCs w:val="22"/>
                <w:lang w:eastAsia="en-IN"/>
              </w:rPr>
              <w:t>Rs</w:t>
            </w:r>
            <w:proofErr w:type="spellEnd"/>
            <w:r w:rsidRPr="005E5942">
              <w:rPr>
                <w:rFonts w:asciiTheme="minorHAnsi" w:hAnsiTheme="minorHAnsi" w:cstheme="minorHAnsi"/>
                <w:b/>
                <w:bCs/>
                <w:color w:val="FFFFFF"/>
                <w:sz w:val="22"/>
                <w:szCs w:val="22"/>
                <w:lang w:eastAsia="en-IN"/>
              </w:rPr>
              <w:t>/kg</w:t>
            </w:r>
          </w:p>
        </w:tc>
        <w:tc>
          <w:tcPr>
            <w:tcW w:w="1014" w:type="pct"/>
            <w:shd w:val="clear" w:color="auto" w:fill="002060"/>
            <w:hideMark/>
          </w:tcPr>
          <w:p w:rsidR="005E5942" w:rsidRPr="005E5942" w:rsidRDefault="005E5942" w:rsidP="00056558">
            <w:pPr>
              <w:spacing w:line="276" w:lineRule="auto"/>
              <w:ind w:left="141" w:right="142"/>
              <w:jc w:val="center"/>
              <w:rPr>
                <w:rFonts w:asciiTheme="minorHAnsi" w:hAnsiTheme="minorHAnsi" w:cstheme="minorHAnsi"/>
                <w:b/>
                <w:bCs/>
                <w:color w:val="FFFFFF"/>
                <w:sz w:val="22"/>
                <w:szCs w:val="22"/>
                <w:lang w:eastAsia="en-IN"/>
              </w:rPr>
            </w:pPr>
            <w:r w:rsidRPr="005E5942">
              <w:rPr>
                <w:rFonts w:asciiTheme="minorHAnsi" w:hAnsiTheme="minorHAnsi" w:cstheme="minorHAnsi"/>
                <w:b/>
                <w:bCs/>
                <w:color w:val="FFFFFF"/>
                <w:sz w:val="22"/>
                <w:szCs w:val="22"/>
                <w:lang w:eastAsia="en-IN"/>
              </w:rPr>
              <w:t xml:space="preserve">Procurement Price of CBG(with GST)in </w:t>
            </w:r>
            <w:proofErr w:type="spellStart"/>
            <w:r w:rsidRPr="005E5942">
              <w:rPr>
                <w:rFonts w:asciiTheme="minorHAnsi" w:hAnsiTheme="minorHAnsi" w:cstheme="minorHAnsi"/>
                <w:b/>
                <w:bCs/>
                <w:color w:val="FFFFFF"/>
                <w:sz w:val="22"/>
                <w:szCs w:val="22"/>
                <w:lang w:eastAsia="en-IN"/>
              </w:rPr>
              <w:t>Rs</w:t>
            </w:r>
            <w:proofErr w:type="spellEnd"/>
            <w:r w:rsidRPr="005E5942">
              <w:rPr>
                <w:rFonts w:asciiTheme="minorHAnsi" w:hAnsiTheme="minorHAnsi" w:cstheme="minorHAnsi"/>
                <w:b/>
                <w:bCs/>
                <w:color w:val="FFFFFF"/>
                <w:sz w:val="22"/>
                <w:szCs w:val="22"/>
                <w:lang w:eastAsia="en-IN"/>
              </w:rPr>
              <w:t>/kg</w:t>
            </w:r>
          </w:p>
        </w:tc>
      </w:tr>
      <w:tr w:rsidR="005E5942" w:rsidRPr="005E5942" w:rsidTr="005E5942">
        <w:tc>
          <w:tcPr>
            <w:tcW w:w="290" w:type="pct"/>
            <w:shd w:val="clear" w:color="auto" w:fill="FFFFFF"/>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r w:rsidRPr="005E5942">
              <w:rPr>
                <w:rFonts w:asciiTheme="minorHAnsi" w:hAnsiTheme="minorHAnsi" w:cstheme="minorHAnsi"/>
                <w:color w:val="2E2E2E"/>
                <w:sz w:val="22"/>
                <w:szCs w:val="22"/>
                <w:lang w:eastAsia="en-IN"/>
              </w:rPr>
              <w:t>1</w:t>
            </w:r>
          </w:p>
        </w:tc>
        <w:tc>
          <w:tcPr>
            <w:tcW w:w="1305"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r w:rsidRPr="005E5942">
              <w:rPr>
                <w:rFonts w:asciiTheme="minorHAnsi" w:hAnsiTheme="minorHAnsi" w:cstheme="minorHAnsi"/>
                <w:color w:val="2E2E2E"/>
                <w:sz w:val="22"/>
                <w:szCs w:val="22"/>
                <w:lang w:eastAsia="en-IN"/>
              </w:rPr>
              <w:t xml:space="preserve">Retail Selling Price of CBG </w:t>
            </w:r>
            <w:r w:rsidR="00056558" w:rsidRPr="005E5942">
              <w:rPr>
                <w:rFonts w:asciiTheme="minorHAnsi" w:hAnsiTheme="minorHAnsi" w:cstheme="minorHAnsi"/>
                <w:color w:val="2E2E2E"/>
                <w:sz w:val="22"/>
                <w:szCs w:val="22"/>
                <w:lang w:eastAsia="en-IN"/>
              </w:rPr>
              <w:t>up to</w:t>
            </w:r>
            <w:r w:rsidRPr="005E5942">
              <w:rPr>
                <w:rFonts w:asciiTheme="minorHAnsi" w:hAnsiTheme="minorHAnsi" w:cstheme="minorHAnsi"/>
                <w:color w:val="2E2E2E"/>
                <w:sz w:val="22"/>
                <w:szCs w:val="22"/>
                <w:lang w:eastAsia="en-IN"/>
              </w:rPr>
              <w:t xml:space="preserve"> </w:t>
            </w:r>
            <w:proofErr w:type="spellStart"/>
            <w:r w:rsidRPr="005E5942">
              <w:rPr>
                <w:rFonts w:asciiTheme="minorHAnsi" w:hAnsiTheme="minorHAnsi" w:cstheme="minorHAnsi"/>
                <w:color w:val="2E2E2E"/>
                <w:sz w:val="22"/>
                <w:szCs w:val="22"/>
                <w:lang w:eastAsia="en-IN"/>
              </w:rPr>
              <w:t>Rs</w:t>
            </w:r>
            <w:proofErr w:type="spellEnd"/>
            <w:r w:rsidRPr="005E5942">
              <w:rPr>
                <w:rFonts w:asciiTheme="minorHAnsi" w:hAnsiTheme="minorHAnsi" w:cstheme="minorHAnsi"/>
                <w:color w:val="2E2E2E"/>
                <w:sz w:val="22"/>
                <w:szCs w:val="22"/>
                <w:lang w:eastAsia="en-IN"/>
              </w:rPr>
              <w:t xml:space="preserve"> 70</w:t>
            </w:r>
          </w:p>
        </w:tc>
        <w:tc>
          <w:tcPr>
            <w:tcW w:w="1304"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p>
        </w:tc>
        <w:tc>
          <w:tcPr>
            <w:tcW w:w="1087"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proofErr w:type="spellStart"/>
            <w:r w:rsidRPr="005E5942">
              <w:rPr>
                <w:rFonts w:asciiTheme="minorHAnsi" w:hAnsiTheme="minorHAnsi" w:cstheme="minorHAnsi"/>
                <w:color w:val="2E2E2E"/>
                <w:sz w:val="22"/>
                <w:szCs w:val="22"/>
                <w:lang w:eastAsia="en-IN"/>
              </w:rPr>
              <w:t>Rs</w:t>
            </w:r>
            <w:proofErr w:type="spellEnd"/>
            <w:r w:rsidRPr="005E5942">
              <w:rPr>
                <w:rFonts w:asciiTheme="minorHAnsi" w:hAnsiTheme="minorHAnsi" w:cstheme="minorHAnsi"/>
                <w:color w:val="2E2E2E"/>
                <w:sz w:val="22"/>
                <w:szCs w:val="22"/>
                <w:lang w:eastAsia="en-IN"/>
              </w:rPr>
              <w:t xml:space="preserve"> 54.00</w:t>
            </w:r>
          </w:p>
        </w:tc>
        <w:tc>
          <w:tcPr>
            <w:tcW w:w="1014"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proofErr w:type="spellStart"/>
            <w:r w:rsidRPr="005E5942">
              <w:rPr>
                <w:rFonts w:asciiTheme="minorHAnsi" w:hAnsiTheme="minorHAnsi" w:cstheme="minorHAnsi"/>
                <w:color w:val="2E2E2E"/>
                <w:sz w:val="22"/>
                <w:szCs w:val="22"/>
                <w:lang w:eastAsia="en-IN"/>
              </w:rPr>
              <w:t>Rs</w:t>
            </w:r>
            <w:proofErr w:type="spellEnd"/>
            <w:r w:rsidRPr="005E5942">
              <w:rPr>
                <w:rFonts w:asciiTheme="minorHAnsi" w:hAnsiTheme="minorHAnsi" w:cstheme="minorHAnsi"/>
                <w:color w:val="2E2E2E"/>
                <w:sz w:val="22"/>
                <w:szCs w:val="22"/>
                <w:lang w:eastAsia="en-IN"/>
              </w:rPr>
              <w:t xml:space="preserve"> 56.70</w:t>
            </w:r>
          </w:p>
        </w:tc>
      </w:tr>
      <w:tr w:rsidR="005E5942" w:rsidRPr="005E5942" w:rsidTr="005E5942">
        <w:tc>
          <w:tcPr>
            <w:tcW w:w="290" w:type="pct"/>
            <w:shd w:val="clear" w:color="auto" w:fill="FFFFFF"/>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r w:rsidRPr="005E5942">
              <w:rPr>
                <w:rFonts w:asciiTheme="minorHAnsi" w:hAnsiTheme="minorHAnsi" w:cstheme="minorHAnsi"/>
                <w:color w:val="2E2E2E"/>
                <w:sz w:val="22"/>
                <w:szCs w:val="22"/>
                <w:lang w:eastAsia="en-IN"/>
              </w:rPr>
              <w:t>2</w:t>
            </w:r>
          </w:p>
        </w:tc>
        <w:tc>
          <w:tcPr>
            <w:tcW w:w="1305"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proofErr w:type="spellStart"/>
            <w:r w:rsidRPr="005E5942">
              <w:rPr>
                <w:rFonts w:asciiTheme="minorHAnsi" w:hAnsiTheme="minorHAnsi" w:cstheme="minorHAnsi"/>
                <w:color w:val="2E2E2E"/>
                <w:sz w:val="22"/>
                <w:szCs w:val="22"/>
                <w:lang w:eastAsia="en-IN"/>
              </w:rPr>
              <w:t>Rs</w:t>
            </w:r>
            <w:proofErr w:type="spellEnd"/>
            <w:r w:rsidRPr="005E5942">
              <w:rPr>
                <w:rFonts w:asciiTheme="minorHAnsi" w:hAnsiTheme="minorHAnsi" w:cstheme="minorHAnsi"/>
                <w:color w:val="2E2E2E"/>
                <w:sz w:val="22"/>
                <w:szCs w:val="22"/>
                <w:lang w:eastAsia="en-IN"/>
              </w:rPr>
              <w:t xml:space="preserve"> 70.01</w:t>
            </w:r>
          </w:p>
        </w:tc>
        <w:tc>
          <w:tcPr>
            <w:tcW w:w="1304"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proofErr w:type="spellStart"/>
            <w:r w:rsidRPr="005E5942">
              <w:rPr>
                <w:rFonts w:asciiTheme="minorHAnsi" w:hAnsiTheme="minorHAnsi" w:cstheme="minorHAnsi"/>
                <w:color w:val="2E2E2E"/>
                <w:sz w:val="22"/>
                <w:szCs w:val="22"/>
                <w:lang w:eastAsia="en-IN"/>
              </w:rPr>
              <w:t>Rs</w:t>
            </w:r>
            <w:proofErr w:type="spellEnd"/>
            <w:r w:rsidRPr="005E5942">
              <w:rPr>
                <w:rFonts w:asciiTheme="minorHAnsi" w:hAnsiTheme="minorHAnsi" w:cstheme="minorHAnsi"/>
                <w:color w:val="2E2E2E"/>
                <w:sz w:val="22"/>
                <w:szCs w:val="22"/>
                <w:lang w:eastAsia="en-IN"/>
              </w:rPr>
              <w:t xml:space="preserve"> 75</w:t>
            </w:r>
          </w:p>
        </w:tc>
        <w:tc>
          <w:tcPr>
            <w:tcW w:w="1087"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proofErr w:type="spellStart"/>
            <w:r w:rsidRPr="005E5942">
              <w:rPr>
                <w:rFonts w:asciiTheme="minorHAnsi" w:hAnsiTheme="minorHAnsi" w:cstheme="minorHAnsi"/>
                <w:color w:val="2E2E2E"/>
                <w:sz w:val="22"/>
                <w:szCs w:val="22"/>
                <w:lang w:eastAsia="en-IN"/>
              </w:rPr>
              <w:t>Rs</w:t>
            </w:r>
            <w:proofErr w:type="spellEnd"/>
            <w:r w:rsidRPr="005E5942">
              <w:rPr>
                <w:rFonts w:asciiTheme="minorHAnsi" w:hAnsiTheme="minorHAnsi" w:cstheme="minorHAnsi"/>
                <w:color w:val="2E2E2E"/>
                <w:sz w:val="22"/>
                <w:szCs w:val="22"/>
                <w:lang w:eastAsia="en-IN"/>
              </w:rPr>
              <w:t xml:space="preserve"> 55.25</w:t>
            </w:r>
          </w:p>
        </w:tc>
        <w:tc>
          <w:tcPr>
            <w:tcW w:w="1014"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proofErr w:type="spellStart"/>
            <w:r w:rsidRPr="005E5942">
              <w:rPr>
                <w:rFonts w:asciiTheme="minorHAnsi" w:hAnsiTheme="minorHAnsi" w:cstheme="minorHAnsi"/>
                <w:color w:val="2E2E2E"/>
                <w:sz w:val="22"/>
                <w:szCs w:val="22"/>
                <w:lang w:eastAsia="en-IN"/>
              </w:rPr>
              <w:t>Rs</w:t>
            </w:r>
            <w:proofErr w:type="spellEnd"/>
            <w:r w:rsidRPr="005E5942">
              <w:rPr>
                <w:rFonts w:asciiTheme="minorHAnsi" w:hAnsiTheme="minorHAnsi" w:cstheme="minorHAnsi"/>
                <w:color w:val="2E2E2E"/>
                <w:sz w:val="22"/>
                <w:szCs w:val="22"/>
                <w:lang w:eastAsia="en-IN"/>
              </w:rPr>
              <w:t xml:space="preserve"> 58.01</w:t>
            </w:r>
          </w:p>
        </w:tc>
      </w:tr>
      <w:tr w:rsidR="005E5942" w:rsidRPr="005E5942" w:rsidTr="005E5942">
        <w:tc>
          <w:tcPr>
            <w:tcW w:w="290" w:type="pct"/>
            <w:shd w:val="clear" w:color="auto" w:fill="FFFFFF"/>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r w:rsidRPr="005E5942">
              <w:rPr>
                <w:rFonts w:asciiTheme="minorHAnsi" w:hAnsiTheme="minorHAnsi" w:cstheme="minorHAnsi"/>
                <w:color w:val="2E2E2E"/>
                <w:sz w:val="22"/>
                <w:szCs w:val="22"/>
                <w:lang w:eastAsia="en-IN"/>
              </w:rPr>
              <w:t>3</w:t>
            </w:r>
          </w:p>
        </w:tc>
        <w:tc>
          <w:tcPr>
            <w:tcW w:w="1305"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proofErr w:type="spellStart"/>
            <w:r w:rsidRPr="005E5942">
              <w:rPr>
                <w:rFonts w:asciiTheme="minorHAnsi" w:hAnsiTheme="minorHAnsi" w:cstheme="minorHAnsi"/>
                <w:color w:val="2E2E2E"/>
                <w:sz w:val="22"/>
                <w:szCs w:val="22"/>
                <w:lang w:eastAsia="en-IN"/>
              </w:rPr>
              <w:t>Rs</w:t>
            </w:r>
            <w:proofErr w:type="spellEnd"/>
            <w:r w:rsidRPr="005E5942">
              <w:rPr>
                <w:rFonts w:asciiTheme="minorHAnsi" w:hAnsiTheme="minorHAnsi" w:cstheme="minorHAnsi"/>
                <w:color w:val="2E2E2E"/>
                <w:sz w:val="22"/>
                <w:szCs w:val="22"/>
                <w:lang w:eastAsia="en-IN"/>
              </w:rPr>
              <w:t xml:space="preserve"> 75.01</w:t>
            </w:r>
          </w:p>
        </w:tc>
        <w:tc>
          <w:tcPr>
            <w:tcW w:w="1304"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proofErr w:type="spellStart"/>
            <w:r w:rsidRPr="005E5942">
              <w:rPr>
                <w:rFonts w:asciiTheme="minorHAnsi" w:hAnsiTheme="minorHAnsi" w:cstheme="minorHAnsi"/>
                <w:color w:val="2E2E2E"/>
                <w:sz w:val="22"/>
                <w:szCs w:val="22"/>
                <w:lang w:eastAsia="en-IN"/>
              </w:rPr>
              <w:t>Rs</w:t>
            </w:r>
            <w:proofErr w:type="spellEnd"/>
            <w:r w:rsidRPr="005E5942">
              <w:rPr>
                <w:rFonts w:asciiTheme="minorHAnsi" w:hAnsiTheme="minorHAnsi" w:cstheme="minorHAnsi"/>
                <w:color w:val="2E2E2E"/>
                <w:sz w:val="22"/>
                <w:szCs w:val="22"/>
                <w:lang w:eastAsia="en-IN"/>
              </w:rPr>
              <w:t xml:space="preserve"> 80</w:t>
            </w:r>
          </w:p>
        </w:tc>
        <w:tc>
          <w:tcPr>
            <w:tcW w:w="1087"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proofErr w:type="spellStart"/>
            <w:r w:rsidRPr="005E5942">
              <w:rPr>
                <w:rFonts w:asciiTheme="minorHAnsi" w:hAnsiTheme="minorHAnsi" w:cstheme="minorHAnsi"/>
                <w:color w:val="2E2E2E"/>
                <w:sz w:val="22"/>
                <w:szCs w:val="22"/>
                <w:lang w:eastAsia="en-IN"/>
              </w:rPr>
              <w:t>Rs</w:t>
            </w:r>
            <w:proofErr w:type="spellEnd"/>
            <w:r w:rsidRPr="005E5942">
              <w:rPr>
                <w:rFonts w:asciiTheme="minorHAnsi" w:hAnsiTheme="minorHAnsi" w:cstheme="minorHAnsi"/>
                <w:color w:val="2E2E2E"/>
                <w:sz w:val="22"/>
                <w:szCs w:val="22"/>
                <w:lang w:eastAsia="en-IN"/>
              </w:rPr>
              <w:t xml:space="preserve"> 59.06</w:t>
            </w:r>
          </w:p>
        </w:tc>
        <w:tc>
          <w:tcPr>
            <w:tcW w:w="1014"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proofErr w:type="spellStart"/>
            <w:r w:rsidRPr="005E5942">
              <w:rPr>
                <w:rFonts w:asciiTheme="minorHAnsi" w:hAnsiTheme="minorHAnsi" w:cstheme="minorHAnsi"/>
                <w:color w:val="2E2E2E"/>
                <w:sz w:val="22"/>
                <w:szCs w:val="22"/>
                <w:lang w:eastAsia="en-IN"/>
              </w:rPr>
              <w:t>Rs</w:t>
            </w:r>
            <w:proofErr w:type="spellEnd"/>
            <w:r w:rsidRPr="005E5942">
              <w:rPr>
                <w:rFonts w:asciiTheme="minorHAnsi" w:hAnsiTheme="minorHAnsi" w:cstheme="minorHAnsi"/>
                <w:color w:val="2E2E2E"/>
                <w:sz w:val="22"/>
                <w:szCs w:val="22"/>
                <w:lang w:eastAsia="en-IN"/>
              </w:rPr>
              <w:t xml:space="preserve"> 62.01</w:t>
            </w:r>
          </w:p>
        </w:tc>
      </w:tr>
      <w:tr w:rsidR="005E5942" w:rsidRPr="005E5942" w:rsidTr="005E5942">
        <w:tc>
          <w:tcPr>
            <w:tcW w:w="290" w:type="pct"/>
            <w:shd w:val="clear" w:color="auto" w:fill="FFFFFF"/>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r w:rsidRPr="005E5942">
              <w:rPr>
                <w:rFonts w:asciiTheme="minorHAnsi" w:hAnsiTheme="minorHAnsi" w:cstheme="minorHAnsi"/>
                <w:color w:val="2E2E2E"/>
                <w:sz w:val="22"/>
                <w:szCs w:val="22"/>
                <w:lang w:eastAsia="en-IN"/>
              </w:rPr>
              <w:t>4</w:t>
            </w:r>
          </w:p>
        </w:tc>
        <w:tc>
          <w:tcPr>
            <w:tcW w:w="1305"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proofErr w:type="spellStart"/>
            <w:r w:rsidRPr="005E5942">
              <w:rPr>
                <w:rFonts w:asciiTheme="minorHAnsi" w:hAnsiTheme="minorHAnsi" w:cstheme="minorHAnsi"/>
                <w:color w:val="2E2E2E"/>
                <w:sz w:val="22"/>
                <w:szCs w:val="22"/>
                <w:lang w:eastAsia="en-IN"/>
              </w:rPr>
              <w:t>Rs</w:t>
            </w:r>
            <w:proofErr w:type="spellEnd"/>
            <w:r w:rsidRPr="005E5942">
              <w:rPr>
                <w:rFonts w:asciiTheme="minorHAnsi" w:hAnsiTheme="minorHAnsi" w:cstheme="minorHAnsi"/>
                <w:color w:val="2E2E2E"/>
                <w:sz w:val="22"/>
                <w:szCs w:val="22"/>
                <w:lang w:eastAsia="en-IN"/>
              </w:rPr>
              <w:t xml:space="preserve"> 80.01</w:t>
            </w:r>
          </w:p>
        </w:tc>
        <w:tc>
          <w:tcPr>
            <w:tcW w:w="1304"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proofErr w:type="spellStart"/>
            <w:r w:rsidRPr="005E5942">
              <w:rPr>
                <w:rFonts w:asciiTheme="minorHAnsi" w:hAnsiTheme="minorHAnsi" w:cstheme="minorHAnsi"/>
                <w:color w:val="2E2E2E"/>
                <w:sz w:val="22"/>
                <w:szCs w:val="22"/>
                <w:lang w:eastAsia="en-IN"/>
              </w:rPr>
              <w:t>Rs</w:t>
            </w:r>
            <w:proofErr w:type="spellEnd"/>
            <w:r w:rsidRPr="005E5942">
              <w:rPr>
                <w:rFonts w:asciiTheme="minorHAnsi" w:hAnsiTheme="minorHAnsi" w:cstheme="minorHAnsi"/>
                <w:color w:val="2E2E2E"/>
                <w:sz w:val="22"/>
                <w:szCs w:val="22"/>
                <w:lang w:eastAsia="en-IN"/>
              </w:rPr>
              <w:t xml:space="preserve"> 85</w:t>
            </w:r>
          </w:p>
        </w:tc>
        <w:tc>
          <w:tcPr>
            <w:tcW w:w="1087"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proofErr w:type="spellStart"/>
            <w:r w:rsidRPr="005E5942">
              <w:rPr>
                <w:rFonts w:asciiTheme="minorHAnsi" w:hAnsiTheme="minorHAnsi" w:cstheme="minorHAnsi"/>
                <w:color w:val="2E2E2E"/>
                <w:sz w:val="22"/>
                <w:szCs w:val="22"/>
                <w:lang w:eastAsia="en-IN"/>
              </w:rPr>
              <w:t>Rs</w:t>
            </w:r>
            <w:proofErr w:type="spellEnd"/>
            <w:r w:rsidRPr="005E5942">
              <w:rPr>
                <w:rFonts w:asciiTheme="minorHAnsi" w:hAnsiTheme="minorHAnsi" w:cstheme="minorHAnsi"/>
                <w:color w:val="2E2E2E"/>
                <w:sz w:val="22"/>
                <w:szCs w:val="22"/>
                <w:lang w:eastAsia="en-IN"/>
              </w:rPr>
              <w:t xml:space="preserve"> 62.86</w:t>
            </w:r>
          </w:p>
        </w:tc>
        <w:tc>
          <w:tcPr>
            <w:tcW w:w="1014"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proofErr w:type="spellStart"/>
            <w:r w:rsidRPr="005E5942">
              <w:rPr>
                <w:rFonts w:asciiTheme="minorHAnsi" w:hAnsiTheme="minorHAnsi" w:cstheme="minorHAnsi"/>
                <w:color w:val="2E2E2E"/>
                <w:sz w:val="22"/>
                <w:szCs w:val="22"/>
                <w:lang w:eastAsia="en-IN"/>
              </w:rPr>
              <w:t>Rs</w:t>
            </w:r>
            <w:proofErr w:type="spellEnd"/>
            <w:r w:rsidRPr="005E5942">
              <w:rPr>
                <w:rFonts w:asciiTheme="minorHAnsi" w:hAnsiTheme="minorHAnsi" w:cstheme="minorHAnsi"/>
                <w:color w:val="2E2E2E"/>
                <w:sz w:val="22"/>
                <w:szCs w:val="22"/>
                <w:lang w:eastAsia="en-IN"/>
              </w:rPr>
              <w:t xml:space="preserve"> 66.01</w:t>
            </w:r>
          </w:p>
        </w:tc>
      </w:tr>
      <w:tr w:rsidR="005E5942" w:rsidRPr="005E5942" w:rsidTr="005E5942">
        <w:tc>
          <w:tcPr>
            <w:tcW w:w="290" w:type="pct"/>
            <w:shd w:val="clear" w:color="auto" w:fill="FFFFFF"/>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r w:rsidRPr="005E5942">
              <w:rPr>
                <w:rFonts w:asciiTheme="minorHAnsi" w:hAnsiTheme="minorHAnsi" w:cstheme="minorHAnsi"/>
                <w:color w:val="2E2E2E"/>
                <w:sz w:val="22"/>
                <w:szCs w:val="22"/>
                <w:lang w:eastAsia="en-IN"/>
              </w:rPr>
              <w:t>5</w:t>
            </w:r>
          </w:p>
        </w:tc>
        <w:tc>
          <w:tcPr>
            <w:tcW w:w="1305"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proofErr w:type="spellStart"/>
            <w:r w:rsidRPr="005E5942">
              <w:rPr>
                <w:rFonts w:asciiTheme="minorHAnsi" w:hAnsiTheme="minorHAnsi" w:cstheme="minorHAnsi"/>
                <w:color w:val="2E2E2E"/>
                <w:sz w:val="22"/>
                <w:szCs w:val="22"/>
                <w:lang w:eastAsia="en-IN"/>
              </w:rPr>
              <w:t>Rs</w:t>
            </w:r>
            <w:proofErr w:type="spellEnd"/>
            <w:r w:rsidRPr="005E5942">
              <w:rPr>
                <w:rFonts w:asciiTheme="minorHAnsi" w:hAnsiTheme="minorHAnsi" w:cstheme="minorHAnsi"/>
                <w:color w:val="2E2E2E"/>
                <w:sz w:val="22"/>
                <w:szCs w:val="22"/>
                <w:lang w:eastAsia="en-IN"/>
              </w:rPr>
              <w:t xml:space="preserve"> 85.01</w:t>
            </w:r>
          </w:p>
        </w:tc>
        <w:tc>
          <w:tcPr>
            <w:tcW w:w="1304"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proofErr w:type="spellStart"/>
            <w:r w:rsidRPr="005E5942">
              <w:rPr>
                <w:rFonts w:asciiTheme="minorHAnsi" w:hAnsiTheme="minorHAnsi" w:cstheme="minorHAnsi"/>
                <w:color w:val="2E2E2E"/>
                <w:sz w:val="22"/>
                <w:szCs w:val="22"/>
                <w:lang w:eastAsia="en-IN"/>
              </w:rPr>
              <w:t>Rs</w:t>
            </w:r>
            <w:proofErr w:type="spellEnd"/>
            <w:r w:rsidRPr="005E5942">
              <w:rPr>
                <w:rFonts w:asciiTheme="minorHAnsi" w:hAnsiTheme="minorHAnsi" w:cstheme="minorHAnsi"/>
                <w:color w:val="2E2E2E"/>
                <w:sz w:val="22"/>
                <w:szCs w:val="22"/>
                <w:lang w:eastAsia="en-IN"/>
              </w:rPr>
              <w:t xml:space="preserve"> 90</w:t>
            </w:r>
          </w:p>
        </w:tc>
        <w:tc>
          <w:tcPr>
            <w:tcW w:w="1087"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proofErr w:type="spellStart"/>
            <w:r w:rsidRPr="005E5942">
              <w:rPr>
                <w:rFonts w:asciiTheme="minorHAnsi" w:hAnsiTheme="minorHAnsi" w:cstheme="minorHAnsi"/>
                <w:color w:val="2E2E2E"/>
                <w:sz w:val="22"/>
                <w:szCs w:val="22"/>
                <w:lang w:eastAsia="en-IN"/>
              </w:rPr>
              <w:t>Rs</w:t>
            </w:r>
            <w:proofErr w:type="spellEnd"/>
            <w:r w:rsidRPr="005E5942">
              <w:rPr>
                <w:rFonts w:asciiTheme="minorHAnsi" w:hAnsiTheme="minorHAnsi" w:cstheme="minorHAnsi"/>
                <w:color w:val="2E2E2E"/>
                <w:sz w:val="22"/>
                <w:szCs w:val="22"/>
                <w:lang w:eastAsia="en-IN"/>
              </w:rPr>
              <w:t xml:space="preserve"> 66.67</w:t>
            </w:r>
          </w:p>
        </w:tc>
        <w:tc>
          <w:tcPr>
            <w:tcW w:w="1014"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proofErr w:type="spellStart"/>
            <w:r w:rsidRPr="005E5942">
              <w:rPr>
                <w:rFonts w:asciiTheme="minorHAnsi" w:hAnsiTheme="minorHAnsi" w:cstheme="minorHAnsi"/>
                <w:color w:val="2E2E2E"/>
                <w:sz w:val="22"/>
                <w:szCs w:val="22"/>
                <w:lang w:eastAsia="en-IN"/>
              </w:rPr>
              <w:t>Rs</w:t>
            </w:r>
            <w:proofErr w:type="spellEnd"/>
            <w:r w:rsidRPr="005E5942">
              <w:rPr>
                <w:rFonts w:asciiTheme="minorHAnsi" w:hAnsiTheme="minorHAnsi" w:cstheme="minorHAnsi"/>
                <w:color w:val="2E2E2E"/>
                <w:sz w:val="22"/>
                <w:szCs w:val="22"/>
                <w:lang w:eastAsia="en-IN"/>
              </w:rPr>
              <w:t xml:space="preserve"> 70.01</w:t>
            </w:r>
          </w:p>
        </w:tc>
      </w:tr>
      <w:tr w:rsidR="005E5942" w:rsidRPr="005E5942" w:rsidTr="005E5942">
        <w:tc>
          <w:tcPr>
            <w:tcW w:w="290" w:type="pct"/>
            <w:shd w:val="clear" w:color="auto" w:fill="FFFFFF"/>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r w:rsidRPr="005E5942">
              <w:rPr>
                <w:rFonts w:asciiTheme="minorHAnsi" w:hAnsiTheme="minorHAnsi" w:cstheme="minorHAnsi"/>
                <w:color w:val="2E2E2E"/>
                <w:sz w:val="22"/>
                <w:szCs w:val="22"/>
                <w:lang w:eastAsia="en-IN"/>
              </w:rPr>
              <w:t>6</w:t>
            </w:r>
          </w:p>
        </w:tc>
        <w:tc>
          <w:tcPr>
            <w:tcW w:w="1305"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proofErr w:type="spellStart"/>
            <w:r w:rsidRPr="005E5942">
              <w:rPr>
                <w:rFonts w:asciiTheme="minorHAnsi" w:hAnsiTheme="minorHAnsi" w:cstheme="minorHAnsi"/>
                <w:color w:val="2E2E2E"/>
                <w:sz w:val="22"/>
                <w:szCs w:val="22"/>
                <w:lang w:eastAsia="en-IN"/>
              </w:rPr>
              <w:t>Rs</w:t>
            </w:r>
            <w:proofErr w:type="spellEnd"/>
            <w:r w:rsidRPr="005E5942">
              <w:rPr>
                <w:rFonts w:asciiTheme="minorHAnsi" w:hAnsiTheme="minorHAnsi" w:cstheme="minorHAnsi"/>
                <w:color w:val="2E2E2E"/>
                <w:sz w:val="22"/>
                <w:szCs w:val="22"/>
                <w:lang w:eastAsia="en-IN"/>
              </w:rPr>
              <w:t xml:space="preserve"> 90.01</w:t>
            </w:r>
          </w:p>
        </w:tc>
        <w:tc>
          <w:tcPr>
            <w:tcW w:w="1304"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proofErr w:type="spellStart"/>
            <w:r w:rsidRPr="005E5942">
              <w:rPr>
                <w:rFonts w:asciiTheme="minorHAnsi" w:hAnsiTheme="minorHAnsi" w:cstheme="minorHAnsi"/>
                <w:color w:val="2E2E2E"/>
                <w:sz w:val="22"/>
                <w:szCs w:val="22"/>
                <w:lang w:eastAsia="en-IN"/>
              </w:rPr>
              <w:t>Rs</w:t>
            </w:r>
            <w:proofErr w:type="spellEnd"/>
            <w:r w:rsidRPr="005E5942">
              <w:rPr>
                <w:rFonts w:asciiTheme="minorHAnsi" w:hAnsiTheme="minorHAnsi" w:cstheme="minorHAnsi"/>
                <w:color w:val="2E2E2E"/>
                <w:sz w:val="22"/>
                <w:szCs w:val="22"/>
                <w:lang w:eastAsia="en-IN"/>
              </w:rPr>
              <w:t xml:space="preserve"> 95</w:t>
            </w:r>
          </w:p>
        </w:tc>
        <w:tc>
          <w:tcPr>
            <w:tcW w:w="1087"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proofErr w:type="spellStart"/>
            <w:r w:rsidRPr="005E5942">
              <w:rPr>
                <w:rFonts w:asciiTheme="minorHAnsi" w:hAnsiTheme="minorHAnsi" w:cstheme="minorHAnsi"/>
                <w:color w:val="2E2E2E"/>
                <w:sz w:val="22"/>
                <w:szCs w:val="22"/>
                <w:lang w:eastAsia="en-IN"/>
              </w:rPr>
              <w:t>Rs</w:t>
            </w:r>
            <w:proofErr w:type="spellEnd"/>
            <w:r w:rsidRPr="005E5942">
              <w:rPr>
                <w:rFonts w:asciiTheme="minorHAnsi" w:hAnsiTheme="minorHAnsi" w:cstheme="minorHAnsi"/>
                <w:color w:val="2E2E2E"/>
                <w:sz w:val="22"/>
                <w:szCs w:val="22"/>
                <w:lang w:eastAsia="en-IN"/>
              </w:rPr>
              <w:t xml:space="preserve"> 70.48</w:t>
            </w:r>
          </w:p>
        </w:tc>
        <w:tc>
          <w:tcPr>
            <w:tcW w:w="1014"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proofErr w:type="spellStart"/>
            <w:r w:rsidRPr="005E5942">
              <w:rPr>
                <w:rFonts w:asciiTheme="minorHAnsi" w:hAnsiTheme="minorHAnsi" w:cstheme="minorHAnsi"/>
                <w:color w:val="2E2E2E"/>
                <w:sz w:val="22"/>
                <w:szCs w:val="22"/>
                <w:lang w:eastAsia="en-IN"/>
              </w:rPr>
              <w:t>Rs</w:t>
            </w:r>
            <w:proofErr w:type="spellEnd"/>
            <w:r w:rsidRPr="005E5942">
              <w:rPr>
                <w:rFonts w:asciiTheme="minorHAnsi" w:hAnsiTheme="minorHAnsi" w:cstheme="minorHAnsi"/>
                <w:color w:val="2E2E2E"/>
                <w:sz w:val="22"/>
                <w:szCs w:val="22"/>
                <w:lang w:eastAsia="en-IN"/>
              </w:rPr>
              <w:t xml:space="preserve"> 74.01</w:t>
            </w:r>
          </w:p>
        </w:tc>
      </w:tr>
      <w:tr w:rsidR="005E5942" w:rsidRPr="005E5942" w:rsidTr="005E5942">
        <w:tc>
          <w:tcPr>
            <w:tcW w:w="290" w:type="pct"/>
            <w:shd w:val="clear" w:color="auto" w:fill="FFFFFF"/>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r w:rsidRPr="005E5942">
              <w:rPr>
                <w:rFonts w:asciiTheme="minorHAnsi" w:hAnsiTheme="minorHAnsi" w:cstheme="minorHAnsi"/>
                <w:color w:val="2E2E2E"/>
                <w:sz w:val="22"/>
                <w:szCs w:val="22"/>
                <w:lang w:eastAsia="en-IN"/>
              </w:rPr>
              <w:t>7</w:t>
            </w:r>
          </w:p>
        </w:tc>
        <w:tc>
          <w:tcPr>
            <w:tcW w:w="1305"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proofErr w:type="spellStart"/>
            <w:r w:rsidRPr="005E5942">
              <w:rPr>
                <w:rFonts w:asciiTheme="minorHAnsi" w:hAnsiTheme="minorHAnsi" w:cstheme="minorHAnsi"/>
                <w:color w:val="2E2E2E"/>
                <w:sz w:val="22"/>
                <w:szCs w:val="22"/>
                <w:lang w:eastAsia="en-IN"/>
              </w:rPr>
              <w:t>Rs</w:t>
            </w:r>
            <w:proofErr w:type="spellEnd"/>
            <w:r w:rsidRPr="005E5942">
              <w:rPr>
                <w:rFonts w:asciiTheme="minorHAnsi" w:hAnsiTheme="minorHAnsi" w:cstheme="minorHAnsi"/>
                <w:color w:val="2E2E2E"/>
                <w:sz w:val="22"/>
                <w:szCs w:val="22"/>
                <w:lang w:eastAsia="en-IN"/>
              </w:rPr>
              <w:t xml:space="preserve"> 95.01</w:t>
            </w:r>
          </w:p>
        </w:tc>
        <w:tc>
          <w:tcPr>
            <w:tcW w:w="1304"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proofErr w:type="spellStart"/>
            <w:r w:rsidRPr="005E5942">
              <w:rPr>
                <w:rFonts w:asciiTheme="minorHAnsi" w:hAnsiTheme="minorHAnsi" w:cstheme="minorHAnsi"/>
                <w:color w:val="2E2E2E"/>
                <w:sz w:val="22"/>
                <w:szCs w:val="22"/>
                <w:lang w:eastAsia="en-IN"/>
              </w:rPr>
              <w:t>Rs</w:t>
            </w:r>
            <w:proofErr w:type="spellEnd"/>
            <w:r w:rsidRPr="005E5942">
              <w:rPr>
                <w:rFonts w:asciiTheme="minorHAnsi" w:hAnsiTheme="minorHAnsi" w:cstheme="minorHAnsi"/>
                <w:color w:val="2E2E2E"/>
                <w:sz w:val="22"/>
                <w:szCs w:val="22"/>
                <w:lang w:eastAsia="en-IN"/>
              </w:rPr>
              <w:t xml:space="preserve"> 100</w:t>
            </w:r>
          </w:p>
        </w:tc>
        <w:tc>
          <w:tcPr>
            <w:tcW w:w="1087"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proofErr w:type="spellStart"/>
            <w:r w:rsidRPr="005E5942">
              <w:rPr>
                <w:rFonts w:asciiTheme="minorHAnsi" w:hAnsiTheme="minorHAnsi" w:cstheme="minorHAnsi"/>
                <w:color w:val="2E2E2E"/>
                <w:sz w:val="22"/>
                <w:szCs w:val="22"/>
                <w:lang w:eastAsia="en-IN"/>
              </w:rPr>
              <w:t>Rs</w:t>
            </w:r>
            <w:proofErr w:type="spellEnd"/>
            <w:r w:rsidRPr="005E5942">
              <w:rPr>
                <w:rFonts w:asciiTheme="minorHAnsi" w:hAnsiTheme="minorHAnsi" w:cstheme="minorHAnsi"/>
                <w:color w:val="2E2E2E"/>
                <w:sz w:val="22"/>
                <w:szCs w:val="22"/>
                <w:lang w:eastAsia="en-IN"/>
              </w:rPr>
              <w:t xml:space="preserve"> 74.29</w:t>
            </w:r>
          </w:p>
        </w:tc>
        <w:tc>
          <w:tcPr>
            <w:tcW w:w="1014"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proofErr w:type="spellStart"/>
            <w:r w:rsidRPr="005E5942">
              <w:rPr>
                <w:rFonts w:asciiTheme="minorHAnsi" w:hAnsiTheme="minorHAnsi" w:cstheme="minorHAnsi"/>
                <w:color w:val="2E2E2E"/>
                <w:sz w:val="22"/>
                <w:szCs w:val="22"/>
                <w:lang w:eastAsia="en-IN"/>
              </w:rPr>
              <w:t>Rs</w:t>
            </w:r>
            <w:proofErr w:type="spellEnd"/>
            <w:r w:rsidRPr="005E5942">
              <w:rPr>
                <w:rFonts w:asciiTheme="minorHAnsi" w:hAnsiTheme="minorHAnsi" w:cstheme="minorHAnsi"/>
                <w:color w:val="2E2E2E"/>
                <w:sz w:val="22"/>
                <w:szCs w:val="22"/>
                <w:lang w:eastAsia="en-IN"/>
              </w:rPr>
              <w:t xml:space="preserve"> 78.01</w:t>
            </w:r>
          </w:p>
        </w:tc>
      </w:tr>
    </w:tbl>
    <w:p w:rsidR="005E5942" w:rsidRDefault="005E5942" w:rsidP="005E5942">
      <w:pPr>
        <w:spacing w:line="360" w:lineRule="auto"/>
        <w:jc w:val="both"/>
        <w:rPr>
          <w:rFonts w:ascii="Arial" w:hAnsi="Arial" w:cs="Arial"/>
        </w:rPr>
      </w:pPr>
    </w:p>
    <w:p w:rsidR="00AB615D" w:rsidRDefault="005E5942" w:rsidP="00AB615D">
      <w:pPr>
        <w:spacing w:line="360" w:lineRule="auto"/>
        <w:ind w:left="851" w:right="-143"/>
        <w:jc w:val="both"/>
        <w:rPr>
          <w:rFonts w:ascii="Arial" w:hAnsi="Arial" w:cs="Arial"/>
          <w:sz w:val="22"/>
          <w:szCs w:val="22"/>
        </w:rPr>
      </w:pPr>
      <w:r w:rsidRPr="00056558">
        <w:rPr>
          <w:rFonts w:ascii="Arial" w:hAnsi="Arial" w:cs="Arial"/>
          <w:b/>
          <w:sz w:val="22"/>
          <w:szCs w:val="22"/>
        </w:rPr>
        <w:t>Note:</w:t>
      </w:r>
      <w:r w:rsidRPr="005E5942">
        <w:rPr>
          <w:rFonts w:ascii="Arial" w:hAnsi="Arial" w:cs="Arial"/>
          <w:sz w:val="22"/>
          <w:szCs w:val="22"/>
        </w:rPr>
        <w:t xml:space="preserve"> The above table is applicable strictly for supply of CBG at a one-way distance of 75 km from the CBG Plant. For distance beyond 75 km, the price will be defined as per the notification on CBG Procurement Price Revision.</w:t>
      </w:r>
    </w:p>
    <w:p w:rsidR="00C97114" w:rsidRDefault="00C97114" w:rsidP="00305A1E">
      <w:pPr>
        <w:pStyle w:val="ListParagraph"/>
        <w:numPr>
          <w:ilvl w:val="0"/>
          <w:numId w:val="46"/>
        </w:numPr>
        <w:spacing w:before="240" w:line="360" w:lineRule="auto"/>
        <w:ind w:left="1276" w:right="-143" w:hanging="425"/>
        <w:jc w:val="both"/>
        <w:rPr>
          <w:rFonts w:ascii="Arial" w:hAnsi="Arial" w:cs="Arial"/>
          <w:sz w:val="22"/>
          <w:szCs w:val="22"/>
        </w:rPr>
      </w:pPr>
      <w:r w:rsidRPr="00C97114">
        <w:rPr>
          <w:rFonts w:ascii="Arial" w:hAnsi="Arial" w:cs="Arial"/>
          <w:sz w:val="22"/>
          <w:szCs w:val="22"/>
        </w:rPr>
        <w:t>As part of initiative under the National Biofuel Policy, 2018, Ministry of Petroleum and Natural Gas launched the Sustainable Alternative Towards Affordable Transportation (SATAT) initiative in October, 2018 for promoting use of CBG in the CNG (transport) and PNG (domestic) sector of city gas distribution (CGD) supplies of natural gas.</w:t>
      </w:r>
    </w:p>
    <w:p w:rsidR="00FB1D77" w:rsidRDefault="00480D5C" w:rsidP="00305A1E">
      <w:pPr>
        <w:pStyle w:val="ListParagraph"/>
        <w:numPr>
          <w:ilvl w:val="0"/>
          <w:numId w:val="46"/>
        </w:numPr>
        <w:spacing w:before="240" w:line="360" w:lineRule="auto"/>
        <w:ind w:left="1276" w:right="-143" w:hanging="425"/>
        <w:jc w:val="both"/>
        <w:rPr>
          <w:rFonts w:ascii="Arial" w:hAnsi="Arial" w:cs="Arial"/>
          <w:sz w:val="22"/>
          <w:szCs w:val="22"/>
        </w:rPr>
      </w:pPr>
      <w:r>
        <w:rPr>
          <w:rFonts w:ascii="Arial" w:hAnsi="Arial" w:cs="Arial"/>
          <w:sz w:val="22"/>
          <w:szCs w:val="22"/>
        </w:rPr>
        <w:lastRenderedPageBreak/>
        <w:t xml:space="preserve">In the </w:t>
      </w:r>
      <w:r w:rsidRPr="00480D5C">
        <w:rPr>
          <w:rFonts w:ascii="Arial" w:hAnsi="Arial" w:cs="Arial"/>
          <w:sz w:val="22"/>
          <w:szCs w:val="22"/>
        </w:rPr>
        <w:t>Budget 2023</w:t>
      </w:r>
      <w:r>
        <w:rPr>
          <w:rFonts w:ascii="Arial" w:hAnsi="Arial" w:cs="Arial"/>
          <w:sz w:val="22"/>
          <w:szCs w:val="22"/>
        </w:rPr>
        <w:t xml:space="preserve"> INR </w:t>
      </w:r>
      <w:r w:rsidRPr="00480D5C">
        <w:rPr>
          <w:rFonts w:ascii="Arial" w:hAnsi="Arial" w:cs="Arial"/>
          <w:sz w:val="22"/>
          <w:szCs w:val="22"/>
        </w:rPr>
        <w:t xml:space="preserve">35,000 </w:t>
      </w:r>
      <w:r>
        <w:rPr>
          <w:rFonts w:ascii="Arial" w:hAnsi="Arial" w:cs="Arial"/>
          <w:sz w:val="22"/>
          <w:szCs w:val="22"/>
        </w:rPr>
        <w:t>Crore</w:t>
      </w:r>
      <w:r w:rsidRPr="00480D5C">
        <w:rPr>
          <w:rFonts w:ascii="Arial" w:hAnsi="Arial" w:cs="Arial"/>
          <w:sz w:val="22"/>
          <w:szCs w:val="22"/>
        </w:rPr>
        <w:t xml:space="preserve"> outlay</w:t>
      </w:r>
      <w:r>
        <w:rPr>
          <w:rFonts w:ascii="Arial" w:hAnsi="Arial" w:cs="Arial"/>
          <w:sz w:val="22"/>
          <w:szCs w:val="22"/>
        </w:rPr>
        <w:t xml:space="preserve"> has been provided by the government </w:t>
      </w:r>
      <w:r w:rsidRPr="00480D5C">
        <w:rPr>
          <w:rFonts w:ascii="Arial" w:hAnsi="Arial" w:cs="Arial"/>
          <w:sz w:val="22"/>
          <w:szCs w:val="22"/>
        </w:rPr>
        <w:t>to achieve energy transition</w:t>
      </w:r>
      <w:r>
        <w:rPr>
          <w:rFonts w:ascii="Arial" w:hAnsi="Arial" w:cs="Arial"/>
          <w:sz w:val="22"/>
          <w:szCs w:val="22"/>
        </w:rPr>
        <w:t>.</w:t>
      </w:r>
      <w:r w:rsidR="001B0F1B">
        <w:rPr>
          <w:rFonts w:ascii="Arial" w:hAnsi="Arial" w:cs="Arial"/>
          <w:sz w:val="22"/>
          <w:szCs w:val="22"/>
        </w:rPr>
        <w:t xml:space="preserve"> A</w:t>
      </w:r>
      <w:r w:rsidRPr="001B0F1B">
        <w:rPr>
          <w:rFonts w:ascii="Arial" w:hAnsi="Arial" w:cs="Arial"/>
          <w:sz w:val="22"/>
          <w:szCs w:val="22"/>
        </w:rPr>
        <w:t xml:space="preserve"> central excise duty exemption has also been provided to CBG that’s blended with natural gas. CBG comes under the ambit of the goods and services tax (GST) but companies end up paying central excise duty as well when they blend the biogas with compressed natural gas (CNG) for further sale since natural gas is not covered by GST. This leads to double taxation, wh</w:t>
      </w:r>
      <w:r w:rsidR="00AB615D" w:rsidRPr="001B0F1B">
        <w:rPr>
          <w:rFonts w:ascii="Arial" w:hAnsi="Arial" w:cs="Arial"/>
          <w:sz w:val="22"/>
          <w:szCs w:val="22"/>
        </w:rPr>
        <w:t>ich the budget aims to address.</w:t>
      </w:r>
    </w:p>
    <w:p w:rsidR="00FB1D77" w:rsidRPr="00FB1D77" w:rsidRDefault="00FB1D77" w:rsidP="00305A1E">
      <w:pPr>
        <w:pStyle w:val="ListParagraph"/>
        <w:numPr>
          <w:ilvl w:val="0"/>
          <w:numId w:val="46"/>
        </w:numPr>
        <w:spacing w:before="240" w:line="360" w:lineRule="auto"/>
        <w:ind w:left="1276" w:right="-143" w:hanging="425"/>
        <w:jc w:val="both"/>
        <w:rPr>
          <w:rFonts w:ascii="Arial" w:hAnsi="Arial" w:cs="Arial"/>
          <w:sz w:val="22"/>
          <w:szCs w:val="22"/>
        </w:rPr>
      </w:pPr>
      <w:r w:rsidRPr="00FB1D77">
        <w:rPr>
          <w:rFonts w:ascii="Arial" w:hAnsi="Arial" w:cs="Arial"/>
          <w:sz w:val="22"/>
          <w:szCs w:val="22"/>
        </w:rPr>
        <w:t xml:space="preserve">A program for Restoration, Awareness, Nurturing and Improvement of Fertility of Mother Earth (PM-PRANAM) has been launched to encourage states to promote balanced use of alternative fertilizers and chemical fertilizers" along with INR 1451.84 crore has been sanctioned for Market Development Assistance (MDA) to promote organic fertilizers from </w:t>
      </w:r>
      <w:proofErr w:type="spellStart"/>
      <w:r w:rsidRPr="00FB1D77">
        <w:rPr>
          <w:rFonts w:ascii="Arial" w:hAnsi="Arial" w:cs="Arial"/>
          <w:sz w:val="22"/>
          <w:szCs w:val="22"/>
        </w:rPr>
        <w:t>Gobardhan</w:t>
      </w:r>
      <w:proofErr w:type="spellEnd"/>
      <w:r w:rsidRPr="00FB1D77">
        <w:rPr>
          <w:rFonts w:ascii="Arial" w:hAnsi="Arial" w:cs="Arial"/>
          <w:sz w:val="22"/>
          <w:szCs w:val="22"/>
        </w:rPr>
        <w:t xml:space="preserve"> plants. To support marketing of organic fertilizers i.e. Fermented Organic Manure (FOM) / Liquid FOM / Phosphate Rich Organic Manure (PROM) produced as a by-product from Biogas Plants / Compressed Bio Gas (CBG) Plants set up under </w:t>
      </w:r>
      <w:proofErr w:type="spellStart"/>
      <w:r w:rsidRPr="00FB1D77">
        <w:rPr>
          <w:rFonts w:ascii="Arial" w:hAnsi="Arial" w:cs="Arial"/>
          <w:sz w:val="22"/>
          <w:szCs w:val="22"/>
        </w:rPr>
        <w:t>Gobardhan</w:t>
      </w:r>
      <w:proofErr w:type="spellEnd"/>
      <w:r w:rsidRPr="00FB1D77">
        <w:rPr>
          <w:rFonts w:ascii="Arial" w:hAnsi="Arial" w:cs="Arial"/>
          <w:sz w:val="22"/>
          <w:szCs w:val="22"/>
        </w:rPr>
        <w:t xml:space="preserve"> initiative 1500 per metric ton as MDA scheme is included</w:t>
      </w:r>
    </w:p>
    <w:p w:rsidR="00C97114" w:rsidRDefault="00AB615D" w:rsidP="00305A1E">
      <w:pPr>
        <w:pStyle w:val="ListParagraph"/>
        <w:numPr>
          <w:ilvl w:val="0"/>
          <w:numId w:val="46"/>
        </w:numPr>
        <w:spacing w:before="240" w:line="360" w:lineRule="auto"/>
        <w:ind w:left="1276" w:right="-143" w:hanging="425"/>
        <w:jc w:val="both"/>
        <w:rPr>
          <w:rFonts w:ascii="Arial" w:hAnsi="Arial" w:cs="Arial"/>
          <w:sz w:val="22"/>
          <w:szCs w:val="22"/>
        </w:rPr>
      </w:pPr>
      <w:r>
        <w:rPr>
          <w:rFonts w:ascii="Arial" w:hAnsi="Arial" w:cs="Arial"/>
          <w:sz w:val="22"/>
          <w:szCs w:val="22"/>
        </w:rPr>
        <w:t xml:space="preserve">In the Budget 2023, government announced </w:t>
      </w:r>
      <w:r w:rsidRPr="00AB615D">
        <w:rPr>
          <w:rFonts w:ascii="Arial" w:hAnsi="Arial" w:cs="Arial"/>
          <w:b/>
          <w:sz w:val="22"/>
          <w:szCs w:val="22"/>
        </w:rPr>
        <w:t>“500 new ‘waste to wealth’</w:t>
      </w:r>
      <w:r w:rsidRPr="00AB615D">
        <w:rPr>
          <w:rFonts w:ascii="Arial" w:hAnsi="Arial" w:cs="Arial"/>
          <w:sz w:val="22"/>
          <w:szCs w:val="22"/>
        </w:rPr>
        <w:t xml:space="preserve"> plants under </w:t>
      </w:r>
      <w:proofErr w:type="spellStart"/>
      <w:r w:rsidRPr="00AB615D">
        <w:rPr>
          <w:rFonts w:ascii="Arial" w:hAnsi="Arial" w:cs="Arial"/>
          <w:b/>
          <w:sz w:val="22"/>
          <w:szCs w:val="22"/>
        </w:rPr>
        <w:t>GOBARdhan</w:t>
      </w:r>
      <w:proofErr w:type="spellEnd"/>
      <w:r w:rsidRPr="00AB615D">
        <w:rPr>
          <w:rFonts w:ascii="Arial" w:hAnsi="Arial" w:cs="Arial"/>
          <w:sz w:val="22"/>
          <w:szCs w:val="22"/>
        </w:rPr>
        <w:t xml:space="preserve"> (Galvanizing Organic Bio-Agro Resources </w:t>
      </w:r>
      <w:proofErr w:type="spellStart"/>
      <w:r w:rsidRPr="00AB615D">
        <w:rPr>
          <w:rFonts w:ascii="Arial" w:hAnsi="Arial" w:cs="Arial"/>
          <w:sz w:val="22"/>
          <w:szCs w:val="22"/>
        </w:rPr>
        <w:t>Dhan</w:t>
      </w:r>
      <w:proofErr w:type="spellEnd"/>
      <w:r w:rsidRPr="00AB615D">
        <w:rPr>
          <w:rFonts w:ascii="Arial" w:hAnsi="Arial" w:cs="Arial"/>
          <w:sz w:val="22"/>
          <w:szCs w:val="22"/>
        </w:rPr>
        <w:t xml:space="preserve">) scheme will be established for promoting circular economy. These will include 200 compressed biogas plants, including 75 plants in urban areas, and 300 community or cluster-based plants a total investment of </w:t>
      </w:r>
      <w:proofErr w:type="spellStart"/>
      <w:r w:rsidRPr="00AB615D">
        <w:rPr>
          <w:rFonts w:ascii="Arial" w:hAnsi="Arial" w:cs="Arial"/>
          <w:sz w:val="22"/>
          <w:szCs w:val="22"/>
        </w:rPr>
        <w:t>Rs</w:t>
      </w:r>
      <w:proofErr w:type="spellEnd"/>
      <w:r w:rsidRPr="00AB615D">
        <w:rPr>
          <w:rFonts w:ascii="Arial" w:hAnsi="Arial" w:cs="Arial"/>
          <w:sz w:val="22"/>
          <w:szCs w:val="22"/>
        </w:rPr>
        <w:t xml:space="preserve"> 10,000 crore</w:t>
      </w:r>
      <w:r>
        <w:rPr>
          <w:rFonts w:ascii="Arial" w:hAnsi="Arial" w:cs="Arial"/>
          <w:sz w:val="22"/>
          <w:szCs w:val="22"/>
        </w:rPr>
        <w:t>.</w:t>
      </w:r>
    </w:p>
    <w:p w:rsidR="00C97114" w:rsidRPr="00FB1D77" w:rsidRDefault="00CF6322" w:rsidP="00305A1E">
      <w:pPr>
        <w:pStyle w:val="ListParagraph"/>
        <w:numPr>
          <w:ilvl w:val="0"/>
          <w:numId w:val="46"/>
        </w:numPr>
        <w:spacing w:before="240" w:line="360" w:lineRule="auto"/>
        <w:ind w:left="1276" w:right="-143" w:hanging="425"/>
        <w:jc w:val="both"/>
        <w:rPr>
          <w:rFonts w:ascii="Arial" w:hAnsi="Arial" w:cs="Arial"/>
          <w:sz w:val="22"/>
          <w:szCs w:val="22"/>
        </w:rPr>
      </w:pPr>
      <w:r w:rsidRPr="00FB1D77">
        <w:rPr>
          <w:rFonts w:ascii="Arial" w:hAnsi="Arial" w:cs="Arial"/>
          <w:sz w:val="22"/>
          <w:szCs w:val="22"/>
        </w:rPr>
        <w:t xml:space="preserve">Recently, The Union Minister for Jal Shakti, launched the Unified Registration Portal for </w:t>
      </w:r>
      <w:proofErr w:type="spellStart"/>
      <w:r w:rsidRPr="00FB1D77">
        <w:rPr>
          <w:rFonts w:ascii="Arial" w:hAnsi="Arial" w:cs="Arial"/>
          <w:sz w:val="22"/>
          <w:szCs w:val="22"/>
        </w:rPr>
        <w:t>GOBARdhan</w:t>
      </w:r>
      <w:proofErr w:type="spellEnd"/>
      <w:r w:rsidRPr="00FB1D77">
        <w:rPr>
          <w:rFonts w:ascii="Arial" w:hAnsi="Arial" w:cs="Arial"/>
          <w:sz w:val="22"/>
          <w:szCs w:val="22"/>
        </w:rPr>
        <w:t xml:space="preserve"> which will act as a one stop repository to assess investment and participation in Biogas/CBG sector at pan India level and more importantly streamline the process of setting up CBG/Biogas plants in India. </w:t>
      </w:r>
      <w:r w:rsidR="00C97114" w:rsidRPr="00FB1D77">
        <w:rPr>
          <w:rFonts w:ascii="Arial" w:hAnsi="Arial" w:cs="Arial"/>
          <w:sz w:val="22"/>
          <w:szCs w:val="22"/>
        </w:rPr>
        <w:t>The government has an ambitious target to set up 5,000 commercial (CBG) plants by 2024-25 and produce 15 million metric tonnes of CBG, which will replace other gases which are being used in the country.</w:t>
      </w:r>
    </w:p>
    <w:p w:rsidR="00C97114" w:rsidRDefault="004E795E" w:rsidP="00305A1E">
      <w:pPr>
        <w:pStyle w:val="ListParagraph"/>
        <w:numPr>
          <w:ilvl w:val="0"/>
          <w:numId w:val="43"/>
        </w:numPr>
        <w:spacing w:before="240" w:line="360" w:lineRule="auto"/>
        <w:ind w:left="709" w:right="-143" w:hanging="425"/>
        <w:jc w:val="both"/>
        <w:rPr>
          <w:rFonts w:ascii="Arial" w:hAnsi="Arial" w:cs="Arial"/>
          <w:b/>
          <w:sz w:val="22"/>
          <w:szCs w:val="22"/>
        </w:rPr>
      </w:pPr>
      <w:r w:rsidRPr="0051069E">
        <w:rPr>
          <w:rFonts w:ascii="Arial" w:hAnsi="Arial" w:cs="Arial"/>
          <w:b/>
          <w:sz w:val="22"/>
          <w:szCs w:val="22"/>
        </w:rPr>
        <w:t>CONCLUSION</w:t>
      </w:r>
      <w:r w:rsidR="0051069E">
        <w:rPr>
          <w:rFonts w:ascii="Arial" w:hAnsi="Arial" w:cs="Arial"/>
          <w:b/>
          <w:sz w:val="22"/>
          <w:szCs w:val="22"/>
        </w:rPr>
        <w:t>:</w:t>
      </w:r>
    </w:p>
    <w:p w:rsidR="002063BF" w:rsidRDefault="00C97114" w:rsidP="001B0F1B">
      <w:pPr>
        <w:pStyle w:val="ListParagraph"/>
        <w:spacing w:before="240" w:line="360" w:lineRule="auto"/>
        <w:ind w:left="709" w:right="-143"/>
        <w:jc w:val="both"/>
        <w:rPr>
          <w:rFonts w:ascii="Arial" w:hAnsi="Arial" w:cs="Arial"/>
          <w:sz w:val="22"/>
          <w:szCs w:val="22"/>
        </w:rPr>
      </w:pPr>
      <w:r>
        <w:rPr>
          <w:rFonts w:ascii="Arial" w:hAnsi="Arial" w:cs="Arial"/>
          <w:sz w:val="22"/>
          <w:szCs w:val="22"/>
        </w:rPr>
        <w:t>T</w:t>
      </w:r>
      <w:r w:rsidRPr="00C97114">
        <w:rPr>
          <w:rFonts w:ascii="Arial" w:hAnsi="Arial" w:cs="Arial"/>
          <w:sz w:val="22"/>
          <w:szCs w:val="22"/>
        </w:rPr>
        <w:t>he business of bio CNG gases is in high demand because it is a clean and renewable source of energy. Additionally, it is more cost-effective than traditional sources of energy, and it can be used to power a variety of vehicles. Bio CNG gas is also a versatile fuel that can be used in a variety of applications.</w:t>
      </w:r>
      <w:r w:rsidR="001B0F1B">
        <w:rPr>
          <w:rFonts w:ascii="Arial" w:hAnsi="Arial" w:cs="Arial"/>
          <w:sz w:val="22"/>
          <w:szCs w:val="22"/>
        </w:rPr>
        <w:t xml:space="preserve"> </w:t>
      </w:r>
    </w:p>
    <w:p w:rsidR="00C97114" w:rsidRPr="00CD2C87" w:rsidRDefault="00C97114" w:rsidP="001B0F1B">
      <w:pPr>
        <w:pStyle w:val="ListParagraph"/>
        <w:spacing w:before="240" w:line="360" w:lineRule="auto"/>
        <w:ind w:left="709" w:right="-143"/>
        <w:jc w:val="both"/>
        <w:rPr>
          <w:rFonts w:ascii="Arial" w:hAnsi="Arial" w:cs="Arial"/>
          <w:b/>
          <w:sz w:val="22"/>
          <w:szCs w:val="22"/>
        </w:rPr>
      </w:pPr>
      <w:r w:rsidRPr="00CD2C87">
        <w:rPr>
          <w:rFonts w:ascii="Arial" w:hAnsi="Arial" w:cs="Arial"/>
          <w:b/>
          <w:sz w:val="22"/>
          <w:szCs w:val="22"/>
        </w:rPr>
        <w:lastRenderedPageBreak/>
        <w:t xml:space="preserve">Though there are a few reasons for this increase in demand, the primary one seems to be that environmentalism is becoming more and more popular. As people become more aware of the damaging effects that traditional forms of energy have on the environment, they are searching for alternatives that are cleaner and renewable. </w:t>
      </w:r>
    </w:p>
    <w:p w:rsidR="005E2BA6" w:rsidRPr="007C36A9" w:rsidRDefault="007C36A9" w:rsidP="007C36A9">
      <w:pPr>
        <w:pStyle w:val="ListParagraph"/>
        <w:spacing w:before="240" w:line="360" w:lineRule="auto"/>
        <w:ind w:left="709" w:right="-143"/>
        <w:jc w:val="both"/>
        <w:rPr>
          <w:rFonts w:ascii="Arial" w:hAnsi="Arial" w:cs="Arial"/>
          <w:b/>
          <w:sz w:val="22"/>
          <w:szCs w:val="22"/>
        </w:rPr>
      </w:pPr>
      <w:r w:rsidRPr="007C36A9">
        <w:rPr>
          <w:rFonts w:ascii="Arial" w:hAnsi="Arial" w:cs="Arial"/>
          <w:b/>
          <w:sz w:val="22"/>
          <w:szCs w:val="22"/>
        </w:rPr>
        <w:t>India biogas market is expected to grow from $1.47 billion in 2022 to $2.25 Billion in 2029 at a CAGR of 6.3% in forecast period, 2022-2029.</w:t>
      </w:r>
      <w:r>
        <w:rPr>
          <w:rFonts w:ascii="Arial" w:hAnsi="Arial" w:cs="Arial"/>
          <w:b/>
          <w:sz w:val="22"/>
          <w:szCs w:val="22"/>
        </w:rPr>
        <w:t xml:space="preserve"> </w:t>
      </w:r>
      <w:r w:rsidR="00C97114" w:rsidRPr="007C36A9">
        <w:rPr>
          <w:rFonts w:ascii="Arial" w:hAnsi="Arial" w:cs="Arial"/>
          <w:b/>
          <w:sz w:val="22"/>
          <w:szCs w:val="22"/>
        </w:rPr>
        <w:t>Bio CNG gas is one such alternative, and its popularity is only increasing as time goes on. Bio CNG can be produced from a variety of organic materials, making it a sustainable choice for energy production. Additionally, bio CNG produces fewer emissions than traditional fossil fuels, making it a more environmentally-friendly option. Finally, bio CNG is becoming increasingly cost-competitive as technology advances and production methods improve.</w:t>
      </w:r>
    </w:p>
    <w:p w:rsidR="005E2BA6" w:rsidRDefault="005E2BA6" w:rsidP="00404589">
      <w:pPr>
        <w:pStyle w:val="ListParagraph"/>
        <w:tabs>
          <w:tab w:val="left" w:pos="540"/>
        </w:tabs>
        <w:adjustRightInd w:val="0"/>
        <w:spacing w:line="360" w:lineRule="auto"/>
        <w:ind w:left="851" w:right="-144"/>
        <w:jc w:val="both"/>
        <w:rPr>
          <w:rFonts w:ascii="Arial" w:hAnsi="Arial" w:cs="Arial"/>
          <w:sz w:val="22"/>
          <w:szCs w:val="22"/>
          <w:lang w:eastAsia="en-IN"/>
        </w:rPr>
      </w:pPr>
    </w:p>
    <w:p w:rsidR="005E2BA6" w:rsidRDefault="005E2BA6" w:rsidP="00404589">
      <w:pPr>
        <w:pStyle w:val="ListParagraph"/>
        <w:tabs>
          <w:tab w:val="left" w:pos="540"/>
        </w:tabs>
        <w:adjustRightInd w:val="0"/>
        <w:spacing w:line="360" w:lineRule="auto"/>
        <w:ind w:left="851" w:right="-144"/>
        <w:jc w:val="both"/>
        <w:rPr>
          <w:rFonts w:ascii="Arial" w:hAnsi="Arial" w:cs="Arial"/>
          <w:sz w:val="22"/>
          <w:szCs w:val="22"/>
          <w:lang w:eastAsia="en-IN"/>
        </w:rPr>
      </w:pPr>
    </w:p>
    <w:p w:rsidR="001D16F9" w:rsidRDefault="001D16F9"/>
    <w:p w:rsidR="008E7CD4" w:rsidRDefault="008E7CD4">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512"/>
        <w:gridCol w:w="7985"/>
      </w:tblGrid>
      <w:tr w:rsidR="00A647CF" w:rsidTr="005542AE">
        <w:trPr>
          <w:trHeight w:val="20"/>
        </w:trPr>
        <w:tc>
          <w:tcPr>
            <w:tcW w:w="1512" w:type="dxa"/>
            <w:shd w:val="clear" w:color="auto" w:fill="002060"/>
            <w:vAlign w:val="center"/>
          </w:tcPr>
          <w:p w:rsidR="00A647CF" w:rsidRDefault="0016799B" w:rsidP="00591C56">
            <w:pPr>
              <w:jc w:val="center"/>
              <w:rPr>
                <w:rFonts w:ascii="Arial" w:hAnsi="Arial" w:cs="Arial"/>
                <w:b/>
                <w:i/>
                <w:sz w:val="22"/>
                <w:szCs w:val="22"/>
              </w:rPr>
            </w:pPr>
            <w:r>
              <w:lastRenderedPageBreak/>
              <w:br w:type="page"/>
            </w:r>
            <w:r w:rsidR="00A647CF">
              <w:br w:type="page"/>
            </w:r>
            <w:r w:rsidR="00A647CF">
              <w:rPr>
                <w:rFonts w:ascii="Arial" w:hAnsi="Arial" w:cs="Arial"/>
                <w:b/>
                <w:sz w:val="22"/>
                <w:szCs w:val="22"/>
              </w:rPr>
              <w:t xml:space="preserve">PART </w:t>
            </w:r>
            <w:r w:rsidR="00355C12">
              <w:rPr>
                <w:rFonts w:ascii="Arial" w:hAnsi="Arial" w:cs="Arial"/>
                <w:b/>
                <w:sz w:val="22"/>
                <w:szCs w:val="22"/>
              </w:rPr>
              <w:t>I</w:t>
            </w:r>
          </w:p>
        </w:tc>
        <w:tc>
          <w:tcPr>
            <w:tcW w:w="7985" w:type="dxa"/>
            <w:shd w:val="clear" w:color="auto" w:fill="C6D9F1" w:themeFill="text2" w:themeFillTint="33"/>
            <w:vAlign w:val="center"/>
          </w:tcPr>
          <w:p w:rsidR="00A647CF" w:rsidRDefault="00A647CF" w:rsidP="00591C56">
            <w:pPr>
              <w:jc w:val="center"/>
              <w:rPr>
                <w:rFonts w:ascii="Arial" w:hAnsi="Arial" w:cs="Arial"/>
                <w:b/>
                <w:i/>
                <w:sz w:val="22"/>
                <w:szCs w:val="22"/>
              </w:rPr>
            </w:pPr>
            <w:r>
              <w:rPr>
                <w:rFonts w:ascii="Arial" w:hAnsi="Arial" w:cs="Arial"/>
                <w:b/>
                <w:sz w:val="22"/>
                <w:szCs w:val="22"/>
                <w:lang w:eastAsia="en-IN"/>
              </w:rPr>
              <w:t>SWOT ANALYSIS</w:t>
            </w:r>
          </w:p>
        </w:tc>
      </w:tr>
    </w:tbl>
    <w:p w:rsidR="00A647CF" w:rsidRDefault="00A647CF" w:rsidP="00A647CF">
      <w:pPr>
        <w:tabs>
          <w:tab w:val="left" w:pos="2835"/>
        </w:tabs>
        <w:autoSpaceDE w:val="0"/>
        <w:autoSpaceDN w:val="0"/>
        <w:spacing w:line="276" w:lineRule="auto"/>
        <w:ind w:left="426" w:right="212"/>
        <w:rPr>
          <w:rFonts w:ascii="Arial" w:hAnsi="Arial" w:cs="Arial"/>
          <w:b/>
          <w:sz w:val="22"/>
          <w:szCs w:val="22"/>
          <w:lang w:eastAsia="en-IN"/>
        </w:rPr>
      </w:pPr>
      <w:r>
        <w:rPr>
          <w:rFonts w:ascii="Arial" w:hAnsi="Arial" w:cs="Arial"/>
          <w:b/>
          <w:sz w:val="22"/>
          <w:szCs w:val="22"/>
          <w:lang w:eastAsia="en-IN"/>
        </w:rPr>
        <w:tab/>
      </w:r>
    </w:p>
    <w:p w:rsidR="00C04EA6" w:rsidRDefault="001C7FD0" w:rsidP="001C7FD0">
      <w:pPr>
        <w:tabs>
          <w:tab w:val="left" w:pos="2835"/>
        </w:tabs>
        <w:autoSpaceDE w:val="0"/>
        <w:autoSpaceDN w:val="0"/>
        <w:spacing w:before="240" w:after="240" w:line="276" w:lineRule="auto"/>
        <w:ind w:left="142" w:right="212"/>
        <w:jc w:val="center"/>
        <w:rPr>
          <w:rFonts w:ascii="Arial" w:hAnsi="Arial" w:cs="Arial"/>
          <w:b/>
          <w:sz w:val="22"/>
          <w:szCs w:val="22"/>
          <w:u w:val="single"/>
          <w:lang w:eastAsia="en-IN"/>
        </w:rPr>
      </w:pPr>
      <w:r>
        <w:rPr>
          <w:noProof/>
          <w:lang w:eastAsia="en-IN"/>
        </w:rPr>
        <w:drawing>
          <wp:anchor distT="0" distB="0" distL="114300" distR="114300" simplePos="0" relativeHeight="251652096" behindDoc="0" locked="0" layoutInCell="1" allowOverlap="1">
            <wp:simplePos x="0" y="0"/>
            <wp:positionH relativeFrom="column">
              <wp:posOffset>111760</wp:posOffset>
            </wp:positionH>
            <wp:positionV relativeFrom="paragraph">
              <wp:posOffset>4149090</wp:posOffset>
            </wp:positionV>
            <wp:extent cx="6153150" cy="371475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EC32EA.tmp"/>
                    <pic:cNvPicPr/>
                  </pic:nvPicPr>
                  <pic:blipFill rotWithShape="1">
                    <a:blip r:embed="rId68">
                      <a:extLst>
                        <a:ext uri="{28A0092B-C50C-407E-A947-70E740481C1C}">
                          <a14:useLocalDpi xmlns:a14="http://schemas.microsoft.com/office/drawing/2010/main" val="0"/>
                        </a:ext>
                      </a:extLst>
                    </a:blip>
                    <a:srcRect l="498" r="2117" b="1509"/>
                    <a:stretch/>
                  </pic:blipFill>
                  <pic:spPr bwMode="auto">
                    <a:xfrm>
                      <a:off x="0" y="0"/>
                      <a:ext cx="6153150" cy="3714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1653120" behindDoc="0" locked="0" layoutInCell="1" allowOverlap="1">
            <wp:simplePos x="0" y="0"/>
            <wp:positionH relativeFrom="column">
              <wp:posOffset>140335</wp:posOffset>
            </wp:positionH>
            <wp:positionV relativeFrom="paragraph">
              <wp:posOffset>501015</wp:posOffset>
            </wp:positionV>
            <wp:extent cx="6124575" cy="3667125"/>
            <wp:effectExtent l="0" t="0" r="9525" b="952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EC82D3.tmp"/>
                    <pic:cNvPicPr/>
                  </pic:nvPicPr>
                  <pic:blipFill rotWithShape="1">
                    <a:blip r:embed="rId69">
                      <a:extLst>
                        <a:ext uri="{28A0092B-C50C-407E-A947-70E740481C1C}">
                          <a14:useLocalDpi xmlns:a14="http://schemas.microsoft.com/office/drawing/2010/main" val="0"/>
                        </a:ext>
                      </a:extLst>
                    </a:blip>
                    <a:srcRect l="3324" r="1119" b="2588"/>
                    <a:stretch/>
                  </pic:blipFill>
                  <pic:spPr bwMode="auto">
                    <a:xfrm>
                      <a:off x="0" y="0"/>
                      <a:ext cx="6124575" cy="3667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397D9E" w:rsidRPr="00397D9E">
        <w:rPr>
          <w:rFonts w:ascii="Arial" w:hAnsi="Arial" w:cs="Arial"/>
          <w:b/>
          <w:sz w:val="22"/>
          <w:szCs w:val="22"/>
          <w:u w:val="single"/>
          <w:lang w:eastAsia="en-IN"/>
        </w:rPr>
        <w:t xml:space="preserve">SWOT ANALYSIS OF </w:t>
      </w:r>
      <w:r w:rsidR="00373C19">
        <w:rPr>
          <w:rFonts w:ascii="Arial" w:hAnsi="Arial" w:cs="Arial"/>
          <w:b/>
          <w:sz w:val="22"/>
          <w:szCs w:val="22"/>
          <w:u w:val="single"/>
          <w:lang w:eastAsia="en-IN"/>
        </w:rPr>
        <w:t>BIOGAS SECTOR</w:t>
      </w:r>
    </w:p>
    <w:p w:rsidR="001C7FD0" w:rsidRPr="001C7FD0" w:rsidRDefault="001C7FD0" w:rsidP="001C7FD0">
      <w:pPr>
        <w:rPr>
          <w:sz w:val="2"/>
        </w:rPr>
      </w:pPr>
    </w:p>
    <w:p w:rsidR="001C7FD0" w:rsidRDefault="001C7FD0" w:rsidP="001C7FD0">
      <w:pPr>
        <w:tabs>
          <w:tab w:val="left" w:pos="915"/>
        </w:tabs>
        <w:ind w:left="142"/>
      </w:pPr>
      <w:r>
        <w:tab/>
      </w:r>
    </w:p>
    <w:tbl>
      <w:tblPr>
        <w:tblStyle w:val="TableGrid"/>
        <w:tblW w:w="9497" w:type="dxa"/>
        <w:tblInd w:w="392" w:type="dxa"/>
        <w:tblCellMar>
          <w:top w:w="142" w:type="dxa"/>
          <w:bottom w:w="142" w:type="dxa"/>
        </w:tblCellMar>
        <w:tblLook w:val="04A0" w:firstRow="1" w:lastRow="0" w:firstColumn="1" w:lastColumn="0" w:noHBand="0" w:noVBand="1"/>
      </w:tblPr>
      <w:tblGrid>
        <w:gridCol w:w="1512"/>
        <w:gridCol w:w="7985"/>
      </w:tblGrid>
      <w:tr w:rsidR="00FA2769" w:rsidTr="005542AE">
        <w:trPr>
          <w:trHeight w:val="20"/>
        </w:trPr>
        <w:tc>
          <w:tcPr>
            <w:tcW w:w="1512" w:type="dxa"/>
            <w:shd w:val="clear" w:color="auto" w:fill="002060"/>
            <w:vAlign w:val="center"/>
          </w:tcPr>
          <w:p w:rsidR="00FA2769" w:rsidRDefault="00FA2769" w:rsidP="000228B1">
            <w:pPr>
              <w:jc w:val="center"/>
              <w:rPr>
                <w:rFonts w:ascii="Arial" w:hAnsi="Arial" w:cs="Arial"/>
                <w:b/>
                <w:i/>
                <w:sz w:val="22"/>
                <w:szCs w:val="22"/>
              </w:rPr>
            </w:pPr>
            <w:r>
              <w:lastRenderedPageBreak/>
              <w:br w:type="page"/>
            </w:r>
            <w:r>
              <w:rPr>
                <w:rFonts w:ascii="Arial" w:hAnsi="Arial" w:cs="Arial"/>
                <w:b/>
                <w:sz w:val="22"/>
                <w:szCs w:val="22"/>
              </w:rPr>
              <w:t xml:space="preserve">PART </w:t>
            </w:r>
            <w:r w:rsidR="00355C12">
              <w:rPr>
                <w:rFonts w:ascii="Arial" w:hAnsi="Arial" w:cs="Arial"/>
                <w:b/>
                <w:sz w:val="22"/>
                <w:szCs w:val="22"/>
              </w:rPr>
              <w:t>J</w:t>
            </w:r>
          </w:p>
        </w:tc>
        <w:tc>
          <w:tcPr>
            <w:tcW w:w="7985" w:type="dxa"/>
            <w:shd w:val="clear" w:color="auto" w:fill="C6D9F1" w:themeFill="text2" w:themeFillTint="33"/>
            <w:vAlign w:val="center"/>
          </w:tcPr>
          <w:p w:rsidR="00FA2769" w:rsidRDefault="00FA2769" w:rsidP="000228B1">
            <w:pPr>
              <w:jc w:val="center"/>
              <w:rPr>
                <w:rFonts w:ascii="Arial" w:hAnsi="Arial" w:cs="Arial"/>
                <w:b/>
                <w:i/>
                <w:sz w:val="22"/>
                <w:szCs w:val="22"/>
              </w:rPr>
            </w:pPr>
            <w:r>
              <w:rPr>
                <w:rFonts w:ascii="Arial" w:hAnsi="Arial" w:cs="Arial"/>
                <w:b/>
                <w:sz w:val="22"/>
                <w:szCs w:val="22"/>
                <w:lang w:eastAsia="en-IN"/>
              </w:rPr>
              <w:t>PROJECT COST</w:t>
            </w:r>
            <w:r w:rsidR="00025055">
              <w:rPr>
                <w:rFonts w:ascii="Arial" w:hAnsi="Arial" w:cs="Arial"/>
                <w:b/>
                <w:sz w:val="22"/>
                <w:szCs w:val="22"/>
                <w:lang w:eastAsia="en-IN"/>
              </w:rPr>
              <w:t xml:space="preserve"> AND MEANS OF FINANCE</w:t>
            </w:r>
          </w:p>
        </w:tc>
      </w:tr>
    </w:tbl>
    <w:p w:rsidR="002A7FFD" w:rsidRDefault="002A7FFD" w:rsidP="002A7FFD">
      <w:pPr>
        <w:autoSpaceDE w:val="0"/>
        <w:autoSpaceDN w:val="0"/>
        <w:spacing w:line="360" w:lineRule="auto"/>
        <w:ind w:left="142" w:right="212"/>
        <w:jc w:val="both"/>
        <w:rPr>
          <w:rFonts w:ascii="Arial" w:hAnsi="Arial" w:cs="Arial"/>
          <w:sz w:val="22"/>
          <w:szCs w:val="22"/>
          <w:lang w:eastAsia="en-IN"/>
        </w:rPr>
      </w:pPr>
    </w:p>
    <w:p w:rsidR="009D487F" w:rsidRDefault="002A7FFD" w:rsidP="008F6A39">
      <w:pPr>
        <w:autoSpaceDE w:val="0"/>
        <w:autoSpaceDN w:val="0"/>
        <w:spacing w:after="240" w:line="360" w:lineRule="auto"/>
        <w:ind w:left="284" w:right="-143"/>
        <w:jc w:val="both"/>
        <w:rPr>
          <w:rFonts w:ascii="Arial" w:hAnsi="Arial" w:cs="Arial"/>
          <w:sz w:val="22"/>
          <w:szCs w:val="22"/>
          <w:lang w:eastAsia="en-IN"/>
        </w:rPr>
      </w:pPr>
      <w:r w:rsidRPr="002A7FFD">
        <w:rPr>
          <w:rFonts w:ascii="Arial" w:hAnsi="Arial" w:cs="Arial"/>
          <w:sz w:val="22"/>
          <w:szCs w:val="22"/>
          <w:lang w:eastAsia="en-IN"/>
        </w:rPr>
        <w:t xml:space="preserve">As per data/information shared by the client, below are the details of Total project Cost (TPC) and </w:t>
      </w:r>
      <w:r w:rsidR="00BD4C1C">
        <w:rPr>
          <w:rFonts w:ascii="Arial" w:hAnsi="Arial" w:cs="Arial"/>
          <w:sz w:val="22"/>
          <w:szCs w:val="22"/>
          <w:lang w:eastAsia="en-IN"/>
        </w:rPr>
        <w:t xml:space="preserve">means of finance for the same. </w:t>
      </w:r>
      <w:r w:rsidR="00074F0B">
        <w:rPr>
          <w:rFonts w:ascii="Arial" w:hAnsi="Arial" w:cs="Arial"/>
          <w:sz w:val="22"/>
          <w:szCs w:val="22"/>
          <w:lang w:eastAsia="en-IN"/>
        </w:rPr>
        <w:t xml:space="preserve">Category </w:t>
      </w:r>
      <w:r w:rsidR="009C4E37">
        <w:rPr>
          <w:rFonts w:ascii="Arial" w:hAnsi="Arial" w:cs="Arial"/>
          <w:sz w:val="22"/>
          <w:szCs w:val="22"/>
          <w:lang w:eastAsia="en-IN"/>
        </w:rPr>
        <w:t xml:space="preserve">wise </w:t>
      </w:r>
      <w:r w:rsidR="00D53A3D">
        <w:rPr>
          <w:rFonts w:ascii="Arial" w:hAnsi="Arial" w:cs="Arial"/>
          <w:sz w:val="22"/>
          <w:szCs w:val="22"/>
          <w:lang w:eastAsia="en-IN"/>
        </w:rPr>
        <w:t xml:space="preserve">proposed project cost is </w:t>
      </w:r>
      <w:r w:rsidR="009C4E37">
        <w:rPr>
          <w:rFonts w:ascii="Arial" w:hAnsi="Arial" w:cs="Arial"/>
          <w:sz w:val="22"/>
          <w:szCs w:val="22"/>
          <w:lang w:eastAsia="en-IN"/>
        </w:rPr>
        <w:t>shown in the below table:</w:t>
      </w:r>
    </w:p>
    <w:tbl>
      <w:tblPr>
        <w:tblW w:w="9497" w:type="dxa"/>
        <w:tblInd w:w="392" w:type="dxa"/>
        <w:tblLook w:val="04A0" w:firstRow="1" w:lastRow="0" w:firstColumn="1" w:lastColumn="0" w:noHBand="0" w:noVBand="1"/>
      </w:tblPr>
      <w:tblGrid>
        <w:gridCol w:w="1276"/>
        <w:gridCol w:w="4961"/>
        <w:gridCol w:w="3260"/>
      </w:tblGrid>
      <w:tr w:rsidR="008F6A39" w:rsidTr="008F6A39">
        <w:trPr>
          <w:trHeight w:val="330"/>
        </w:trPr>
        <w:tc>
          <w:tcPr>
            <w:tcW w:w="1276" w:type="dxa"/>
            <w:tcBorders>
              <w:top w:val="single" w:sz="4" w:space="0" w:color="auto"/>
              <w:left w:val="single" w:sz="4" w:space="0" w:color="auto"/>
              <w:bottom w:val="single" w:sz="4" w:space="0" w:color="auto"/>
              <w:right w:val="single" w:sz="4" w:space="0" w:color="auto"/>
            </w:tcBorders>
            <w:shd w:val="clear" w:color="000000" w:fill="002060"/>
            <w:vAlign w:val="center"/>
            <w:hideMark/>
          </w:tcPr>
          <w:p w:rsidR="008F6A39" w:rsidRDefault="008F6A39">
            <w:pPr>
              <w:jc w:val="center"/>
              <w:rPr>
                <w:rFonts w:ascii="Calibri" w:hAnsi="Calibri" w:cs="Calibri"/>
                <w:b/>
                <w:bCs/>
                <w:color w:val="FFFFFF"/>
                <w:sz w:val="22"/>
                <w:szCs w:val="22"/>
              </w:rPr>
            </w:pPr>
            <w:r>
              <w:rPr>
                <w:rFonts w:ascii="Calibri" w:hAnsi="Calibri" w:cs="Calibri"/>
                <w:b/>
                <w:bCs/>
                <w:color w:val="FFFFFF"/>
                <w:sz w:val="22"/>
                <w:szCs w:val="22"/>
              </w:rPr>
              <w:t>Sr. No.</w:t>
            </w:r>
          </w:p>
        </w:tc>
        <w:tc>
          <w:tcPr>
            <w:tcW w:w="4961" w:type="dxa"/>
            <w:tcBorders>
              <w:top w:val="single" w:sz="4" w:space="0" w:color="auto"/>
              <w:left w:val="nil"/>
              <w:bottom w:val="single" w:sz="4" w:space="0" w:color="auto"/>
              <w:right w:val="single" w:sz="4" w:space="0" w:color="auto"/>
            </w:tcBorders>
            <w:shd w:val="clear" w:color="000000" w:fill="002060"/>
            <w:noWrap/>
            <w:vAlign w:val="center"/>
            <w:hideMark/>
          </w:tcPr>
          <w:p w:rsidR="008F6A39" w:rsidRDefault="008F6A39">
            <w:pPr>
              <w:jc w:val="center"/>
              <w:rPr>
                <w:rFonts w:ascii="Calibri" w:hAnsi="Calibri" w:cs="Calibri"/>
                <w:b/>
                <w:bCs/>
                <w:color w:val="FFFFFF"/>
                <w:sz w:val="22"/>
                <w:szCs w:val="22"/>
              </w:rPr>
            </w:pPr>
            <w:r>
              <w:rPr>
                <w:rFonts w:ascii="Calibri" w:hAnsi="Calibri" w:cs="Calibri"/>
                <w:b/>
                <w:bCs/>
                <w:color w:val="FFFFFF"/>
                <w:sz w:val="22"/>
                <w:szCs w:val="22"/>
              </w:rPr>
              <w:t>CAPITAL COST HEAD</w:t>
            </w:r>
          </w:p>
        </w:tc>
        <w:tc>
          <w:tcPr>
            <w:tcW w:w="3260" w:type="dxa"/>
            <w:tcBorders>
              <w:top w:val="single" w:sz="4" w:space="0" w:color="auto"/>
              <w:left w:val="nil"/>
              <w:bottom w:val="single" w:sz="4" w:space="0" w:color="auto"/>
              <w:right w:val="single" w:sz="4" w:space="0" w:color="auto"/>
            </w:tcBorders>
            <w:shd w:val="clear" w:color="000000" w:fill="002060"/>
            <w:vAlign w:val="center"/>
            <w:hideMark/>
          </w:tcPr>
          <w:p w:rsidR="008F6A39" w:rsidRDefault="008F6A39">
            <w:pPr>
              <w:jc w:val="center"/>
              <w:rPr>
                <w:rFonts w:ascii="Calibri" w:hAnsi="Calibri" w:cs="Calibri"/>
                <w:b/>
                <w:bCs/>
                <w:color w:val="FFFFFF"/>
                <w:sz w:val="22"/>
                <w:szCs w:val="22"/>
              </w:rPr>
            </w:pPr>
            <w:r>
              <w:rPr>
                <w:rFonts w:ascii="Calibri" w:hAnsi="Calibri" w:cs="Calibri"/>
                <w:b/>
                <w:bCs/>
                <w:color w:val="FFFFFF"/>
                <w:sz w:val="22"/>
                <w:szCs w:val="22"/>
              </w:rPr>
              <w:t xml:space="preserve">AMOUNT (INR) </w:t>
            </w:r>
          </w:p>
        </w:tc>
      </w:tr>
      <w:tr w:rsidR="008F6A39" w:rsidTr="008F6A39">
        <w:trPr>
          <w:trHeight w:val="300"/>
        </w:trPr>
        <w:tc>
          <w:tcPr>
            <w:tcW w:w="1276" w:type="dxa"/>
            <w:tcBorders>
              <w:top w:val="nil"/>
              <w:left w:val="single" w:sz="4" w:space="0" w:color="auto"/>
              <w:bottom w:val="single" w:sz="4" w:space="0" w:color="auto"/>
              <w:right w:val="single" w:sz="4" w:space="0" w:color="auto"/>
            </w:tcBorders>
            <w:shd w:val="clear" w:color="000000" w:fill="8DB4E2"/>
            <w:noWrap/>
            <w:vAlign w:val="center"/>
            <w:hideMark/>
          </w:tcPr>
          <w:p w:rsidR="008F6A39" w:rsidRDefault="008F6A39">
            <w:pPr>
              <w:jc w:val="center"/>
              <w:rPr>
                <w:rFonts w:ascii="Calibri" w:hAnsi="Calibri" w:cs="Calibri"/>
                <w:b/>
                <w:bCs/>
                <w:color w:val="000000"/>
                <w:sz w:val="22"/>
                <w:szCs w:val="22"/>
              </w:rPr>
            </w:pPr>
            <w:r>
              <w:rPr>
                <w:rFonts w:ascii="Calibri" w:hAnsi="Calibri" w:cs="Calibri"/>
                <w:b/>
                <w:bCs/>
                <w:color w:val="000000"/>
                <w:sz w:val="22"/>
                <w:szCs w:val="22"/>
              </w:rPr>
              <w:t>A</w:t>
            </w:r>
          </w:p>
        </w:tc>
        <w:tc>
          <w:tcPr>
            <w:tcW w:w="4961" w:type="dxa"/>
            <w:tcBorders>
              <w:top w:val="nil"/>
              <w:left w:val="nil"/>
              <w:bottom w:val="single" w:sz="4" w:space="0" w:color="auto"/>
              <w:right w:val="single" w:sz="4" w:space="0" w:color="auto"/>
            </w:tcBorders>
            <w:shd w:val="clear" w:color="000000" w:fill="8DB4E2"/>
            <w:noWrap/>
            <w:vAlign w:val="bottom"/>
            <w:hideMark/>
          </w:tcPr>
          <w:p w:rsidR="008F6A39" w:rsidRDefault="008F6A39">
            <w:pPr>
              <w:jc w:val="center"/>
              <w:rPr>
                <w:rFonts w:ascii="Calibri" w:hAnsi="Calibri" w:cs="Calibri"/>
                <w:b/>
                <w:bCs/>
                <w:color w:val="000000"/>
                <w:sz w:val="22"/>
                <w:szCs w:val="22"/>
              </w:rPr>
            </w:pPr>
            <w:r>
              <w:rPr>
                <w:rFonts w:ascii="Calibri" w:hAnsi="Calibri" w:cs="Calibri"/>
                <w:b/>
                <w:bCs/>
                <w:color w:val="000000"/>
                <w:sz w:val="22"/>
                <w:szCs w:val="22"/>
              </w:rPr>
              <w:t>PROJECT COST</w:t>
            </w:r>
          </w:p>
        </w:tc>
        <w:tc>
          <w:tcPr>
            <w:tcW w:w="3260" w:type="dxa"/>
            <w:tcBorders>
              <w:top w:val="nil"/>
              <w:left w:val="nil"/>
              <w:bottom w:val="single" w:sz="4" w:space="0" w:color="auto"/>
              <w:right w:val="single" w:sz="4" w:space="0" w:color="auto"/>
            </w:tcBorders>
            <w:shd w:val="clear" w:color="000000" w:fill="8DB4E2"/>
            <w:noWrap/>
            <w:vAlign w:val="bottom"/>
            <w:hideMark/>
          </w:tcPr>
          <w:p w:rsidR="008F6A39" w:rsidRDefault="008F6A39">
            <w:pPr>
              <w:rPr>
                <w:rFonts w:ascii="Calibri" w:hAnsi="Calibri" w:cs="Calibri"/>
                <w:color w:val="000000"/>
                <w:sz w:val="22"/>
                <w:szCs w:val="22"/>
              </w:rPr>
            </w:pPr>
            <w:r>
              <w:rPr>
                <w:rFonts w:ascii="Calibri" w:hAnsi="Calibri" w:cs="Calibri"/>
                <w:color w:val="000000"/>
                <w:sz w:val="22"/>
                <w:szCs w:val="22"/>
              </w:rPr>
              <w:t> </w:t>
            </w:r>
          </w:p>
        </w:tc>
      </w:tr>
      <w:tr w:rsidR="008F6A39" w:rsidTr="008F6A39">
        <w:trPr>
          <w:trHeight w:val="300"/>
        </w:trPr>
        <w:tc>
          <w:tcPr>
            <w:tcW w:w="1276" w:type="dxa"/>
            <w:tcBorders>
              <w:top w:val="nil"/>
              <w:left w:val="single" w:sz="4" w:space="0" w:color="auto"/>
              <w:bottom w:val="single" w:sz="4" w:space="0" w:color="auto"/>
              <w:right w:val="single" w:sz="4" w:space="0" w:color="auto"/>
            </w:tcBorders>
            <w:shd w:val="clear" w:color="auto" w:fill="auto"/>
            <w:vAlign w:val="center"/>
            <w:hideMark/>
          </w:tcPr>
          <w:p w:rsidR="008F6A39" w:rsidRDefault="008F6A39">
            <w:pPr>
              <w:jc w:val="center"/>
              <w:rPr>
                <w:rFonts w:ascii="Calibri" w:hAnsi="Calibri" w:cs="Calibri"/>
                <w:color w:val="000000"/>
                <w:sz w:val="22"/>
                <w:szCs w:val="22"/>
              </w:rPr>
            </w:pPr>
            <w:r>
              <w:rPr>
                <w:rFonts w:ascii="Calibri" w:hAnsi="Calibri" w:cs="Calibri"/>
                <w:color w:val="000000"/>
                <w:sz w:val="22"/>
                <w:szCs w:val="22"/>
              </w:rPr>
              <w:t>1</w:t>
            </w:r>
          </w:p>
        </w:tc>
        <w:tc>
          <w:tcPr>
            <w:tcW w:w="4961" w:type="dxa"/>
            <w:tcBorders>
              <w:top w:val="nil"/>
              <w:left w:val="nil"/>
              <w:bottom w:val="single" w:sz="4" w:space="0" w:color="auto"/>
              <w:right w:val="single" w:sz="4" w:space="0" w:color="auto"/>
            </w:tcBorders>
            <w:shd w:val="clear" w:color="auto" w:fill="auto"/>
            <w:vAlign w:val="center"/>
            <w:hideMark/>
          </w:tcPr>
          <w:p w:rsidR="008F6A39" w:rsidRDefault="008F6A39">
            <w:pPr>
              <w:ind w:firstLineChars="100" w:firstLine="220"/>
              <w:rPr>
                <w:rFonts w:ascii="Calibri" w:hAnsi="Calibri" w:cs="Calibri"/>
                <w:color w:val="000000"/>
                <w:sz w:val="22"/>
                <w:szCs w:val="22"/>
              </w:rPr>
            </w:pPr>
            <w:r>
              <w:rPr>
                <w:rFonts w:ascii="Calibri" w:hAnsi="Calibri" w:cs="Calibri"/>
                <w:color w:val="000000"/>
                <w:sz w:val="22"/>
                <w:szCs w:val="22"/>
              </w:rPr>
              <w:t>Electricity Connection Charge</w:t>
            </w:r>
          </w:p>
        </w:tc>
        <w:tc>
          <w:tcPr>
            <w:tcW w:w="3260" w:type="dxa"/>
            <w:tcBorders>
              <w:top w:val="nil"/>
              <w:left w:val="nil"/>
              <w:bottom w:val="single" w:sz="4" w:space="0" w:color="auto"/>
              <w:right w:val="single" w:sz="4" w:space="0" w:color="auto"/>
            </w:tcBorders>
            <w:shd w:val="clear" w:color="auto" w:fill="auto"/>
            <w:noWrap/>
            <w:vAlign w:val="center"/>
            <w:hideMark/>
          </w:tcPr>
          <w:p w:rsidR="008F6A39" w:rsidRDefault="008F6A39">
            <w:pPr>
              <w:jc w:val="center"/>
              <w:rPr>
                <w:rFonts w:ascii="Calibri" w:hAnsi="Calibri" w:cs="Calibri"/>
                <w:color w:val="000000"/>
                <w:sz w:val="22"/>
                <w:szCs w:val="22"/>
              </w:rPr>
            </w:pPr>
            <w:r>
              <w:rPr>
                <w:rFonts w:ascii="Calibri" w:hAnsi="Calibri" w:cs="Calibri"/>
                <w:color w:val="000000"/>
                <w:sz w:val="22"/>
                <w:szCs w:val="22"/>
              </w:rPr>
              <w:t>1,00,00,000</w:t>
            </w:r>
          </w:p>
        </w:tc>
      </w:tr>
      <w:tr w:rsidR="008F6A39" w:rsidTr="008F6A39">
        <w:trPr>
          <w:trHeight w:val="300"/>
        </w:trPr>
        <w:tc>
          <w:tcPr>
            <w:tcW w:w="1276" w:type="dxa"/>
            <w:tcBorders>
              <w:top w:val="nil"/>
              <w:left w:val="single" w:sz="4" w:space="0" w:color="auto"/>
              <w:bottom w:val="single" w:sz="4" w:space="0" w:color="auto"/>
              <w:right w:val="single" w:sz="4" w:space="0" w:color="auto"/>
            </w:tcBorders>
            <w:shd w:val="clear" w:color="auto" w:fill="auto"/>
            <w:vAlign w:val="center"/>
            <w:hideMark/>
          </w:tcPr>
          <w:p w:rsidR="008F6A39" w:rsidRDefault="008F6A39">
            <w:pPr>
              <w:jc w:val="center"/>
              <w:rPr>
                <w:rFonts w:ascii="Calibri" w:hAnsi="Calibri" w:cs="Calibri"/>
                <w:color w:val="000000"/>
                <w:sz w:val="22"/>
                <w:szCs w:val="22"/>
              </w:rPr>
            </w:pPr>
            <w:r>
              <w:rPr>
                <w:rFonts w:ascii="Calibri" w:hAnsi="Calibri" w:cs="Calibri"/>
                <w:color w:val="000000"/>
                <w:sz w:val="22"/>
                <w:szCs w:val="22"/>
              </w:rPr>
              <w:t>2</w:t>
            </w:r>
          </w:p>
        </w:tc>
        <w:tc>
          <w:tcPr>
            <w:tcW w:w="4961" w:type="dxa"/>
            <w:tcBorders>
              <w:top w:val="nil"/>
              <w:left w:val="nil"/>
              <w:bottom w:val="single" w:sz="4" w:space="0" w:color="auto"/>
              <w:right w:val="single" w:sz="4" w:space="0" w:color="auto"/>
            </w:tcBorders>
            <w:shd w:val="clear" w:color="auto" w:fill="auto"/>
            <w:vAlign w:val="center"/>
            <w:hideMark/>
          </w:tcPr>
          <w:p w:rsidR="008F6A39" w:rsidRDefault="008F6A39">
            <w:pPr>
              <w:ind w:firstLineChars="100" w:firstLine="220"/>
              <w:rPr>
                <w:rFonts w:ascii="Calibri" w:hAnsi="Calibri" w:cs="Calibri"/>
                <w:color w:val="000000"/>
                <w:sz w:val="22"/>
                <w:szCs w:val="22"/>
              </w:rPr>
            </w:pPr>
            <w:r>
              <w:rPr>
                <w:rFonts w:ascii="Calibri" w:hAnsi="Calibri" w:cs="Calibri"/>
                <w:color w:val="000000"/>
                <w:sz w:val="22"/>
                <w:szCs w:val="22"/>
              </w:rPr>
              <w:t>Civil Work</w:t>
            </w:r>
          </w:p>
        </w:tc>
        <w:tc>
          <w:tcPr>
            <w:tcW w:w="3260" w:type="dxa"/>
            <w:tcBorders>
              <w:top w:val="nil"/>
              <w:left w:val="nil"/>
              <w:bottom w:val="single" w:sz="4" w:space="0" w:color="auto"/>
              <w:right w:val="single" w:sz="4" w:space="0" w:color="auto"/>
            </w:tcBorders>
            <w:shd w:val="clear" w:color="auto" w:fill="auto"/>
            <w:noWrap/>
            <w:vAlign w:val="center"/>
            <w:hideMark/>
          </w:tcPr>
          <w:p w:rsidR="008F6A39" w:rsidRDefault="008F6A39">
            <w:pPr>
              <w:jc w:val="center"/>
              <w:rPr>
                <w:rFonts w:ascii="Calibri" w:hAnsi="Calibri" w:cs="Calibri"/>
                <w:color w:val="000000"/>
                <w:sz w:val="22"/>
                <w:szCs w:val="22"/>
              </w:rPr>
            </w:pPr>
            <w:r>
              <w:rPr>
                <w:rFonts w:ascii="Calibri" w:hAnsi="Calibri" w:cs="Calibri"/>
                <w:color w:val="000000"/>
                <w:sz w:val="22"/>
                <w:szCs w:val="22"/>
              </w:rPr>
              <w:t>7,55,82,416</w:t>
            </w:r>
          </w:p>
        </w:tc>
      </w:tr>
      <w:tr w:rsidR="008F6A39" w:rsidTr="008F6A39">
        <w:trPr>
          <w:trHeight w:val="300"/>
        </w:trPr>
        <w:tc>
          <w:tcPr>
            <w:tcW w:w="1276" w:type="dxa"/>
            <w:tcBorders>
              <w:top w:val="nil"/>
              <w:left w:val="single" w:sz="4" w:space="0" w:color="auto"/>
              <w:bottom w:val="single" w:sz="4" w:space="0" w:color="auto"/>
              <w:right w:val="single" w:sz="4" w:space="0" w:color="auto"/>
            </w:tcBorders>
            <w:shd w:val="clear" w:color="auto" w:fill="auto"/>
            <w:vAlign w:val="center"/>
            <w:hideMark/>
          </w:tcPr>
          <w:p w:rsidR="008F6A39" w:rsidRDefault="008F6A39">
            <w:pPr>
              <w:jc w:val="center"/>
              <w:rPr>
                <w:rFonts w:ascii="Calibri" w:hAnsi="Calibri" w:cs="Calibri"/>
                <w:color w:val="000000"/>
                <w:sz w:val="22"/>
                <w:szCs w:val="22"/>
              </w:rPr>
            </w:pPr>
            <w:r>
              <w:rPr>
                <w:rFonts w:ascii="Calibri" w:hAnsi="Calibri" w:cs="Calibri"/>
                <w:color w:val="000000"/>
                <w:sz w:val="22"/>
                <w:szCs w:val="22"/>
              </w:rPr>
              <w:t>3</w:t>
            </w:r>
          </w:p>
        </w:tc>
        <w:tc>
          <w:tcPr>
            <w:tcW w:w="4961" w:type="dxa"/>
            <w:tcBorders>
              <w:top w:val="nil"/>
              <w:left w:val="nil"/>
              <w:bottom w:val="single" w:sz="4" w:space="0" w:color="auto"/>
              <w:right w:val="single" w:sz="4" w:space="0" w:color="auto"/>
            </w:tcBorders>
            <w:shd w:val="clear" w:color="auto" w:fill="auto"/>
            <w:vAlign w:val="center"/>
            <w:hideMark/>
          </w:tcPr>
          <w:p w:rsidR="008F6A39" w:rsidRDefault="008F6A39">
            <w:pPr>
              <w:ind w:firstLineChars="100" w:firstLine="220"/>
              <w:rPr>
                <w:rFonts w:ascii="Calibri" w:hAnsi="Calibri" w:cs="Calibri"/>
                <w:color w:val="000000"/>
                <w:sz w:val="22"/>
                <w:szCs w:val="22"/>
              </w:rPr>
            </w:pPr>
            <w:r>
              <w:rPr>
                <w:rFonts w:ascii="Calibri" w:hAnsi="Calibri" w:cs="Calibri"/>
                <w:color w:val="000000"/>
                <w:sz w:val="22"/>
                <w:szCs w:val="22"/>
              </w:rPr>
              <w:t>Plant &amp; Machinery</w:t>
            </w:r>
          </w:p>
        </w:tc>
        <w:tc>
          <w:tcPr>
            <w:tcW w:w="3260" w:type="dxa"/>
            <w:tcBorders>
              <w:top w:val="nil"/>
              <w:left w:val="nil"/>
              <w:bottom w:val="single" w:sz="4" w:space="0" w:color="auto"/>
              <w:right w:val="single" w:sz="4" w:space="0" w:color="auto"/>
            </w:tcBorders>
            <w:shd w:val="clear" w:color="auto" w:fill="auto"/>
            <w:noWrap/>
            <w:vAlign w:val="center"/>
            <w:hideMark/>
          </w:tcPr>
          <w:p w:rsidR="008F6A39" w:rsidRDefault="008F6A39">
            <w:pPr>
              <w:jc w:val="center"/>
              <w:rPr>
                <w:rFonts w:ascii="Calibri" w:hAnsi="Calibri" w:cs="Calibri"/>
                <w:color w:val="000000"/>
                <w:sz w:val="22"/>
                <w:szCs w:val="22"/>
              </w:rPr>
            </w:pPr>
            <w:r>
              <w:rPr>
                <w:rFonts w:ascii="Calibri" w:hAnsi="Calibri" w:cs="Calibri"/>
                <w:color w:val="000000"/>
                <w:sz w:val="22"/>
                <w:szCs w:val="22"/>
              </w:rPr>
              <w:t>18,25,45,156</w:t>
            </w:r>
          </w:p>
        </w:tc>
      </w:tr>
      <w:tr w:rsidR="008F6A39" w:rsidTr="008F6A39">
        <w:trPr>
          <w:trHeight w:val="300"/>
        </w:trPr>
        <w:tc>
          <w:tcPr>
            <w:tcW w:w="1276" w:type="dxa"/>
            <w:tcBorders>
              <w:top w:val="nil"/>
              <w:left w:val="single" w:sz="4" w:space="0" w:color="auto"/>
              <w:bottom w:val="single" w:sz="4" w:space="0" w:color="auto"/>
              <w:right w:val="single" w:sz="4" w:space="0" w:color="auto"/>
            </w:tcBorders>
            <w:shd w:val="clear" w:color="auto" w:fill="auto"/>
            <w:vAlign w:val="center"/>
            <w:hideMark/>
          </w:tcPr>
          <w:p w:rsidR="008F6A39" w:rsidRDefault="008F6A39">
            <w:pPr>
              <w:jc w:val="center"/>
              <w:rPr>
                <w:rFonts w:ascii="Calibri" w:hAnsi="Calibri" w:cs="Calibri"/>
                <w:color w:val="000000"/>
                <w:sz w:val="22"/>
                <w:szCs w:val="22"/>
              </w:rPr>
            </w:pPr>
            <w:r>
              <w:rPr>
                <w:rFonts w:ascii="Calibri" w:hAnsi="Calibri" w:cs="Calibri"/>
                <w:color w:val="000000"/>
                <w:sz w:val="22"/>
                <w:szCs w:val="22"/>
              </w:rPr>
              <w:t>4</w:t>
            </w:r>
          </w:p>
        </w:tc>
        <w:tc>
          <w:tcPr>
            <w:tcW w:w="4961" w:type="dxa"/>
            <w:tcBorders>
              <w:top w:val="nil"/>
              <w:left w:val="nil"/>
              <w:bottom w:val="single" w:sz="4" w:space="0" w:color="auto"/>
              <w:right w:val="single" w:sz="4" w:space="0" w:color="auto"/>
            </w:tcBorders>
            <w:shd w:val="clear" w:color="auto" w:fill="auto"/>
            <w:vAlign w:val="center"/>
            <w:hideMark/>
          </w:tcPr>
          <w:p w:rsidR="008F6A39" w:rsidRDefault="008F6A39">
            <w:pPr>
              <w:ind w:firstLineChars="100" w:firstLine="220"/>
              <w:rPr>
                <w:rFonts w:ascii="Calibri" w:hAnsi="Calibri" w:cs="Calibri"/>
                <w:color w:val="000000"/>
                <w:sz w:val="22"/>
                <w:szCs w:val="22"/>
              </w:rPr>
            </w:pPr>
            <w:r>
              <w:rPr>
                <w:rFonts w:ascii="Calibri" w:hAnsi="Calibri" w:cs="Calibri"/>
                <w:color w:val="000000"/>
                <w:sz w:val="22"/>
                <w:szCs w:val="22"/>
              </w:rPr>
              <w:t>Miscellaneous Assets</w:t>
            </w:r>
          </w:p>
        </w:tc>
        <w:tc>
          <w:tcPr>
            <w:tcW w:w="3260" w:type="dxa"/>
            <w:tcBorders>
              <w:top w:val="nil"/>
              <w:left w:val="nil"/>
              <w:bottom w:val="single" w:sz="4" w:space="0" w:color="auto"/>
              <w:right w:val="single" w:sz="4" w:space="0" w:color="auto"/>
            </w:tcBorders>
            <w:shd w:val="clear" w:color="auto" w:fill="auto"/>
            <w:noWrap/>
            <w:vAlign w:val="center"/>
            <w:hideMark/>
          </w:tcPr>
          <w:p w:rsidR="008F6A39" w:rsidRDefault="008F6A39">
            <w:pPr>
              <w:jc w:val="center"/>
              <w:rPr>
                <w:rFonts w:ascii="Calibri" w:hAnsi="Calibri" w:cs="Calibri"/>
                <w:color w:val="000000"/>
                <w:sz w:val="22"/>
                <w:szCs w:val="22"/>
              </w:rPr>
            </w:pPr>
            <w:r>
              <w:rPr>
                <w:rFonts w:ascii="Calibri" w:hAnsi="Calibri" w:cs="Calibri"/>
                <w:color w:val="000000"/>
                <w:sz w:val="22"/>
                <w:szCs w:val="22"/>
              </w:rPr>
              <w:t>6,00,000</w:t>
            </w:r>
          </w:p>
        </w:tc>
      </w:tr>
      <w:tr w:rsidR="008F6A39" w:rsidTr="008F6A39">
        <w:trPr>
          <w:trHeight w:val="300"/>
        </w:trPr>
        <w:tc>
          <w:tcPr>
            <w:tcW w:w="1276" w:type="dxa"/>
            <w:tcBorders>
              <w:top w:val="nil"/>
              <w:left w:val="single" w:sz="4" w:space="0" w:color="auto"/>
              <w:bottom w:val="single" w:sz="4" w:space="0" w:color="auto"/>
              <w:right w:val="single" w:sz="4" w:space="0" w:color="auto"/>
            </w:tcBorders>
            <w:shd w:val="clear" w:color="auto" w:fill="auto"/>
            <w:vAlign w:val="center"/>
            <w:hideMark/>
          </w:tcPr>
          <w:p w:rsidR="008F6A39" w:rsidRDefault="008F6A39">
            <w:pPr>
              <w:jc w:val="center"/>
              <w:rPr>
                <w:rFonts w:ascii="Calibri" w:hAnsi="Calibri" w:cs="Calibri"/>
                <w:color w:val="000000"/>
                <w:sz w:val="22"/>
                <w:szCs w:val="22"/>
              </w:rPr>
            </w:pPr>
            <w:r>
              <w:rPr>
                <w:rFonts w:ascii="Calibri" w:hAnsi="Calibri" w:cs="Calibri"/>
                <w:color w:val="000000"/>
                <w:sz w:val="22"/>
                <w:szCs w:val="22"/>
              </w:rPr>
              <w:t>5</w:t>
            </w:r>
          </w:p>
        </w:tc>
        <w:tc>
          <w:tcPr>
            <w:tcW w:w="4961" w:type="dxa"/>
            <w:tcBorders>
              <w:top w:val="nil"/>
              <w:left w:val="nil"/>
              <w:bottom w:val="single" w:sz="4" w:space="0" w:color="auto"/>
              <w:right w:val="single" w:sz="4" w:space="0" w:color="auto"/>
            </w:tcBorders>
            <w:shd w:val="clear" w:color="auto" w:fill="auto"/>
            <w:vAlign w:val="center"/>
            <w:hideMark/>
          </w:tcPr>
          <w:p w:rsidR="008F6A39" w:rsidRDefault="008F6A39">
            <w:pPr>
              <w:ind w:firstLineChars="100" w:firstLine="220"/>
              <w:rPr>
                <w:rFonts w:ascii="Calibri" w:hAnsi="Calibri" w:cs="Calibri"/>
                <w:color w:val="000000"/>
                <w:sz w:val="22"/>
                <w:szCs w:val="22"/>
              </w:rPr>
            </w:pPr>
            <w:r>
              <w:rPr>
                <w:rFonts w:ascii="Calibri" w:hAnsi="Calibri" w:cs="Calibri"/>
                <w:color w:val="000000"/>
                <w:sz w:val="22"/>
                <w:szCs w:val="22"/>
              </w:rPr>
              <w:t>Preliminary Expense</w:t>
            </w:r>
          </w:p>
        </w:tc>
        <w:tc>
          <w:tcPr>
            <w:tcW w:w="3260" w:type="dxa"/>
            <w:tcBorders>
              <w:top w:val="nil"/>
              <w:left w:val="nil"/>
              <w:bottom w:val="single" w:sz="4" w:space="0" w:color="auto"/>
              <w:right w:val="single" w:sz="4" w:space="0" w:color="auto"/>
            </w:tcBorders>
            <w:shd w:val="clear" w:color="auto" w:fill="auto"/>
            <w:noWrap/>
            <w:vAlign w:val="center"/>
            <w:hideMark/>
          </w:tcPr>
          <w:p w:rsidR="008F6A39" w:rsidRDefault="008F6A39">
            <w:pPr>
              <w:jc w:val="center"/>
              <w:rPr>
                <w:rFonts w:ascii="Calibri" w:hAnsi="Calibri" w:cs="Calibri"/>
                <w:color w:val="000000"/>
                <w:sz w:val="22"/>
                <w:szCs w:val="22"/>
              </w:rPr>
            </w:pPr>
            <w:r>
              <w:rPr>
                <w:rFonts w:ascii="Calibri" w:hAnsi="Calibri" w:cs="Calibri"/>
                <w:color w:val="000000"/>
                <w:sz w:val="22"/>
                <w:szCs w:val="22"/>
              </w:rPr>
              <w:t>12,01,500</w:t>
            </w:r>
          </w:p>
        </w:tc>
      </w:tr>
      <w:tr w:rsidR="008F6A39" w:rsidTr="008F6A39">
        <w:trPr>
          <w:trHeight w:val="300"/>
        </w:trPr>
        <w:tc>
          <w:tcPr>
            <w:tcW w:w="1276" w:type="dxa"/>
            <w:tcBorders>
              <w:top w:val="nil"/>
              <w:left w:val="single" w:sz="4" w:space="0" w:color="auto"/>
              <w:bottom w:val="single" w:sz="4" w:space="0" w:color="auto"/>
              <w:right w:val="single" w:sz="4" w:space="0" w:color="auto"/>
            </w:tcBorders>
            <w:shd w:val="clear" w:color="auto" w:fill="auto"/>
            <w:vAlign w:val="center"/>
            <w:hideMark/>
          </w:tcPr>
          <w:p w:rsidR="008F6A39" w:rsidRDefault="008F6A39">
            <w:pPr>
              <w:jc w:val="center"/>
              <w:rPr>
                <w:rFonts w:ascii="Calibri" w:hAnsi="Calibri" w:cs="Calibri"/>
                <w:color w:val="000000"/>
                <w:sz w:val="22"/>
                <w:szCs w:val="22"/>
              </w:rPr>
            </w:pPr>
            <w:r>
              <w:rPr>
                <w:rFonts w:ascii="Calibri" w:hAnsi="Calibri" w:cs="Calibri"/>
                <w:color w:val="000000"/>
                <w:sz w:val="22"/>
                <w:szCs w:val="22"/>
              </w:rPr>
              <w:t>6</w:t>
            </w:r>
          </w:p>
        </w:tc>
        <w:tc>
          <w:tcPr>
            <w:tcW w:w="4961" w:type="dxa"/>
            <w:tcBorders>
              <w:top w:val="nil"/>
              <w:left w:val="nil"/>
              <w:bottom w:val="single" w:sz="4" w:space="0" w:color="auto"/>
              <w:right w:val="single" w:sz="4" w:space="0" w:color="auto"/>
            </w:tcBorders>
            <w:shd w:val="clear" w:color="auto" w:fill="auto"/>
            <w:vAlign w:val="center"/>
            <w:hideMark/>
          </w:tcPr>
          <w:p w:rsidR="008F6A39" w:rsidRDefault="008F6A39">
            <w:pPr>
              <w:ind w:firstLineChars="100" w:firstLine="220"/>
              <w:rPr>
                <w:rFonts w:ascii="Calibri" w:hAnsi="Calibri" w:cs="Calibri"/>
                <w:color w:val="000000"/>
                <w:sz w:val="22"/>
                <w:szCs w:val="22"/>
              </w:rPr>
            </w:pPr>
            <w:r>
              <w:rPr>
                <w:rFonts w:ascii="Calibri" w:hAnsi="Calibri" w:cs="Calibri"/>
                <w:color w:val="000000"/>
                <w:sz w:val="22"/>
                <w:szCs w:val="22"/>
              </w:rPr>
              <w:t>Working Capital Margin (WCM)</w:t>
            </w:r>
          </w:p>
        </w:tc>
        <w:tc>
          <w:tcPr>
            <w:tcW w:w="3260" w:type="dxa"/>
            <w:tcBorders>
              <w:top w:val="nil"/>
              <w:left w:val="nil"/>
              <w:bottom w:val="single" w:sz="4" w:space="0" w:color="auto"/>
              <w:right w:val="single" w:sz="4" w:space="0" w:color="auto"/>
            </w:tcBorders>
            <w:shd w:val="clear" w:color="auto" w:fill="auto"/>
            <w:noWrap/>
            <w:vAlign w:val="center"/>
            <w:hideMark/>
          </w:tcPr>
          <w:p w:rsidR="008F6A39" w:rsidRDefault="008F6A39">
            <w:pPr>
              <w:jc w:val="center"/>
              <w:rPr>
                <w:rFonts w:ascii="Calibri" w:hAnsi="Calibri" w:cs="Calibri"/>
                <w:color w:val="000000"/>
                <w:sz w:val="22"/>
                <w:szCs w:val="22"/>
              </w:rPr>
            </w:pPr>
            <w:r>
              <w:rPr>
                <w:rFonts w:ascii="Calibri" w:hAnsi="Calibri" w:cs="Calibri"/>
                <w:color w:val="000000"/>
                <w:sz w:val="22"/>
                <w:szCs w:val="22"/>
              </w:rPr>
              <w:t>16,67,000</w:t>
            </w:r>
          </w:p>
        </w:tc>
      </w:tr>
      <w:tr w:rsidR="008F6A39" w:rsidTr="008F6A39">
        <w:trPr>
          <w:trHeight w:val="300"/>
        </w:trPr>
        <w:tc>
          <w:tcPr>
            <w:tcW w:w="1276" w:type="dxa"/>
            <w:tcBorders>
              <w:top w:val="nil"/>
              <w:left w:val="single" w:sz="4" w:space="0" w:color="auto"/>
              <w:bottom w:val="single" w:sz="4" w:space="0" w:color="auto"/>
              <w:right w:val="single" w:sz="4" w:space="0" w:color="auto"/>
            </w:tcBorders>
            <w:shd w:val="clear" w:color="auto" w:fill="auto"/>
            <w:vAlign w:val="center"/>
            <w:hideMark/>
          </w:tcPr>
          <w:p w:rsidR="008F6A39" w:rsidRDefault="008F6A39">
            <w:pPr>
              <w:jc w:val="center"/>
              <w:rPr>
                <w:rFonts w:ascii="Calibri" w:hAnsi="Calibri" w:cs="Calibri"/>
                <w:color w:val="000000"/>
                <w:sz w:val="22"/>
                <w:szCs w:val="22"/>
              </w:rPr>
            </w:pPr>
            <w:r>
              <w:rPr>
                <w:rFonts w:ascii="Calibri" w:hAnsi="Calibri" w:cs="Calibri"/>
                <w:color w:val="000000"/>
                <w:sz w:val="22"/>
                <w:szCs w:val="22"/>
              </w:rPr>
              <w:t>7</w:t>
            </w:r>
          </w:p>
        </w:tc>
        <w:tc>
          <w:tcPr>
            <w:tcW w:w="4961" w:type="dxa"/>
            <w:tcBorders>
              <w:top w:val="nil"/>
              <w:left w:val="nil"/>
              <w:bottom w:val="single" w:sz="4" w:space="0" w:color="auto"/>
              <w:right w:val="single" w:sz="4" w:space="0" w:color="auto"/>
            </w:tcBorders>
            <w:shd w:val="clear" w:color="auto" w:fill="auto"/>
            <w:vAlign w:val="center"/>
            <w:hideMark/>
          </w:tcPr>
          <w:p w:rsidR="008F6A39" w:rsidRDefault="008F6A39">
            <w:pPr>
              <w:ind w:firstLineChars="100" w:firstLine="220"/>
              <w:rPr>
                <w:rFonts w:ascii="Calibri" w:hAnsi="Calibri" w:cs="Calibri"/>
                <w:color w:val="000000"/>
                <w:sz w:val="22"/>
                <w:szCs w:val="22"/>
              </w:rPr>
            </w:pPr>
            <w:r>
              <w:rPr>
                <w:rFonts w:ascii="Calibri" w:hAnsi="Calibri" w:cs="Calibri"/>
                <w:color w:val="000000"/>
                <w:sz w:val="22"/>
                <w:szCs w:val="22"/>
              </w:rPr>
              <w:t>Interest During Construction (IDC)</w:t>
            </w:r>
          </w:p>
        </w:tc>
        <w:tc>
          <w:tcPr>
            <w:tcW w:w="3260" w:type="dxa"/>
            <w:tcBorders>
              <w:top w:val="nil"/>
              <w:left w:val="nil"/>
              <w:bottom w:val="single" w:sz="4" w:space="0" w:color="auto"/>
              <w:right w:val="single" w:sz="4" w:space="0" w:color="auto"/>
            </w:tcBorders>
            <w:shd w:val="clear" w:color="auto" w:fill="auto"/>
            <w:noWrap/>
            <w:vAlign w:val="center"/>
            <w:hideMark/>
          </w:tcPr>
          <w:p w:rsidR="008F6A39" w:rsidRDefault="008F6A39">
            <w:pPr>
              <w:jc w:val="center"/>
              <w:rPr>
                <w:rFonts w:ascii="Calibri" w:hAnsi="Calibri" w:cs="Calibri"/>
                <w:color w:val="000000"/>
                <w:sz w:val="22"/>
                <w:szCs w:val="22"/>
              </w:rPr>
            </w:pPr>
            <w:r>
              <w:rPr>
                <w:rFonts w:ascii="Calibri" w:hAnsi="Calibri" w:cs="Calibri"/>
                <w:color w:val="000000"/>
                <w:sz w:val="22"/>
                <w:szCs w:val="22"/>
              </w:rPr>
              <w:t>1,70,62,500</w:t>
            </w:r>
          </w:p>
        </w:tc>
      </w:tr>
      <w:tr w:rsidR="008F6A39" w:rsidTr="008F6A39">
        <w:trPr>
          <w:trHeight w:val="300"/>
        </w:trPr>
        <w:tc>
          <w:tcPr>
            <w:tcW w:w="1276" w:type="dxa"/>
            <w:tcBorders>
              <w:top w:val="nil"/>
              <w:left w:val="single" w:sz="4" w:space="0" w:color="auto"/>
              <w:bottom w:val="single" w:sz="4" w:space="0" w:color="auto"/>
              <w:right w:val="single" w:sz="4" w:space="0" w:color="auto"/>
            </w:tcBorders>
            <w:shd w:val="clear" w:color="auto" w:fill="auto"/>
            <w:vAlign w:val="center"/>
            <w:hideMark/>
          </w:tcPr>
          <w:p w:rsidR="008F6A39" w:rsidRDefault="008F6A39">
            <w:pPr>
              <w:jc w:val="center"/>
              <w:rPr>
                <w:rFonts w:ascii="Calibri" w:hAnsi="Calibri" w:cs="Calibri"/>
                <w:color w:val="000000"/>
                <w:sz w:val="22"/>
                <w:szCs w:val="22"/>
              </w:rPr>
            </w:pPr>
            <w:r>
              <w:rPr>
                <w:rFonts w:ascii="Calibri" w:hAnsi="Calibri" w:cs="Calibri"/>
                <w:color w:val="000000"/>
                <w:sz w:val="22"/>
                <w:szCs w:val="22"/>
              </w:rPr>
              <w:t>8</w:t>
            </w:r>
          </w:p>
        </w:tc>
        <w:tc>
          <w:tcPr>
            <w:tcW w:w="4961" w:type="dxa"/>
            <w:tcBorders>
              <w:top w:val="nil"/>
              <w:left w:val="nil"/>
              <w:bottom w:val="single" w:sz="4" w:space="0" w:color="auto"/>
              <w:right w:val="single" w:sz="4" w:space="0" w:color="auto"/>
            </w:tcBorders>
            <w:shd w:val="clear" w:color="auto" w:fill="auto"/>
            <w:vAlign w:val="center"/>
            <w:hideMark/>
          </w:tcPr>
          <w:p w:rsidR="008F6A39" w:rsidRDefault="008F6A39">
            <w:pPr>
              <w:ind w:firstLineChars="100" w:firstLine="220"/>
              <w:rPr>
                <w:rFonts w:ascii="Calibri" w:hAnsi="Calibri" w:cs="Calibri"/>
                <w:color w:val="000000"/>
                <w:sz w:val="22"/>
                <w:szCs w:val="22"/>
              </w:rPr>
            </w:pPr>
            <w:r>
              <w:rPr>
                <w:rFonts w:ascii="Calibri" w:hAnsi="Calibri" w:cs="Calibri"/>
                <w:color w:val="000000"/>
                <w:sz w:val="22"/>
                <w:szCs w:val="22"/>
              </w:rPr>
              <w:t>Contingencies Expenses</w:t>
            </w:r>
          </w:p>
        </w:tc>
        <w:tc>
          <w:tcPr>
            <w:tcW w:w="3260" w:type="dxa"/>
            <w:tcBorders>
              <w:top w:val="nil"/>
              <w:left w:val="nil"/>
              <w:bottom w:val="single" w:sz="4" w:space="0" w:color="auto"/>
              <w:right w:val="single" w:sz="4" w:space="0" w:color="auto"/>
            </w:tcBorders>
            <w:shd w:val="clear" w:color="auto" w:fill="auto"/>
            <w:noWrap/>
            <w:vAlign w:val="center"/>
            <w:hideMark/>
          </w:tcPr>
          <w:p w:rsidR="008F6A39" w:rsidRDefault="008F6A39">
            <w:pPr>
              <w:jc w:val="center"/>
              <w:rPr>
                <w:rFonts w:ascii="Calibri" w:hAnsi="Calibri" w:cs="Calibri"/>
                <w:color w:val="000000"/>
                <w:sz w:val="22"/>
                <w:szCs w:val="22"/>
              </w:rPr>
            </w:pPr>
            <w:r>
              <w:rPr>
                <w:rFonts w:ascii="Calibri" w:hAnsi="Calibri" w:cs="Calibri"/>
                <w:color w:val="000000"/>
                <w:sz w:val="22"/>
                <w:szCs w:val="22"/>
              </w:rPr>
              <w:t>3,41,428</w:t>
            </w:r>
          </w:p>
        </w:tc>
      </w:tr>
      <w:tr w:rsidR="008F6A39" w:rsidTr="008F6A39">
        <w:trPr>
          <w:trHeight w:val="300"/>
        </w:trPr>
        <w:tc>
          <w:tcPr>
            <w:tcW w:w="1276" w:type="dxa"/>
            <w:tcBorders>
              <w:top w:val="nil"/>
              <w:left w:val="single" w:sz="4" w:space="0" w:color="auto"/>
              <w:bottom w:val="single" w:sz="4" w:space="0" w:color="auto"/>
              <w:right w:val="single" w:sz="4" w:space="0" w:color="auto"/>
            </w:tcBorders>
            <w:shd w:val="clear" w:color="000000" w:fill="8DB4E2"/>
            <w:noWrap/>
            <w:vAlign w:val="center"/>
            <w:hideMark/>
          </w:tcPr>
          <w:p w:rsidR="008F6A39" w:rsidRDefault="008F6A39">
            <w:pPr>
              <w:jc w:val="center"/>
              <w:rPr>
                <w:rFonts w:ascii="Calibri" w:hAnsi="Calibri" w:cs="Calibri"/>
                <w:b/>
                <w:bCs/>
                <w:color w:val="000000"/>
                <w:sz w:val="22"/>
                <w:szCs w:val="22"/>
              </w:rPr>
            </w:pPr>
            <w:r>
              <w:rPr>
                <w:rFonts w:ascii="Calibri" w:hAnsi="Calibri" w:cs="Calibri"/>
                <w:b/>
                <w:bCs/>
                <w:color w:val="000000"/>
                <w:sz w:val="22"/>
                <w:szCs w:val="22"/>
              </w:rPr>
              <w:t> </w:t>
            </w:r>
          </w:p>
        </w:tc>
        <w:tc>
          <w:tcPr>
            <w:tcW w:w="4961" w:type="dxa"/>
            <w:tcBorders>
              <w:top w:val="nil"/>
              <w:left w:val="nil"/>
              <w:bottom w:val="single" w:sz="4" w:space="0" w:color="auto"/>
              <w:right w:val="single" w:sz="4" w:space="0" w:color="auto"/>
            </w:tcBorders>
            <w:shd w:val="clear" w:color="000000" w:fill="8DB4E2"/>
            <w:noWrap/>
            <w:vAlign w:val="bottom"/>
            <w:hideMark/>
          </w:tcPr>
          <w:p w:rsidR="008F6A39" w:rsidRDefault="008F6A39">
            <w:pPr>
              <w:jc w:val="center"/>
              <w:rPr>
                <w:rFonts w:ascii="Calibri" w:hAnsi="Calibri" w:cs="Calibri"/>
                <w:b/>
                <w:bCs/>
                <w:color w:val="000000"/>
                <w:sz w:val="22"/>
                <w:szCs w:val="22"/>
              </w:rPr>
            </w:pPr>
            <w:r>
              <w:rPr>
                <w:rFonts w:ascii="Calibri" w:hAnsi="Calibri" w:cs="Calibri"/>
                <w:b/>
                <w:bCs/>
                <w:color w:val="000000"/>
                <w:sz w:val="22"/>
                <w:szCs w:val="22"/>
              </w:rPr>
              <w:t>TOTAL PROJECT COST</w:t>
            </w:r>
          </w:p>
        </w:tc>
        <w:tc>
          <w:tcPr>
            <w:tcW w:w="3260" w:type="dxa"/>
            <w:tcBorders>
              <w:top w:val="nil"/>
              <w:left w:val="nil"/>
              <w:bottom w:val="single" w:sz="4" w:space="0" w:color="auto"/>
              <w:right w:val="single" w:sz="4" w:space="0" w:color="auto"/>
            </w:tcBorders>
            <w:shd w:val="clear" w:color="000000" w:fill="8DB4E2"/>
            <w:noWrap/>
            <w:vAlign w:val="center"/>
            <w:hideMark/>
          </w:tcPr>
          <w:p w:rsidR="008F6A39" w:rsidRDefault="008F6A39">
            <w:pPr>
              <w:jc w:val="center"/>
              <w:rPr>
                <w:rFonts w:ascii="Calibri" w:hAnsi="Calibri" w:cs="Calibri"/>
                <w:b/>
                <w:bCs/>
                <w:color w:val="000000"/>
                <w:sz w:val="22"/>
                <w:szCs w:val="22"/>
              </w:rPr>
            </w:pPr>
            <w:r>
              <w:rPr>
                <w:rFonts w:ascii="Calibri" w:hAnsi="Calibri" w:cs="Calibri"/>
                <w:b/>
                <w:bCs/>
                <w:color w:val="000000"/>
                <w:sz w:val="22"/>
                <w:szCs w:val="22"/>
              </w:rPr>
              <w:t>28,90,00,000</w:t>
            </w:r>
          </w:p>
        </w:tc>
      </w:tr>
    </w:tbl>
    <w:p w:rsidR="00D53A3D" w:rsidRPr="0050175A" w:rsidRDefault="002B6BE8" w:rsidP="0050175A">
      <w:pPr>
        <w:autoSpaceDE w:val="0"/>
        <w:autoSpaceDN w:val="0"/>
        <w:spacing w:after="240" w:line="360" w:lineRule="auto"/>
        <w:ind w:left="993" w:right="-143"/>
        <w:jc w:val="right"/>
        <w:rPr>
          <w:rFonts w:ascii="Arial" w:hAnsi="Arial" w:cs="Arial"/>
          <w:i/>
          <w:sz w:val="20"/>
          <w:szCs w:val="22"/>
          <w:lang w:eastAsia="en-IN"/>
        </w:rPr>
      </w:pPr>
      <w:r>
        <w:rPr>
          <w:rFonts w:ascii="Arial" w:hAnsi="Arial" w:cs="Arial"/>
          <w:b/>
          <w:i/>
          <w:sz w:val="20"/>
          <w:szCs w:val="22"/>
          <w:lang w:eastAsia="en-IN"/>
        </w:rPr>
        <w:t xml:space="preserve">                             </w:t>
      </w:r>
      <w:r w:rsidR="00D53A3D">
        <w:rPr>
          <w:rFonts w:ascii="Arial" w:hAnsi="Arial" w:cs="Arial"/>
          <w:b/>
          <w:i/>
          <w:sz w:val="20"/>
          <w:szCs w:val="22"/>
          <w:lang w:eastAsia="en-IN"/>
        </w:rPr>
        <w:t xml:space="preserve">                      </w:t>
      </w:r>
      <w:r w:rsidR="000C028C" w:rsidRPr="000C028C">
        <w:rPr>
          <w:rFonts w:ascii="Arial" w:hAnsi="Arial" w:cs="Arial"/>
          <w:b/>
          <w:i/>
          <w:sz w:val="20"/>
          <w:szCs w:val="22"/>
          <w:lang w:eastAsia="en-IN"/>
        </w:rPr>
        <w:t>Note:</w:t>
      </w:r>
      <w:r w:rsidR="000C028C">
        <w:rPr>
          <w:rFonts w:ascii="Arial" w:hAnsi="Arial" w:cs="Arial"/>
          <w:b/>
          <w:i/>
          <w:sz w:val="20"/>
          <w:szCs w:val="22"/>
          <w:lang w:eastAsia="en-IN"/>
        </w:rPr>
        <w:t xml:space="preserve"> </w:t>
      </w:r>
      <w:r w:rsidR="002A7FFD" w:rsidRPr="002A7FFD">
        <w:rPr>
          <w:rFonts w:ascii="Arial" w:hAnsi="Arial" w:cs="Arial"/>
          <w:i/>
          <w:sz w:val="20"/>
          <w:szCs w:val="22"/>
          <w:lang w:eastAsia="en-IN"/>
        </w:rPr>
        <w:t xml:space="preserve">Project </w:t>
      </w:r>
      <w:r w:rsidR="000C028C" w:rsidRPr="00B71330">
        <w:rPr>
          <w:rFonts w:ascii="Arial" w:hAnsi="Arial" w:cs="Arial"/>
          <w:i/>
          <w:sz w:val="20"/>
          <w:szCs w:val="22"/>
          <w:lang w:eastAsia="en-IN"/>
        </w:rPr>
        <w:t xml:space="preserve">Cost have </w:t>
      </w:r>
      <w:r w:rsidR="00B71330" w:rsidRPr="00B71330">
        <w:rPr>
          <w:rFonts w:ascii="Arial" w:hAnsi="Arial" w:cs="Arial"/>
          <w:i/>
          <w:sz w:val="20"/>
          <w:szCs w:val="22"/>
          <w:lang w:eastAsia="en-IN"/>
        </w:rPr>
        <w:t>been provided by the company.</w:t>
      </w:r>
    </w:p>
    <w:tbl>
      <w:tblPr>
        <w:tblStyle w:val="TableGrid"/>
        <w:tblW w:w="9497" w:type="dxa"/>
        <w:tblInd w:w="392" w:type="dxa"/>
        <w:tblLook w:val="04A0" w:firstRow="1" w:lastRow="0" w:firstColumn="1" w:lastColumn="0" w:noHBand="0" w:noVBand="1"/>
      </w:tblPr>
      <w:tblGrid>
        <w:gridCol w:w="6095"/>
        <w:gridCol w:w="3402"/>
      </w:tblGrid>
      <w:tr w:rsidR="0050175A" w:rsidRPr="007908F0" w:rsidTr="005542AE">
        <w:trPr>
          <w:trHeight w:val="280"/>
        </w:trPr>
        <w:tc>
          <w:tcPr>
            <w:tcW w:w="9497" w:type="dxa"/>
            <w:gridSpan w:val="2"/>
            <w:shd w:val="clear" w:color="auto" w:fill="002060"/>
          </w:tcPr>
          <w:p w:rsidR="0050175A" w:rsidRPr="007908F0" w:rsidRDefault="0050175A" w:rsidP="004E795E">
            <w:pPr>
              <w:pStyle w:val="NoSpacing"/>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MEANS OF FINANCE</w:t>
            </w:r>
          </w:p>
        </w:tc>
      </w:tr>
      <w:tr w:rsidR="0050175A" w:rsidRPr="007908F0" w:rsidTr="005542AE">
        <w:trPr>
          <w:trHeight w:val="70"/>
        </w:trPr>
        <w:tc>
          <w:tcPr>
            <w:tcW w:w="6095" w:type="dxa"/>
            <w:shd w:val="clear" w:color="auto" w:fill="8DB3E2" w:themeFill="text2" w:themeFillTint="66"/>
          </w:tcPr>
          <w:p w:rsidR="0050175A" w:rsidRPr="007908F0" w:rsidRDefault="0050175A" w:rsidP="0050175A">
            <w:pPr>
              <w:pStyle w:val="NoSpacing"/>
              <w:spacing w:line="276" w:lineRule="auto"/>
              <w:rPr>
                <w:rFonts w:asciiTheme="minorHAnsi" w:hAnsiTheme="minorHAnsi" w:cstheme="minorHAnsi"/>
                <w:b/>
                <w:sz w:val="22"/>
                <w:szCs w:val="22"/>
                <w:lang w:eastAsia="en-IN"/>
              </w:rPr>
            </w:pPr>
            <w:r w:rsidRPr="007908F0">
              <w:rPr>
                <w:rFonts w:asciiTheme="minorHAnsi" w:hAnsiTheme="minorHAnsi" w:cstheme="minorHAnsi"/>
                <w:b/>
                <w:sz w:val="22"/>
                <w:szCs w:val="22"/>
                <w:lang w:eastAsia="en-IN"/>
              </w:rPr>
              <w:t>PARTICULARS</w:t>
            </w:r>
          </w:p>
        </w:tc>
        <w:tc>
          <w:tcPr>
            <w:tcW w:w="3402" w:type="dxa"/>
            <w:shd w:val="clear" w:color="auto" w:fill="8DB3E2" w:themeFill="text2" w:themeFillTint="66"/>
          </w:tcPr>
          <w:p w:rsidR="0050175A" w:rsidRPr="007908F0" w:rsidRDefault="008F6A39" w:rsidP="004E795E">
            <w:pPr>
              <w:pStyle w:val="NoSpacing"/>
              <w:spacing w:line="276" w:lineRule="auto"/>
              <w:jc w:val="center"/>
              <w:rPr>
                <w:rFonts w:asciiTheme="minorHAnsi" w:hAnsiTheme="minorHAnsi" w:cstheme="minorHAnsi"/>
                <w:b/>
                <w:sz w:val="22"/>
                <w:szCs w:val="22"/>
                <w:lang w:eastAsia="en-IN"/>
              </w:rPr>
            </w:pPr>
            <w:r w:rsidRPr="008F6A39">
              <w:rPr>
                <w:rFonts w:ascii="Calibri" w:hAnsi="Calibri" w:cs="Calibri"/>
                <w:b/>
                <w:bCs/>
                <w:sz w:val="22"/>
                <w:szCs w:val="22"/>
              </w:rPr>
              <w:t>AMOUNT (INR)</w:t>
            </w:r>
          </w:p>
        </w:tc>
      </w:tr>
      <w:tr w:rsidR="008F6A39" w:rsidRPr="007908F0" w:rsidTr="005542AE">
        <w:trPr>
          <w:trHeight w:val="70"/>
        </w:trPr>
        <w:tc>
          <w:tcPr>
            <w:tcW w:w="6095" w:type="dxa"/>
            <w:shd w:val="clear" w:color="auto" w:fill="FFFFFF" w:themeFill="background1"/>
            <w:vAlign w:val="center"/>
          </w:tcPr>
          <w:p w:rsidR="008F6A39" w:rsidRPr="007908F0" w:rsidRDefault="008F6A39" w:rsidP="008F6A39">
            <w:pPr>
              <w:pStyle w:val="NoSpacing"/>
              <w:spacing w:line="276" w:lineRule="auto"/>
              <w:rPr>
                <w:rFonts w:asciiTheme="minorHAnsi" w:hAnsiTheme="minorHAnsi" w:cstheme="minorHAnsi"/>
                <w:sz w:val="22"/>
                <w:szCs w:val="22"/>
                <w:lang w:eastAsia="en-IN"/>
              </w:rPr>
            </w:pPr>
            <w:r w:rsidRPr="00770BC0">
              <w:rPr>
                <w:rFonts w:asciiTheme="minorHAnsi" w:hAnsiTheme="minorHAnsi" w:cstheme="minorHAnsi"/>
                <w:sz w:val="22"/>
                <w:szCs w:val="22"/>
                <w:lang w:eastAsia="en-IN"/>
              </w:rPr>
              <w:t>Promoters Contribution</w:t>
            </w:r>
          </w:p>
        </w:tc>
        <w:tc>
          <w:tcPr>
            <w:tcW w:w="3402" w:type="dxa"/>
            <w:shd w:val="clear" w:color="auto" w:fill="FFFFFF" w:themeFill="background1"/>
            <w:vAlign w:val="center"/>
          </w:tcPr>
          <w:p w:rsidR="008F6A39" w:rsidRDefault="008F6A39" w:rsidP="008F6A39">
            <w:pPr>
              <w:jc w:val="center"/>
              <w:rPr>
                <w:rFonts w:ascii="Calibri" w:hAnsi="Calibri" w:cs="Calibri"/>
                <w:color w:val="000000"/>
                <w:sz w:val="22"/>
                <w:szCs w:val="22"/>
              </w:rPr>
            </w:pPr>
            <w:r>
              <w:rPr>
                <w:rFonts w:ascii="Calibri" w:hAnsi="Calibri" w:cs="Calibri"/>
                <w:color w:val="000000"/>
                <w:sz w:val="22"/>
                <w:szCs w:val="22"/>
              </w:rPr>
              <w:t>8,90,00,000</w:t>
            </w:r>
          </w:p>
        </w:tc>
      </w:tr>
      <w:tr w:rsidR="008F6A39" w:rsidRPr="007908F0" w:rsidTr="005542AE">
        <w:trPr>
          <w:trHeight w:val="70"/>
        </w:trPr>
        <w:tc>
          <w:tcPr>
            <w:tcW w:w="6095" w:type="dxa"/>
            <w:shd w:val="clear" w:color="auto" w:fill="FFFFFF" w:themeFill="background1"/>
            <w:vAlign w:val="center"/>
          </w:tcPr>
          <w:p w:rsidR="008F6A39" w:rsidRPr="007908F0" w:rsidRDefault="008F6A39" w:rsidP="008F6A39">
            <w:pPr>
              <w:pStyle w:val="NoSpacing"/>
              <w:spacing w:line="276" w:lineRule="auto"/>
              <w:rPr>
                <w:rFonts w:asciiTheme="minorHAnsi" w:hAnsiTheme="minorHAnsi" w:cstheme="minorHAnsi"/>
                <w:sz w:val="22"/>
                <w:szCs w:val="22"/>
                <w:lang w:eastAsia="en-IN"/>
              </w:rPr>
            </w:pPr>
            <w:r w:rsidRPr="00770BC0">
              <w:rPr>
                <w:rFonts w:asciiTheme="minorHAnsi" w:hAnsiTheme="minorHAnsi" w:cstheme="minorHAnsi"/>
                <w:sz w:val="22"/>
                <w:szCs w:val="22"/>
                <w:lang w:eastAsia="en-IN"/>
              </w:rPr>
              <w:t>Term Loan</w:t>
            </w:r>
          </w:p>
        </w:tc>
        <w:tc>
          <w:tcPr>
            <w:tcW w:w="3402" w:type="dxa"/>
            <w:shd w:val="clear" w:color="auto" w:fill="FFFFFF" w:themeFill="background1"/>
            <w:vAlign w:val="center"/>
          </w:tcPr>
          <w:p w:rsidR="008F6A39" w:rsidRDefault="008F6A39" w:rsidP="008F6A39">
            <w:pPr>
              <w:jc w:val="center"/>
              <w:rPr>
                <w:rFonts w:ascii="Calibri" w:hAnsi="Calibri" w:cs="Calibri"/>
                <w:color w:val="000000"/>
                <w:sz w:val="22"/>
                <w:szCs w:val="22"/>
              </w:rPr>
            </w:pPr>
            <w:r>
              <w:rPr>
                <w:rFonts w:ascii="Calibri" w:hAnsi="Calibri" w:cs="Calibri"/>
                <w:color w:val="000000"/>
                <w:sz w:val="22"/>
                <w:szCs w:val="22"/>
              </w:rPr>
              <w:t>20,00,00,000</w:t>
            </w:r>
          </w:p>
        </w:tc>
      </w:tr>
      <w:tr w:rsidR="008F6A39" w:rsidRPr="007908F0" w:rsidTr="005542AE">
        <w:trPr>
          <w:trHeight w:val="70"/>
        </w:trPr>
        <w:tc>
          <w:tcPr>
            <w:tcW w:w="6095" w:type="dxa"/>
            <w:shd w:val="clear" w:color="auto" w:fill="8DB3E2" w:themeFill="text2" w:themeFillTint="66"/>
            <w:vAlign w:val="center"/>
          </w:tcPr>
          <w:p w:rsidR="008F6A39" w:rsidRPr="00025055" w:rsidRDefault="008F6A39" w:rsidP="008F6A39">
            <w:pPr>
              <w:pStyle w:val="NoSpacing"/>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Total</w:t>
            </w:r>
          </w:p>
        </w:tc>
        <w:tc>
          <w:tcPr>
            <w:tcW w:w="3402" w:type="dxa"/>
            <w:shd w:val="clear" w:color="auto" w:fill="8DB3E2" w:themeFill="text2" w:themeFillTint="66"/>
            <w:vAlign w:val="center"/>
          </w:tcPr>
          <w:p w:rsidR="008F6A39" w:rsidRDefault="008F6A39" w:rsidP="008F6A39">
            <w:pPr>
              <w:jc w:val="center"/>
              <w:rPr>
                <w:rFonts w:ascii="Calibri" w:hAnsi="Calibri" w:cs="Calibri"/>
                <w:b/>
                <w:bCs/>
                <w:color w:val="000000"/>
                <w:sz w:val="22"/>
                <w:szCs w:val="22"/>
              </w:rPr>
            </w:pPr>
            <w:r>
              <w:rPr>
                <w:rFonts w:ascii="Calibri" w:hAnsi="Calibri" w:cs="Calibri"/>
                <w:b/>
                <w:bCs/>
                <w:color w:val="000000"/>
                <w:sz w:val="22"/>
                <w:szCs w:val="22"/>
              </w:rPr>
              <w:t>28,90,00,000</w:t>
            </w:r>
          </w:p>
        </w:tc>
      </w:tr>
    </w:tbl>
    <w:p w:rsidR="0050175A" w:rsidRDefault="0011023D" w:rsidP="0050175A">
      <w:pPr>
        <w:autoSpaceDE w:val="0"/>
        <w:autoSpaceDN w:val="0"/>
        <w:spacing w:line="360" w:lineRule="auto"/>
        <w:ind w:right="212"/>
        <w:jc w:val="both"/>
        <w:rPr>
          <w:rFonts w:ascii="Arial" w:hAnsi="Arial" w:cs="Arial"/>
          <w:sz w:val="22"/>
          <w:szCs w:val="22"/>
          <w:lang w:eastAsia="en-IN"/>
        </w:rPr>
      </w:pPr>
      <w:r>
        <w:rPr>
          <w:rFonts w:ascii="Arial" w:hAnsi="Arial" w:cs="Arial"/>
          <w:sz w:val="22"/>
          <w:szCs w:val="22"/>
          <w:lang w:eastAsia="en-IN"/>
        </w:rPr>
        <w:t xml:space="preserve">    </w:t>
      </w:r>
    </w:p>
    <w:tbl>
      <w:tblPr>
        <w:tblW w:w="949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7"/>
        <w:gridCol w:w="4110"/>
      </w:tblGrid>
      <w:tr w:rsidR="0050175A" w:rsidRPr="00B95BA9" w:rsidTr="005542AE">
        <w:trPr>
          <w:trHeight w:val="392"/>
        </w:trPr>
        <w:tc>
          <w:tcPr>
            <w:tcW w:w="5387" w:type="dxa"/>
            <w:shd w:val="clear" w:color="000000" w:fill="002060"/>
            <w:noWrap/>
            <w:vAlign w:val="center"/>
            <w:hideMark/>
          </w:tcPr>
          <w:p w:rsidR="0050175A" w:rsidRPr="00B95BA9" w:rsidRDefault="0050175A" w:rsidP="0050175A">
            <w:pPr>
              <w:rPr>
                <w:rFonts w:ascii="Calibri" w:hAnsi="Calibri" w:cs="Calibri"/>
                <w:b/>
                <w:bCs/>
                <w:color w:val="FFFFFF"/>
                <w:sz w:val="22"/>
                <w:szCs w:val="22"/>
                <w:lang w:eastAsia="en-IN"/>
              </w:rPr>
            </w:pPr>
            <w:r>
              <w:rPr>
                <w:rFonts w:ascii="Calibri" w:hAnsi="Calibri" w:cs="Calibri"/>
                <w:b/>
                <w:bCs/>
                <w:color w:val="FFFFFF"/>
                <w:sz w:val="22"/>
                <w:szCs w:val="22"/>
                <w:lang w:eastAsia="en-IN"/>
              </w:rPr>
              <w:t xml:space="preserve">Limit Applied For </w:t>
            </w:r>
            <w:r w:rsidRPr="00B95BA9">
              <w:rPr>
                <w:rFonts w:ascii="Calibri" w:hAnsi="Calibri" w:cs="Calibri"/>
                <w:b/>
                <w:bCs/>
                <w:color w:val="FFFFFF"/>
                <w:sz w:val="22"/>
                <w:szCs w:val="22"/>
                <w:lang w:eastAsia="en-IN"/>
              </w:rPr>
              <w:t>Fund Based Limit</w:t>
            </w:r>
          </w:p>
        </w:tc>
        <w:tc>
          <w:tcPr>
            <w:tcW w:w="4110" w:type="dxa"/>
            <w:shd w:val="clear" w:color="000000" w:fill="002060"/>
            <w:noWrap/>
            <w:vAlign w:val="center"/>
            <w:hideMark/>
          </w:tcPr>
          <w:p w:rsidR="0050175A" w:rsidRPr="00B95BA9" w:rsidRDefault="008F6A39" w:rsidP="0050175A">
            <w:pPr>
              <w:jc w:val="center"/>
              <w:rPr>
                <w:rFonts w:ascii="Calibri" w:hAnsi="Calibri" w:cs="Calibri"/>
                <w:b/>
                <w:bCs/>
                <w:color w:val="FFFFFF"/>
                <w:sz w:val="22"/>
                <w:szCs w:val="22"/>
                <w:lang w:eastAsia="en-IN"/>
              </w:rPr>
            </w:pPr>
            <w:r>
              <w:rPr>
                <w:rFonts w:ascii="Calibri" w:hAnsi="Calibri" w:cs="Calibri"/>
                <w:b/>
                <w:bCs/>
                <w:color w:val="FFFFFF"/>
                <w:sz w:val="22"/>
                <w:szCs w:val="22"/>
              </w:rPr>
              <w:t>AMOUNT (INR)</w:t>
            </w:r>
          </w:p>
        </w:tc>
      </w:tr>
      <w:tr w:rsidR="008F6A39" w:rsidRPr="00B95BA9" w:rsidTr="005542AE">
        <w:trPr>
          <w:trHeight w:val="412"/>
        </w:trPr>
        <w:tc>
          <w:tcPr>
            <w:tcW w:w="5387" w:type="dxa"/>
            <w:shd w:val="clear" w:color="auto" w:fill="auto"/>
            <w:noWrap/>
            <w:vAlign w:val="center"/>
            <w:hideMark/>
          </w:tcPr>
          <w:p w:rsidR="008F6A39" w:rsidRDefault="008F6A39" w:rsidP="008F6A39">
            <w:pPr>
              <w:rPr>
                <w:rFonts w:ascii="Calibri" w:hAnsi="Calibri" w:cs="Calibri"/>
                <w:color w:val="000000"/>
                <w:sz w:val="22"/>
                <w:szCs w:val="22"/>
              </w:rPr>
            </w:pPr>
            <w:r>
              <w:rPr>
                <w:rFonts w:ascii="Calibri" w:hAnsi="Calibri" w:cs="Calibri"/>
                <w:color w:val="000000"/>
                <w:sz w:val="22"/>
                <w:szCs w:val="22"/>
              </w:rPr>
              <w:t>Term Loan</w:t>
            </w:r>
          </w:p>
        </w:tc>
        <w:tc>
          <w:tcPr>
            <w:tcW w:w="4110" w:type="dxa"/>
            <w:shd w:val="clear" w:color="auto" w:fill="auto"/>
            <w:noWrap/>
            <w:vAlign w:val="center"/>
            <w:hideMark/>
          </w:tcPr>
          <w:p w:rsidR="008F6A39" w:rsidRDefault="008F6A39" w:rsidP="008F6A39">
            <w:pPr>
              <w:jc w:val="center"/>
              <w:rPr>
                <w:rFonts w:ascii="Calibri" w:hAnsi="Calibri" w:cs="Calibri"/>
                <w:color w:val="000000"/>
                <w:sz w:val="22"/>
                <w:szCs w:val="22"/>
              </w:rPr>
            </w:pPr>
            <w:r>
              <w:rPr>
                <w:rFonts w:ascii="Calibri" w:hAnsi="Calibri" w:cs="Calibri"/>
                <w:color w:val="000000"/>
                <w:sz w:val="22"/>
                <w:szCs w:val="22"/>
              </w:rPr>
              <w:t>20,00,00,000</w:t>
            </w:r>
          </w:p>
        </w:tc>
      </w:tr>
      <w:tr w:rsidR="008F6A39" w:rsidRPr="00B95BA9" w:rsidTr="005542AE">
        <w:trPr>
          <w:trHeight w:val="418"/>
        </w:trPr>
        <w:tc>
          <w:tcPr>
            <w:tcW w:w="5387" w:type="dxa"/>
            <w:shd w:val="clear" w:color="auto" w:fill="auto"/>
            <w:noWrap/>
            <w:vAlign w:val="center"/>
            <w:hideMark/>
          </w:tcPr>
          <w:p w:rsidR="008F6A39" w:rsidRDefault="008F6A39" w:rsidP="008F6A39">
            <w:pPr>
              <w:rPr>
                <w:rFonts w:ascii="Calibri" w:hAnsi="Calibri" w:cs="Calibri"/>
                <w:color w:val="000000"/>
                <w:sz w:val="22"/>
                <w:szCs w:val="22"/>
              </w:rPr>
            </w:pPr>
            <w:r>
              <w:rPr>
                <w:rFonts w:ascii="Calibri" w:hAnsi="Calibri" w:cs="Calibri"/>
                <w:color w:val="000000"/>
                <w:sz w:val="22"/>
                <w:szCs w:val="22"/>
              </w:rPr>
              <w:t>Cash Credit (CC) Loan-Working Capital</w:t>
            </w:r>
          </w:p>
        </w:tc>
        <w:tc>
          <w:tcPr>
            <w:tcW w:w="4110" w:type="dxa"/>
            <w:shd w:val="clear" w:color="auto" w:fill="auto"/>
            <w:noWrap/>
            <w:vAlign w:val="center"/>
            <w:hideMark/>
          </w:tcPr>
          <w:p w:rsidR="008F6A39" w:rsidRDefault="008F6A39" w:rsidP="008F6A39">
            <w:pPr>
              <w:jc w:val="center"/>
              <w:rPr>
                <w:rFonts w:ascii="Calibri" w:hAnsi="Calibri" w:cs="Calibri"/>
                <w:color w:val="000000"/>
                <w:sz w:val="22"/>
                <w:szCs w:val="22"/>
              </w:rPr>
            </w:pPr>
            <w:r>
              <w:rPr>
                <w:rFonts w:ascii="Calibri" w:hAnsi="Calibri" w:cs="Calibri"/>
                <w:color w:val="000000"/>
                <w:sz w:val="22"/>
                <w:szCs w:val="22"/>
              </w:rPr>
              <w:t>50,00,000</w:t>
            </w:r>
          </w:p>
        </w:tc>
      </w:tr>
      <w:tr w:rsidR="008F6A39" w:rsidRPr="00B95BA9" w:rsidTr="005542AE">
        <w:trPr>
          <w:trHeight w:val="410"/>
        </w:trPr>
        <w:tc>
          <w:tcPr>
            <w:tcW w:w="5387" w:type="dxa"/>
            <w:shd w:val="clear" w:color="auto" w:fill="8DB3E2" w:themeFill="text2" w:themeFillTint="66"/>
            <w:noWrap/>
            <w:vAlign w:val="center"/>
            <w:hideMark/>
          </w:tcPr>
          <w:p w:rsidR="008F6A39" w:rsidRDefault="008F6A39" w:rsidP="008F6A39">
            <w:pPr>
              <w:rPr>
                <w:rFonts w:ascii="Calibri" w:hAnsi="Calibri" w:cs="Calibri"/>
                <w:b/>
                <w:bCs/>
                <w:color w:val="000000"/>
                <w:sz w:val="22"/>
                <w:szCs w:val="22"/>
              </w:rPr>
            </w:pPr>
            <w:r>
              <w:rPr>
                <w:rFonts w:ascii="Calibri" w:hAnsi="Calibri" w:cs="Calibri"/>
                <w:b/>
                <w:bCs/>
                <w:color w:val="000000"/>
                <w:sz w:val="22"/>
                <w:szCs w:val="22"/>
              </w:rPr>
              <w:t>Total Loan from Banks</w:t>
            </w:r>
          </w:p>
        </w:tc>
        <w:tc>
          <w:tcPr>
            <w:tcW w:w="4110" w:type="dxa"/>
            <w:shd w:val="clear" w:color="auto" w:fill="8DB3E2" w:themeFill="text2" w:themeFillTint="66"/>
            <w:noWrap/>
            <w:vAlign w:val="center"/>
            <w:hideMark/>
          </w:tcPr>
          <w:p w:rsidR="008F6A39" w:rsidRDefault="008F6A39" w:rsidP="008F6A39">
            <w:pPr>
              <w:jc w:val="center"/>
              <w:rPr>
                <w:rFonts w:ascii="Calibri" w:hAnsi="Calibri" w:cs="Calibri"/>
                <w:b/>
                <w:bCs/>
                <w:color w:val="000000"/>
                <w:sz w:val="22"/>
                <w:szCs w:val="22"/>
              </w:rPr>
            </w:pPr>
            <w:r>
              <w:rPr>
                <w:rFonts w:ascii="Calibri" w:hAnsi="Calibri" w:cs="Calibri"/>
                <w:b/>
                <w:bCs/>
                <w:color w:val="000000"/>
                <w:sz w:val="22"/>
                <w:szCs w:val="22"/>
              </w:rPr>
              <w:t>20,50,00,000</w:t>
            </w:r>
          </w:p>
        </w:tc>
      </w:tr>
      <w:tr w:rsidR="008F6A39" w:rsidRPr="00B95BA9" w:rsidTr="005542AE">
        <w:trPr>
          <w:trHeight w:val="416"/>
        </w:trPr>
        <w:tc>
          <w:tcPr>
            <w:tcW w:w="5387" w:type="dxa"/>
            <w:shd w:val="clear" w:color="auto" w:fill="auto"/>
            <w:noWrap/>
            <w:vAlign w:val="center"/>
            <w:hideMark/>
          </w:tcPr>
          <w:p w:rsidR="008F6A39" w:rsidRDefault="008F6A39" w:rsidP="008F6A39">
            <w:pPr>
              <w:rPr>
                <w:rFonts w:ascii="Calibri" w:hAnsi="Calibri" w:cs="Calibri"/>
                <w:b/>
                <w:bCs/>
                <w:color w:val="000000"/>
                <w:sz w:val="22"/>
                <w:szCs w:val="22"/>
              </w:rPr>
            </w:pPr>
            <w:r>
              <w:rPr>
                <w:rFonts w:ascii="Calibri" w:hAnsi="Calibri" w:cs="Calibri"/>
                <w:b/>
                <w:bCs/>
                <w:color w:val="000000"/>
                <w:sz w:val="22"/>
                <w:szCs w:val="22"/>
              </w:rPr>
              <w:t>Interest During Construction (IDC) Capitalized</w:t>
            </w:r>
          </w:p>
        </w:tc>
        <w:tc>
          <w:tcPr>
            <w:tcW w:w="4110" w:type="dxa"/>
            <w:shd w:val="clear" w:color="auto" w:fill="auto"/>
            <w:noWrap/>
            <w:vAlign w:val="center"/>
            <w:hideMark/>
          </w:tcPr>
          <w:p w:rsidR="008F6A39" w:rsidRDefault="008F6A39" w:rsidP="008F6A39">
            <w:pPr>
              <w:jc w:val="center"/>
              <w:rPr>
                <w:rFonts w:ascii="Calibri" w:hAnsi="Calibri" w:cs="Calibri"/>
                <w:color w:val="000000"/>
                <w:sz w:val="22"/>
                <w:szCs w:val="22"/>
              </w:rPr>
            </w:pPr>
            <w:r>
              <w:rPr>
                <w:rFonts w:ascii="Calibri" w:hAnsi="Calibri" w:cs="Calibri"/>
                <w:color w:val="000000"/>
                <w:sz w:val="22"/>
                <w:szCs w:val="22"/>
              </w:rPr>
              <w:t>1,70,62,500</w:t>
            </w:r>
          </w:p>
        </w:tc>
      </w:tr>
      <w:tr w:rsidR="008F6A39" w:rsidRPr="00B95BA9" w:rsidTr="005542AE">
        <w:trPr>
          <w:trHeight w:val="422"/>
        </w:trPr>
        <w:tc>
          <w:tcPr>
            <w:tcW w:w="5387" w:type="dxa"/>
            <w:shd w:val="clear" w:color="auto" w:fill="auto"/>
            <w:noWrap/>
            <w:vAlign w:val="center"/>
            <w:hideMark/>
          </w:tcPr>
          <w:p w:rsidR="008F6A39" w:rsidRDefault="008F6A39" w:rsidP="008F6A39">
            <w:pPr>
              <w:rPr>
                <w:rFonts w:ascii="Calibri" w:hAnsi="Calibri" w:cs="Calibri"/>
                <w:color w:val="000000"/>
                <w:sz w:val="22"/>
                <w:szCs w:val="22"/>
              </w:rPr>
            </w:pPr>
            <w:r>
              <w:rPr>
                <w:rFonts w:ascii="Calibri" w:hAnsi="Calibri" w:cs="Calibri"/>
                <w:color w:val="000000"/>
                <w:sz w:val="22"/>
                <w:szCs w:val="22"/>
              </w:rPr>
              <w:t>Subsidy From MNRE (To be Adjusted in Loan Account after Project is Commissioned)</w:t>
            </w:r>
          </w:p>
        </w:tc>
        <w:tc>
          <w:tcPr>
            <w:tcW w:w="4110" w:type="dxa"/>
            <w:shd w:val="clear" w:color="auto" w:fill="auto"/>
            <w:noWrap/>
            <w:vAlign w:val="center"/>
            <w:hideMark/>
          </w:tcPr>
          <w:p w:rsidR="008F6A39" w:rsidRDefault="008F6A39" w:rsidP="008F6A39">
            <w:pPr>
              <w:jc w:val="center"/>
              <w:rPr>
                <w:rFonts w:ascii="Calibri" w:hAnsi="Calibri" w:cs="Calibri"/>
                <w:color w:val="000000"/>
                <w:sz w:val="22"/>
                <w:szCs w:val="22"/>
              </w:rPr>
            </w:pPr>
            <w:r>
              <w:rPr>
                <w:rFonts w:ascii="Calibri" w:hAnsi="Calibri" w:cs="Calibri"/>
                <w:color w:val="000000"/>
                <w:sz w:val="22"/>
                <w:szCs w:val="22"/>
              </w:rPr>
              <w:t>4,00,00,000</w:t>
            </w:r>
          </w:p>
        </w:tc>
      </w:tr>
    </w:tbl>
    <w:p w:rsidR="00111D49" w:rsidRDefault="00A53B6A" w:rsidP="005542AE">
      <w:pPr>
        <w:autoSpaceDE w:val="0"/>
        <w:autoSpaceDN w:val="0"/>
        <w:spacing w:before="240" w:line="360" w:lineRule="auto"/>
        <w:ind w:left="284" w:right="212"/>
        <w:jc w:val="both"/>
        <w:rPr>
          <w:rFonts w:ascii="Arial" w:hAnsi="Arial" w:cs="Arial"/>
          <w:b/>
          <w:sz w:val="22"/>
          <w:szCs w:val="22"/>
          <w:lang w:eastAsia="en-IN"/>
        </w:rPr>
      </w:pPr>
      <w:r w:rsidRPr="00613C2D">
        <w:rPr>
          <w:rFonts w:ascii="Arial" w:hAnsi="Arial" w:cs="Arial"/>
          <w:b/>
          <w:sz w:val="22"/>
          <w:szCs w:val="22"/>
          <w:lang w:eastAsia="en-IN"/>
        </w:rPr>
        <w:t>Notes:</w:t>
      </w:r>
    </w:p>
    <w:p w:rsidR="00CB27B8" w:rsidRDefault="00CB27B8" w:rsidP="00441789">
      <w:pPr>
        <w:pStyle w:val="ListParagraph"/>
        <w:numPr>
          <w:ilvl w:val="0"/>
          <w:numId w:val="12"/>
        </w:numPr>
        <w:autoSpaceDE w:val="0"/>
        <w:autoSpaceDN w:val="0"/>
        <w:spacing w:before="240" w:line="360" w:lineRule="auto"/>
        <w:ind w:left="709" w:right="-143" w:hanging="425"/>
        <w:jc w:val="both"/>
        <w:rPr>
          <w:rFonts w:ascii="Arial" w:hAnsi="Arial" w:cs="Arial"/>
          <w:sz w:val="22"/>
          <w:szCs w:val="22"/>
          <w:lang w:eastAsia="en-IN"/>
        </w:rPr>
      </w:pPr>
      <w:r>
        <w:rPr>
          <w:rFonts w:ascii="Arial" w:hAnsi="Arial" w:cs="Arial"/>
          <w:sz w:val="22"/>
          <w:szCs w:val="22"/>
          <w:lang w:eastAsia="en-IN"/>
        </w:rPr>
        <w:t xml:space="preserve">Land </w:t>
      </w:r>
      <w:r w:rsidR="00441789">
        <w:rPr>
          <w:rFonts w:ascii="Arial" w:hAnsi="Arial" w:cs="Arial"/>
          <w:sz w:val="22"/>
          <w:szCs w:val="22"/>
          <w:lang w:eastAsia="en-IN"/>
        </w:rPr>
        <w:t>(2.1610 Hectare) taken on lease basis for 20 years @ INR 50,000 per annum from the promoter of the company.</w:t>
      </w:r>
    </w:p>
    <w:p w:rsidR="00441789" w:rsidRPr="00441789" w:rsidRDefault="00441789" w:rsidP="00441789">
      <w:pPr>
        <w:pStyle w:val="ListParagraph"/>
        <w:numPr>
          <w:ilvl w:val="0"/>
          <w:numId w:val="12"/>
        </w:numPr>
        <w:autoSpaceDE w:val="0"/>
        <w:autoSpaceDN w:val="0"/>
        <w:spacing w:before="240" w:line="360" w:lineRule="auto"/>
        <w:ind w:right="-143"/>
        <w:jc w:val="both"/>
        <w:rPr>
          <w:rFonts w:ascii="Arial" w:hAnsi="Arial" w:cs="Arial"/>
          <w:sz w:val="22"/>
          <w:szCs w:val="22"/>
          <w:lang w:eastAsia="en-IN"/>
        </w:rPr>
      </w:pPr>
      <w:r w:rsidRPr="00441789">
        <w:rPr>
          <w:rFonts w:ascii="Arial" w:hAnsi="Arial" w:cs="Arial"/>
          <w:sz w:val="22"/>
          <w:szCs w:val="22"/>
          <w:lang w:eastAsia="en-IN"/>
        </w:rPr>
        <w:t xml:space="preserve">As per information available on </w:t>
      </w:r>
      <w:proofErr w:type="spellStart"/>
      <w:r w:rsidR="00941A32">
        <w:rPr>
          <w:rFonts w:ascii="Arial" w:hAnsi="Arial" w:cs="Arial"/>
          <w:sz w:val="22"/>
          <w:szCs w:val="22"/>
          <w:lang w:eastAsia="en-IN"/>
        </w:rPr>
        <w:t>Uttarak</w:t>
      </w:r>
      <w:r w:rsidRPr="00441789">
        <w:rPr>
          <w:rFonts w:ascii="Arial" w:hAnsi="Arial" w:cs="Arial"/>
          <w:sz w:val="22"/>
          <w:szCs w:val="22"/>
          <w:lang w:eastAsia="en-IN"/>
        </w:rPr>
        <w:t>hand</w:t>
      </w:r>
      <w:proofErr w:type="spellEnd"/>
      <w:r w:rsidRPr="00441789">
        <w:rPr>
          <w:rFonts w:ascii="Arial" w:hAnsi="Arial" w:cs="Arial"/>
          <w:sz w:val="22"/>
          <w:szCs w:val="22"/>
          <w:lang w:eastAsia="en-IN"/>
        </w:rPr>
        <w:t xml:space="preserve"> Power Corporation Limited website, electricity connection will be costing around INR</w:t>
      </w:r>
      <w:r w:rsidR="00E54D6E">
        <w:rPr>
          <w:rFonts w:ascii="Arial" w:hAnsi="Arial" w:cs="Arial"/>
          <w:sz w:val="22"/>
          <w:szCs w:val="22"/>
          <w:lang w:eastAsia="en-IN"/>
        </w:rPr>
        <w:t xml:space="preserve"> 1.00 Crore for new connection H</w:t>
      </w:r>
      <w:r w:rsidRPr="00441789">
        <w:rPr>
          <w:rFonts w:ascii="Arial" w:hAnsi="Arial" w:cs="Arial"/>
          <w:sz w:val="22"/>
          <w:szCs w:val="22"/>
          <w:lang w:eastAsia="en-IN"/>
        </w:rPr>
        <w:t>T line - non domestic</w:t>
      </w:r>
      <w:r>
        <w:rPr>
          <w:rFonts w:ascii="Arial" w:hAnsi="Arial" w:cs="Arial"/>
          <w:sz w:val="22"/>
          <w:szCs w:val="22"/>
          <w:lang w:eastAsia="en-IN"/>
        </w:rPr>
        <w:t>/</w:t>
      </w:r>
      <w:r w:rsidRPr="00441789">
        <w:rPr>
          <w:rFonts w:ascii="Arial" w:hAnsi="Arial" w:cs="Arial"/>
          <w:sz w:val="22"/>
          <w:szCs w:val="22"/>
          <w:lang w:eastAsia="en-IN"/>
        </w:rPr>
        <w:t>industrial</w:t>
      </w:r>
      <w:r>
        <w:rPr>
          <w:rFonts w:ascii="Arial" w:hAnsi="Arial" w:cs="Arial"/>
          <w:sz w:val="22"/>
          <w:szCs w:val="22"/>
          <w:lang w:eastAsia="en-IN"/>
        </w:rPr>
        <w:t>.</w:t>
      </w:r>
    </w:p>
    <w:p w:rsidR="00441789" w:rsidRDefault="00441789" w:rsidP="00441789">
      <w:pPr>
        <w:pStyle w:val="ListParagraph"/>
        <w:numPr>
          <w:ilvl w:val="0"/>
          <w:numId w:val="12"/>
        </w:numPr>
        <w:autoSpaceDE w:val="0"/>
        <w:autoSpaceDN w:val="0"/>
        <w:spacing w:before="240" w:line="360" w:lineRule="auto"/>
        <w:ind w:left="709" w:right="-143" w:hanging="425"/>
        <w:jc w:val="both"/>
        <w:rPr>
          <w:rFonts w:ascii="Arial" w:hAnsi="Arial" w:cs="Arial"/>
          <w:sz w:val="22"/>
          <w:szCs w:val="22"/>
          <w:lang w:eastAsia="en-IN"/>
        </w:rPr>
      </w:pPr>
      <w:r>
        <w:rPr>
          <w:rFonts w:ascii="Arial" w:hAnsi="Arial" w:cs="Arial"/>
          <w:sz w:val="22"/>
          <w:szCs w:val="22"/>
          <w:lang w:eastAsia="en-IN"/>
        </w:rPr>
        <w:lastRenderedPageBreak/>
        <w:t>As per EPC contract the Building and civil works cost will be INR 7, 55, 82,416 including 12% applicable GST.</w:t>
      </w:r>
    </w:p>
    <w:p w:rsidR="00CB27B8" w:rsidRPr="00441789" w:rsidRDefault="00441789" w:rsidP="00441789">
      <w:pPr>
        <w:pStyle w:val="ListParagraph"/>
        <w:numPr>
          <w:ilvl w:val="0"/>
          <w:numId w:val="12"/>
        </w:numPr>
        <w:autoSpaceDE w:val="0"/>
        <w:autoSpaceDN w:val="0"/>
        <w:spacing w:before="240" w:line="360" w:lineRule="auto"/>
        <w:ind w:left="709" w:right="-143" w:hanging="425"/>
        <w:jc w:val="both"/>
        <w:rPr>
          <w:rFonts w:ascii="Arial" w:hAnsi="Arial" w:cs="Arial"/>
          <w:sz w:val="22"/>
          <w:szCs w:val="22"/>
          <w:lang w:eastAsia="en-IN"/>
        </w:rPr>
      </w:pPr>
      <w:r w:rsidRPr="00441789">
        <w:rPr>
          <w:rFonts w:ascii="Arial" w:hAnsi="Arial" w:cs="Arial"/>
          <w:sz w:val="22"/>
          <w:szCs w:val="22"/>
          <w:lang w:eastAsia="en-IN"/>
        </w:rPr>
        <w:t xml:space="preserve">As per EPC contract the </w:t>
      </w:r>
      <w:r>
        <w:rPr>
          <w:rFonts w:ascii="Arial" w:hAnsi="Arial" w:cs="Arial"/>
          <w:sz w:val="22"/>
          <w:szCs w:val="22"/>
          <w:lang w:eastAsia="en-IN"/>
        </w:rPr>
        <w:t>Plant and Machinery</w:t>
      </w:r>
      <w:r w:rsidRPr="00441789">
        <w:rPr>
          <w:rFonts w:ascii="Arial" w:hAnsi="Arial" w:cs="Arial"/>
          <w:sz w:val="22"/>
          <w:szCs w:val="22"/>
          <w:lang w:eastAsia="en-IN"/>
        </w:rPr>
        <w:t xml:space="preserve"> cost will be INR </w:t>
      </w:r>
      <w:r w:rsidR="00E54D6E">
        <w:rPr>
          <w:rFonts w:ascii="Arial" w:hAnsi="Arial" w:cs="Arial"/>
          <w:sz w:val="22"/>
          <w:szCs w:val="22"/>
          <w:lang w:eastAsia="en-IN"/>
        </w:rPr>
        <w:t>18,25,45,156</w:t>
      </w:r>
      <w:r w:rsidRPr="00441789">
        <w:rPr>
          <w:rFonts w:ascii="Arial" w:hAnsi="Arial" w:cs="Arial"/>
          <w:sz w:val="22"/>
          <w:szCs w:val="22"/>
          <w:lang w:eastAsia="en-IN"/>
        </w:rPr>
        <w:t xml:space="preserve"> including 12% applicable GST</w:t>
      </w:r>
      <w:r w:rsidR="00005930" w:rsidRPr="00441789">
        <w:rPr>
          <w:rFonts w:ascii="Arial" w:eastAsia="Calibri" w:hAnsi="Arial" w:cs="Arial"/>
          <w:color w:val="000000"/>
          <w:sz w:val="22"/>
          <w:szCs w:val="22"/>
        </w:rPr>
        <w:t xml:space="preserve"> </w:t>
      </w:r>
      <w:r w:rsidR="00CB27B8" w:rsidRPr="00441789">
        <w:rPr>
          <w:rFonts w:ascii="Arial" w:eastAsia="Calibri" w:hAnsi="Arial" w:cs="Arial"/>
          <w:color w:val="000000"/>
          <w:sz w:val="22"/>
          <w:szCs w:val="22"/>
        </w:rPr>
        <w:t xml:space="preserve">has been considered </w:t>
      </w:r>
      <w:r w:rsidR="00090D00" w:rsidRPr="00441789">
        <w:rPr>
          <w:rFonts w:ascii="Arial" w:eastAsia="Calibri" w:hAnsi="Arial" w:cs="Arial"/>
          <w:color w:val="000000"/>
          <w:sz w:val="22"/>
          <w:szCs w:val="22"/>
        </w:rPr>
        <w:t>including transportation</w:t>
      </w:r>
      <w:r>
        <w:rPr>
          <w:rFonts w:ascii="Arial" w:eastAsia="Calibri" w:hAnsi="Arial" w:cs="Arial"/>
          <w:color w:val="000000"/>
          <w:sz w:val="22"/>
          <w:szCs w:val="22"/>
        </w:rPr>
        <w:t xml:space="preserve">, installation and other </w:t>
      </w:r>
      <w:r w:rsidR="00090D00" w:rsidRPr="00441789">
        <w:rPr>
          <w:rFonts w:ascii="Arial" w:eastAsia="Calibri" w:hAnsi="Arial" w:cs="Arial"/>
          <w:color w:val="000000"/>
          <w:sz w:val="22"/>
          <w:szCs w:val="22"/>
        </w:rPr>
        <w:t xml:space="preserve">cost, </w:t>
      </w:r>
      <w:r w:rsidR="00CB27B8" w:rsidRPr="00441789">
        <w:rPr>
          <w:rFonts w:ascii="Arial" w:eastAsia="Calibri" w:hAnsi="Arial" w:cs="Arial"/>
          <w:color w:val="000000"/>
          <w:sz w:val="22"/>
          <w:szCs w:val="22"/>
        </w:rPr>
        <w:t>which is found to be reasonable based on the tertiary research and verbal communication with random vendors and players in this Industry</w:t>
      </w:r>
      <w:r w:rsidR="002A60C9" w:rsidRPr="00441789">
        <w:rPr>
          <w:rFonts w:ascii="Arial" w:eastAsia="Calibri" w:hAnsi="Arial" w:cs="Arial"/>
          <w:color w:val="000000"/>
          <w:sz w:val="22"/>
          <w:szCs w:val="22"/>
        </w:rPr>
        <w:t xml:space="preserve"> and information available in the public domain</w:t>
      </w:r>
      <w:r w:rsidR="00CB27B8" w:rsidRPr="00441789">
        <w:rPr>
          <w:rFonts w:ascii="Arial" w:eastAsia="Calibri" w:hAnsi="Arial" w:cs="Arial"/>
          <w:color w:val="000000"/>
          <w:sz w:val="22"/>
          <w:szCs w:val="22"/>
        </w:rPr>
        <w:t>.</w:t>
      </w:r>
    </w:p>
    <w:p w:rsidR="00CB27B8" w:rsidRDefault="00CB27B8" w:rsidP="005542AE">
      <w:pPr>
        <w:pStyle w:val="ListParagraph"/>
        <w:numPr>
          <w:ilvl w:val="0"/>
          <w:numId w:val="12"/>
        </w:numPr>
        <w:autoSpaceDE w:val="0"/>
        <w:autoSpaceDN w:val="0"/>
        <w:spacing w:before="240" w:line="360" w:lineRule="auto"/>
        <w:ind w:left="709" w:right="-143" w:hanging="425"/>
        <w:jc w:val="both"/>
        <w:rPr>
          <w:rFonts w:ascii="Arial" w:hAnsi="Arial" w:cs="Arial"/>
          <w:sz w:val="22"/>
          <w:szCs w:val="22"/>
          <w:lang w:eastAsia="en-IN"/>
        </w:rPr>
      </w:pPr>
      <w:r w:rsidRPr="00CB27B8">
        <w:rPr>
          <w:rFonts w:ascii="Arial" w:hAnsi="Arial" w:cs="Arial"/>
          <w:sz w:val="22"/>
          <w:szCs w:val="22"/>
          <w:lang w:eastAsia="en-IN"/>
        </w:rPr>
        <w:t>Preliminary &amp; Pre-Operative Expenses has been taken as lump sum based on the time period of construction and estimate of company’s resources involvement during this time in supervision &amp; monitoring of the construction</w:t>
      </w:r>
      <w:r w:rsidR="00441789">
        <w:rPr>
          <w:rFonts w:ascii="Arial" w:hAnsi="Arial" w:cs="Arial"/>
          <w:sz w:val="22"/>
          <w:szCs w:val="22"/>
          <w:lang w:eastAsia="en-IN"/>
        </w:rPr>
        <w:t xml:space="preserve"> as INR 12</w:t>
      </w:r>
      <w:r w:rsidR="002E3C87">
        <w:rPr>
          <w:rFonts w:ascii="Arial" w:hAnsi="Arial" w:cs="Arial"/>
          <w:sz w:val="22"/>
          <w:szCs w:val="22"/>
          <w:lang w:eastAsia="en-IN"/>
        </w:rPr>
        <w:t>, 01,500</w:t>
      </w:r>
      <w:r w:rsidRPr="00CB27B8">
        <w:rPr>
          <w:rFonts w:ascii="Arial" w:hAnsi="Arial" w:cs="Arial"/>
          <w:sz w:val="22"/>
          <w:szCs w:val="22"/>
          <w:lang w:eastAsia="en-IN"/>
        </w:rPr>
        <w:t>.</w:t>
      </w:r>
    </w:p>
    <w:p w:rsidR="00BA3D1F" w:rsidRPr="00441789" w:rsidRDefault="002E3C87" w:rsidP="00441789">
      <w:pPr>
        <w:pStyle w:val="ListParagraph"/>
        <w:numPr>
          <w:ilvl w:val="0"/>
          <w:numId w:val="12"/>
        </w:numPr>
        <w:autoSpaceDE w:val="0"/>
        <w:autoSpaceDN w:val="0"/>
        <w:spacing w:before="240" w:line="360" w:lineRule="auto"/>
        <w:ind w:left="709" w:right="-143" w:hanging="425"/>
        <w:jc w:val="both"/>
        <w:rPr>
          <w:rFonts w:ascii="Arial" w:hAnsi="Arial" w:cs="Arial"/>
          <w:sz w:val="22"/>
          <w:szCs w:val="22"/>
          <w:lang w:eastAsia="en-IN"/>
        </w:rPr>
      </w:pPr>
      <w:r>
        <w:rPr>
          <w:rFonts w:ascii="Arial" w:hAnsi="Arial" w:cs="Arial"/>
          <w:sz w:val="22"/>
          <w:szCs w:val="22"/>
          <w:lang w:eastAsia="en-IN"/>
        </w:rPr>
        <w:t>Contingency cost of INR 3-4</w:t>
      </w:r>
      <w:r w:rsidR="00CB27B8" w:rsidRPr="00CB27B8">
        <w:rPr>
          <w:rFonts w:ascii="Arial" w:hAnsi="Arial" w:cs="Arial"/>
          <w:sz w:val="22"/>
          <w:szCs w:val="22"/>
          <w:lang w:eastAsia="en-IN"/>
        </w:rPr>
        <w:t xml:space="preserve"> Lakhs has been considered as a part of</w:t>
      </w:r>
      <w:r w:rsidR="00C063D6">
        <w:rPr>
          <w:rFonts w:ascii="Arial" w:hAnsi="Arial" w:cs="Arial"/>
          <w:sz w:val="22"/>
          <w:szCs w:val="22"/>
          <w:lang w:eastAsia="en-IN"/>
        </w:rPr>
        <w:t xml:space="preserve"> app. </w:t>
      </w:r>
      <w:r>
        <w:rPr>
          <w:rFonts w:ascii="Arial" w:hAnsi="Arial" w:cs="Arial"/>
          <w:sz w:val="22"/>
          <w:szCs w:val="22"/>
          <w:lang w:eastAsia="en-IN"/>
        </w:rPr>
        <w:t>0.12</w:t>
      </w:r>
      <w:r w:rsidR="00C063D6">
        <w:rPr>
          <w:rFonts w:ascii="Arial" w:hAnsi="Arial" w:cs="Arial"/>
          <w:sz w:val="22"/>
          <w:szCs w:val="22"/>
          <w:lang w:eastAsia="en-IN"/>
        </w:rPr>
        <w:t>% of</w:t>
      </w:r>
      <w:r w:rsidR="00CB27B8" w:rsidRPr="00CB27B8">
        <w:rPr>
          <w:rFonts w:ascii="Arial" w:hAnsi="Arial" w:cs="Arial"/>
          <w:sz w:val="22"/>
          <w:szCs w:val="22"/>
          <w:lang w:eastAsia="en-IN"/>
        </w:rPr>
        <w:t xml:space="preserve"> total project cost based on general assumption and professional experience.</w:t>
      </w:r>
    </w:p>
    <w:p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rsidR="00CB27B8" w:rsidRDefault="00CB27B8" w:rsidP="00BA3D1F">
      <w:pPr>
        <w:autoSpaceDE w:val="0"/>
        <w:autoSpaceDN w:val="0"/>
        <w:adjustRightInd w:val="0"/>
        <w:spacing w:line="360" w:lineRule="auto"/>
        <w:ind w:right="-1"/>
        <w:jc w:val="both"/>
        <w:rPr>
          <w:rFonts w:ascii="Arial" w:hAnsi="Arial" w:cs="Arial"/>
          <w:sz w:val="22"/>
          <w:szCs w:val="22"/>
          <w:lang w:eastAsia="en-IN"/>
        </w:rPr>
      </w:pPr>
    </w:p>
    <w:p w:rsidR="00090D00" w:rsidRDefault="00090D00">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509"/>
        <w:gridCol w:w="7988"/>
      </w:tblGrid>
      <w:tr w:rsidR="00FA2769" w:rsidTr="005542AE">
        <w:trPr>
          <w:trHeight w:val="20"/>
        </w:trPr>
        <w:tc>
          <w:tcPr>
            <w:tcW w:w="1509" w:type="dxa"/>
            <w:shd w:val="clear" w:color="auto" w:fill="002060"/>
            <w:vAlign w:val="center"/>
          </w:tcPr>
          <w:p w:rsidR="00FA2769" w:rsidRDefault="00FA2769" w:rsidP="000228B1">
            <w:pPr>
              <w:jc w:val="center"/>
              <w:rPr>
                <w:rFonts w:ascii="Arial" w:hAnsi="Arial" w:cs="Arial"/>
                <w:b/>
                <w:i/>
                <w:sz w:val="22"/>
                <w:szCs w:val="22"/>
              </w:rPr>
            </w:pPr>
            <w:r>
              <w:lastRenderedPageBreak/>
              <w:br w:type="page"/>
            </w:r>
            <w:r>
              <w:rPr>
                <w:rFonts w:ascii="Arial" w:hAnsi="Arial" w:cs="Arial"/>
                <w:b/>
                <w:sz w:val="22"/>
                <w:szCs w:val="22"/>
              </w:rPr>
              <w:t xml:space="preserve">PART </w:t>
            </w:r>
            <w:r w:rsidR="00355C12">
              <w:rPr>
                <w:rFonts w:ascii="Arial" w:hAnsi="Arial" w:cs="Arial"/>
                <w:b/>
                <w:sz w:val="22"/>
                <w:szCs w:val="22"/>
              </w:rPr>
              <w:t>K</w:t>
            </w:r>
          </w:p>
        </w:tc>
        <w:tc>
          <w:tcPr>
            <w:tcW w:w="7988" w:type="dxa"/>
            <w:shd w:val="clear" w:color="auto" w:fill="C6D9F1" w:themeFill="text2" w:themeFillTint="33"/>
            <w:vAlign w:val="center"/>
          </w:tcPr>
          <w:p w:rsidR="00FA2769" w:rsidRDefault="00FA2769" w:rsidP="000228B1">
            <w:pPr>
              <w:jc w:val="center"/>
              <w:rPr>
                <w:rFonts w:ascii="Arial" w:hAnsi="Arial" w:cs="Arial"/>
                <w:b/>
                <w:i/>
                <w:sz w:val="22"/>
                <w:szCs w:val="22"/>
              </w:rPr>
            </w:pPr>
            <w:r>
              <w:rPr>
                <w:rFonts w:ascii="Arial" w:hAnsi="Arial" w:cs="Arial"/>
                <w:b/>
                <w:sz w:val="22"/>
                <w:szCs w:val="22"/>
                <w:lang w:eastAsia="en-IN"/>
              </w:rPr>
              <w:t>PROJECT SCHEDULE</w:t>
            </w:r>
          </w:p>
        </w:tc>
      </w:tr>
    </w:tbl>
    <w:p w:rsidR="00714A28" w:rsidRPr="0016406D" w:rsidRDefault="00714A28" w:rsidP="0016406D">
      <w:pPr>
        <w:autoSpaceDE w:val="0"/>
        <w:autoSpaceDN w:val="0"/>
        <w:spacing w:line="276" w:lineRule="auto"/>
        <w:ind w:left="142" w:right="-286"/>
        <w:jc w:val="both"/>
        <w:rPr>
          <w:rFonts w:ascii="Arial" w:hAnsi="Arial" w:cs="Arial"/>
          <w:sz w:val="8"/>
          <w:szCs w:val="22"/>
          <w:lang w:eastAsia="en-IN"/>
        </w:rPr>
      </w:pPr>
    </w:p>
    <w:p w:rsidR="00373E9F" w:rsidRDefault="00373E9F" w:rsidP="005542AE">
      <w:pPr>
        <w:autoSpaceDE w:val="0"/>
        <w:autoSpaceDN w:val="0"/>
        <w:spacing w:before="240" w:after="240" w:line="360" w:lineRule="auto"/>
        <w:ind w:left="284" w:right="-143"/>
        <w:jc w:val="both"/>
        <w:rPr>
          <w:rFonts w:ascii="Arial" w:hAnsi="Arial" w:cs="Arial"/>
          <w:sz w:val="22"/>
          <w:szCs w:val="22"/>
          <w:lang w:eastAsia="en-IN"/>
        </w:rPr>
      </w:pPr>
      <w:r w:rsidRPr="00773FD9">
        <w:rPr>
          <w:rFonts w:ascii="Arial" w:hAnsi="Arial" w:cs="Arial"/>
          <w:sz w:val="22"/>
          <w:szCs w:val="22"/>
          <w:lang w:eastAsia="en-IN"/>
        </w:rPr>
        <w:t>Below is the tabulated</w:t>
      </w:r>
      <w:r w:rsidR="00EA0348" w:rsidRPr="00773FD9">
        <w:rPr>
          <w:rFonts w:ascii="Arial" w:hAnsi="Arial" w:cs="Arial"/>
          <w:sz w:val="22"/>
          <w:szCs w:val="22"/>
          <w:lang w:eastAsia="en-IN"/>
        </w:rPr>
        <w:t xml:space="preserve"> presentation of the status of the project showing expected dura</w:t>
      </w:r>
      <w:r w:rsidR="00AB2131" w:rsidRPr="00773FD9">
        <w:rPr>
          <w:rFonts w:ascii="Arial" w:hAnsi="Arial" w:cs="Arial"/>
          <w:sz w:val="22"/>
          <w:szCs w:val="22"/>
          <w:lang w:eastAsia="en-IN"/>
        </w:rPr>
        <w:t xml:space="preserve">tion </w:t>
      </w:r>
      <w:r w:rsidR="00EA0348" w:rsidRPr="00773FD9">
        <w:rPr>
          <w:rFonts w:ascii="Arial" w:hAnsi="Arial" w:cs="Arial"/>
          <w:sz w:val="22"/>
          <w:szCs w:val="22"/>
          <w:lang w:eastAsia="en-IN"/>
        </w:rPr>
        <w:t>shared by the project manager of the company.</w:t>
      </w:r>
      <w:r w:rsidR="009C4E37" w:rsidRPr="00773FD9">
        <w:rPr>
          <w:rFonts w:ascii="Arial" w:hAnsi="Arial" w:cs="Arial"/>
          <w:sz w:val="22"/>
          <w:szCs w:val="22"/>
          <w:lang w:eastAsia="en-IN"/>
        </w:rPr>
        <w:t xml:space="preserve"> The project is expected to be complete soon.</w:t>
      </w:r>
    </w:p>
    <w:tbl>
      <w:tblPr>
        <w:tblStyle w:val="TableGrid"/>
        <w:tblW w:w="9497" w:type="dxa"/>
        <w:tblInd w:w="392" w:type="dxa"/>
        <w:tblLayout w:type="fixed"/>
        <w:tblLook w:val="04A0" w:firstRow="1" w:lastRow="0" w:firstColumn="1" w:lastColumn="0" w:noHBand="0" w:noVBand="1"/>
      </w:tblPr>
      <w:tblGrid>
        <w:gridCol w:w="992"/>
        <w:gridCol w:w="1560"/>
        <w:gridCol w:w="2126"/>
        <w:gridCol w:w="1984"/>
        <w:gridCol w:w="2835"/>
      </w:tblGrid>
      <w:tr w:rsidR="009B68A9" w:rsidRPr="00EB204E" w:rsidTr="002E3C87">
        <w:trPr>
          <w:trHeight w:val="650"/>
        </w:trPr>
        <w:tc>
          <w:tcPr>
            <w:tcW w:w="992" w:type="dxa"/>
            <w:shd w:val="clear" w:color="auto" w:fill="002060"/>
          </w:tcPr>
          <w:p w:rsidR="009B68A9" w:rsidRPr="00EB204E" w:rsidRDefault="009B68A9" w:rsidP="00D11B70">
            <w:pPr>
              <w:autoSpaceDE w:val="0"/>
              <w:autoSpaceDN w:val="0"/>
              <w:spacing w:line="360" w:lineRule="auto"/>
              <w:ind w:right="210"/>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w:t>
            </w:r>
            <w:r w:rsidR="001238A3">
              <w:rPr>
                <w:rFonts w:asciiTheme="minorHAnsi" w:hAnsiTheme="minorHAnsi" w:cstheme="minorHAnsi"/>
                <w:b/>
                <w:sz w:val="22"/>
                <w:szCs w:val="22"/>
                <w:lang w:eastAsia="en-IN"/>
              </w:rPr>
              <w:t xml:space="preserve"> </w:t>
            </w:r>
            <w:r w:rsidRPr="00EB204E">
              <w:rPr>
                <w:rFonts w:asciiTheme="minorHAnsi" w:hAnsiTheme="minorHAnsi" w:cstheme="minorHAnsi"/>
                <w:b/>
                <w:sz w:val="22"/>
                <w:szCs w:val="22"/>
                <w:lang w:eastAsia="en-IN"/>
              </w:rPr>
              <w:t>No.</w:t>
            </w:r>
          </w:p>
        </w:tc>
        <w:tc>
          <w:tcPr>
            <w:tcW w:w="1560" w:type="dxa"/>
            <w:shd w:val="clear" w:color="auto" w:fill="002060"/>
          </w:tcPr>
          <w:p w:rsidR="009B68A9" w:rsidRPr="00EB204E" w:rsidRDefault="009B68A9" w:rsidP="009B68A9">
            <w:pPr>
              <w:autoSpaceDE w:val="0"/>
              <w:autoSpaceDN w:val="0"/>
              <w:spacing w:line="360" w:lineRule="auto"/>
              <w:ind w:right="212"/>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Particulars</w:t>
            </w:r>
          </w:p>
        </w:tc>
        <w:tc>
          <w:tcPr>
            <w:tcW w:w="2126" w:type="dxa"/>
            <w:shd w:val="clear" w:color="auto" w:fill="002060"/>
          </w:tcPr>
          <w:p w:rsidR="009B68A9" w:rsidRPr="00EB204E" w:rsidRDefault="009B68A9" w:rsidP="009B68A9">
            <w:pPr>
              <w:autoSpaceDE w:val="0"/>
              <w:autoSpaceDN w:val="0"/>
              <w:spacing w:line="360" w:lineRule="auto"/>
              <w:ind w:right="212"/>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Activity</w:t>
            </w:r>
          </w:p>
        </w:tc>
        <w:tc>
          <w:tcPr>
            <w:tcW w:w="1984" w:type="dxa"/>
            <w:shd w:val="clear" w:color="auto" w:fill="002060"/>
            <w:vAlign w:val="center"/>
          </w:tcPr>
          <w:p w:rsidR="009B68A9" w:rsidRPr="00EB204E" w:rsidRDefault="009B68A9" w:rsidP="002E3C87">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Expected completion date</w:t>
            </w:r>
          </w:p>
        </w:tc>
        <w:tc>
          <w:tcPr>
            <w:tcW w:w="2835" w:type="dxa"/>
            <w:shd w:val="clear" w:color="auto" w:fill="002060"/>
            <w:vAlign w:val="center"/>
          </w:tcPr>
          <w:p w:rsidR="009B68A9" w:rsidRPr="00EB204E" w:rsidRDefault="009B68A9" w:rsidP="002E3C87">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Status</w:t>
            </w:r>
          </w:p>
        </w:tc>
      </w:tr>
      <w:tr w:rsidR="009B68A9" w:rsidRPr="00EB204E" w:rsidTr="002E3C87">
        <w:trPr>
          <w:trHeight w:val="908"/>
        </w:trPr>
        <w:tc>
          <w:tcPr>
            <w:tcW w:w="992" w:type="dxa"/>
            <w:vMerge w:val="restart"/>
            <w:shd w:val="clear" w:color="auto" w:fill="C6D9F1" w:themeFill="text2" w:themeFillTint="33"/>
            <w:vAlign w:val="center"/>
          </w:tcPr>
          <w:p w:rsidR="009B68A9" w:rsidRPr="00EB204E" w:rsidRDefault="009B68A9" w:rsidP="00305A1E">
            <w:pPr>
              <w:pStyle w:val="ListParagraph"/>
              <w:numPr>
                <w:ilvl w:val="0"/>
                <w:numId w:val="20"/>
              </w:numPr>
              <w:autoSpaceDE w:val="0"/>
              <w:autoSpaceDN w:val="0"/>
              <w:spacing w:line="360" w:lineRule="auto"/>
              <w:ind w:right="212"/>
              <w:rPr>
                <w:rFonts w:asciiTheme="minorHAnsi" w:hAnsiTheme="minorHAnsi" w:cstheme="minorHAnsi"/>
                <w:sz w:val="22"/>
                <w:szCs w:val="22"/>
                <w:lang w:eastAsia="en-IN"/>
              </w:rPr>
            </w:pPr>
          </w:p>
        </w:tc>
        <w:tc>
          <w:tcPr>
            <w:tcW w:w="1560" w:type="dxa"/>
            <w:vMerge w:val="restart"/>
            <w:vAlign w:val="center"/>
          </w:tcPr>
          <w:p w:rsidR="009B68A9" w:rsidRPr="00EB204E" w:rsidRDefault="009B68A9" w:rsidP="00BA014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w:t>
            </w:r>
          </w:p>
        </w:tc>
        <w:tc>
          <w:tcPr>
            <w:tcW w:w="2126" w:type="dxa"/>
            <w:vAlign w:val="center"/>
          </w:tcPr>
          <w:p w:rsidR="009B68A9" w:rsidRPr="00EB204E" w:rsidRDefault="009B68A9" w:rsidP="00BA0149">
            <w:pPr>
              <w:autoSpaceDE w:val="0"/>
              <w:autoSpaceDN w:val="0"/>
              <w:spacing w:line="360" w:lineRule="auto"/>
              <w:ind w:right="212"/>
              <w:jc w:val="center"/>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 Procurement</w:t>
            </w:r>
          </w:p>
        </w:tc>
        <w:tc>
          <w:tcPr>
            <w:tcW w:w="1984" w:type="dxa"/>
            <w:vAlign w:val="center"/>
          </w:tcPr>
          <w:p w:rsidR="009B68A9" w:rsidRPr="00D85E8C" w:rsidRDefault="002E3C87"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29.03.2023</w:t>
            </w:r>
          </w:p>
        </w:tc>
        <w:tc>
          <w:tcPr>
            <w:tcW w:w="2835" w:type="dxa"/>
            <w:vAlign w:val="center"/>
          </w:tcPr>
          <w:p w:rsidR="009B68A9" w:rsidRPr="00D85E8C" w:rsidRDefault="002E3C87"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As per lease deed. CLU taken from the authority.</w:t>
            </w:r>
          </w:p>
        </w:tc>
      </w:tr>
      <w:tr w:rsidR="009B68A9" w:rsidRPr="00EB204E" w:rsidTr="002E3C87">
        <w:trPr>
          <w:trHeight w:val="629"/>
        </w:trPr>
        <w:tc>
          <w:tcPr>
            <w:tcW w:w="992" w:type="dxa"/>
            <w:vMerge/>
            <w:shd w:val="clear" w:color="auto" w:fill="C6D9F1" w:themeFill="text2" w:themeFillTint="33"/>
            <w:vAlign w:val="center"/>
          </w:tcPr>
          <w:p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560" w:type="dxa"/>
            <w:vMerge/>
            <w:vAlign w:val="center"/>
          </w:tcPr>
          <w:p w:rsidR="009B68A9" w:rsidRPr="00EB204E" w:rsidRDefault="009B68A9" w:rsidP="00BA0149">
            <w:pPr>
              <w:autoSpaceDE w:val="0"/>
              <w:autoSpaceDN w:val="0"/>
              <w:spacing w:line="360" w:lineRule="auto"/>
              <w:ind w:right="212"/>
              <w:rPr>
                <w:rFonts w:asciiTheme="minorHAnsi" w:hAnsiTheme="minorHAnsi" w:cstheme="minorHAnsi"/>
                <w:sz w:val="22"/>
                <w:szCs w:val="22"/>
                <w:lang w:eastAsia="en-IN"/>
              </w:rPr>
            </w:pPr>
          </w:p>
        </w:tc>
        <w:tc>
          <w:tcPr>
            <w:tcW w:w="2126" w:type="dxa"/>
            <w:vAlign w:val="center"/>
          </w:tcPr>
          <w:p w:rsidR="009B68A9" w:rsidRPr="00EB204E" w:rsidRDefault="009B68A9" w:rsidP="00BA0149">
            <w:pPr>
              <w:autoSpaceDE w:val="0"/>
              <w:autoSpaceDN w:val="0"/>
              <w:spacing w:line="360" w:lineRule="auto"/>
              <w:ind w:right="212"/>
              <w:jc w:val="center"/>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 Development</w:t>
            </w:r>
          </w:p>
        </w:tc>
        <w:tc>
          <w:tcPr>
            <w:tcW w:w="1984" w:type="dxa"/>
            <w:vAlign w:val="center"/>
          </w:tcPr>
          <w:p w:rsidR="009B68A9" w:rsidRPr="00D85E8C" w:rsidRDefault="002E3C87"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July 2023</w:t>
            </w:r>
          </w:p>
        </w:tc>
        <w:tc>
          <w:tcPr>
            <w:tcW w:w="2835" w:type="dxa"/>
            <w:vAlign w:val="center"/>
          </w:tcPr>
          <w:p w:rsidR="009B68A9" w:rsidRPr="00D85E8C" w:rsidRDefault="002E3C87"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Completed</w:t>
            </w:r>
          </w:p>
        </w:tc>
      </w:tr>
      <w:tr w:rsidR="009B68A9" w:rsidRPr="00EB204E" w:rsidTr="002E3C87">
        <w:trPr>
          <w:trHeight w:val="70"/>
        </w:trPr>
        <w:tc>
          <w:tcPr>
            <w:tcW w:w="992" w:type="dxa"/>
            <w:shd w:val="clear" w:color="auto" w:fill="C6D9F1" w:themeFill="text2" w:themeFillTint="33"/>
            <w:vAlign w:val="center"/>
          </w:tcPr>
          <w:p w:rsidR="009B68A9" w:rsidRPr="00EE298F" w:rsidRDefault="009B68A9" w:rsidP="00305A1E">
            <w:pPr>
              <w:pStyle w:val="ListParagraph"/>
              <w:numPr>
                <w:ilvl w:val="0"/>
                <w:numId w:val="20"/>
              </w:numPr>
              <w:autoSpaceDE w:val="0"/>
              <w:autoSpaceDN w:val="0"/>
              <w:spacing w:line="360" w:lineRule="auto"/>
              <w:ind w:right="212"/>
              <w:rPr>
                <w:rFonts w:asciiTheme="minorHAnsi" w:hAnsiTheme="minorHAnsi" w:cstheme="minorHAnsi"/>
                <w:sz w:val="22"/>
                <w:szCs w:val="22"/>
                <w:lang w:eastAsia="en-IN"/>
              </w:rPr>
            </w:pPr>
          </w:p>
        </w:tc>
        <w:tc>
          <w:tcPr>
            <w:tcW w:w="1560" w:type="dxa"/>
            <w:vAlign w:val="center"/>
          </w:tcPr>
          <w:p w:rsidR="009B68A9" w:rsidRPr="00EE298F" w:rsidRDefault="009B68A9" w:rsidP="00BA0149">
            <w:pPr>
              <w:autoSpaceDE w:val="0"/>
              <w:autoSpaceDN w:val="0"/>
              <w:spacing w:line="360" w:lineRule="auto"/>
              <w:ind w:right="212"/>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Rupee Term Loan</w:t>
            </w:r>
          </w:p>
        </w:tc>
        <w:tc>
          <w:tcPr>
            <w:tcW w:w="2126" w:type="dxa"/>
          </w:tcPr>
          <w:p w:rsidR="009B68A9" w:rsidRPr="00EE298F" w:rsidRDefault="009B68A9" w:rsidP="009B68A9">
            <w:pPr>
              <w:autoSpaceDE w:val="0"/>
              <w:autoSpaceDN w:val="0"/>
              <w:spacing w:line="360" w:lineRule="auto"/>
              <w:ind w:right="212"/>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Rupee Term Loan</w:t>
            </w:r>
          </w:p>
        </w:tc>
        <w:tc>
          <w:tcPr>
            <w:tcW w:w="1984" w:type="dxa"/>
            <w:vAlign w:val="center"/>
          </w:tcPr>
          <w:p w:rsidR="009B68A9" w:rsidRPr="00D85E8C" w:rsidRDefault="002E3C87"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August 2023</w:t>
            </w:r>
          </w:p>
        </w:tc>
        <w:tc>
          <w:tcPr>
            <w:tcW w:w="2835" w:type="dxa"/>
            <w:vAlign w:val="center"/>
          </w:tcPr>
          <w:p w:rsidR="009B68A9" w:rsidRPr="00D85E8C" w:rsidRDefault="002E3C87" w:rsidP="002E3C87">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Awaiting</w:t>
            </w:r>
          </w:p>
        </w:tc>
      </w:tr>
      <w:tr w:rsidR="009B68A9" w:rsidRPr="00EB204E" w:rsidTr="002E3C87">
        <w:trPr>
          <w:trHeight w:val="800"/>
        </w:trPr>
        <w:tc>
          <w:tcPr>
            <w:tcW w:w="992" w:type="dxa"/>
            <w:vMerge w:val="restart"/>
            <w:shd w:val="clear" w:color="auto" w:fill="C6D9F1" w:themeFill="text2" w:themeFillTint="33"/>
            <w:vAlign w:val="center"/>
          </w:tcPr>
          <w:p w:rsidR="009B68A9" w:rsidRPr="00EB204E" w:rsidRDefault="009B68A9" w:rsidP="00305A1E">
            <w:pPr>
              <w:pStyle w:val="ListParagraph"/>
              <w:numPr>
                <w:ilvl w:val="0"/>
                <w:numId w:val="20"/>
              </w:numPr>
              <w:autoSpaceDE w:val="0"/>
              <w:autoSpaceDN w:val="0"/>
              <w:spacing w:line="360" w:lineRule="auto"/>
              <w:ind w:right="212"/>
              <w:rPr>
                <w:rFonts w:asciiTheme="minorHAnsi" w:hAnsiTheme="minorHAnsi" w:cstheme="minorHAnsi"/>
                <w:sz w:val="22"/>
                <w:szCs w:val="22"/>
                <w:lang w:eastAsia="en-IN"/>
              </w:rPr>
            </w:pPr>
          </w:p>
        </w:tc>
        <w:tc>
          <w:tcPr>
            <w:tcW w:w="1560" w:type="dxa"/>
            <w:vMerge w:val="restart"/>
            <w:vAlign w:val="center"/>
          </w:tcPr>
          <w:p w:rsidR="009B68A9" w:rsidRPr="00EB204E" w:rsidRDefault="009B68A9" w:rsidP="00BA014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w:t>
            </w:r>
          </w:p>
        </w:tc>
        <w:tc>
          <w:tcPr>
            <w:tcW w:w="2126"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Appointment of Architect</w:t>
            </w:r>
          </w:p>
        </w:tc>
        <w:tc>
          <w:tcPr>
            <w:tcW w:w="1984" w:type="dxa"/>
            <w:vAlign w:val="center"/>
          </w:tcPr>
          <w:p w:rsidR="009B68A9" w:rsidRPr="00D85E8C" w:rsidRDefault="002E3C87"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15</w:t>
            </w:r>
            <w:r w:rsidRPr="002E3C87">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March 2023</w:t>
            </w:r>
          </w:p>
        </w:tc>
        <w:tc>
          <w:tcPr>
            <w:tcW w:w="2835" w:type="dxa"/>
            <w:vAlign w:val="center"/>
          </w:tcPr>
          <w:p w:rsidR="009B68A9" w:rsidRPr="00D85E8C" w:rsidRDefault="002E3C87" w:rsidP="002E3C87">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 xml:space="preserve">As per EPC consultant </w:t>
            </w:r>
            <w:r w:rsidR="00F35922">
              <w:rPr>
                <w:rFonts w:asciiTheme="minorHAnsi" w:hAnsiTheme="minorHAnsi" w:cstheme="minorHAnsi"/>
                <w:sz w:val="22"/>
                <w:szCs w:val="22"/>
                <w:lang w:eastAsia="en-IN"/>
              </w:rPr>
              <w:t>agreement</w:t>
            </w:r>
          </w:p>
        </w:tc>
      </w:tr>
      <w:tr w:rsidR="009B68A9" w:rsidRPr="00EB204E" w:rsidTr="002E3C87">
        <w:trPr>
          <w:trHeight w:val="270"/>
        </w:trPr>
        <w:tc>
          <w:tcPr>
            <w:tcW w:w="992" w:type="dxa"/>
            <w:vMerge/>
            <w:shd w:val="clear" w:color="auto" w:fill="C6D9F1" w:themeFill="text2" w:themeFillTint="33"/>
            <w:vAlign w:val="center"/>
          </w:tcPr>
          <w:p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560" w:type="dxa"/>
            <w:vMerge/>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126"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Plan Preparation</w:t>
            </w:r>
          </w:p>
        </w:tc>
        <w:tc>
          <w:tcPr>
            <w:tcW w:w="1984" w:type="dxa"/>
            <w:vAlign w:val="center"/>
          </w:tcPr>
          <w:p w:rsidR="009B68A9" w:rsidRPr="00D85E8C" w:rsidRDefault="00F35922"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March 2023</w:t>
            </w:r>
          </w:p>
        </w:tc>
        <w:tc>
          <w:tcPr>
            <w:tcW w:w="2835" w:type="dxa"/>
            <w:vAlign w:val="center"/>
          </w:tcPr>
          <w:p w:rsidR="009B68A9" w:rsidRPr="00D85E8C" w:rsidRDefault="00F35922" w:rsidP="002E3C87">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Map approved</w:t>
            </w:r>
          </w:p>
        </w:tc>
      </w:tr>
      <w:tr w:rsidR="009B68A9" w:rsidRPr="00EB204E" w:rsidTr="002E3C87">
        <w:trPr>
          <w:trHeight w:val="270"/>
        </w:trPr>
        <w:tc>
          <w:tcPr>
            <w:tcW w:w="992" w:type="dxa"/>
            <w:vMerge/>
            <w:shd w:val="clear" w:color="auto" w:fill="C6D9F1" w:themeFill="text2" w:themeFillTint="33"/>
            <w:vAlign w:val="center"/>
          </w:tcPr>
          <w:p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560" w:type="dxa"/>
            <w:vMerge/>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126"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Plan Sanction</w:t>
            </w:r>
          </w:p>
        </w:tc>
        <w:tc>
          <w:tcPr>
            <w:tcW w:w="1984" w:type="dxa"/>
            <w:vAlign w:val="center"/>
          </w:tcPr>
          <w:p w:rsidR="009B68A9" w:rsidRPr="00D85E8C" w:rsidRDefault="00F35922"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March 2023</w:t>
            </w:r>
          </w:p>
        </w:tc>
        <w:tc>
          <w:tcPr>
            <w:tcW w:w="2835" w:type="dxa"/>
            <w:vAlign w:val="center"/>
          </w:tcPr>
          <w:p w:rsidR="009B68A9" w:rsidRPr="00D85E8C" w:rsidRDefault="00F35922" w:rsidP="002E3C87">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Map approved</w:t>
            </w:r>
          </w:p>
        </w:tc>
      </w:tr>
      <w:tr w:rsidR="009B68A9" w:rsidRPr="00EB204E" w:rsidTr="002E3C87">
        <w:trPr>
          <w:trHeight w:val="405"/>
        </w:trPr>
        <w:tc>
          <w:tcPr>
            <w:tcW w:w="992" w:type="dxa"/>
            <w:vMerge/>
            <w:shd w:val="clear" w:color="auto" w:fill="C6D9F1" w:themeFill="text2" w:themeFillTint="33"/>
            <w:vAlign w:val="center"/>
          </w:tcPr>
          <w:p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560" w:type="dxa"/>
            <w:vMerge/>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126"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Appointment of Civil contractor/ developer</w:t>
            </w:r>
          </w:p>
        </w:tc>
        <w:tc>
          <w:tcPr>
            <w:tcW w:w="1984" w:type="dxa"/>
            <w:vAlign w:val="center"/>
          </w:tcPr>
          <w:p w:rsidR="009B68A9" w:rsidRPr="00D85E8C" w:rsidRDefault="00F35922"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15</w:t>
            </w:r>
            <w:r w:rsidRPr="002E3C87">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March 2023</w:t>
            </w:r>
          </w:p>
        </w:tc>
        <w:tc>
          <w:tcPr>
            <w:tcW w:w="2835" w:type="dxa"/>
            <w:vAlign w:val="center"/>
          </w:tcPr>
          <w:p w:rsidR="009B68A9" w:rsidRPr="00D85E8C" w:rsidRDefault="00F35922" w:rsidP="002E3C87">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As per EPC consultant agreement</w:t>
            </w:r>
          </w:p>
        </w:tc>
      </w:tr>
      <w:tr w:rsidR="009B68A9" w:rsidRPr="00EB204E" w:rsidTr="002E3C87">
        <w:trPr>
          <w:trHeight w:val="270"/>
        </w:trPr>
        <w:tc>
          <w:tcPr>
            <w:tcW w:w="992" w:type="dxa"/>
            <w:vMerge/>
            <w:shd w:val="clear" w:color="auto" w:fill="C6D9F1" w:themeFill="text2" w:themeFillTint="33"/>
            <w:vAlign w:val="center"/>
          </w:tcPr>
          <w:p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560" w:type="dxa"/>
            <w:vMerge/>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126"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 completion</w:t>
            </w:r>
          </w:p>
        </w:tc>
        <w:tc>
          <w:tcPr>
            <w:tcW w:w="1984" w:type="dxa"/>
            <w:vAlign w:val="center"/>
          </w:tcPr>
          <w:p w:rsidR="009B68A9" w:rsidRPr="00D85E8C" w:rsidRDefault="00F35922"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December 2023</w:t>
            </w:r>
          </w:p>
        </w:tc>
        <w:tc>
          <w:tcPr>
            <w:tcW w:w="2835" w:type="dxa"/>
            <w:vAlign w:val="center"/>
          </w:tcPr>
          <w:p w:rsidR="009B68A9" w:rsidRPr="00D85E8C" w:rsidRDefault="00F35922" w:rsidP="002E3C87">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r>
      <w:tr w:rsidR="009B68A9" w:rsidRPr="00EB204E" w:rsidTr="002E3C87">
        <w:trPr>
          <w:trHeight w:val="270"/>
        </w:trPr>
        <w:tc>
          <w:tcPr>
            <w:tcW w:w="992" w:type="dxa"/>
            <w:vMerge w:val="restart"/>
            <w:shd w:val="clear" w:color="auto" w:fill="C6D9F1" w:themeFill="text2" w:themeFillTint="33"/>
            <w:vAlign w:val="center"/>
          </w:tcPr>
          <w:p w:rsidR="009B68A9" w:rsidRPr="00EB204E" w:rsidRDefault="009B68A9" w:rsidP="00305A1E">
            <w:pPr>
              <w:pStyle w:val="ListParagraph"/>
              <w:numPr>
                <w:ilvl w:val="0"/>
                <w:numId w:val="20"/>
              </w:numPr>
              <w:autoSpaceDE w:val="0"/>
              <w:autoSpaceDN w:val="0"/>
              <w:spacing w:line="360" w:lineRule="auto"/>
              <w:ind w:right="212"/>
              <w:rPr>
                <w:rFonts w:asciiTheme="minorHAnsi" w:hAnsiTheme="minorHAnsi" w:cstheme="minorHAnsi"/>
                <w:sz w:val="22"/>
                <w:szCs w:val="22"/>
                <w:lang w:eastAsia="en-IN"/>
              </w:rPr>
            </w:pPr>
          </w:p>
        </w:tc>
        <w:tc>
          <w:tcPr>
            <w:tcW w:w="1560" w:type="dxa"/>
            <w:vMerge w:val="restart"/>
            <w:vAlign w:val="center"/>
          </w:tcPr>
          <w:p w:rsidR="009B68A9" w:rsidRPr="00EB204E" w:rsidRDefault="009B68A9" w:rsidP="00BA014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Plant &amp; Machinery</w:t>
            </w:r>
          </w:p>
        </w:tc>
        <w:tc>
          <w:tcPr>
            <w:tcW w:w="2126"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Finalization of P&amp;M suppliers</w:t>
            </w:r>
          </w:p>
        </w:tc>
        <w:tc>
          <w:tcPr>
            <w:tcW w:w="1984" w:type="dxa"/>
            <w:vAlign w:val="center"/>
          </w:tcPr>
          <w:p w:rsidR="009B68A9" w:rsidRPr="00D85E8C" w:rsidRDefault="00F35922"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15</w:t>
            </w:r>
            <w:r w:rsidRPr="002E3C87">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March 2023</w:t>
            </w:r>
          </w:p>
        </w:tc>
        <w:tc>
          <w:tcPr>
            <w:tcW w:w="2835" w:type="dxa"/>
            <w:vAlign w:val="center"/>
          </w:tcPr>
          <w:p w:rsidR="009B68A9" w:rsidRPr="00D85E8C" w:rsidRDefault="00F35922" w:rsidP="002E3C87">
            <w:pPr>
              <w:jc w:val="center"/>
            </w:pPr>
            <w:r>
              <w:rPr>
                <w:rFonts w:asciiTheme="minorHAnsi" w:hAnsiTheme="minorHAnsi" w:cstheme="minorHAnsi"/>
                <w:sz w:val="22"/>
                <w:szCs w:val="22"/>
                <w:lang w:eastAsia="en-IN"/>
              </w:rPr>
              <w:t>As per EPC consultant agreement</w:t>
            </w:r>
          </w:p>
        </w:tc>
      </w:tr>
      <w:tr w:rsidR="009B68A9" w:rsidRPr="00EB204E" w:rsidTr="002E3C87">
        <w:trPr>
          <w:trHeight w:val="270"/>
        </w:trPr>
        <w:tc>
          <w:tcPr>
            <w:tcW w:w="992" w:type="dxa"/>
            <w:vMerge/>
            <w:shd w:val="clear" w:color="auto" w:fill="C6D9F1" w:themeFill="text2" w:themeFillTint="33"/>
            <w:vAlign w:val="center"/>
          </w:tcPr>
          <w:p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560" w:type="dxa"/>
            <w:vMerge/>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126"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Orders to P&amp;M suppliers</w:t>
            </w:r>
          </w:p>
        </w:tc>
        <w:tc>
          <w:tcPr>
            <w:tcW w:w="1984" w:type="dxa"/>
            <w:vAlign w:val="center"/>
          </w:tcPr>
          <w:p w:rsidR="009B68A9" w:rsidRPr="00D85E8C" w:rsidRDefault="00F35922"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15</w:t>
            </w:r>
            <w:r w:rsidRPr="002E3C87">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March 2023</w:t>
            </w:r>
          </w:p>
        </w:tc>
        <w:tc>
          <w:tcPr>
            <w:tcW w:w="2835" w:type="dxa"/>
            <w:vAlign w:val="center"/>
          </w:tcPr>
          <w:p w:rsidR="009B68A9" w:rsidRPr="00D85E8C" w:rsidRDefault="00F35922" w:rsidP="002E3C87">
            <w:pPr>
              <w:jc w:val="center"/>
            </w:pPr>
            <w:r>
              <w:rPr>
                <w:rFonts w:asciiTheme="minorHAnsi" w:hAnsiTheme="minorHAnsi" w:cstheme="minorHAnsi"/>
                <w:sz w:val="22"/>
                <w:szCs w:val="22"/>
                <w:lang w:eastAsia="en-IN"/>
              </w:rPr>
              <w:t>As per EPC consultant agreement</w:t>
            </w:r>
          </w:p>
        </w:tc>
      </w:tr>
      <w:tr w:rsidR="009B68A9" w:rsidRPr="00EB204E" w:rsidTr="002E3C87">
        <w:trPr>
          <w:trHeight w:val="455"/>
        </w:trPr>
        <w:tc>
          <w:tcPr>
            <w:tcW w:w="992" w:type="dxa"/>
            <w:vMerge/>
            <w:shd w:val="clear" w:color="auto" w:fill="C6D9F1" w:themeFill="text2" w:themeFillTint="33"/>
            <w:vAlign w:val="center"/>
          </w:tcPr>
          <w:p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560" w:type="dxa"/>
            <w:vMerge/>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126"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Arrival of P&amp;M</w:t>
            </w:r>
          </w:p>
        </w:tc>
        <w:tc>
          <w:tcPr>
            <w:tcW w:w="1984" w:type="dxa"/>
            <w:vAlign w:val="center"/>
          </w:tcPr>
          <w:p w:rsidR="009B68A9" w:rsidRPr="00D85E8C" w:rsidRDefault="00F35922"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January 2024</w:t>
            </w:r>
          </w:p>
        </w:tc>
        <w:tc>
          <w:tcPr>
            <w:tcW w:w="2835" w:type="dxa"/>
            <w:vAlign w:val="center"/>
          </w:tcPr>
          <w:p w:rsidR="009B68A9" w:rsidRPr="00D85E8C" w:rsidRDefault="00F35922" w:rsidP="002E3C87">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Expected</w:t>
            </w:r>
          </w:p>
        </w:tc>
      </w:tr>
      <w:tr w:rsidR="009B68A9" w:rsidRPr="00EB204E" w:rsidTr="002E3C87">
        <w:trPr>
          <w:trHeight w:val="405"/>
        </w:trPr>
        <w:tc>
          <w:tcPr>
            <w:tcW w:w="992" w:type="dxa"/>
            <w:vMerge/>
            <w:shd w:val="clear" w:color="auto" w:fill="C6D9F1" w:themeFill="text2" w:themeFillTint="33"/>
            <w:vAlign w:val="center"/>
          </w:tcPr>
          <w:p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560" w:type="dxa"/>
            <w:vMerge/>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126"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Installation of P&amp;M</w:t>
            </w:r>
          </w:p>
        </w:tc>
        <w:tc>
          <w:tcPr>
            <w:tcW w:w="1984" w:type="dxa"/>
            <w:vAlign w:val="center"/>
          </w:tcPr>
          <w:p w:rsidR="009B68A9" w:rsidRPr="00D85E8C" w:rsidRDefault="00F35922"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March 2024</w:t>
            </w:r>
          </w:p>
        </w:tc>
        <w:tc>
          <w:tcPr>
            <w:tcW w:w="2835" w:type="dxa"/>
            <w:vAlign w:val="center"/>
          </w:tcPr>
          <w:p w:rsidR="009B68A9" w:rsidRPr="00D85E8C" w:rsidRDefault="00F35922"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Expected</w:t>
            </w:r>
          </w:p>
        </w:tc>
      </w:tr>
      <w:tr w:rsidR="009B68A9" w:rsidRPr="00EB204E" w:rsidTr="002E3C87">
        <w:trPr>
          <w:trHeight w:val="135"/>
        </w:trPr>
        <w:tc>
          <w:tcPr>
            <w:tcW w:w="992" w:type="dxa"/>
            <w:vMerge/>
            <w:shd w:val="clear" w:color="auto" w:fill="C6D9F1" w:themeFill="text2" w:themeFillTint="33"/>
            <w:vAlign w:val="center"/>
          </w:tcPr>
          <w:p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560" w:type="dxa"/>
            <w:vMerge/>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126"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Utility Installation</w:t>
            </w:r>
          </w:p>
        </w:tc>
        <w:tc>
          <w:tcPr>
            <w:tcW w:w="1984" w:type="dxa"/>
            <w:vAlign w:val="center"/>
          </w:tcPr>
          <w:p w:rsidR="009B68A9" w:rsidRPr="00D85E8C" w:rsidRDefault="009B68A9" w:rsidP="002E3C87">
            <w:pPr>
              <w:autoSpaceDE w:val="0"/>
              <w:autoSpaceDN w:val="0"/>
              <w:spacing w:line="360" w:lineRule="auto"/>
              <w:jc w:val="center"/>
              <w:rPr>
                <w:rFonts w:asciiTheme="minorHAnsi" w:hAnsiTheme="minorHAnsi" w:cstheme="minorHAnsi"/>
                <w:sz w:val="22"/>
                <w:szCs w:val="22"/>
                <w:lang w:eastAsia="en-IN"/>
              </w:rPr>
            </w:pPr>
          </w:p>
        </w:tc>
        <w:tc>
          <w:tcPr>
            <w:tcW w:w="2835" w:type="dxa"/>
            <w:vAlign w:val="center"/>
          </w:tcPr>
          <w:p w:rsidR="009B68A9" w:rsidRPr="00D85E8C" w:rsidRDefault="009B68A9" w:rsidP="002E3C87">
            <w:pPr>
              <w:jc w:val="center"/>
            </w:pPr>
          </w:p>
        </w:tc>
      </w:tr>
      <w:tr w:rsidR="009B68A9" w:rsidRPr="00EB204E" w:rsidTr="002E3C87">
        <w:trPr>
          <w:trHeight w:val="58"/>
        </w:trPr>
        <w:tc>
          <w:tcPr>
            <w:tcW w:w="992" w:type="dxa"/>
            <w:shd w:val="clear" w:color="auto" w:fill="C6D9F1" w:themeFill="text2" w:themeFillTint="33"/>
            <w:vAlign w:val="center"/>
          </w:tcPr>
          <w:p w:rsidR="009B68A9" w:rsidRPr="007306A2" w:rsidRDefault="009B68A9" w:rsidP="00305A1E">
            <w:pPr>
              <w:pStyle w:val="ListParagraph"/>
              <w:numPr>
                <w:ilvl w:val="0"/>
                <w:numId w:val="20"/>
              </w:numPr>
              <w:autoSpaceDE w:val="0"/>
              <w:autoSpaceDN w:val="0"/>
              <w:spacing w:line="360" w:lineRule="auto"/>
              <w:ind w:right="212"/>
              <w:rPr>
                <w:rFonts w:asciiTheme="minorHAnsi" w:hAnsiTheme="minorHAnsi" w:cstheme="minorHAnsi"/>
                <w:sz w:val="22"/>
                <w:szCs w:val="22"/>
                <w:lang w:eastAsia="en-IN"/>
              </w:rPr>
            </w:pPr>
          </w:p>
        </w:tc>
        <w:tc>
          <w:tcPr>
            <w:tcW w:w="1560" w:type="dxa"/>
          </w:tcPr>
          <w:p w:rsidR="009B68A9" w:rsidRPr="007306A2" w:rsidRDefault="009B68A9" w:rsidP="009B68A9">
            <w:pPr>
              <w:autoSpaceDE w:val="0"/>
              <w:autoSpaceDN w:val="0"/>
              <w:spacing w:line="360" w:lineRule="auto"/>
              <w:ind w:right="212"/>
              <w:rPr>
                <w:rFonts w:asciiTheme="minorHAnsi" w:hAnsiTheme="minorHAnsi" w:cstheme="minorHAnsi"/>
                <w:sz w:val="22"/>
                <w:szCs w:val="22"/>
                <w:lang w:eastAsia="en-IN"/>
              </w:rPr>
            </w:pPr>
            <w:r w:rsidRPr="007306A2">
              <w:rPr>
                <w:rFonts w:asciiTheme="minorHAnsi" w:hAnsiTheme="minorHAnsi" w:cstheme="minorHAnsi"/>
                <w:sz w:val="22"/>
                <w:szCs w:val="22"/>
                <w:lang w:eastAsia="en-IN"/>
              </w:rPr>
              <w:t xml:space="preserve">Statutory </w:t>
            </w:r>
            <w:r w:rsidRPr="007306A2">
              <w:rPr>
                <w:rFonts w:asciiTheme="minorHAnsi" w:hAnsiTheme="minorHAnsi" w:cstheme="minorHAnsi"/>
                <w:sz w:val="22"/>
                <w:szCs w:val="22"/>
                <w:lang w:eastAsia="en-IN"/>
              </w:rPr>
              <w:lastRenderedPageBreak/>
              <w:t>Approvals, registrations &amp; NOCs</w:t>
            </w:r>
          </w:p>
        </w:tc>
        <w:tc>
          <w:tcPr>
            <w:tcW w:w="2126" w:type="dxa"/>
          </w:tcPr>
          <w:p w:rsidR="009B68A9" w:rsidRPr="00EB204E" w:rsidRDefault="00F35922" w:rsidP="009B68A9">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lastRenderedPageBreak/>
              <w:t xml:space="preserve">From the </w:t>
            </w:r>
            <w:r>
              <w:rPr>
                <w:rFonts w:asciiTheme="minorHAnsi" w:hAnsiTheme="minorHAnsi" w:cstheme="minorHAnsi"/>
                <w:sz w:val="22"/>
                <w:szCs w:val="22"/>
                <w:lang w:eastAsia="en-IN"/>
              </w:rPr>
              <w:lastRenderedPageBreak/>
              <w:t>respective authorities</w:t>
            </w:r>
          </w:p>
        </w:tc>
        <w:tc>
          <w:tcPr>
            <w:tcW w:w="1984" w:type="dxa"/>
            <w:vAlign w:val="center"/>
          </w:tcPr>
          <w:p w:rsidR="009B68A9" w:rsidRPr="00D85E8C" w:rsidRDefault="00F35922" w:rsidP="002E3C87">
            <w:pPr>
              <w:jc w:val="center"/>
              <w:rPr>
                <w:rFonts w:ascii="Calibri" w:hAnsi="Calibri" w:cs="Calibri"/>
                <w:color w:val="000000"/>
                <w:sz w:val="22"/>
                <w:szCs w:val="22"/>
              </w:rPr>
            </w:pPr>
            <w:r>
              <w:rPr>
                <w:rFonts w:ascii="Calibri" w:hAnsi="Calibri" w:cs="Calibri"/>
                <w:color w:val="000000"/>
                <w:sz w:val="22"/>
                <w:szCs w:val="22"/>
              </w:rPr>
              <w:lastRenderedPageBreak/>
              <w:t>14</w:t>
            </w:r>
            <w:r w:rsidRPr="00F35922">
              <w:rPr>
                <w:rFonts w:ascii="Calibri" w:hAnsi="Calibri" w:cs="Calibri"/>
                <w:color w:val="000000"/>
                <w:sz w:val="22"/>
                <w:szCs w:val="22"/>
                <w:vertAlign w:val="superscript"/>
              </w:rPr>
              <w:t>th</w:t>
            </w:r>
            <w:r>
              <w:rPr>
                <w:rFonts w:ascii="Calibri" w:hAnsi="Calibri" w:cs="Calibri"/>
                <w:color w:val="000000"/>
                <w:sz w:val="22"/>
                <w:szCs w:val="22"/>
              </w:rPr>
              <w:t xml:space="preserve"> July 2023</w:t>
            </w:r>
          </w:p>
        </w:tc>
        <w:tc>
          <w:tcPr>
            <w:tcW w:w="2835" w:type="dxa"/>
            <w:vAlign w:val="center"/>
          </w:tcPr>
          <w:p w:rsidR="009B68A9" w:rsidRPr="00D85E8C" w:rsidRDefault="00F35922" w:rsidP="002E3C87">
            <w:pPr>
              <w:jc w:val="center"/>
              <w:rPr>
                <w:rFonts w:ascii="Calibri" w:hAnsi="Calibri" w:cs="Calibri"/>
                <w:color w:val="000000"/>
                <w:sz w:val="22"/>
                <w:szCs w:val="22"/>
              </w:rPr>
            </w:pPr>
            <w:r>
              <w:rPr>
                <w:rFonts w:ascii="Calibri" w:hAnsi="Calibri" w:cs="Calibri"/>
                <w:color w:val="000000"/>
                <w:sz w:val="22"/>
                <w:szCs w:val="22"/>
              </w:rPr>
              <w:t xml:space="preserve">As per Single Window Clearance, Govt. of </w:t>
            </w:r>
            <w:proofErr w:type="spellStart"/>
            <w:r>
              <w:rPr>
                <w:rFonts w:ascii="Calibri" w:hAnsi="Calibri" w:cs="Calibri"/>
                <w:color w:val="000000"/>
                <w:sz w:val="22"/>
                <w:szCs w:val="22"/>
              </w:rPr>
              <w:lastRenderedPageBreak/>
              <w:t>Uttarakhand</w:t>
            </w:r>
            <w:proofErr w:type="spellEnd"/>
          </w:p>
        </w:tc>
      </w:tr>
      <w:tr w:rsidR="009B68A9" w:rsidRPr="00EB204E" w:rsidTr="002E3C87">
        <w:trPr>
          <w:trHeight w:val="270"/>
        </w:trPr>
        <w:tc>
          <w:tcPr>
            <w:tcW w:w="992" w:type="dxa"/>
            <w:shd w:val="clear" w:color="auto" w:fill="C6D9F1" w:themeFill="text2" w:themeFillTint="33"/>
            <w:vAlign w:val="center"/>
          </w:tcPr>
          <w:p w:rsidR="009B68A9" w:rsidRPr="00EB204E" w:rsidRDefault="009B68A9" w:rsidP="00305A1E">
            <w:pPr>
              <w:pStyle w:val="ListParagraph"/>
              <w:numPr>
                <w:ilvl w:val="0"/>
                <w:numId w:val="20"/>
              </w:numPr>
              <w:autoSpaceDE w:val="0"/>
              <w:autoSpaceDN w:val="0"/>
              <w:spacing w:line="360" w:lineRule="auto"/>
              <w:ind w:right="212"/>
              <w:rPr>
                <w:rFonts w:asciiTheme="minorHAnsi" w:hAnsiTheme="minorHAnsi" w:cstheme="minorHAnsi"/>
                <w:sz w:val="22"/>
                <w:szCs w:val="22"/>
                <w:lang w:eastAsia="en-IN"/>
              </w:rPr>
            </w:pPr>
          </w:p>
        </w:tc>
        <w:tc>
          <w:tcPr>
            <w:tcW w:w="1560"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Finishing &amp; Trail Run</w:t>
            </w:r>
          </w:p>
        </w:tc>
        <w:tc>
          <w:tcPr>
            <w:tcW w:w="2126" w:type="dxa"/>
          </w:tcPr>
          <w:p w:rsidR="009B68A9" w:rsidRPr="00EB204E" w:rsidRDefault="00F35922" w:rsidP="009B68A9">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Informed by client</w:t>
            </w:r>
          </w:p>
        </w:tc>
        <w:tc>
          <w:tcPr>
            <w:tcW w:w="1984" w:type="dxa"/>
            <w:vAlign w:val="center"/>
          </w:tcPr>
          <w:p w:rsidR="009B68A9" w:rsidRPr="00D85E8C" w:rsidRDefault="00F35922" w:rsidP="002E3C87">
            <w:pPr>
              <w:jc w:val="center"/>
              <w:rPr>
                <w:rFonts w:ascii="Calibri" w:hAnsi="Calibri" w:cs="Calibri"/>
                <w:color w:val="000000"/>
                <w:sz w:val="22"/>
                <w:szCs w:val="22"/>
              </w:rPr>
            </w:pPr>
            <w:r>
              <w:rPr>
                <w:rFonts w:asciiTheme="minorHAnsi" w:hAnsiTheme="minorHAnsi" w:cstheme="minorHAnsi"/>
                <w:sz w:val="22"/>
                <w:szCs w:val="22"/>
                <w:lang w:eastAsia="en-IN"/>
              </w:rPr>
              <w:t>June 2024</w:t>
            </w:r>
          </w:p>
        </w:tc>
        <w:tc>
          <w:tcPr>
            <w:tcW w:w="2835" w:type="dxa"/>
            <w:vAlign w:val="center"/>
          </w:tcPr>
          <w:p w:rsidR="009B68A9" w:rsidRPr="00D85E8C" w:rsidRDefault="00F35922"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As per proposed  plan and timeline</w:t>
            </w:r>
          </w:p>
        </w:tc>
      </w:tr>
      <w:tr w:rsidR="009B68A9" w:rsidRPr="00EB204E" w:rsidTr="002E3C87">
        <w:trPr>
          <w:trHeight w:val="405"/>
        </w:trPr>
        <w:tc>
          <w:tcPr>
            <w:tcW w:w="992" w:type="dxa"/>
            <w:shd w:val="clear" w:color="auto" w:fill="C6D9F1" w:themeFill="text2" w:themeFillTint="33"/>
            <w:vAlign w:val="center"/>
          </w:tcPr>
          <w:p w:rsidR="009B68A9" w:rsidRPr="00EB204E" w:rsidRDefault="009B68A9" w:rsidP="00305A1E">
            <w:pPr>
              <w:pStyle w:val="ListParagraph"/>
              <w:numPr>
                <w:ilvl w:val="0"/>
                <w:numId w:val="20"/>
              </w:numPr>
              <w:autoSpaceDE w:val="0"/>
              <w:autoSpaceDN w:val="0"/>
              <w:spacing w:line="360" w:lineRule="auto"/>
              <w:ind w:right="212"/>
              <w:rPr>
                <w:rFonts w:asciiTheme="minorHAnsi" w:hAnsiTheme="minorHAnsi" w:cstheme="minorHAnsi"/>
                <w:sz w:val="22"/>
                <w:szCs w:val="22"/>
                <w:lang w:eastAsia="en-IN"/>
              </w:rPr>
            </w:pPr>
          </w:p>
        </w:tc>
        <w:tc>
          <w:tcPr>
            <w:tcW w:w="1560"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Commercial Operation Date</w:t>
            </w:r>
          </w:p>
        </w:tc>
        <w:tc>
          <w:tcPr>
            <w:tcW w:w="2126" w:type="dxa"/>
          </w:tcPr>
          <w:p w:rsidR="009B68A9" w:rsidRPr="00EB204E" w:rsidRDefault="00F35922" w:rsidP="009B68A9">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Informed by client</w:t>
            </w:r>
          </w:p>
        </w:tc>
        <w:tc>
          <w:tcPr>
            <w:tcW w:w="1984" w:type="dxa"/>
            <w:vAlign w:val="center"/>
          </w:tcPr>
          <w:p w:rsidR="009B68A9" w:rsidRPr="00D85E8C" w:rsidRDefault="00F35922"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July 2024</w:t>
            </w:r>
          </w:p>
        </w:tc>
        <w:tc>
          <w:tcPr>
            <w:tcW w:w="2835" w:type="dxa"/>
            <w:vAlign w:val="center"/>
          </w:tcPr>
          <w:p w:rsidR="009B68A9" w:rsidRPr="00D85E8C" w:rsidRDefault="00F35922" w:rsidP="002E3C87">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As per proposed  plan and timeline</w:t>
            </w:r>
          </w:p>
        </w:tc>
      </w:tr>
    </w:tbl>
    <w:p w:rsidR="00D11B70" w:rsidRDefault="00D11B70" w:rsidP="00D11B70">
      <w:pPr>
        <w:autoSpaceDE w:val="0"/>
        <w:autoSpaceDN w:val="0"/>
        <w:spacing w:line="360" w:lineRule="auto"/>
        <w:ind w:left="284" w:right="-1"/>
        <w:rPr>
          <w:rFonts w:ascii="Arial" w:hAnsi="Arial" w:cs="Arial"/>
          <w:b/>
          <w:sz w:val="22"/>
          <w:szCs w:val="22"/>
          <w:lang w:eastAsia="en-IN"/>
        </w:rPr>
      </w:pPr>
    </w:p>
    <w:p w:rsidR="00111D49" w:rsidRPr="004D54D3" w:rsidRDefault="004D54D3" w:rsidP="00D11B70">
      <w:pPr>
        <w:autoSpaceDE w:val="0"/>
        <w:autoSpaceDN w:val="0"/>
        <w:spacing w:line="360" w:lineRule="auto"/>
        <w:ind w:left="284" w:right="-1"/>
        <w:rPr>
          <w:rFonts w:ascii="Arial" w:hAnsi="Arial" w:cs="Arial"/>
          <w:b/>
          <w:sz w:val="22"/>
          <w:szCs w:val="22"/>
          <w:lang w:eastAsia="en-IN"/>
        </w:rPr>
      </w:pPr>
      <w:r w:rsidRPr="004D54D3">
        <w:rPr>
          <w:rFonts w:ascii="Arial" w:hAnsi="Arial" w:cs="Arial"/>
          <w:b/>
          <w:sz w:val="22"/>
          <w:szCs w:val="22"/>
          <w:lang w:eastAsia="en-IN"/>
        </w:rPr>
        <w:t>Note</w:t>
      </w:r>
      <w:r>
        <w:rPr>
          <w:rFonts w:ascii="Arial" w:hAnsi="Arial" w:cs="Arial"/>
          <w:b/>
          <w:sz w:val="22"/>
          <w:szCs w:val="22"/>
          <w:lang w:eastAsia="en-IN"/>
        </w:rPr>
        <w:t>s</w:t>
      </w:r>
      <w:r w:rsidRPr="004D54D3">
        <w:rPr>
          <w:rFonts w:ascii="Arial" w:hAnsi="Arial" w:cs="Arial"/>
          <w:b/>
          <w:sz w:val="22"/>
          <w:szCs w:val="22"/>
          <w:lang w:eastAsia="en-IN"/>
        </w:rPr>
        <w:t>:</w:t>
      </w:r>
    </w:p>
    <w:p w:rsidR="004D54D3" w:rsidRPr="00D11B70" w:rsidRDefault="004D54D3" w:rsidP="00305A1E">
      <w:pPr>
        <w:pStyle w:val="ListParagraph"/>
        <w:numPr>
          <w:ilvl w:val="0"/>
          <w:numId w:val="19"/>
        </w:numPr>
        <w:autoSpaceDE w:val="0"/>
        <w:autoSpaceDN w:val="0"/>
        <w:spacing w:before="240" w:line="360" w:lineRule="auto"/>
        <w:ind w:left="709" w:right="-1" w:hanging="425"/>
        <w:jc w:val="both"/>
        <w:rPr>
          <w:rFonts w:ascii="Arial" w:hAnsi="Arial" w:cs="Arial"/>
          <w:sz w:val="22"/>
          <w:szCs w:val="22"/>
          <w:lang w:eastAsia="en-IN"/>
        </w:rPr>
      </w:pPr>
      <w:r w:rsidRPr="00D11B70">
        <w:rPr>
          <w:rFonts w:ascii="Arial" w:hAnsi="Arial" w:cs="Arial"/>
          <w:sz w:val="22"/>
          <w:szCs w:val="22"/>
          <w:lang w:eastAsia="en-IN"/>
        </w:rPr>
        <w:t>Schedule has been made as per feasibility to achieve different milestones.</w:t>
      </w:r>
    </w:p>
    <w:p w:rsidR="004D54D3" w:rsidRPr="00D11B70" w:rsidRDefault="004D54D3" w:rsidP="00305A1E">
      <w:pPr>
        <w:pStyle w:val="ListParagraph"/>
        <w:numPr>
          <w:ilvl w:val="0"/>
          <w:numId w:val="19"/>
        </w:numPr>
        <w:autoSpaceDE w:val="0"/>
        <w:autoSpaceDN w:val="0"/>
        <w:spacing w:line="360" w:lineRule="auto"/>
        <w:ind w:left="709" w:right="-1" w:hanging="425"/>
        <w:jc w:val="both"/>
        <w:rPr>
          <w:rFonts w:ascii="Arial" w:hAnsi="Arial" w:cs="Arial"/>
          <w:sz w:val="22"/>
          <w:szCs w:val="22"/>
          <w:lang w:eastAsia="en-IN"/>
        </w:rPr>
      </w:pPr>
      <w:r w:rsidRPr="00D11B70">
        <w:rPr>
          <w:rFonts w:ascii="Arial" w:hAnsi="Arial" w:cs="Arial"/>
          <w:sz w:val="22"/>
          <w:szCs w:val="22"/>
          <w:lang w:eastAsia="en-IN"/>
        </w:rPr>
        <w:t>Achievement of Milestone will depend on sanction of term loan as per proposed timeline.</w:t>
      </w:r>
    </w:p>
    <w:p w:rsidR="00C576A9" w:rsidRPr="00D11B70" w:rsidRDefault="00C576A9" w:rsidP="00305A1E">
      <w:pPr>
        <w:pStyle w:val="ListParagraph"/>
        <w:numPr>
          <w:ilvl w:val="0"/>
          <w:numId w:val="19"/>
        </w:numPr>
        <w:autoSpaceDE w:val="0"/>
        <w:autoSpaceDN w:val="0"/>
        <w:spacing w:line="360" w:lineRule="auto"/>
        <w:ind w:left="709" w:right="-1" w:hanging="425"/>
        <w:jc w:val="both"/>
        <w:rPr>
          <w:rFonts w:ascii="Arial" w:hAnsi="Arial" w:cs="Arial"/>
          <w:sz w:val="22"/>
          <w:szCs w:val="22"/>
          <w:lang w:eastAsia="en-IN"/>
        </w:rPr>
      </w:pPr>
      <w:r w:rsidRPr="00D11B70">
        <w:rPr>
          <w:rFonts w:ascii="Arial" w:hAnsi="Arial" w:cs="Arial"/>
          <w:sz w:val="22"/>
          <w:szCs w:val="22"/>
          <w:lang w:eastAsia="en-IN"/>
        </w:rPr>
        <w:t xml:space="preserve">As per this timeline, expected COD will be </w:t>
      </w:r>
      <w:r w:rsidR="00525F90">
        <w:rPr>
          <w:rFonts w:ascii="Arial" w:hAnsi="Arial" w:cs="Arial"/>
          <w:sz w:val="22"/>
          <w:szCs w:val="22"/>
          <w:lang w:eastAsia="en-IN"/>
        </w:rPr>
        <w:t>30</w:t>
      </w:r>
      <w:r w:rsidR="00525F90" w:rsidRPr="00525F90">
        <w:rPr>
          <w:rFonts w:ascii="Arial" w:hAnsi="Arial" w:cs="Arial"/>
          <w:sz w:val="22"/>
          <w:szCs w:val="22"/>
          <w:vertAlign w:val="superscript"/>
          <w:lang w:eastAsia="en-IN"/>
        </w:rPr>
        <w:t>th</w:t>
      </w:r>
      <w:r w:rsidR="00525F90">
        <w:rPr>
          <w:rFonts w:ascii="Arial" w:hAnsi="Arial" w:cs="Arial"/>
          <w:sz w:val="22"/>
          <w:szCs w:val="22"/>
          <w:lang w:eastAsia="en-IN"/>
        </w:rPr>
        <w:t xml:space="preserve"> June 2024</w:t>
      </w:r>
      <w:r w:rsidRPr="00D11B70">
        <w:rPr>
          <w:rFonts w:ascii="Arial" w:hAnsi="Arial" w:cs="Arial"/>
          <w:sz w:val="22"/>
          <w:szCs w:val="22"/>
          <w:lang w:eastAsia="en-IN"/>
        </w:rPr>
        <w:t>.</w:t>
      </w:r>
    </w:p>
    <w:p w:rsidR="009C0BD8" w:rsidRDefault="009C0BD8" w:rsidP="00EB204E">
      <w:pPr>
        <w:autoSpaceDE w:val="0"/>
        <w:autoSpaceDN w:val="0"/>
        <w:spacing w:before="240" w:line="360" w:lineRule="auto"/>
        <w:ind w:right="212" w:firstLine="284"/>
        <w:rPr>
          <w:rFonts w:ascii="Arial" w:hAnsi="Arial" w:cs="Arial"/>
          <w:noProof/>
          <w:sz w:val="22"/>
          <w:szCs w:val="22"/>
          <w:lang w:eastAsia="en-IN"/>
        </w:rPr>
      </w:pPr>
    </w:p>
    <w:p w:rsidR="00353453" w:rsidRDefault="00353453" w:rsidP="00EE4F8B">
      <w:pPr>
        <w:autoSpaceDE w:val="0"/>
        <w:autoSpaceDN w:val="0"/>
        <w:spacing w:before="240" w:line="360" w:lineRule="auto"/>
        <w:ind w:right="212"/>
        <w:rPr>
          <w:rFonts w:ascii="Arial" w:hAnsi="Arial" w:cs="Arial"/>
          <w:sz w:val="22"/>
          <w:szCs w:val="22"/>
          <w:lang w:eastAsia="en-IN"/>
        </w:rPr>
      </w:pPr>
    </w:p>
    <w:p w:rsidR="00732544" w:rsidRDefault="00732544" w:rsidP="00EE4F8B">
      <w:pPr>
        <w:autoSpaceDE w:val="0"/>
        <w:autoSpaceDN w:val="0"/>
        <w:spacing w:before="240" w:line="360" w:lineRule="auto"/>
        <w:ind w:right="212"/>
        <w:rPr>
          <w:rFonts w:ascii="Arial" w:hAnsi="Arial" w:cs="Arial"/>
          <w:sz w:val="22"/>
          <w:szCs w:val="22"/>
          <w:lang w:eastAsia="en-IN"/>
        </w:rPr>
      </w:pPr>
    </w:p>
    <w:p w:rsidR="001D4248" w:rsidRDefault="001D4248" w:rsidP="0016406D">
      <w:pPr>
        <w:autoSpaceDE w:val="0"/>
        <w:autoSpaceDN w:val="0"/>
        <w:spacing w:before="240" w:line="360" w:lineRule="auto"/>
        <w:ind w:right="212"/>
        <w:rPr>
          <w:rFonts w:ascii="Arial" w:hAnsi="Arial" w:cs="Arial"/>
          <w:sz w:val="22"/>
          <w:szCs w:val="22"/>
          <w:lang w:eastAsia="en-IN"/>
        </w:rPr>
      </w:pPr>
    </w:p>
    <w:p w:rsidR="009A2BEE" w:rsidRDefault="009A2BEE" w:rsidP="0016406D">
      <w:pPr>
        <w:autoSpaceDE w:val="0"/>
        <w:autoSpaceDN w:val="0"/>
        <w:spacing w:before="240" w:line="360" w:lineRule="auto"/>
        <w:ind w:right="212"/>
        <w:rPr>
          <w:rFonts w:ascii="Arial" w:hAnsi="Arial" w:cs="Arial"/>
          <w:sz w:val="22"/>
          <w:szCs w:val="22"/>
          <w:lang w:eastAsia="en-IN"/>
        </w:rPr>
      </w:pPr>
    </w:p>
    <w:p w:rsidR="009B68A9" w:rsidRDefault="009B68A9" w:rsidP="0016406D">
      <w:pPr>
        <w:autoSpaceDE w:val="0"/>
        <w:autoSpaceDN w:val="0"/>
        <w:spacing w:before="240" w:line="360" w:lineRule="auto"/>
        <w:ind w:right="212"/>
        <w:rPr>
          <w:rFonts w:ascii="Arial" w:hAnsi="Arial" w:cs="Arial"/>
          <w:sz w:val="22"/>
          <w:szCs w:val="22"/>
          <w:lang w:eastAsia="en-IN"/>
        </w:rPr>
      </w:pPr>
    </w:p>
    <w:p w:rsidR="009B68A9" w:rsidRDefault="009B68A9" w:rsidP="0016406D">
      <w:pPr>
        <w:autoSpaceDE w:val="0"/>
        <w:autoSpaceDN w:val="0"/>
        <w:spacing w:before="240" w:line="360" w:lineRule="auto"/>
        <w:ind w:right="212"/>
        <w:rPr>
          <w:rFonts w:ascii="Arial" w:hAnsi="Arial" w:cs="Arial"/>
          <w:sz w:val="22"/>
          <w:szCs w:val="22"/>
          <w:lang w:eastAsia="en-IN"/>
        </w:rPr>
      </w:pPr>
    </w:p>
    <w:p w:rsidR="009B68A9" w:rsidRDefault="009B68A9" w:rsidP="0016406D">
      <w:pPr>
        <w:autoSpaceDE w:val="0"/>
        <w:autoSpaceDN w:val="0"/>
        <w:spacing w:before="240" w:line="360" w:lineRule="auto"/>
        <w:ind w:right="212"/>
        <w:rPr>
          <w:rFonts w:ascii="Arial" w:hAnsi="Arial" w:cs="Arial"/>
          <w:sz w:val="22"/>
          <w:szCs w:val="22"/>
          <w:lang w:eastAsia="en-IN"/>
        </w:rPr>
      </w:pPr>
    </w:p>
    <w:p w:rsidR="009B68A9" w:rsidRDefault="009B68A9" w:rsidP="0016406D">
      <w:pPr>
        <w:autoSpaceDE w:val="0"/>
        <w:autoSpaceDN w:val="0"/>
        <w:spacing w:before="240" w:line="360" w:lineRule="auto"/>
        <w:ind w:right="212"/>
        <w:rPr>
          <w:rFonts w:ascii="Arial" w:hAnsi="Arial" w:cs="Arial"/>
          <w:sz w:val="22"/>
          <w:szCs w:val="22"/>
          <w:lang w:eastAsia="en-IN"/>
        </w:rPr>
      </w:pPr>
    </w:p>
    <w:p w:rsidR="009B68A9" w:rsidRDefault="009B68A9" w:rsidP="0016406D">
      <w:pPr>
        <w:autoSpaceDE w:val="0"/>
        <w:autoSpaceDN w:val="0"/>
        <w:spacing w:before="240" w:line="360" w:lineRule="auto"/>
        <w:ind w:right="212"/>
        <w:rPr>
          <w:rFonts w:ascii="Arial" w:hAnsi="Arial" w:cs="Arial"/>
          <w:sz w:val="22"/>
          <w:szCs w:val="22"/>
          <w:lang w:eastAsia="en-IN"/>
        </w:rPr>
      </w:pPr>
    </w:p>
    <w:p w:rsidR="00C576A9" w:rsidRDefault="00C576A9" w:rsidP="0016406D">
      <w:pPr>
        <w:autoSpaceDE w:val="0"/>
        <w:autoSpaceDN w:val="0"/>
        <w:spacing w:before="240" w:line="360" w:lineRule="auto"/>
        <w:ind w:right="212"/>
        <w:rPr>
          <w:rFonts w:ascii="Arial" w:hAnsi="Arial" w:cs="Arial"/>
          <w:sz w:val="22"/>
          <w:szCs w:val="22"/>
          <w:lang w:eastAsia="en-IN"/>
        </w:rPr>
      </w:pPr>
    </w:p>
    <w:p w:rsidR="00525F90" w:rsidRDefault="00525F90">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512"/>
        <w:gridCol w:w="7985"/>
      </w:tblGrid>
      <w:tr w:rsidR="002F458F" w:rsidTr="00D11B70">
        <w:trPr>
          <w:trHeight w:val="20"/>
        </w:trPr>
        <w:tc>
          <w:tcPr>
            <w:tcW w:w="1512" w:type="dxa"/>
            <w:shd w:val="clear" w:color="auto" w:fill="002060"/>
            <w:vAlign w:val="center"/>
          </w:tcPr>
          <w:p w:rsidR="00353453" w:rsidRPr="00353453" w:rsidRDefault="002F458F" w:rsidP="00353453">
            <w:pPr>
              <w:jc w:val="center"/>
              <w:rPr>
                <w:rFonts w:ascii="Arial" w:hAnsi="Arial" w:cs="Arial"/>
                <w:b/>
                <w:sz w:val="22"/>
                <w:szCs w:val="22"/>
              </w:rPr>
            </w:pPr>
            <w:r>
              <w:rPr>
                <w:rFonts w:ascii="Arial" w:hAnsi="Arial" w:cs="Arial"/>
                <w:b/>
                <w:sz w:val="22"/>
                <w:szCs w:val="22"/>
              </w:rPr>
              <w:lastRenderedPageBreak/>
              <w:t xml:space="preserve">PART </w:t>
            </w:r>
            <w:r w:rsidR="00355C12">
              <w:rPr>
                <w:rFonts w:ascii="Arial" w:hAnsi="Arial" w:cs="Arial"/>
                <w:b/>
                <w:sz w:val="22"/>
                <w:szCs w:val="22"/>
              </w:rPr>
              <w:t>L</w:t>
            </w:r>
          </w:p>
        </w:tc>
        <w:tc>
          <w:tcPr>
            <w:tcW w:w="7985" w:type="dxa"/>
            <w:shd w:val="clear" w:color="auto" w:fill="C6D9F1" w:themeFill="text2" w:themeFillTint="33"/>
            <w:vAlign w:val="center"/>
          </w:tcPr>
          <w:p w:rsidR="002F458F" w:rsidRDefault="002F458F" w:rsidP="002F458F">
            <w:pPr>
              <w:jc w:val="center"/>
              <w:rPr>
                <w:rFonts w:ascii="Arial" w:hAnsi="Arial" w:cs="Arial"/>
                <w:b/>
                <w:i/>
                <w:sz w:val="22"/>
                <w:szCs w:val="22"/>
              </w:rPr>
            </w:pPr>
            <w:r>
              <w:rPr>
                <w:rFonts w:ascii="Arial" w:hAnsi="Arial" w:cs="Arial"/>
                <w:b/>
                <w:sz w:val="22"/>
                <w:szCs w:val="22"/>
                <w:lang w:eastAsia="en-IN"/>
              </w:rPr>
              <w:t>STATUTORY APPROVALS | LICENCES | NOC</w:t>
            </w:r>
          </w:p>
        </w:tc>
      </w:tr>
    </w:tbl>
    <w:p w:rsidR="00133542" w:rsidRDefault="000719B9" w:rsidP="00D11B70">
      <w:pPr>
        <w:pStyle w:val="NormalWeb"/>
        <w:shd w:val="clear" w:color="auto" w:fill="FEFEFE"/>
        <w:spacing w:after="240" w:afterAutospacing="0" w:line="360" w:lineRule="auto"/>
        <w:ind w:left="284" w:right="-143"/>
        <w:jc w:val="both"/>
        <w:rPr>
          <w:rFonts w:ascii="Arial" w:hAnsi="Arial" w:cs="Arial"/>
          <w:sz w:val="22"/>
          <w:szCs w:val="22"/>
        </w:rPr>
      </w:pPr>
      <w:r w:rsidRPr="000719B9">
        <w:rPr>
          <w:rFonts w:ascii="Arial" w:hAnsi="Arial" w:cs="Arial"/>
          <w:sz w:val="22"/>
          <w:szCs w:val="22"/>
        </w:rPr>
        <w:t>Following major approvals are required. However the list are not exhaustive and State / district Authorities may be approached for further clearances required (if any)</w:t>
      </w:r>
      <w:r>
        <w:rPr>
          <w:rFonts w:ascii="Arial" w:hAnsi="Arial" w:cs="Arial"/>
          <w:sz w:val="22"/>
          <w:szCs w:val="22"/>
        </w:rPr>
        <w:t>:</w:t>
      </w:r>
    </w:p>
    <w:tbl>
      <w:tblPr>
        <w:tblW w:w="949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2976"/>
        <w:gridCol w:w="2410"/>
        <w:gridCol w:w="3260"/>
      </w:tblGrid>
      <w:tr w:rsidR="002257D9" w:rsidRPr="00976044" w:rsidTr="00D11B70">
        <w:trPr>
          <w:trHeight w:val="999"/>
        </w:trPr>
        <w:tc>
          <w:tcPr>
            <w:tcW w:w="851"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2257D9" w:rsidRPr="00976044" w:rsidRDefault="002257D9" w:rsidP="009B68A9">
            <w:pPr>
              <w:tabs>
                <w:tab w:val="left" w:pos="4320"/>
                <w:tab w:val="left" w:pos="5040"/>
                <w:tab w:val="left" w:pos="5310"/>
              </w:tabs>
              <w:spacing w:line="360" w:lineRule="auto"/>
              <w:jc w:val="center"/>
              <w:rPr>
                <w:rFonts w:asciiTheme="minorHAnsi" w:hAnsiTheme="minorHAnsi" w:cstheme="minorHAnsi"/>
                <w:b/>
              </w:rPr>
            </w:pPr>
            <w:r w:rsidRPr="00976044">
              <w:rPr>
                <w:rFonts w:asciiTheme="minorHAnsi" w:hAnsiTheme="minorHAnsi" w:cstheme="minorHAnsi"/>
                <w:b/>
                <w:sz w:val="22"/>
                <w:szCs w:val="22"/>
              </w:rPr>
              <w:t>S.</w:t>
            </w:r>
            <w:r>
              <w:rPr>
                <w:rFonts w:asciiTheme="minorHAnsi" w:hAnsiTheme="minorHAnsi" w:cstheme="minorHAnsi"/>
                <w:b/>
                <w:sz w:val="22"/>
                <w:szCs w:val="22"/>
              </w:rPr>
              <w:t xml:space="preserve"> </w:t>
            </w:r>
            <w:r w:rsidRPr="00976044">
              <w:rPr>
                <w:rFonts w:asciiTheme="minorHAnsi" w:hAnsiTheme="minorHAnsi" w:cstheme="minorHAnsi"/>
                <w:b/>
                <w:sz w:val="22"/>
                <w:szCs w:val="22"/>
              </w:rPr>
              <w:t>No.</w:t>
            </w:r>
          </w:p>
        </w:tc>
        <w:tc>
          <w:tcPr>
            <w:tcW w:w="2976"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2257D9" w:rsidRPr="00976044" w:rsidRDefault="002257D9" w:rsidP="009B68A9">
            <w:pPr>
              <w:tabs>
                <w:tab w:val="left" w:pos="4320"/>
                <w:tab w:val="left" w:pos="5040"/>
                <w:tab w:val="left" w:pos="5310"/>
              </w:tabs>
              <w:spacing w:line="360" w:lineRule="auto"/>
              <w:ind w:left="21"/>
              <w:jc w:val="center"/>
              <w:rPr>
                <w:rFonts w:asciiTheme="minorHAnsi" w:hAnsiTheme="minorHAnsi" w:cstheme="minorHAnsi"/>
                <w:b/>
              </w:rPr>
            </w:pPr>
            <w:r w:rsidRPr="00976044">
              <w:rPr>
                <w:rFonts w:asciiTheme="minorHAnsi" w:hAnsiTheme="minorHAnsi" w:cstheme="minorHAnsi"/>
                <w:b/>
                <w:sz w:val="22"/>
                <w:szCs w:val="22"/>
              </w:rPr>
              <w:t>REQUIRED APPROVALS</w:t>
            </w:r>
          </w:p>
        </w:tc>
        <w:tc>
          <w:tcPr>
            <w:tcW w:w="2410"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2257D9" w:rsidRPr="00976044" w:rsidRDefault="002257D9" w:rsidP="009B68A9">
            <w:pPr>
              <w:tabs>
                <w:tab w:val="left" w:pos="4320"/>
                <w:tab w:val="left" w:pos="5040"/>
                <w:tab w:val="left" w:pos="5310"/>
              </w:tabs>
              <w:spacing w:line="360" w:lineRule="auto"/>
              <w:jc w:val="center"/>
              <w:rPr>
                <w:rFonts w:asciiTheme="minorHAnsi" w:hAnsiTheme="minorHAnsi" w:cstheme="minorHAnsi"/>
                <w:b/>
              </w:rPr>
            </w:pPr>
            <w:r w:rsidRPr="00976044">
              <w:rPr>
                <w:rFonts w:asciiTheme="minorHAnsi" w:hAnsiTheme="minorHAnsi" w:cstheme="minorHAnsi"/>
                <w:b/>
                <w:sz w:val="22"/>
                <w:szCs w:val="22"/>
              </w:rPr>
              <w:t>REFERENCE NO./ DATE</w:t>
            </w:r>
          </w:p>
        </w:tc>
        <w:tc>
          <w:tcPr>
            <w:tcW w:w="3260"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2257D9" w:rsidRPr="00976044" w:rsidRDefault="002257D9" w:rsidP="009B68A9">
            <w:pPr>
              <w:tabs>
                <w:tab w:val="left" w:pos="4320"/>
                <w:tab w:val="left" w:pos="5040"/>
                <w:tab w:val="left" w:pos="5310"/>
              </w:tabs>
              <w:spacing w:line="360" w:lineRule="auto"/>
              <w:jc w:val="center"/>
              <w:rPr>
                <w:rFonts w:asciiTheme="minorHAnsi" w:hAnsiTheme="minorHAnsi" w:cstheme="minorHAnsi"/>
                <w:b/>
              </w:rPr>
            </w:pPr>
            <w:r w:rsidRPr="00976044">
              <w:rPr>
                <w:rFonts w:asciiTheme="minorHAnsi" w:hAnsiTheme="minorHAnsi" w:cstheme="minorHAnsi"/>
                <w:b/>
                <w:sz w:val="22"/>
                <w:szCs w:val="22"/>
              </w:rPr>
              <w:t>STATUS</w:t>
            </w:r>
          </w:p>
          <w:p w:rsidR="002257D9" w:rsidRPr="00976044" w:rsidRDefault="002257D9" w:rsidP="009B68A9">
            <w:pPr>
              <w:tabs>
                <w:tab w:val="left" w:pos="4320"/>
                <w:tab w:val="left" w:pos="5040"/>
                <w:tab w:val="left" w:pos="5310"/>
              </w:tabs>
              <w:spacing w:line="360" w:lineRule="auto"/>
              <w:jc w:val="center"/>
              <w:rPr>
                <w:rFonts w:asciiTheme="minorHAnsi" w:hAnsiTheme="minorHAnsi" w:cstheme="minorHAnsi"/>
              </w:rPr>
            </w:pPr>
            <w:r w:rsidRPr="00976044">
              <w:rPr>
                <w:rFonts w:asciiTheme="minorHAnsi" w:hAnsiTheme="minorHAnsi" w:cstheme="minorHAnsi"/>
                <w:sz w:val="22"/>
                <w:szCs w:val="22"/>
              </w:rPr>
              <w:t>(Approved/ Applied For/ Pending)</w:t>
            </w:r>
          </w:p>
        </w:tc>
      </w:tr>
      <w:tr w:rsidR="002257D9" w:rsidRPr="00976044" w:rsidTr="00D11B70">
        <w:trPr>
          <w:trHeight w:val="1112"/>
        </w:trPr>
        <w:tc>
          <w:tcPr>
            <w:tcW w:w="851" w:type="dxa"/>
            <w:tcBorders>
              <w:top w:val="single" w:sz="4" w:space="0" w:color="auto"/>
              <w:left w:val="single" w:sz="4" w:space="0" w:color="auto"/>
              <w:right w:val="single" w:sz="4" w:space="0" w:color="auto"/>
            </w:tcBorders>
            <w:shd w:val="clear" w:color="auto" w:fill="DBE5F1" w:themeFill="accent1" w:themeFillTint="33"/>
            <w:vAlign w:val="center"/>
          </w:tcPr>
          <w:p w:rsidR="002257D9" w:rsidRPr="00976044" w:rsidRDefault="002257D9" w:rsidP="00E77892">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2976" w:type="dxa"/>
            <w:tcBorders>
              <w:top w:val="single" w:sz="4" w:space="0" w:color="auto"/>
              <w:left w:val="single" w:sz="4" w:space="0" w:color="auto"/>
              <w:right w:val="single" w:sz="4" w:space="0" w:color="auto"/>
            </w:tcBorders>
            <w:vAlign w:val="center"/>
          </w:tcPr>
          <w:p w:rsidR="002257D9" w:rsidRPr="00976044" w:rsidRDefault="002257D9" w:rsidP="009B68A9">
            <w:pPr>
              <w:spacing w:line="360" w:lineRule="auto"/>
              <w:jc w:val="both"/>
              <w:rPr>
                <w:rFonts w:asciiTheme="minorHAnsi" w:hAnsiTheme="minorHAnsi" w:cstheme="minorHAnsi"/>
                <w:lang w:eastAsia="en-IN"/>
              </w:rPr>
            </w:pPr>
            <w:r>
              <w:rPr>
                <w:rFonts w:asciiTheme="minorHAnsi" w:hAnsiTheme="minorHAnsi" w:cstheme="minorHAnsi"/>
                <w:sz w:val="22"/>
                <w:szCs w:val="22"/>
                <w:lang w:eastAsia="en-IN"/>
              </w:rPr>
              <w:t xml:space="preserve">Certificate of </w:t>
            </w:r>
            <w:r w:rsidR="0039611E">
              <w:rPr>
                <w:rFonts w:asciiTheme="minorHAnsi" w:hAnsiTheme="minorHAnsi" w:cstheme="minorHAnsi"/>
                <w:sz w:val="22"/>
                <w:szCs w:val="22"/>
                <w:lang w:eastAsia="en-IN"/>
              </w:rPr>
              <w:t xml:space="preserve">Firm </w:t>
            </w:r>
            <w:r>
              <w:rPr>
                <w:rFonts w:asciiTheme="minorHAnsi" w:hAnsiTheme="minorHAnsi" w:cstheme="minorHAnsi"/>
                <w:sz w:val="22"/>
                <w:szCs w:val="22"/>
                <w:lang w:eastAsia="en-IN"/>
              </w:rPr>
              <w:t>Registration</w:t>
            </w:r>
          </w:p>
        </w:tc>
        <w:tc>
          <w:tcPr>
            <w:tcW w:w="2410" w:type="dxa"/>
            <w:tcBorders>
              <w:top w:val="single" w:sz="4" w:space="0" w:color="auto"/>
              <w:left w:val="single" w:sz="4" w:space="0" w:color="auto"/>
              <w:right w:val="single" w:sz="4" w:space="0" w:color="auto"/>
            </w:tcBorders>
            <w:vAlign w:val="center"/>
          </w:tcPr>
          <w:p w:rsidR="002257D9" w:rsidRPr="00976044" w:rsidRDefault="0039611E" w:rsidP="0047104D">
            <w:pPr>
              <w:spacing w:line="360" w:lineRule="auto"/>
              <w:rPr>
                <w:rFonts w:asciiTheme="minorHAnsi" w:hAnsiTheme="minorHAnsi" w:cstheme="minorHAnsi"/>
                <w:lang w:val="fr-CH"/>
              </w:rPr>
            </w:pPr>
            <w:r>
              <w:rPr>
                <w:rFonts w:asciiTheme="minorHAnsi" w:hAnsiTheme="minorHAnsi" w:cstheme="minorHAnsi"/>
                <w:lang w:val="fr-CH"/>
              </w:rPr>
              <w:t>31st July</w:t>
            </w:r>
            <w:r w:rsidR="007B2E78">
              <w:rPr>
                <w:rFonts w:asciiTheme="minorHAnsi" w:hAnsiTheme="minorHAnsi" w:cstheme="minorHAnsi"/>
                <w:lang w:val="fr-CH"/>
              </w:rPr>
              <w:t xml:space="preserve"> 2023</w:t>
            </w:r>
          </w:p>
        </w:tc>
        <w:tc>
          <w:tcPr>
            <w:tcW w:w="3260" w:type="dxa"/>
            <w:tcBorders>
              <w:top w:val="single" w:sz="4" w:space="0" w:color="auto"/>
              <w:left w:val="single" w:sz="4" w:space="0" w:color="auto"/>
              <w:bottom w:val="single" w:sz="4" w:space="0" w:color="auto"/>
              <w:right w:val="single" w:sz="4" w:space="0" w:color="auto"/>
            </w:tcBorders>
            <w:vAlign w:val="center"/>
          </w:tcPr>
          <w:p w:rsidR="002257D9" w:rsidRPr="00976044" w:rsidRDefault="007B2E78" w:rsidP="002257D9">
            <w:pPr>
              <w:tabs>
                <w:tab w:val="left" w:pos="4320"/>
                <w:tab w:val="left" w:pos="5040"/>
                <w:tab w:val="left" w:pos="5310"/>
              </w:tabs>
              <w:spacing w:line="360" w:lineRule="auto"/>
              <w:jc w:val="both"/>
              <w:rPr>
                <w:rFonts w:asciiTheme="minorHAnsi" w:hAnsiTheme="minorHAnsi" w:cstheme="minorHAnsi"/>
              </w:rPr>
            </w:pPr>
            <w:r>
              <w:rPr>
                <w:rFonts w:asciiTheme="minorHAnsi" w:hAnsiTheme="minorHAnsi" w:cstheme="minorHAnsi"/>
              </w:rPr>
              <w:t>Approved</w:t>
            </w:r>
          </w:p>
        </w:tc>
      </w:tr>
      <w:tr w:rsidR="002257D9" w:rsidRPr="00976044" w:rsidTr="00D11B70">
        <w:trPr>
          <w:trHeight w:val="683"/>
        </w:trPr>
        <w:tc>
          <w:tcPr>
            <w:tcW w:w="851" w:type="dxa"/>
            <w:tcBorders>
              <w:top w:val="single" w:sz="4" w:space="0" w:color="auto"/>
              <w:left w:val="single" w:sz="4" w:space="0" w:color="auto"/>
              <w:right w:val="single" w:sz="4" w:space="0" w:color="auto"/>
            </w:tcBorders>
            <w:shd w:val="clear" w:color="auto" w:fill="DBE5F1" w:themeFill="accent1" w:themeFillTint="33"/>
            <w:vAlign w:val="center"/>
          </w:tcPr>
          <w:p w:rsidR="002257D9" w:rsidRPr="00976044" w:rsidRDefault="002257D9" w:rsidP="00E77892">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2976" w:type="dxa"/>
            <w:tcBorders>
              <w:top w:val="single" w:sz="4" w:space="0" w:color="auto"/>
              <w:left w:val="single" w:sz="4" w:space="0" w:color="auto"/>
              <w:right w:val="single" w:sz="4" w:space="0" w:color="auto"/>
            </w:tcBorders>
            <w:vAlign w:val="center"/>
          </w:tcPr>
          <w:p w:rsidR="002257D9" w:rsidRPr="00976044" w:rsidRDefault="002257D9" w:rsidP="009B68A9">
            <w:pPr>
              <w:spacing w:line="360" w:lineRule="auto"/>
              <w:jc w:val="both"/>
              <w:rPr>
                <w:rFonts w:asciiTheme="minorHAnsi" w:hAnsiTheme="minorHAnsi" w:cstheme="minorHAnsi"/>
                <w:lang w:eastAsia="en-IN"/>
              </w:rPr>
            </w:pPr>
            <w:r>
              <w:rPr>
                <w:rFonts w:asciiTheme="minorHAnsi" w:hAnsiTheme="minorHAnsi" w:cstheme="minorHAnsi"/>
                <w:sz w:val="22"/>
                <w:szCs w:val="22"/>
                <w:lang w:eastAsia="en-IN"/>
              </w:rPr>
              <w:t>Land conversion to Industrial/N</w:t>
            </w:r>
            <w:r w:rsidRPr="00976044">
              <w:rPr>
                <w:rFonts w:asciiTheme="minorHAnsi" w:hAnsiTheme="minorHAnsi" w:cstheme="minorHAnsi"/>
                <w:sz w:val="22"/>
                <w:szCs w:val="22"/>
                <w:lang w:eastAsia="en-IN"/>
              </w:rPr>
              <w:t>on agriculture</w:t>
            </w:r>
          </w:p>
        </w:tc>
        <w:tc>
          <w:tcPr>
            <w:tcW w:w="2410" w:type="dxa"/>
            <w:tcBorders>
              <w:top w:val="single" w:sz="4" w:space="0" w:color="auto"/>
              <w:left w:val="single" w:sz="4" w:space="0" w:color="auto"/>
              <w:right w:val="single" w:sz="4" w:space="0" w:color="auto"/>
            </w:tcBorders>
            <w:vAlign w:val="center"/>
          </w:tcPr>
          <w:p w:rsidR="002257D9" w:rsidRPr="00976044" w:rsidRDefault="007B2E78" w:rsidP="009B68A9">
            <w:pPr>
              <w:spacing w:line="360" w:lineRule="auto"/>
              <w:rPr>
                <w:rFonts w:asciiTheme="minorHAnsi" w:hAnsiTheme="minorHAnsi" w:cstheme="minorHAnsi"/>
                <w:lang w:val="fr-CH"/>
              </w:rPr>
            </w:pPr>
            <w:r>
              <w:rPr>
                <w:rFonts w:asciiTheme="minorHAnsi" w:hAnsiTheme="minorHAnsi" w:cstheme="minorHAnsi"/>
                <w:lang w:val="fr-CH"/>
              </w:rPr>
              <w:t>29th March 2023</w:t>
            </w:r>
          </w:p>
        </w:tc>
        <w:tc>
          <w:tcPr>
            <w:tcW w:w="3260" w:type="dxa"/>
            <w:tcBorders>
              <w:top w:val="single" w:sz="4" w:space="0" w:color="auto"/>
              <w:left w:val="single" w:sz="4" w:space="0" w:color="auto"/>
              <w:right w:val="single" w:sz="4" w:space="0" w:color="auto"/>
            </w:tcBorders>
            <w:vAlign w:val="center"/>
          </w:tcPr>
          <w:p w:rsidR="002257D9" w:rsidRPr="00976044" w:rsidRDefault="007B2E78" w:rsidP="002257D9">
            <w:pPr>
              <w:tabs>
                <w:tab w:val="left" w:pos="4320"/>
                <w:tab w:val="left" w:pos="5040"/>
                <w:tab w:val="left" w:pos="5310"/>
              </w:tabs>
              <w:spacing w:line="360" w:lineRule="auto"/>
              <w:rPr>
                <w:rFonts w:asciiTheme="minorHAnsi" w:hAnsiTheme="minorHAnsi" w:cstheme="minorHAnsi"/>
              </w:rPr>
            </w:pPr>
            <w:r>
              <w:rPr>
                <w:rFonts w:asciiTheme="minorHAnsi" w:hAnsiTheme="minorHAnsi" w:cstheme="minorHAnsi"/>
              </w:rPr>
              <w:t>Approved</w:t>
            </w:r>
          </w:p>
        </w:tc>
      </w:tr>
      <w:tr w:rsidR="002257D9" w:rsidRPr="00976044" w:rsidTr="00D11B70">
        <w:trPr>
          <w:trHeight w:val="270"/>
        </w:trPr>
        <w:tc>
          <w:tcPr>
            <w:tcW w:w="851" w:type="dxa"/>
            <w:tcBorders>
              <w:top w:val="single" w:sz="4" w:space="0" w:color="auto"/>
              <w:left w:val="single" w:sz="4" w:space="0" w:color="auto"/>
              <w:right w:val="single" w:sz="4" w:space="0" w:color="auto"/>
            </w:tcBorders>
            <w:shd w:val="clear" w:color="auto" w:fill="DBE5F1" w:themeFill="accent1" w:themeFillTint="33"/>
            <w:vAlign w:val="center"/>
          </w:tcPr>
          <w:p w:rsidR="002257D9" w:rsidRPr="00976044" w:rsidRDefault="002257D9" w:rsidP="00E77892">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2976" w:type="dxa"/>
            <w:tcBorders>
              <w:top w:val="single" w:sz="4" w:space="0" w:color="auto"/>
              <w:left w:val="single" w:sz="4" w:space="0" w:color="auto"/>
              <w:right w:val="single" w:sz="4" w:space="0" w:color="auto"/>
            </w:tcBorders>
            <w:vAlign w:val="center"/>
          </w:tcPr>
          <w:p w:rsidR="002257D9" w:rsidRPr="00976044" w:rsidRDefault="002257D9" w:rsidP="009B68A9">
            <w:pPr>
              <w:spacing w:line="360" w:lineRule="auto"/>
              <w:jc w:val="both"/>
              <w:rPr>
                <w:rFonts w:asciiTheme="minorHAnsi" w:hAnsiTheme="minorHAnsi" w:cstheme="minorHAnsi"/>
                <w:lang w:eastAsia="en-IN"/>
              </w:rPr>
            </w:pPr>
            <w:r>
              <w:rPr>
                <w:rFonts w:asciiTheme="minorHAnsi" w:hAnsiTheme="minorHAnsi" w:cstheme="minorHAnsi"/>
                <w:sz w:val="22"/>
                <w:szCs w:val="22"/>
                <w:lang w:eastAsia="en-IN"/>
              </w:rPr>
              <w:t xml:space="preserve">Building </w:t>
            </w:r>
            <w:r w:rsidR="007B2E78">
              <w:rPr>
                <w:rFonts w:asciiTheme="minorHAnsi" w:hAnsiTheme="minorHAnsi" w:cstheme="minorHAnsi"/>
                <w:sz w:val="22"/>
                <w:szCs w:val="22"/>
                <w:lang w:eastAsia="en-IN"/>
              </w:rPr>
              <w:t xml:space="preserve">and civil works </w:t>
            </w:r>
            <w:r>
              <w:rPr>
                <w:rFonts w:asciiTheme="minorHAnsi" w:hAnsiTheme="minorHAnsi" w:cstheme="minorHAnsi"/>
                <w:sz w:val="22"/>
                <w:szCs w:val="22"/>
                <w:lang w:eastAsia="en-IN"/>
              </w:rPr>
              <w:t>Plan</w:t>
            </w:r>
            <w:r w:rsidRPr="00976044">
              <w:rPr>
                <w:rFonts w:asciiTheme="minorHAnsi" w:hAnsiTheme="minorHAnsi" w:cstheme="minorHAnsi"/>
                <w:sz w:val="22"/>
                <w:szCs w:val="22"/>
                <w:lang w:eastAsia="en-IN"/>
              </w:rPr>
              <w:t xml:space="preserve"> </w:t>
            </w:r>
            <w:r>
              <w:rPr>
                <w:rFonts w:asciiTheme="minorHAnsi" w:hAnsiTheme="minorHAnsi" w:cstheme="minorHAnsi"/>
                <w:sz w:val="22"/>
                <w:szCs w:val="22"/>
                <w:lang w:eastAsia="en-IN"/>
              </w:rPr>
              <w:t>Sanction</w:t>
            </w:r>
            <w:r w:rsidRPr="00976044">
              <w:rPr>
                <w:rFonts w:asciiTheme="minorHAnsi" w:hAnsiTheme="minorHAnsi" w:cstheme="minorHAnsi"/>
                <w:sz w:val="22"/>
                <w:szCs w:val="22"/>
                <w:lang w:eastAsia="en-IN"/>
              </w:rPr>
              <w:t xml:space="preserve"> Approval</w:t>
            </w:r>
          </w:p>
          <w:p w:rsidR="002257D9" w:rsidRPr="00107D9F" w:rsidRDefault="002257D9" w:rsidP="009B68A9">
            <w:pPr>
              <w:spacing w:line="360" w:lineRule="auto"/>
              <w:jc w:val="both"/>
              <w:rPr>
                <w:rFonts w:asciiTheme="minorHAnsi" w:hAnsiTheme="minorHAnsi" w:cstheme="minorHAnsi"/>
                <w:i/>
                <w:lang w:eastAsia="en-IN"/>
              </w:rPr>
            </w:pPr>
            <w:r w:rsidRPr="00107D9F">
              <w:rPr>
                <w:rFonts w:asciiTheme="minorHAnsi" w:hAnsiTheme="minorHAnsi" w:cstheme="minorHAnsi"/>
                <w:i/>
                <w:sz w:val="22"/>
                <w:szCs w:val="22"/>
                <w:lang w:eastAsia="en-IN"/>
              </w:rPr>
              <w:t>Concerned local development authority</w:t>
            </w:r>
          </w:p>
        </w:tc>
        <w:tc>
          <w:tcPr>
            <w:tcW w:w="2410" w:type="dxa"/>
            <w:tcBorders>
              <w:top w:val="single" w:sz="4" w:space="0" w:color="auto"/>
              <w:left w:val="single" w:sz="4" w:space="0" w:color="auto"/>
              <w:right w:val="single" w:sz="4" w:space="0" w:color="auto"/>
            </w:tcBorders>
            <w:vAlign w:val="center"/>
          </w:tcPr>
          <w:p w:rsidR="002257D9" w:rsidRPr="00976044" w:rsidRDefault="00AB0CD3" w:rsidP="009B68A9">
            <w:pPr>
              <w:spacing w:line="360" w:lineRule="auto"/>
              <w:rPr>
                <w:rFonts w:asciiTheme="minorHAnsi" w:hAnsiTheme="minorHAnsi" w:cstheme="minorHAnsi"/>
                <w:lang w:eastAsia="en-IN"/>
              </w:rPr>
            </w:pPr>
            <w:r>
              <w:rPr>
                <w:rFonts w:asciiTheme="minorHAnsi" w:hAnsiTheme="minorHAnsi" w:cstheme="minorHAnsi"/>
                <w:lang w:eastAsia="en-IN"/>
              </w:rPr>
              <w:t>11</w:t>
            </w:r>
            <w:r w:rsidRPr="00AB0CD3">
              <w:rPr>
                <w:rFonts w:asciiTheme="minorHAnsi" w:hAnsiTheme="minorHAnsi" w:cstheme="minorHAnsi"/>
                <w:vertAlign w:val="superscript"/>
                <w:lang w:eastAsia="en-IN"/>
              </w:rPr>
              <w:t>th</w:t>
            </w:r>
            <w:r>
              <w:rPr>
                <w:rFonts w:asciiTheme="minorHAnsi" w:hAnsiTheme="minorHAnsi" w:cstheme="minorHAnsi"/>
                <w:lang w:eastAsia="en-IN"/>
              </w:rPr>
              <w:t xml:space="preserve"> July 2023</w:t>
            </w:r>
          </w:p>
        </w:tc>
        <w:tc>
          <w:tcPr>
            <w:tcW w:w="3260" w:type="dxa"/>
            <w:tcBorders>
              <w:top w:val="single" w:sz="4" w:space="0" w:color="auto"/>
              <w:left w:val="single" w:sz="4" w:space="0" w:color="auto"/>
              <w:right w:val="single" w:sz="4" w:space="0" w:color="auto"/>
            </w:tcBorders>
            <w:vAlign w:val="center"/>
          </w:tcPr>
          <w:p w:rsidR="002257D9" w:rsidRPr="00976044" w:rsidRDefault="00941A32" w:rsidP="009B68A9">
            <w:pPr>
              <w:tabs>
                <w:tab w:val="left" w:pos="4320"/>
                <w:tab w:val="left" w:pos="5040"/>
                <w:tab w:val="left" w:pos="5310"/>
              </w:tabs>
              <w:spacing w:line="360" w:lineRule="auto"/>
              <w:rPr>
                <w:rFonts w:asciiTheme="minorHAnsi" w:hAnsiTheme="minorHAnsi" w:cstheme="minorHAnsi"/>
              </w:rPr>
            </w:pPr>
            <w:r>
              <w:rPr>
                <w:rFonts w:asciiTheme="minorHAnsi" w:hAnsiTheme="minorHAnsi" w:cstheme="minorHAnsi"/>
              </w:rPr>
              <w:t>Approved</w:t>
            </w:r>
          </w:p>
        </w:tc>
      </w:tr>
      <w:tr w:rsidR="002257D9" w:rsidRPr="00976044" w:rsidTr="00D11B70">
        <w:trPr>
          <w:trHeight w:val="754"/>
        </w:trPr>
        <w:tc>
          <w:tcPr>
            <w:tcW w:w="851" w:type="dxa"/>
            <w:tcBorders>
              <w:top w:val="single" w:sz="4" w:space="0" w:color="auto"/>
              <w:left w:val="single" w:sz="4" w:space="0" w:color="auto"/>
              <w:right w:val="single" w:sz="4" w:space="0" w:color="auto"/>
            </w:tcBorders>
            <w:shd w:val="clear" w:color="auto" w:fill="DBE5F1" w:themeFill="accent1" w:themeFillTint="33"/>
            <w:vAlign w:val="center"/>
          </w:tcPr>
          <w:p w:rsidR="002257D9" w:rsidRPr="00976044" w:rsidRDefault="002257D9" w:rsidP="00E77892">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2976" w:type="dxa"/>
            <w:tcBorders>
              <w:top w:val="single" w:sz="4" w:space="0" w:color="auto"/>
              <w:left w:val="single" w:sz="4" w:space="0" w:color="auto"/>
              <w:right w:val="single" w:sz="4" w:space="0" w:color="auto"/>
            </w:tcBorders>
            <w:vAlign w:val="center"/>
          </w:tcPr>
          <w:p w:rsidR="002257D9" w:rsidRPr="00976044" w:rsidRDefault="002257D9" w:rsidP="009B68A9">
            <w:pPr>
              <w:spacing w:line="360" w:lineRule="auto"/>
              <w:jc w:val="both"/>
              <w:rPr>
                <w:rFonts w:asciiTheme="minorHAnsi" w:hAnsiTheme="minorHAnsi" w:cstheme="minorHAnsi"/>
                <w:lang w:eastAsia="en-IN"/>
              </w:rPr>
            </w:pPr>
            <w:r w:rsidRPr="00976044">
              <w:rPr>
                <w:rFonts w:asciiTheme="minorHAnsi" w:hAnsiTheme="minorHAnsi" w:cstheme="minorHAnsi"/>
                <w:sz w:val="22"/>
                <w:szCs w:val="22"/>
                <w:lang w:eastAsia="en-IN"/>
              </w:rPr>
              <w:t>Provisional Fire NOC (pre sanction)</w:t>
            </w:r>
          </w:p>
          <w:p w:rsidR="002257D9" w:rsidRPr="00107D9F" w:rsidRDefault="002257D9" w:rsidP="009B68A9">
            <w:pPr>
              <w:spacing w:line="360" w:lineRule="auto"/>
              <w:jc w:val="both"/>
              <w:rPr>
                <w:rFonts w:asciiTheme="minorHAnsi" w:hAnsiTheme="minorHAnsi" w:cstheme="minorHAnsi"/>
                <w:i/>
                <w:lang w:eastAsia="en-IN"/>
              </w:rPr>
            </w:pPr>
            <w:r w:rsidRPr="00107D9F">
              <w:rPr>
                <w:rFonts w:asciiTheme="minorHAnsi" w:hAnsiTheme="minorHAnsi" w:cstheme="minorHAnsi"/>
                <w:i/>
                <w:sz w:val="22"/>
                <w:szCs w:val="22"/>
                <w:lang w:eastAsia="en-IN"/>
              </w:rPr>
              <w:t>F</w:t>
            </w:r>
            <w:r>
              <w:rPr>
                <w:rFonts w:asciiTheme="minorHAnsi" w:hAnsiTheme="minorHAnsi" w:cstheme="minorHAnsi"/>
                <w:i/>
                <w:sz w:val="22"/>
                <w:szCs w:val="22"/>
                <w:lang w:eastAsia="en-IN"/>
              </w:rPr>
              <w:t>ire Services Department</w:t>
            </w:r>
          </w:p>
        </w:tc>
        <w:tc>
          <w:tcPr>
            <w:tcW w:w="2410" w:type="dxa"/>
            <w:tcBorders>
              <w:top w:val="single" w:sz="4" w:space="0" w:color="auto"/>
              <w:left w:val="single" w:sz="4" w:space="0" w:color="auto"/>
              <w:right w:val="single" w:sz="4" w:space="0" w:color="auto"/>
            </w:tcBorders>
            <w:vAlign w:val="center"/>
          </w:tcPr>
          <w:p w:rsidR="002257D9" w:rsidRPr="00976044" w:rsidRDefault="00941A32" w:rsidP="009B68A9">
            <w:pPr>
              <w:spacing w:line="360" w:lineRule="auto"/>
              <w:rPr>
                <w:rFonts w:asciiTheme="minorHAnsi" w:hAnsiTheme="minorHAnsi" w:cstheme="minorHAnsi"/>
                <w:lang w:eastAsia="en-IN"/>
              </w:rPr>
            </w:pPr>
            <w:r>
              <w:rPr>
                <w:rFonts w:asciiTheme="minorHAnsi" w:hAnsiTheme="minorHAnsi" w:cstheme="minorHAnsi"/>
                <w:lang w:eastAsia="en-IN"/>
              </w:rPr>
              <w:t>-</w:t>
            </w:r>
          </w:p>
        </w:tc>
        <w:tc>
          <w:tcPr>
            <w:tcW w:w="3260" w:type="dxa"/>
            <w:tcBorders>
              <w:top w:val="single" w:sz="4" w:space="0" w:color="auto"/>
              <w:left w:val="single" w:sz="4" w:space="0" w:color="auto"/>
              <w:right w:val="single" w:sz="4" w:space="0" w:color="auto"/>
            </w:tcBorders>
            <w:vAlign w:val="center"/>
          </w:tcPr>
          <w:p w:rsidR="002257D9" w:rsidRPr="00976044" w:rsidRDefault="00941A32" w:rsidP="009B68A9">
            <w:pPr>
              <w:tabs>
                <w:tab w:val="left" w:pos="4320"/>
                <w:tab w:val="left" w:pos="5040"/>
                <w:tab w:val="left" w:pos="5310"/>
              </w:tabs>
              <w:spacing w:line="360" w:lineRule="auto"/>
              <w:rPr>
                <w:rFonts w:asciiTheme="minorHAnsi" w:hAnsiTheme="minorHAnsi" w:cstheme="minorHAnsi"/>
              </w:rPr>
            </w:pPr>
            <w:r>
              <w:rPr>
                <w:rFonts w:asciiTheme="minorHAnsi" w:hAnsiTheme="minorHAnsi" w:cstheme="minorHAnsi"/>
              </w:rPr>
              <w:t>Apply in due course</w:t>
            </w:r>
          </w:p>
        </w:tc>
      </w:tr>
      <w:tr w:rsidR="002257D9" w:rsidRPr="00976044" w:rsidTr="00D11B70">
        <w:trPr>
          <w:trHeight w:val="733"/>
        </w:trPr>
        <w:tc>
          <w:tcPr>
            <w:tcW w:w="851" w:type="dxa"/>
            <w:tcBorders>
              <w:top w:val="single" w:sz="4" w:space="0" w:color="auto"/>
              <w:left w:val="single" w:sz="4" w:space="0" w:color="auto"/>
              <w:right w:val="single" w:sz="4" w:space="0" w:color="auto"/>
            </w:tcBorders>
            <w:shd w:val="clear" w:color="auto" w:fill="DBE5F1" w:themeFill="accent1" w:themeFillTint="33"/>
            <w:vAlign w:val="center"/>
          </w:tcPr>
          <w:p w:rsidR="002257D9" w:rsidRPr="00D55320" w:rsidRDefault="002257D9" w:rsidP="00E77892">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2976" w:type="dxa"/>
            <w:tcBorders>
              <w:top w:val="single" w:sz="4" w:space="0" w:color="auto"/>
              <w:left w:val="single" w:sz="4" w:space="0" w:color="auto"/>
              <w:right w:val="single" w:sz="4" w:space="0" w:color="auto"/>
            </w:tcBorders>
            <w:vAlign w:val="center"/>
          </w:tcPr>
          <w:p w:rsidR="002257D9" w:rsidRPr="00976044" w:rsidRDefault="002257D9" w:rsidP="009B68A9">
            <w:pPr>
              <w:spacing w:line="360" w:lineRule="auto"/>
              <w:jc w:val="both"/>
              <w:rPr>
                <w:rFonts w:asciiTheme="minorHAnsi" w:hAnsiTheme="minorHAnsi" w:cstheme="minorHAnsi"/>
                <w:lang w:eastAsia="en-IN"/>
              </w:rPr>
            </w:pPr>
            <w:r w:rsidRPr="00976044">
              <w:rPr>
                <w:rFonts w:asciiTheme="minorHAnsi" w:hAnsiTheme="minorHAnsi" w:cstheme="minorHAnsi"/>
                <w:sz w:val="22"/>
                <w:szCs w:val="22"/>
                <w:lang w:eastAsia="en-IN"/>
              </w:rPr>
              <w:t>Fire NOC (on completion)</w:t>
            </w:r>
          </w:p>
          <w:p w:rsidR="002257D9" w:rsidRPr="00107D9F" w:rsidRDefault="002257D9" w:rsidP="009B68A9">
            <w:pPr>
              <w:spacing w:line="360" w:lineRule="auto"/>
              <w:jc w:val="both"/>
              <w:rPr>
                <w:rFonts w:asciiTheme="minorHAnsi" w:hAnsiTheme="minorHAnsi" w:cstheme="minorHAnsi"/>
                <w:i/>
                <w:lang w:eastAsia="en-IN"/>
              </w:rPr>
            </w:pPr>
            <w:r w:rsidRPr="00107D9F">
              <w:rPr>
                <w:rFonts w:asciiTheme="minorHAnsi" w:hAnsiTheme="minorHAnsi" w:cstheme="minorHAnsi"/>
                <w:i/>
                <w:sz w:val="22"/>
                <w:szCs w:val="22"/>
                <w:lang w:eastAsia="en-IN"/>
              </w:rPr>
              <w:t>Fire Services Department</w:t>
            </w:r>
          </w:p>
        </w:tc>
        <w:tc>
          <w:tcPr>
            <w:tcW w:w="2410" w:type="dxa"/>
            <w:tcBorders>
              <w:top w:val="single" w:sz="4" w:space="0" w:color="auto"/>
              <w:left w:val="single" w:sz="4" w:space="0" w:color="auto"/>
              <w:right w:val="single" w:sz="4" w:space="0" w:color="auto"/>
            </w:tcBorders>
            <w:vAlign w:val="center"/>
          </w:tcPr>
          <w:p w:rsidR="002257D9" w:rsidRPr="00941A32" w:rsidRDefault="00941A32" w:rsidP="009B68A9">
            <w:pPr>
              <w:spacing w:line="360" w:lineRule="auto"/>
              <w:rPr>
                <w:rFonts w:asciiTheme="minorHAnsi" w:hAnsiTheme="minorHAnsi" w:cstheme="minorHAnsi"/>
                <w:lang w:eastAsia="en-IN"/>
              </w:rPr>
            </w:pPr>
            <w:r w:rsidRPr="00941A32">
              <w:rPr>
                <w:rFonts w:asciiTheme="minorHAnsi" w:hAnsiTheme="minorHAnsi" w:cstheme="minorHAnsi"/>
                <w:lang w:eastAsia="en-IN"/>
              </w:rPr>
              <w:t>-</w:t>
            </w:r>
          </w:p>
        </w:tc>
        <w:tc>
          <w:tcPr>
            <w:tcW w:w="3260" w:type="dxa"/>
            <w:tcBorders>
              <w:top w:val="single" w:sz="4" w:space="0" w:color="auto"/>
              <w:left w:val="single" w:sz="4" w:space="0" w:color="auto"/>
              <w:right w:val="single" w:sz="4" w:space="0" w:color="auto"/>
            </w:tcBorders>
            <w:vAlign w:val="center"/>
          </w:tcPr>
          <w:p w:rsidR="002257D9" w:rsidRPr="00D91F30" w:rsidRDefault="00941A32" w:rsidP="009B68A9">
            <w:pPr>
              <w:tabs>
                <w:tab w:val="left" w:pos="4320"/>
                <w:tab w:val="left" w:pos="5040"/>
                <w:tab w:val="left" w:pos="5310"/>
              </w:tabs>
              <w:spacing w:line="360" w:lineRule="auto"/>
              <w:rPr>
                <w:rFonts w:asciiTheme="minorHAnsi" w:hAnsiTheme="minorHAnsi" w:cstheme="minorHAnsi"/>
                <w:highlight w:val="yellow"/>
              </w:rPr>
            </w:pPr>
            <w:r>
              <w:rPr>
                <w:rFonts w:asciiTheme="minorHAnsi" w:hAnsiTheme="minorHAnsi" w:cstheme="minorHAnsi"/>
              </w:rPr>
              <w:t>Apply in due course</w:t>
            </w:r>
          </w:p>
        </w:tc>
      </w:tr>
      <w:tr w:rsidR="002257D9" w:rsidRPr="00976044" w:rsidTr="00D11B70">
        <w:trPr>
          <w:trHeight w:val="1468"/>
        </w:trPr>
        <w:tc>
          <w:tcPr>
            <w:tcW w:w="851" w:type="dxa"/>
            <w:tcBorders>
              <w:top w:val="single" w:sz="4" w:space="0" w:color="auto"/>
              <w:left w:val="single" w:sz="4" w:space="0" w:color="auto"/>
              <w:right w:val="single" w:sz="4" w:space="0" w:color="auto"/>
            </w:tcBorders>
            <w:shd w:val="clear" w:color="auto" w:fill="DBE5F1" w:themeFill="accent1" w:themeFillTint="33"/>
            <w:vAlign w:val="center"/>
          </w:tcPr>
          <w:p w:rsidR="002257D9" w:rsidRPr="00976044" w:rsidRDefault="002257D9" w:rsidP="00E77892">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2976" w:type="dxa"/>
            <w:tcBorders>
              <w:top w:val="single" w:sz="4" w:space="0" w:color="auto"/>
              <w:left w:val="single" w:sz="4" w:space="0" w:color="auto"/>
              <w:right w:val="single" w:sz="4" w:space="0" w:color="auto"/>
            </w:tcBorders>
            <w:vAlign w:val="center"/>
          </w:tcPr>
          <w:p w:rsidR="002257D9" w:rsidRPr="00D55320" w:rsidRDefault="002257D9" w:rsidP="009B68A9">
            <w:pPr>
              <w:spacing w:line="360" w:lineRule="auto"/>
              <w:jc w:val="both"/>
              <w:rPr>
                <w:rFonts w:asciiTheme="minorHAnsi" w:hAnsiTheme="minorHAnsi" w:cstheme="minorHAnsi"/>
                <w:lang w:eastAsia="en-IN"/>
              </w:rPr>
            </w:pPr>
            <w:r w:rsidRPr="00D55320">
              <w:rPr>
                <w:rFonts w:asciiTheme="minorHAnsi" w:hAnsiTheme="minorHAnsi" w:cstheme="minorHAnsi"/>
                <w:sz w:val="22"/>
                <w:szCs w:val="22"/>
                <w:lang w:eastAsia="en-IN"/>
              </w:rPr>
              <w:t>Power Load Sanction</w:t>
            </w:r>
          </w:p>
          <w:p w:rsidR="002257D9" w:rsidRPr="00107D9F" w:rsidRDefault="00941A32" w:rsidP="00941A32">
            <w:pPr>
              <w:spacing w:line="360" w:lineRule="auto"/>
              <w:jc w:val="both"/>
              <w:rPr>
                <w:rFonts w:asciiTheme="minorHAnsi" w:hAnsiTheme="minorHAnsi" w:cstheme="minorHAnsi"/>
                <w:i/>
                <w:lang w:eastAsia="en-IN"/>
              </w:rPr>
            </w:pPr>
            <w:proofErr w:type="spellStart"/>
            <w:r>
              <w:rPr>
                <w:rFonts w:asciiTheme="minorHAnsi" w:hAnsiTheme="minorHAnsi" w:cstheme="minorHAnsi"/>
                <w:i/>
                <w:sz w:val="22"/>
                <w:szCs w:val="22"/>
                <w:lang w:eastAsia="en-IN"/>
              </w:rPr>
              <w:t>Uttarakhand</w:t>
            </w:r>
            <w:proofErr w:type="spellEnd"/>
            <w:r w:rsidR="002257D9" w:rsidRPr="00277509">
              <w:rPr>
                <w:rFonts w:asciiTheme="minorHAnsi" w:hAnsiTheme="minorHAnsi" w:cstheme="minorHAnsi"/>
                <w:i/>
                <w:sz w:val="22"/>
                <w:szCs w:val="22"/>
                <w:lang w:eastAsia="en-IN"/>
              </w:rPr>
              <w:t xml:space="preserve"> </w:t>
            </w:r>
            <w:r>
              <w:rPr>
                <w:rFonts w:asciiTheme="minorHAnsi" w:hAnsiTheme="minorHAnsi" w:cstheme="minorHAnsi"/>
                <w:i/>
                <w:sz w:val="22"/>
                <w:szCs w:val="22"/>
                <w:lang w:eastAsia="en-IN"/>
              </w:rPr>
              <w:t>Power</w:t>
            </w:r>
            <w:r w:rsidR="002257D9" w:rsidRPr="00277509">
              <w:rPr>
                <w:rFonts w:asciiTheme="minorHAnsi" w:hAnsiTheme="minorHAnsi" w:cstheme="minorHAnsi"/>
                <w:i/>
                <w:sz w:val="22"/>
                <w:szCs w:val="22"/>
                <w:lang w:eastAsia="en-IN"/>
              </w:rPr>
              <w:t xml:space="preserve"> Corporation</w:t>
            </w:r>
          </w:p>
        </w:tc>
        <w:tc>
          <w:tcPr>
            <w:tcW w:w="2410" w:type="dxa"/>
            <w:tcBorders>
              <w:top w:val="single" w:sz="4" w:space="0" w:color="auto"/>
              <w:left w:val="single" w:sz="4" w:space="0" w:color="auto"/>
              <w:bottom w:val="single" w:sz="4" w:space="0" w:color="auto"/>
              <w:right w:val="single" w:sz="4" w:space="0" w:color="auto"/>
            </w:tcBorders>
            <w:vAlign w:val="center"/>
          </w:tcPr>
          <w:p w:rsidR="002257D9" w:rsidRPr="00976044" w:rsidRDefault="00941A32" w:rsidP="009B68A9">
            <w:pPr>
              <w:spacing w:line="360" w:lineRule="auto"/>
              <w:rPr>
                <w:rFonts w:asciiTheme="minorHAnsi" w:hAnsiTheme="minorHAnsi" w:cstheme="minorHAnsi"/>
                <w:lang w:eastAsia="en-IN"/>
              </w:rPr>
            </w:pPr>
            <w:r>
              <w:rPr>
                <w:rFonts w:asciiTheme="minorHAnsi" w:hAnsiTheme="minorHAnsi" w:cstheme="minorHAnsi"/>
                <w:lang w:eastAsia="en-IN"/>
              </w:rPr>
              <w:t>-</w:t>
            </w:r>
          </w:p>
        </w:tc>
        <w:tc>
          <w:tcPr>
            <w:tcW w:w="3260" w:type="dxa"/>
            <w:tcBorders>
              <w:top w:val="single" w:sz="4" w:space="0" w:color="auto"/>
              <w:left w:val="single" w:sz="4" w:space="0" w:color="auto"/>
              <w:right w:val="single" w:sz="4" w:space="0" w:color="auto"/>
            </w:tcBorders>
            <w:vAlign w:val="center"/>
          </w:tcPr>
          <w:p w:rsidR="002257D9" w:rsidRPr="00976044" w:rsidRDefault="00941A32" w:rsidP="009B68A9">
            <w:pPr>
              <w:tabs>
                <w:tab w:val="left" w:pos="4320"/>
                <w:tab w:val="left" w:pos="5040"/>
                <w:tab w:val="left" w:pos="5310"/>
              </w:tabs>
              <w:spacing w:line="360" w:lineRule="auto"/>
              <w:rPr>
                <w:rFonts w:asciiTheme="minorHAnsi" w:hAnsiTheme="minorHAnsi" w:cstheme="minorHAnsi"/>
              </w:rPr>
            </w:pPr>
            <w:r>
              <w:rPr>
                <w:rFonts w:asciiTheme="minorHAnsi" w:hAnsiTheme="minorHAnsi" w:cstheme="minorHAnsi"/>
              </w:rPr>
              <w:t>Approved</w:t>
            </w:r>
            <w:r w:rsidR="00AB0CD3">
              <w:rPr>
                <w:rFonts w:asciiTheme="minorHAnsi" w:hAnsiTheme="minorHAnsi" w:cstheme="minorHAnsi"/>
              </w:rPr>
              <w:t xml:space="preserve"> (Security &amp; fees pending)</w:t>
            </w:r>
          </w:p>
        </w:tc>
      </w:tr>
      <w:tr w:rsidR="002257D9" w:rsidRPr="00976044" w:rsidTr="00D11B70">
        <w:trPr>
          <w:trHeight w:val="1123"/>
        </w:trPr>
        <w:tc>
          <w:tcPr>
            <w:tcW w:w="85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2257D9" w:rsidRPr="00976044" w:rsidRDefault="002257D9" w:rsidP="00E77892">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2976" w:type="dxa"/>
            <w:tcBorders>
              <w:top w:val="single" w:sz="4" w:space="0" w:color="auto"/>
              <w:left w:val="single" w:sz="4" w:space="0" w:color="auto"/>
              <w:bottom w:val="single" w:sz="4" w:space="0" w:color="auto"/>
              <w:right w:val="single" w:sz="4" w:space="0" w:color="auto"/>
            </w:tcBorders>
            <w:vAlign w:val="center"/>
          </w:tcPr>
          <w:p w:rsidR="002257D9" w:rsidRDefault="002257D9" w:rsidP="009B68A9">
            <w:pPr>
              <w:spacing w:line="360" w:lineRule="auto"/>
              <w:jc w:val="both"/>
              <w:rPr>
                <w:rFonts w:asciiTheme="minorHAnsi" w:hAnsiTheme="minorHAnsi" w:cstheme="minorHAnsi"/>
                <w:lang w:eastAsia="en-IN"/>
              </w:rPr>
            </w:pPr>
            <w:r w:rsidRPr="00545B99">
              <w:rPr>
                <w:rFonts w:asciiTheme="minorHAnsi" w:hAnsiTheme="minorHAnsi" w:cstheme="minorHAnsi"/>
                <w:sz w:val="22"/>
                <w:szCs w:val="22"/>
                <w:lang w:eastAsia="en-IN"/>
              </w:rPr>
              <w:t>Consent to establish (under Water Act &amp; Air Act)</w:t>
            </w:r>
          </w:p>
          <w:p w:rsidR="002257D9" w:rsidRPr="00F104FD" w:rsidRDefault="002257D9" w:rsidP="009B68A9">
            <w:pPr>
              <w:spacing w:line="360" w:lineRule="auto"/>
              <w:jc w:val="both"/>
              <w:rPr>
                <w:rFonts w:asciiTheme="minorHAnsi" w:hAnsiTheme="minorHAnsi" w:cstheme="minorHAnsi"/>
                <w:i/>
                <w:lang w:val="en-US" w:eastAsia="en-IN"/>
              </w:rPr>
            </w:pPr>
            <w:r>
              <w:rPr>
                <w:rFonts w:asciiTheme="minorHAnsi" w:hAnsiTheme="minorHAnsi" w:cstheme="minorHAnsi"/>
                <w:i/>
                <w:sz w:val="22"/>
                <w:szCs w:val="22"/>
                <w:lang w:eastAsia="en-IN"/>
              </w:rPr>
              <w:t xml:space="preserve">State </w:t>
            </w:r>
            <w:r w:rsidRPr="00107D9F">
              <w:rPr>
                <w:rFonts w:asciiTheme="minorHAnsi" w:hAnsiTheme="minorHAnsi" w:cstheme="minorHAnsi"/>
                <w:i/>
                <w:sz w:val="22"/>
                <w:szCs w:val="22"/>
                <w:lang w:eastAsia="en-IN"/>
              </w:rPr>
              <w:t>Pollution Co</w:t>
            </w:r>
            <w:r w:rsidR="00941A32">
              <w:rPr>
                <w:rFonts w:asciiTheme="minorHAnsi" w:hAnsiTheme="minorHAnsi" w:cstheme="minorHAnsi"/>
                <w:i/>
                <w:sz w:val="22"/>
                <w:szCs w:val="22"/>
                <w:lang w:eastAsia="en-IN"/>
              </w:rPr>
              <w:t>ntrol Board, UK</w:t>
            </w:r>
          </w:p>
        </w:tc>
        <w:tc>
          <w:tcPr>
            <w:tcW w:w="2410" w:type="dxa"/>
            <w:tcBorders>
              <w:top w:val="single" w:sz="4" w:space="0" w:color="auto"/>
              <w:left w:val="single" w:sz="4" w:space="0" w:color="auto"/>
              <w:bottom w:val="single" w:sz="4" w:space="0" w:color="auto"/>
              <w:right w:val="single" w:sz="4" w:space="0" w:color="auto"/>
            </w:tcBorders>
            <w:vAlign w:val="center"/>
          </w:tcPr>
          <w:p w:rsidR="002257D9" w:rsidRPr="00976044" w:rsidRDefault="00941A32" w:rsidP="009B68A9">
            <w:pPr>
              <w:spacing w:line="360" w:lineRule="auto"/>
              <w:rPr>
                <w:rFonts w:asciiTheme="minorHAnsi" w:hAnsiTheme="minorHAnsi" w:cstheme="minorHAnsi"/>
                <w:lang w:eastAsia="en-IN"/>
              </w:rPr>
            </w:pPr>
            <w:r>
              <w:rPr>
                <w:rFonts w:asciiTheme="minorHAnsi" w:hAnsiTheme="minorHAnsi" w:cstheme="minorHAnsi"/>
                <w:lang w:eastAsia="en-IN"/>
              </w:rPr>
              <w:t>-</w:t>
            </w:r>
          </w:p>
        </w:tc>
        <w:tc>
          <w:tcPr>
            <w:tcW w:w="3260" w:type="dxa"/>
            <w:tcBorders>
              <w:top w:val="single" w:sz="4" w:space="0" w:color="auto"/>
              <w:left w:val="single" w:sz="4" w:space="0" w:color="auto"/>
              <w:bottom w:val="single" w:sz="4" w:space="0" w:color="auto"/>
              <w:right w:val="single" w:sz="4" w:space="0" w:color="auto"/>
            </w:tcBorders>
            <w:vAlign w:val="center"/>
          </w:tcPr>
          <w:p w:rsidR="002257D9" w:rsidRPr="00976044" w:rsidRDefault="00941A32" w:rsidP="009B68A9">
            <w:pPr>
              <w:tabs>
                <w:tab w:val="left" w:pos="4320"/>
                <w:tab w:val="left" w:pos="5040"/>
                <w:tab w:val="left" w:pos="5310"/>
              </w:tabs>
              <w:spacing w:line="360" w:lineRule="auto"/>
              <w:jc w:val="both"/>
              <w:rPr>
                <w:rFonts w:asciiTheme="minorHAnsi" w:hAnsiTheme="minorHAnsi" w:cstheme="minorHAnsi"/>
              </w:rPr>
            </w:pPr>
            <w:r>
              <w:rPr>
                <w:rFonts w:asciiTheme="minorHAnsi" w:hAnsiTheme="minorHAnsi" w:cstheme="minorHAnsi"/>
              </w:rPr>
              <w:t>Apply in due course</w:t>
            </w:r>
          </w:p>
        </w:tc>
      </w:tr>
      <w:tr w:rsidR="002257D9" w:rsidRPr="00976044" w:rsidTr="00D11B70">
        <w:trPr>
          <w:trHeight w:val="351"/>
        </w:trPr>
        <w:tc>
          <w:tcPr>
            <w:tcW w:w="85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2257D9" w:rsidRPr="00976044" w:rsidRDefault="002257D9" w:rsidP="00E77892">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2976" w:type="dxa"/>
            <w:tcBorders>
              <w:top w:val="single" w:sz="4" w:space="0" w:color="auto"/>
              <w:left w:val="single" w:sz="4" w:space="0" w:color="auto"/>
              <w:bottom w:val="single" w:sz="4" w:space="0" w:color="auto"/>
              <w:right w:val="single" w:sz="4" w:space="0" w:color="auto"/>
            </w:tcBorders>
            <w:vAlign w:val="center"/>
          </w:tcPr>
          <w:p w:rsidR="002257D9" w:rsidRPr="00545B99" w:rsidRDefault="002257D9" w:rsidP="009B68A9">
            <w:pPr>
              <w:spacing w:line="360" w:lineRule="auto"/>
              <w:jc w:val="both"/>
              <w:rPr>
                <w:rFonts w:asciiTheme="minorHAnsi" w:hAnsiTheme="minorHAnsi" w:cstheme="minorHAnsi"/>
                <w:lang w:eastAsia="en-IN"/>
              </w:rPr>
            </w:pPr>
            <w:r w:rsidRPr="002D0874">
              <w:rPr>
                <w:rFonts w:asciiTheme="minorHAnsi" w:hAnsiTheme="minorHAnsi" w:cstheme="minorHAnsi"/>
                <w:sz w:val="22"/>
                <w:szCs w:val="22"/>
                <w:lang w:eastAsia="en-IN"/>
              </w:rPr>
              <w:t>Permission for extraction of ground water</w:t>
            </w:r>
          </w:p>
        </w:tc>
        <w:tc>
          <w:tcPr>
            <w:tcW w:w="2410" w:type="dxa"/>
            <w:tcBorders>
              <w:top w:val="single" w:sz="4" w:space="0" w:color="auto"/>
              <w:left w:val="single" w:sz="4" w:space="0" w:color="auto"/>
              <w:bottom w:val="single" w:sz="4" w:space="0" w:color="auto"/>
              <w:right w:val="single" w:sz="4" w:space="0" w:color="auto"/>
            </w:tcBorders>
            <w:vAlign w:val="center"/>
          </w:tcPr>
          <w:p w:rsidR="002257D9" w:rsidRDefault="00941A32" w:rsidP="009B68A9">
            <w:pPr>
              <w:spacing w:line="360" w:lineRule="auto"/>
              <w:rPr>
                <w:rFonts w:asciiTheme="minorHAnsi" w:hAnsiTheme="minorHAnsi" w:cstheme="minorHAnsi"/>
                <w:lang w:eastAsia="en-IN"/>
              </w:rPr>
            </w:pPr>
            <w:r>
              <w:rPr>
                <w:rFonts w:asciiTheme="minorHAnsi" w:hAnsiTheme="minorHAnsi" w:cstheme="minorHAnsi"/>
                <w:lang w:eastAsia="en-IN"/>
              </w:rPr>
              <w:t>-</w:t>
            </w:r>
          </w:p>
        </w:tc>
        <w:tc>
          <w:tcPr>
            <w:tcW w:w="3260" w:type="dxa"/>
            <w:tcBorders>
              <w:top w:val="single" w:sz="4" w:space="0" w:color="auto"/>
              <w:left w:val="single" w:sz="4" w:space="0" w:color="auto"/>
              <w:bottom w:val="single" w:sz="4" w:space="0" w:color="auto"/>
              <w:right w:val="single" w:sz="4" w:space="0" w:color="auto"/>
            </w:tcBorders>
            <w:vAlign w:val="center"/>
          </w:tcPr>
          <w:p w:rsidR="002257D9" w:rsidRDefault="00941A32" w:rsidP="009B68A9">
            <w:pPr>
              <w:tabs>
                <w:tab w:val="left" w:pos="4320"/>
                <w:tab w:val="left" w:pos="5040"/>
                <w:tab w:val="left" w:pos="5310"/>
              </w:tabs>
              <w:spacing w:line="360" w:lineRule="auto"/>
              <w:jc w:val="both"/>
              <w:rPr>
                <w:rFonts w:asciiTheme="minorHAnsi" w:hAnsiTheme="minorHAnsi" w:cstheme="minorHAnsi"/>
              </w:rPr>
            </w:pPr>
            <w:r>
              <w:rPr>
                <w:rFonts w:asciiTheme="minorHAnsi" w:hAnsiTheme="minorHAnsi" w:cstheme="minorHAnsi"/>
              </w:rPr>
              <w:t>Apply in due course</w:t>
            </w:r>
          </w:p>
        </w:tc>
      </w:tr>
      <w:tr w:rsidR="002257D9" w:rsidRPr="00976044" w:rsidTr="00D11B70">
        <w:trPr>
          <w:trHeight w:val="275"/>
        </w:trPr>
        <w:tc>
          <w:tcPr>
            <w:tcW w:w="85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2257D9" w:rsidRPr="00976044" w:rsidRDefault="002257D9" w:rsidP="00E77892">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2976" w:type="dxa"/>
            <w:tcBorders>
              <w:top w:val="single" w:sz="4" w:space="0" w:color="auto"/>
              <w:left w:val="single" w:sz="4" w:space="0" w:color="auto"/>
              <w:bottom w:val="single" w:sz="4" w:space="0" w:color="auto"/>
              <w:right w:val="single" w:sz="4" w:space="0" w:color="auto"/>
            </w:tcBorders>
            <w:vAlign w:val="center"/>
          </w:tcPr>
          <w:p w:rsidR="002257D9" w:rsidRDefault="00C5532E" w:rsidP="009B68A9">
            <w:pPr>
              <w:jc w:val="both"/>
              <w:rPr>
                <w:rFonts w:ascii="Calibri" w:hAnsi="Calibri" w:cs="Calibri"/>
                <w:color w:val="000000"/>
              </w:rPr>
            </w:pPr>
            <w:r w:rsidRPr="00C5532E">
              <w:rPr>
                <w:rFonts w:ascii="Calibri" w:hAnsi="Calibri" w:cs="Calibri"/>
                <w:color w:val="000000"/>
                <w:sz w:val="22"/>
                <w:szCs w:val="22"/>
              </w:rPr>
              <w:t>UDYAM REGISTRATION CERTIFICATE</w:t>
            </w:r>
            <w:r w:rsidR="00E54D6E">
              <w:rPr>
                <w:rFonts w:ascii="Calibri" w:hAnsi="Calibri" w:cs="Calibri"/>
                <w:color w:val="000000"/>
                <w:sz w:val="22"/>
                <w:szCs w:val="22"/>
              </w:rPr>
              <w:t xml:space="preserve"> (MSME)</w:t>
            </w:r>
          </w:p>
        </w:tc>
        <w:tc>
          <w:tcPr>
            <w:tcW w:w="2410" w:type="dxa"/>
            <w:tcBorders>
              <w:top w:val="single" w:sz="4" w:space="0" w:color="auto"/>
              <w:left w:val="single" w:sz="4" w:space="0" w:color="auto"/>
              <w:bottom w:val="single" w:sz="4" w:space="0" w:color="auto"/>
              <w:right w:val="single" w:sz="4" w:space="0" w:color="auto"/>
            </w:tcBorders>
            <w:vAlign w:val="center"/>
          </w:tcPr>
          <w:p w:rsidR="002257D9" w:rsidRPr="00976044" w:rsidRDefault="00C5532E" w:rsidP="009B68A9">
            <w:pPr>
              <w:spacing w:line="360" w:lineRule="auto"/>
              <w:rPr>
                <w:rFonts w:asciiTheme="minorHAnsi" w:hAnsiTheme="minorHAnsi" w:cstheme="minorHAnsi"/>
                <w:lang w:eastAsia="en-IN"/>
              </w:rPr>
            </w:pPr>
            <w:r>
              <w:rPr>
                <w:rFonts w:asciiTheme="minorHAnsi" w:hAnsiTheme="minorHAnsi" w:cstheme="minorHAnsi"/>
                <w:lang w:eastAsia="en-IN"/>
              </w:rPr>
              <w:t>17</w:t>
            </w:r>
            <w:r w:rsidRPr="00C5532E">
              <w:rPr>
                <w:rFonts w:asciiTheme="minorHAnsi" w:hAnsiTheme="minorHAnsi" w:cstheme="minorHAnsi"/>
                <w:vertAlign w:val="superscript"/>
                <w:lang w:eastAsia="en-IN"/>
              </w:rPr>
              <w:t>th</w:t>
            </w:r>
            <w:r>
              <w:rPr>
                <w:rFonts w:asciiTheme="minorHAnsi" w:hAnsiTheme="minorHAnsi" w:cstheme="minorHAnsi"/>
                <w:lang w:eastAsia="en-IN"/>
              </w:rPr>
              <w:t xml:space="preserve"> Feb 2023</w:t>
            </w:r>
          </w:p>
        </w:tc>
        <w:tc>
          <w:tcPr>
            <w:tcW w:w="3260" w:type="dxa"/>
            <w:tcBorders>
              <w:top w:val="single" w:sz="4" w:space="0" w:color="auto"/>
              <w:left w:val="single" w:sz="4" w:space="0" w:color="auto"/>
              <w:bottom w:val="single" w:sz="4" w:space="0" w:color="auto"/>
              <w:right w:val="single" w:sz="4" w:space="0" w:color="auto"/>
            </w:tcBorders>
            <w:vAlign w:val="center"/>
          </w:tcPr>
          <w:p w:rsidR="002257D9" w:rsidRPr="00976044" w:rsidRDefault="00941A32" w:rsidP="009B68A9">
            <w:pPr>
              <w:tabs>
                <w:tab w:val="left" w:pos="4320"/>
                <w:tab w:val="left" w:pos="5040"/>
                <w:tab w:val="left" w:pos="5310"/>
              </w:tabs>
              <w:spacing w:line="360" w:lineRule="auto"/>
              <w:rPr>
                <w:rFonts w:asciiTheme="minorHAnsi" w:hAnsiTheme="minorHAnsi" w:cstheme="minorHAnsi"/>
              </w:rPr>
            </w:pPr>
            <w:r>
              <w:rPr>
                <w:rFonts w:asciiTheme="minorHAnsi" w:hAnsiTheme="minorHAnsi" w:cstheme="minorHAnsi"/>
              </w:rPr>
              <w:t>Approved</w:t>
            </w:r>
          </w:p>
        </w:tc>
      </w:tr>
      <w:tr w:rsidR="007B2E78" w:rsidRPr="00976044" w:rsidTr="00D11B70">
        <w:trPr>
          <w:trHeight w:val="593"/>
        </w:trPr>
        <w:tc>
          <w:tcPr>
            <w:tcW w:w="851" w:type="dxa"/>
            <w:tcBorders>
              <w:top w:val="single" w:sz="4" w:space="0" w:color="auto"/>
              <w:left w:val="single" w:sz="4" w:space="0" w:color="auto"/>
              <w:right w:val="single" w:sz="4" w:space="0" w:color="auto"/>
            </w:tcBorders>
            <w:shd w:val="clear" w:color="auto" w:fill="DBE5F1" w:themeFill="accent1" w:themeFillTint="33"/>
            <w:vAlign w:val="center"/>
          </w:tcPr>
          <w:p w:rsidR="007B2E78" w:rsidRPr="00976044" w:rsidRDefault="007B2E78" w:rsidP="00E77892">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2976" w:type="dxa"/>
            <w:tcBorders>
              <w:top w:val="single" w:sz="4" w:space="0" w:color="auto"/>
              <w:left w:val="single" w:sz="4" w:space="0" w:color="auto"/>
              <w:right w:val="single" w:sz="4" w:space="0" w:color="auto"/>
            </w:tcBorders>
            <w:vAlign w:val="center"/>
          </w:tcPr>
          <w:p w:rsidR="007B2E78" w:rsidRDefault="007B2E78" w:rsidP="002257D9">
            <w:pPr>
              <w:jc w:val="both"/>
              <w:rPr>
                <w:rFonts w:ascii="Calibri" w:hAnsi="Calibri" w:cs="Calibri"/>
                <w:color w:val="000000"/>
                <w:sz w:val="22"/>
                <w:szCs w:val="22"/>
              </w:rPr>
            </w:pPr>
            <w:r>
              <w:rPr>
                <w:rFonts w:ascii="Calibri" w:hAnsi="Calibri" w:cs="Calibri"/>
                <w:color w:val="000000"/>
                <w:sz w:val="22"/>
                <w:szCs w:val="22"/>
              </w:rPr>
              <w:t>B</w:t>
            </w:r>
            <w:r w:rsidRPr="007B2E78">
              <w:rPr>
                <w:rFonts w:ascii="Calibri" w:hAnsi="Calibri" w:cs="Calibri"/>
                <w:color w:val="000000"/>
                <w:sz w:val="22"/>
                <w:szCs w:val="22"/>
              </w:rPr>
              <w:t xml:space="preserve">iogas cylinders from Petroleum and Explosive Safety Organization, (PESO) </w:t>
            </w:r>
            <w:r w:rsidRPr="007B2E78">
              <w:rPr>
                <w:rFonts w:ascii="Calibri" w:hAnsi="Calibri" w:cs="Calibri"/>
                <w:color w:val="000000"/>
                <w:sz w:val="22"/>
                <w:szCs w:val="22"/>
              </w:rPr>
              <w:lastRenderedPageBreak/>
              <w:t>(Govt. of India) under Gas Cylinders Rules, 2004</w:t>
            </w:r>
          </w:p>
        </w:tc>
        <w:tc>
          <w:tcPr>
            <w:tcW w:w="2410" w:type="dxa"/>
            <w:tcBorders>
              <w:top w:val="single" w:sz="4" w:space="0" w:color="auto"/>
              <w:left w:val="single" w:sz="4" w:space="0" w:color="auto"/>
              <w:bottom w:val="single" w:sz="4" w:space="0" w:color="auto"/>
              <w:right w:val="single" w:sz="4" w:space="0" w:color="auto"/>
            </w:tcBorders>
            <w:vAlign w:val="center"/>
          </w:tcPr>
          <w:p w:rsidR="007B2E78" w:rsidRPr="00976044" w:rsidRDefault="007B2E78" w:rsidP="002257D9">
            <w:pPr>
              <w:spacing w:line="360" w:lineRule="auto"/>
              <w:rPr>
                <w:rFonts w:asciiTheme="minorHAnsi" w:hAnsiTheme="minorHAnsi" w:cstheme="minorHAnsi"/>
                <w:lang w:eastAsia="en-IN"/>
              </w:rPr>
            </w:pPr>
            <w:r>
              <w:rPr>
                <w:rFonts w:asciiTheme="minorHAnsi" w:hAnsiTheme="minorHAnsi" w:cstheme="minorHAnsi"/>
                <w:lang w:eastAsia="en-IN"/>
              </w:rPr>
              <w:lastRenderedPageBreak/>
              <w:t>2</w:t>
            </w:r>
            <w:r w:rsidR="00C5532E">
              <w:rPr>
                <w:rFonts w:asciiTheme="minorHAnsi" w:hAnsiTheme="minorHAnsi" w:cstheme="minorHAnsi"/>
                <w:lang w:eastAsia="en-IN"/>
              </w:rPr>
              <w:t>7</w:t>
            </w:r>
            <w:r w:rsidRPr="007B2E78">
              <w:rPr>
                <w:rFonts w:asciiTheme="minorHAnsi" w:hAnsiTheme="minorHAnsi" w:cstheme="minorHAnsi"/>
                <w:vertAlign w:val="superscript"/>
                <w:lang w:eastAsia="en-IN"/>
              </w:rPr>
              <w:t>th</w:t>
            </w:r>
            <w:r w:rsidR="00C5532E">
              <w:rPr>
                <w:rFonts w:asciiTheme="minorHAnsi" w:hAnsiTheme="minorHAnsi" w:cstheme="minorHAnsi"/>
                <w:lang w:eastAsia="en-IN"/>
              </w:rPr>
              <w:t xml:space="preserve"> July</w:t>
            </w:r>
            <w:r>
              <w:rPr>
                <w:rFonts w:asciiTheme="minorHAnsi" w:hAnsiTheme="minorHAnsi" w:cstheme="minorHAnsi"/>
                <w:lang w:eastAsia="en-IN"/>
              </w:rPr>
              <w:t xml:space="preserve"> 2023</w:t>
            </w:r>
          </w:p>
        </w:tc>
        <w:tc>
          <w:tcPr>
            <w:tcW w:w="3260" w:type="dxa"/>
            <w:tcBorders>
              <w:top w:val="single" w:sz="4" w:space="0" w:color="auto"/>
              <w:left w:val="single" w:sz="4" w:space="0" w:color="auto"/>
              <w:right w:val="single" w:sz="4" w:space="0" w:color="auto"/>
            </w:tcBorders>
            <w:vAlign w:val="center"/>
          </w:tcPr>
          <w:p w:rsidR="007B2E78" w:rsidRPr="00976044" w:rsidRDefault="007B2E78" w:rsidP="002257D9">
            <w:pPr>
              <w:tabs>
                <w:tab w:val="left" w:pos="4320"/>
                <w:tab w:val="left" w:pos="5040"/>
                <w:tab w:val="left" w:pos="5310"/>
              </w:tabs>
              <w:spacing w:line="360" w:lineRule="auto"/>
              <w:rPr>
                <w:rFonts w:asciiTheme="minorHAnsi" w:hAnsiTheme="minorHAnsi" w:cstheme="minorHAnsi"/>
              </w:rPr>
            </w:pPr>
            <w:r>
              <w:rPr>
                <w:rFonts w:asciiTheme="minorHAnsi" w:hAnsiTheme="minorHAnsi" w:cstheme="minorHAnsi"/>
              </w:rPr>
              <w:t>Approved</w:t>
            </w:r>
          </w:p>
        </w:tc>
      </w:tr>
    </w:tbl>
    <w:p w:rsidR="0047104D" w:rsidRDefault="0047104D" w:rsidP="0047104D">
      <w:pPr>
        <w:autoSpaceDE w:val="0"/>
        <w:autoSpaceDN w:val="0"/>
        <w:spacing w:line="360" w:lineRule="auto"/>
        <w:ind w:left="142" w:right="-286"/>
        <w:jc w:val="both"/>
        <w:rPr>
          <w:rFonts w:ascii="Arial" w:hAnsi="Arial" w:cs="Arial"/>
          <w:b/>
          <w:sz w:val="22"/>
          <w:szCs w:val="22"/>
          <w:lang w:eastAsia="en-IN"/>
        </w:rPr>
      </w:pPr>
    </w:p>
    <w:p w:rsidR="002257D9" w:rsidRPr="002257D9" w:rsidRDefault="00DD311A" w:rsidP="00D11B70">
      <w:pPr>
        <w:autoSpaceDE w:val="0"/>
        <w:autoSpaceDN w:val="0"/>
        <w:spacing w:line="360" w:lineRule="auto"/>
        <w:ind w:left="284" w:right="-286"/>
        <w:jc w:val="both"/>
        <w:rPr>
          <w:rFonts w:ascii="Arial" w:hAnsi="Arial" w:cs="Arial"/>
          <w:b/>
          <w:i/>
          <w:sz w:val="22"/>
          <w:szCs w:val="22"/>
          <w:lang w:eastAsia="en-IN"/>
        </w:rPr>
      </w:pPr>
      <w:r w:rsidRPr="002257D9">
        <w:rPr>
          <w:rFonts w:ascii="Arial" w:hAnsi="Arial" w:cs="Arial"/>
          <w:b/>
          <w:i/>
          <w:sz w:val="22"/>
          <w:szCs w:val="22"/>
          <w:lang w:eastAsia="en-IN"/>
        </w:rPr>
        <w:t>Observation Note</w:t>
      </w:r>
      <w:r w:rsidR="00EB204E" w:rsidRPr="002257D9">
        <w:rPr>
          <w:rFonts w:ascii="Arial" w:hAnsi="Arial" w:cs="Arial"/>
          <w:b/>
          <w:i/>
          <w:sz w:val="22"/>
          <w:szCs w:val="22"/>
          <w:lang w:eastAsia="en-IN"/>
        </w:rPr>
        <w:t>:</w:t>
      </w:r>
      <w:r w:rsidR="002257D9" w:rsidRPr="002257D9">
        <w:rPr>
          <w:rFonts w:ascii="Arial" w:hAnsi="Arial" w:cs="Arial"/>
          <w:b/>
          <w:i/>
          <w:sz w:val="22"/>
          <w:szCs w:val="22"/>
          <w:lang w:eastAsia="en-IN"/>
        </w:rPr>
        <w:t xml:space="preserve"> </w:t>
      </w:r>
    </w:p>
    <w:p w:rsidR="0047104D" w:rsidRDefault="0047104D" w:rsidP="00305A1E">
      <w:pPr>
        <w:pStyle w:val="ListParagraph"/>
        <w:numPr>
          <w:ilvl w:val="0"/>
          <w:numId w:val="30"/>
        </w:numPr>
        <w:autoSpaceDE w:val="0"/>
        <w:autoSpaceDN w:val="0"/>
        <w:spacing w:before="240" w:line="360" w:lineRule="auto"/>
        <w:ind w:left="709" w:right="-143" w:hanging="425"/>
        <w:jc w:val="both"/>
        <w:rPr>
          <w:rFonts w:ascii="Arial" w:hAnsi="Arial" w:cs="Arial"/>
          <w:sz w:val="22"/>
          <w:szCs w:val="22"/>
          <w:lang w:eastAsia="en-IN"/>
        </w:rPr>
      </w:pPr>
      <w:r>
        <w:rPr>
          <w:rFonts w:ascii="Arial" w:hAnsi="Arial" w:cs="Arial"/>
          <w:sz w:val="22"/>
          <w:szCs w:val="22"/>
          <w:lang w:eastAsia="en-IN"/>
        </w:rPr>
        <w:t xml:space="preserve">Company has achieved the land conversion certificate as on </w:t>
      </w:r>
      <w:r w:rsidR="007B2E78">
        <w:rPr>
          <w:rFonts w:ascii="Arial" w:hAnsi="Arial" w:cs="Arial"/>
          <w:sz w:val="22"/>
          <w:szCs w:val="22"/>
          <w:lang w:eastAsia="en-IN"/>
        </w:rPr>
        <w:t>29</w:t>
      </w:r>
      <w:r w:rsidR="007B2E78">
        <w:rPr>
          <w:rFonts w:ascii="Arial" w:hAnsi="Arial" w:cs="Arial"/>
          <w:sz w:val="22"/>
          <w:szCs w:val="22"/>
          <w:vertAlign w:val="superscript"/>
          <w:lang w:eastAsia="en-IN"/>
        </w:rPr>
        <w:t xml:space="preserve">th </w:t>
      </w:r>
      <w:r w:rsidR="007B2E78">
        <w:rPr>
          <w:rFonts w:ascii="Arial" w:hAnsi="Arial" w:cs="Arial"/>
          <w:sz w:val="22"/>
          <w:szCs w:val="22"/>
          <w:lang w:eastAsia="en-IN"/>
        </w:rPr>
        <w:t>March 2023</w:t>
      </w:r>
      <w:r>
        <w:rPr>
          <w:rFonts w:ascii="Arial" w:hAnsi="Arial" w:cs="Arial"/>
          <w:sz w:val="22"/>
          <w:szCs w:val="22"/>
          <w:lang w:eastAsia="en-IN"/>
        </w:rPr>
        <w:t>.</w:t>
      </w:r>
    </w:p>
    <w:p w:rsidR="0047104D" w:rsidRDefault="0047104D" w:rsidP="00305A1E">
      <w:pPr>
        <w:pStyle w:val="ListParagraph"/>
        <w:numPr>
          <w:ilvl w:val="0"/>
          <w:numId w:val="30"/>
        </w:numPr>
        <w:autoSpaceDE w:val="0"/>
        <w:autoSpaceDN w:val="0"/>
        <w:spacing w:before="240" w:line="360" w:lineRule="auto"/>
        <w:ind w:left="709" w:right="-143" w:hanging="425"/>
        <w:jc w:val="both"/>
        <w:rPr>
          <w:rFonts w:ascii="Arial" w:hAnsi="Arial" w:cs="Arial"/>
          <w:sz w:val="22"/>
          <w:szCs w:val="22"/>
          <w:lang w:eastAsia="en-IN"/>
        </w:rPr>
      </w:pPr>
      <w:r>
        <w:rPr>
          <w:rFonts w:ascii="Arial" w:hAnsi="Arial" w:cs="Arial"/>
          <w:sz w:val="22"/>
          <w:szCs w:val="22"/>
          <w:lang w:eastAsia="en-IN"/>
        </w:rPr>
        <w:t xml:space="preserve">As per discussion with the client, company has </w:t>
      </w:r>
      <w:r w:rsidR="007B2E78">
        <w:rPr>
          <w:rFonts w:ascii="Arial" w:hAnsi="Arial" w:cs="Arial"/>
          <w:sz w:val="22"/>
          <w:szCs w:val="22"/>
          <w:lang w:eastAsia="en-IN"/>
        </w:rPr>
        <w:t>taken the approval of map</w:t>
      </w:r>
      <w:r>
        <w:rPr>
          <w:rFonts w:ascii="Arial" w:hAnsi="Arial" w:cs="Arial"/>
          <w:sz w:val="22"/>
          <w:szCs w:val="22"/>
          <w:lang w:eastAsia="en-IN"/>
        </w:rPr>
        <w:t>.</w:t>
      </w:r>
    </w:p>
    <w:p w:rsidR="001B4E49" w:rsidRPr="002257D9" w:rsidRDefault="001B4E49" w:rsidP="00305A1E">
      <w:pPr>
        <w:pStyle w:val="ListParagraph"/>
        <w:numPr>
          <w:ilvl w:val="0"/>
          <w:numId w:val="30"/>
        </w:numPr>
        <w:autoSpaceDE w:val="0"/>
        <w:autoSpaceDN w:val="0"/>
        <w:spacing w:before="240" w:line="360" w:lineRule="auto"/>
        <w:ind w:left="709" w:right="-143" w:hanging="425"/>
        <w:jc w:val="both"/>
        <w:rPr>
          <w:rFonts w:ascii="Arial" w:hAnsi="Arial" w:cs="Arial"/>
          <w:sz w:val="22"/>
          <w:szCs w:val="22"/>
          <w:lang w:eastAsia="en-IN"/>
        </w:rPr>
      </w:pPr>
      <w:r>
        <w:rPr>
          <w:rFonts w:ascii="Arial" w:hAnsi="Arial" w:cs="Arial"/>
          <w:sz w:val="22"/>
          <w:szCs w:val="22"/>
          <w:lang w:eastAsia="en-IN"/>
        </w:rPr>
        <w:t>Rest approvals are pending and will be applied in due course</w:t>
      </w:r>
      <w:r w:rsidR="007B2E78">
        <w:rPr>
          <w:rFonts w:ascii="Arial" w:hAnsi="Arial" w:cs="Arial"/>
          <w:sz w:val="22"/>
          <w:szCs w:val="22"/>
          <w:lang w:eastAsia="en-IN"/>
        </w:rPr>
        <w:t xml:space="preserve"> as per above schedule</w:t>
      </w:r>
      <w:r>
        <w:rPr>
          <w:rFonts w:ascii="Arial" w:hAnsi="Arial" w:cs="Arial"/>
          <w:sz w:val="22"/>
          <w:szCs w:val="22"/>
          <w:lang w:eastAsia="en-IN"/>
        </w:rPr>
        <w:t>.</w:t>
      </w:r>
    </w:p>
    <w:p w:rsidR="002257D9" w:rsidRDefault="002257D9" w:rsidP="002257D9">
      <w:pPr>
        <w:autoSpaceDE w:val="0"/>
        <w:autoSpaceDN w:val="0"/>
        <w:spacing w:before="240" w:line="360" w:lineRule="auto"/>
        <w:ind w:left="142" w:right="-286"/>
        <w:jc w:val="both"/>
        <w:rPr>
          <w:rFonts w:ascii="Arial" w:hAnsi="Arial" w:cs="Arial"/>
          <w:b/>
          <w:i/>
          <w:sz w:val="20"/>
          <w:szCs w:val="22"/>
          <w:lang w:eastAsia="en-IN"/>
        </w:rPr>
      </w:pPr>
    </w:p>
    <w:p w:rsidR="002257D9" w:rsidRDefault="002257D9" w:rsidP="002257D9">
      <w:pPr>
        <w:autoSpaceDE w:val="0"/>
        <w:autoSpaceDN w:val="0"/>
        <w:spacing w:before="240" w:line="360" w:lineRule="auto"/>
        <w:ind w:left="142" w:right="-286"/>
        <w:jc w:val="both"/>
        <w:rPr>
          <w:rFonts w:ascii="Arial" w:hAnsi="Arial" w:cs="Arial"/>
          <w:b/>
          <w:i/>
          <w:sz w:val="20"/>
          <w:szCs w:val="22"/>
          <w:lang w:eastAsia="en-IN"/>
        </w:rPr>
      </w:pPr>
    </w:p>
    <w:p w:rsidR="002257D9" w:rsidRDefault="002257D9" w:rsidP="002257D9">
      <w:pPr>
        <w:autoSpaceDE w:val="0"/>
        <w:autoSpaceDN w:val="0"/>
        <w:spacing w:before="240" w:line="360" w:lineRule="auto"/>
        <w:ind w:left="142" w:right="-286"/>
        <w:jc w:val="both"/>
        <w:rPr>
          <w:rFonts w:ascii="Arial" w:hAnsi="Arial" w:cs="Arial"/>
          <w:b/>
          <w:i/>
          <w:sz w:val="20"/>
          <w:szCs w:val="22"/>
          <w:lang w:eastAsia="en-IN"/>
        </w:rPr>
      </w:pPr>
    </w:p>
    <w:p w:rsidR="002257D9" w:rsidRDefault="002257D9" w:rsidP="002257D9">
      <w:pPr>
        <w:autoSpaceDE w:val="0"/>
        <w:autoSpaceDN w:val="0"/>
        <w:spacing w:before="240" w:line="360" w:lineRule="auto"/>
        <w:ind w:left="142" w:right="-286"/>
        <w:jc w:val="both"/>
        <w:rPr>
          <w:rFonts w:ascii="Arial" w:hAnsi="Arial" w:cs="Arial"/>
          <w:b/>
          <w:i/>
          <w:sz w:val="20"/>
          <w:szCs w:val="22"/>
          <w:lang w:eastAsia="en-IN"/>
        </w:rPr>
      </w:pPr>
    </w:p>
    <w:p w:rsidR="002257D9" w:rsidRDefault="002257D9" w:rsidP="002257D9">
      <w:pPr>
        <w:autoSpaceDE w:val="0"/>
        <w:autoSpaceDN w:val="0"/>
        <w:spacing w:before="240" w:line="360" w:lineRule="auto"/>
        <w:ind w:left="142" w:right="-286"/>
        <w:jc w:val="both"/>
        <w:rPr>
          <w:rFonts w:ascii="Arial" w:hAnsi="Arial" w:cs="Arial"/>
          <w:b/>
          <w:i/>
          <w:sz w:val="20"/>
          <w:szCs w:val="22"/>
          <w:lang w:eastAsia="en-IN"/>
        </w:rPr>
      </w:pPr>
    </w:p>
    <w:p w:rsidR="002257D9" w:rsidRDefault="002257D9" w:rsidP="002257D9">
      <w:pPr>
        <w:autoSpaceDE w:val="0"/>
        <w:autoSpaceDN w:val="0"/>
        <w:spacing w:before="240" w:line="360" w:lineRule="auto"/>
        <w:ind w:left="142" w:right="-286"/>
        <w:jc w:val="both"/>
        <w:rPr>
          <w:rFonts w:ascii="Arial" w:hAnsi="Arial" w:cs="Arial"/>
          <w:b/>
          <w:i/>
          <w:sz w:val="20"/>
          <w:szCs w:val="22"/>
          <w:lang w:eastAsia="en-IN"/>
        </w:rPr>
      </w:pPr>
    </w:p>
    <w:p w:rsidR="002257D9" w:rsidRDefault="002257D9" w:rsidP="002257D9">
      <w:pPr>
        <w:autoSpaceDE w:val="0"/>
        <w:autoSpaceDN w:val="0"/>
        <w:spacing w:before="240" w:line="360" w:lineRule="auto"/>
        <w:ind w:left="142" w:right="-286"/>
        <w:jc w:val="both"/>
        <w:rPr>
          <w:rFonts w:ascii="Arial" w:hAnsi="Arial" w:cs="Arial"/>
          <w:b/>
          <w:i/>
          <w:sz w:val="20"/>
          <w:szCs w:val="22"/>
          <w:lang w:eastAsia="en-IN"/>
        </w:rPr>
      </w:pPr>
    </w:p>
    <w:p w:rsidR="002257D9" w:rsidRDefault="002257D9" w:rsidP="002257D9">
      <w:pPr>
        <w:autoSpaceDE w:val="0"/>
        <w:autoSpaceDN w:val="0"/>
        <w:spacing w:before="240" w:line="360" w:lineRule="auto"/>
        <w:ind w:left="142" w:right="-286"/>
        <w:jc w:val="both"/>
        <w:rPr>
          <w:rFonts w:ascii="Arial" w:hAnsi="Arial" w:cs="Arial"/>
          <w:b/>
          <w:i/>
          <w:sz w:val="20"/>
          <w:szCs w:val="22"/>
          <w:lang w:eastAsia="en-IN"/>
        </w:rPr>
      </w:pPr>
    </w:p>
    <w:p w:rsidR="002257D9" w:rsidRDefault="002257D9" w:rsidP="002257D9">
      <w:pPr>
        <w:autoSpaceDE w:val="0"/>
        <w:autoSpaceDN w:val="0"/>
        <w:spacing w:before="240" w:line="360" w:lineRule="auto"/>
        <w:ind w:left="142" w:right="-286"/>
        <w:jc w:val="both"/>
        <w:rPr>
          <w:rFonts w:ascii="Arial" w:hAnsi="Arial" w:cs="Arial"/>
          <w:b/>
          <w:i/>
          <w:sz w:val="20"/>
          <w:szCs w:val="22"/>
          <w:lang w:eastAsia="en-IN"/>
        </w:rPr>
      </w:pPr>
    </w:p>
    <w:p w:rsidR="002257D9" w:rsidRDefault="002257D9" w:rsidP="002257D9">
      <w:pPr>
        <w:autoSpaceDE w:val="0"/>
        <w:autoSpaceDN w:val="0"/>
        <w:spacing w:before="240" w:line="360" w:lineRule="auto"/>
        <w:ind w:left="142" w:right="-286"/>
        <w:jc w:val="both"/>
        <w:rPr>
          <w:rFonts w:ascii="Arial" w:hAnsi="Arial" w:cs="Arial"/>
          <w:b/>
          <w:i/>
          <w:sz w:val="20"/>
          <w:szCs w:val="22"/>
          <w:lang w:eastAsia="en-IN"/>
        </w:rPr>
      </w:pPr>
    </w:p>
    <w:p w:rsidR="00276589" w:rsidRDefault="00276589" w:rsidP="002257D9">
      <w:pPr>
        <w:autoSpaceDE w:val="0"/>
        <w:autoSpaceDN w:val="0"/>
        <w:spacing w:before="240" w:line="360" w:lineRule="auto"/>
        <w:ind w:left="142" w:right="-286"/>
        <w:jc w:val="both"/>
        <w:rPr>
          <w:rFonts w:ascii="Arial" w:hAnsi="Arial" w:cs="Arial"/>
          <w:b/>
          <w:i/>
          <w:sz w:val="20"/>
          <w:szCs w:val="22"/>
          <w:lang w:eastAsia="en-IN"/>
        </w:rPr>
      </w:pPr>
    </w:p>
    <w:p w:rsidR="00525F90" w:rsidRDefault="00525F90">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746"/>
        <w:gridCol w:w="7751"/>
      </w:tblGrid>
      <w:tr w:rsidR="00EB5704" w:rsidTr="00D11B70">
        <w:trPr>
          <w:trHeight w:val="20"/>
        </w:trPr>
        <w:tc>
          <w:tcPr>
            <w:tcW w:w="1746" w:type="dxa"/>
            <w:shd w:val="clear" w:color="auto" w:fill="002060"/>
            <w:vAlign w:val="center"/>
          </w:tcPr>
          <w:p w:rsidR="00EB5704" w:rsidRDefault="00A22FE5">
            <w:pPr>
              <w:jc w:val="center"/>
              <w:rPr>
                <w:rFonts w:ascii="Arial" w:hAnsi="Arial" w:cs="Arial"/>
                <w:b/>
                <w:i/>
                <w:sz w:val="22"/>
                <w:szCs w:val="22"/>
              </w:rPr>
            </w:pPr>
            <w:r>
              <w:rPr>
                <w:rFonts w:ascii="Arial" w:hAnsi="Arial" w:cs="Arial"/>
                <w:b/>
                <w:sz w:val="22"/>
                <w:szCs w:val="22"/>
              </w:rPr>
              <w:lastRenderedPageBreak/>
              <w:t xml:space="preserve">PART </w:t>
            </w:r>
            <w:r w:rsidR="00355C12">
              <w:rPr>
                <w:rFonts w:ascii="Arial" w:hAnsi="Arial" w:cs="Arial"/>
                <w:b/>
                <w:sz w:val="22"/>
                <w:szCs w:val="22"/>
              </w:rPr>
              <w:t>M</w:t>
            </w:r>
          </w:p>
        </w:tc>
        <w:tc>
          <w:tcPr>
            <w:tcW w:w="7751" w:type="dxa"/>
            <w:shd w:val="clear" w:color="auto" w:fill="C6D9F1" w:themeFill="text2" w:themeFillTint="33"/>
            <w:vAlign w:val="center"/>
          </w:tcPr>
          <w:p w:rsidR="00EB5704" w:rsidRDefault="00A22FE5">
            <w:pPr>
              <w:jc w:val="center"/>
              <w:rPr>
                <w:rFonts w:ascii="Arial" w:hAnsi="Arial" w:cs="Arial"/>
                <w:b/>
                <w:i/>
                <w:sz w:val="22"/>
                <w:szCs w:val="22"/>
              </w:rPr>
            </w:pPr>
            <w:r>
              <w:rPr>
                <w:rFonts w:ascii="Arial" w:hAnsi="Arial" w:cs="Arial"/>
                <w:b/>
                <w:sz w:val="22"/>
                <w:szCs w:val="22"/>
                <w:lang w:eastAsia="en-IN"/>
              </w:rPr>
              <w:t>COMPANY’S FINANCIAL FEASIBILITY</w:t>
            </w:r>
          </w:p>
        </w:tc>
      </w:tr>
    </w:tbl>
    <w:p w:rsidR="00451EB1" w:rsidRDefault="00451EB1" w:rsidP="00451EB1">
      <w:pPr>
        <w:pStyle w:val="ListParagraph"/>
        <w:autoSpaceDE w:val="0"/>
        <w:autoSpaceDN w:val="0"/>
        <w:adjustRightInd w:val="0"/>
        <w:spacing w:line="360" w:lineRule="auto"/>
        <w:ind w:left="567" w:right="-143"/>
        <w:jc w:val="both"/>
        <w:rPr>
          <w:rFonts w:ascii="Arial" w:hAnsi="Arial" w:cs="Arial"/>
          <w:b/>
          <w:sz w:val="22"/>
          <w:szCs w:val="22"/>
          <w:lang w:eastAsia="en-IN"/>
        </w:rPr>
      </w:pPr>
    </w:p>
    <w:p w:rsidR="00D11B70" w:rsidRPr="00D11B70" w:rsidRDefault="00D11B70" w:rsidP="00305A1E">
      <w:pPr>
        <w:pStyle w:val="ListParagraph"/>
        <w:numPr>
          <w:ilvl w:val="0"/>
          <w:numId w:val="29"/>
        </w:numPr>
        <w:autoSpaceDE w:val="0"/>
        <w:autoSpaceDN w:val="0"/>
        <w:adjustRightInd w:val="0"/>
        <w:spacing w:after="240" w:line="360" w:lineRule="auto"/>
        <w:ind w:left="709" w:right="-143" w:hanging="425"/>
        <w:jc w:val="both"/>
        <w:rPr>
          <w:rFonts w:ascii="Arial" w:hAnsi="Arial" w:cs="Arial"/>
          <w:b/>
          <w:sz w:val="22"/>
          <w:szCs w:val="22"/>
          <w:lang w:eastAsia="en-IN"/>
        </w:rPr>
      </w:pPr>
      <w:r>
        <w:rPr>
          <w:rFonts w:ascii="Arial" w:hAnsi="Arial" w:cs="Arial"/>
          <w:b/>
          <w:sz w:val="22"/>
          <w:szCs w:val="22"/>
          <w:lang w:eastAsia="en-IN"/>
        </w:rPr>
        <w:t xml:space="preserve">PROJECTIONS OF THE FIRM: </w:t>
      </w:r>
      <w:r w:rsidR="000917EB" w:rsidRPr="00D11B70">
        <w:rPr>
          <w:rFonts w:ascii="Arial" w:hAnsi="Arial" w:cs="Arial"/>
          <w:sz w:val="22"/>
          <w:szCs w:val="22"/>
          <w:lang w:eastAsia="en-IN"/>
        </w:rPr>
        <w:t xml:space="preserve">The projections of the firm are prepared </w:t>
      </w:r>
      <w:r w:rsidR="00B6178F">
        <w:rPr>
          <w:rFonts w:ascii="Arial" w:hAnsi="Arial" w:cs="Arial"/>
          <w:sz w:val="22"/>
          <w:szCs w:val="22"/>
          <w:lang w:eastAsia="en-IN"/>
        </w:rPr>
        <w:t>from FY 2024-25 to FY 2034-35</w:t>
      </w:r>
      <w:r w:rsidR="000917EB" w:rsidRPr="00D11B70">
        <w:rPr>
          <w:rFonts w:ascii="Arial" w:hAnsi="Arial" w:cs="Arial"/>
          <w:sz w:val="22"/>
          <w:szCs w:val="22"/>
          <w:lang w:eastAsia="en-IN"/>
        </w:rPr>
        <w:t xml:space="preserve"> based on the revenue generation capacity of the pro</w:t>
      </w:r>
      <w:r w:rsidR="00B6178F">
        <w:rPr>
          <w:rFonts w:ascii="Arial" w:hAnsi="Arial" w:cs="Arial"/>
          <w:sz w:val="22"/>
          <w:szCs w:val="22"/>
          <w:lang w:eastAsia="en-IN"/>
        </w:rPr>
        <w:t>ject and loan repayment period</w:t>
      </w:r>
      <w:r w:rsidR="001C45E0" w:rsidRPr="00D11B70">
        <w:rPr>
          <w:rFonts w:ascii="Arial" w:hAnsi="Arial" w:cs="Arial"/>
          <w:sz w:val="22"/>
          <w:szCs w:val="22"/>
          <w:lang w:eastAsia="en-IN"/>
        </w:rPr>
        <w:t xml:space="preserve">. </w:t>
      </w:r>
    </w:p>
    <w:p w:rsidR="001C45E0" w:rsidRPr="00D11B70" w:rsidRDefault="001C45E0" w:rsidP="00D11B70">
      <w:pPr>
        <w:pStyle w:val="ListParagraph"/>
        <w:autoSpaceDE w:val="0"/>
        <w:autoSpaceDN w:val="0"/>
        <w:adjustRightInd w:val="0"/>
        <w:spacing w:before="240" w:after="240" w:line="360" w:lineRule="auto"/>
        <w:ind w:left="709" w:right="-143"/>
        <w:jc w:val="both"/>
        <w:rPr>
          <w:rFonts w:ascii="Arial" w:hAnsi="Arial" w:cs="Arial"/>
          <w:b/>
          <w:sz w:val="22"/>
          <w:szCs w:val="22"/>
          <w:lang w:eastAsia="en-IN"/>
        </w:rPr>
      </w:pPr>
      <w:r w:rsidRPr="00D11B70">
        <w:rPr>
          <w:rFonts w:ascii="Arial" w:hAnsi="Arial" w:cs="Arial"/>
          <w:sz w:val="22"/>
          <w:szCs w:val="22"/>
          <w:lang w:eastAsia="en-IN"/>
        </w:rPr>
        <w:t xml:space="preserve">Projections has made for the proposed </w:t>
      </w:r>
      <w:r w:rsidR="00B6178F">
        <w:rPr>
          <w:rFonts w:ascii="Arial" w:hAnsi="Arial" w:cs="Arial"/>
          <w:sz w:val="22"/>
          <w:szCs w:val="22"/>
          <w:lang w:eastAsia="en-IN"/>
        </w:rPr>
        <w:t>Bio-CNG generation plant having</w:t>
      </w:r>
      <w:r w:rsidR="00B6178F" w:rsidRPr="00D11B70">
        <w:rPr>
          <w:rFonts w:ascii="Arial" w:hAnsi="Arial" w:cs="Arial"/>
          <w:sz w:val="22"/>
          <w:szCs w:val="22"/>
          <w:lang w:eastAsia="en-IN"/>
        </w:rPr>
        <w:t xml:space="preserve"> </w:t>
      </w:r>
      <w:r w:rsidR="00B6178F">
        <w:rPr>
          <w:rFonts w:ascii="Arial" w:hAnsi="Arial" w:cs="Arial"/>
          <w:sz w:val="22"/>
          <w:szCs w:val="22"/>
          <w:lang w:eastAsia="en-IN"/>
        </w:rPr>
        <w:t xml:space="preserve">5,000 KG per day capacity </w:t>
      </w:r>
      <w:r w:rsidRPr="00D11B70">
        <w:rPr>
          <w:rFonts w:ascii="Arial" w:hAnsi="Arial" w:cs="Arial"/>
          <w:sz w:val="22"/>
          <w:szCs w:val="22"/>
          <w:lang w:eastAsia="en-IN"/>
        </w:rPr>
        <w:t>as per the best practice in industry for a Greenfield project to assess the financial feasibility of the project.</w:t>
      </w:r>
    </w:p>
    <w:p w:rsidR="00ED5DC0" w:rsidRPr="00557C7E" w:rsidRDefault="001C45E0" w:rsidP="00557C7E">
      <w:pPr>
        <w:pStyle w:val="ListParagraph"/>
        <w:numPr>
          <w:ilvl w:val="0"/>
          <w:numId w:val="11"/>
        </w:numPr>
        <w:autoSpaceDE w:val="0"/>
        <w:autoSpaceDN w:val="0"/>
        <w:adjustRightInd w:val="0"/>
        <w:spacing w:line="360" w:lineRule="auto"/>
        <w:ind w:left="1134" w:right="-143" w:hanging="425"/>
        <w:jc w:val="both"/>
        <w:rPr>
          <w:rFonts w:ascii="Arial" w:hAnsi="Arial" w:cs="Arial"/>
          <w:b/>
          <w:sz w:val="22"/>
          <w:szCs w:val="22"/>
          <w:lang w:eastAsia="en-IN"/>
        </w:rPr>
      </w:pPr>
      <w:r w:rsidRPr="000F56E0">
        <w:rPr>
          <w:rFonts w:ascii="Arial" w:hAnsi="Arial" w:cs="Arial"/>
          <w:b/>
          <w:sz w:val="22"/>
          <w:szCs w:val="22"/>
          <w:lang w:eastAsia="en-IN"/>
        </w:rPr>
        <w:t>PROJECTED PROFIT &amp; LOSS ACCOUNT</w:t>
      </w:r>
      <w:r w:rsidR="007062F1">
        <w:rPr>
          <w:rFonts w:ascii="Arial" w:hAnsi="Arial" w:cs="Arial"/>
          <w:b/>
          <w:sz w:val="22"/>
          <w:szCs w:val="22"/>
          <w:lang w:eastAsia="en-IN"/>
        </w:rPr>
        <w:t xml:space="preserve"> (FROM FY 2025 TO FY 2035</w:t>
      </w:r>
      <w:r>
        <w:rPr>
          <w:rFonts w:ascii="Arial" w:hAnsi="Arial" w:cs="Arial"/>
          <w:b/>
          <w:sz w:val="22"/>
          <w:szCs w:val="22"/>
          <w:lang w:eastAsia="en-IN"/>
        </w:rPr>
        <w:t>):</w:t>
      </w:r>
      <w:r w:rsidR="00557C7E">
        <w:rPr>
          <w:rFonts w:ascii="Arial" w:hAnsi="Arial" w:cs="Arial"/>
          <w:b/>
          <w:sz w:val="22"/>
          <w:szCs w:val="22"/>
          <w:lang w:eastAsia="en-IN"/>
        </w:rPr>
        <w:t xml:space="preserve"> </w:t>
      </w:r>
      <w:r w:rsidR="00ED5DC0" w:rsidRPr="00557C7E">
        <w:rPr>
          <w:rFonts w:ascii="Arial" w:hAnsi="Arial" w:cs="Arial"/>
          <w:sz w:val="22"/>
          <w:szCs w:val="22"/>
          <w:lang w:eastAsia="en-IN"/>
        </w:rPr>
        <w:t xml:space="preserve">Below table shows the </w:t>
      </w:r>
      <w:r w:rsidR="00661452" w:rsidRPr="00557C7E">
        <w:rPr>
          <w:rFonts w:ascii="Arial" w:hAnsi="Arial" w:cs="Arial"/>
          <w:sz w:val="22"/>
          <w:szCs w:val="22"/>
          <w:lang w:eastAsia="en-IN"/>
        </w:rPr>
        <w:t xml:space="preserve">Projected </w:t>
      </w:r>
      <w:r w:rsidR="00ED5DC0" w:rsidRPr="00557C7E">
        <w:rPr>
          <w:rFonts w:ascii="Arial" w:hAnsi="Arial" w:cs="Arial"/>
          <w:sz w:val="22"/>
          <w:szCs w:val="22"/>
          <w:lang w:eastAsia="en-IN"/>
        </w:rPr>
        <w:t xml:space="preserve">Profit &amp; Loss Account of M/s </w:t>
      </w:r>
      <w:r w:rsidR="00B6178F">
        <w:rPr>
          <w:rFonts w:ascii="Arial" w:hAnsi="Arial" w:cs="Arial"/>
          <w:sz w:val="22"/>
          <w:szCs w:val="22"/>
          <w:lang w:eastAsia="en-IN"/>
        </w:rPr>
        <w:t xml:space="preserve">Shree </w:t>
      </w:r>
      <w:proofErr w:type="spellStart"/>
      <w:r w:rsidR="00B6178F">
        <w:rPr>
          <w:rFonts w:ascii="Arial" w:hAnsi="Arial" w:cs="Arial"/>
          <w:sz w:val="22"/>
          <w:szCs w:val="22"/>
          <w:lang w:eastAsia="en-IN"/>
        </w:rPr>
        <w:t>Jee</w:t>
      </w:r>
      <w:proofErr w:type="spellEnd"/>
      <w:r w:rsidR="00B6178F">
        <w:rPr>
          <w:rFonts w:ascii="Arial" w:hAnsi="Arial" w:cs="Arial"/>
          <w:sz w:val="22"/>
          <w:szCs w:val="22"/>
          <w:lang w:eastAsia="en-IN"/>
        </w:rPr>
        <w:t xml:space="preserve"> Bio Energy</w:t>
      </w:r>
      <w:r w:rsidR="00ED5DC0" w:rsidRPr="00557C7E">
        <w:rPr>
          <w:rFonts w:ascii="Arial" w:hAnsi="Arial" w:cs="Arial"/>
          <w:sz w:val="22"/>
          <w:szCs w:val="22"/>
          <w:lang w:eastAsia="en-IN"/>
        </w:rPr>
        <w:t xml:space="preserve"> </w:t>
      </w:r>
      <w:r w:rsidR="008C2A64">
        <w:rPr>
          <w:rFonts w:ascii="Arial" w:hAnsi="Arial" w:cs="Arial"/>
          <w:sz w:val="22"/>
          <w:szCs w:val="22"/>
          <w:lang w:eastAsia="en-IN"/>
        </w:rPr>
        <w:t>from the period FY 2024-25 to FY 2034-35</w:t>
      </w:r>
      <w:r w:rsidRPr="00557C7E">
        <w:rPr>
          <w:rFonts w:ascii="Arial" w:hAnsi="Arial" w:cs="Arial"/>
          <w:sz w:val="22"/>
          <w:szCs w:val="22"/>
          <w:lang w:eastAsia="en-IN"/>
        </w:rPr>
        <w:t>.</w:t>
      </w:r>
    </w:p>
    <w:p w:rsidR="00F82AF0" w:rsidRPr="00D91B41" w:rsidRDefault="005262F7" w:rsidP="00557C7E">
      <w:pPr>
        <w:pStyle w:val="ListParagraph"/>
        <w:autoSpaceDE w:val="0"/>
        <w:autoSpaceDN w:val="0"/>
        <w:adjustRightInd w:val="0"/>
        <w:spacing w:line="276" w:lineRule="auto"/>
        <w:ind w:left="851" w:right="-994"/>
        <w:jc w:val="right"/>
        <w:rPr>
          <w:rFonts w:ascii="Arial" w:hAnsi="Arial" w:cs="Arial"/>
          <w:b/>
          <w:i/>
          <w:sz w:val="20"/>
          <w:szCs w:val="22"/>
          <w:lang w:eastAsia="en-IN"/>
        </w:rPr>
      </w:pPr>
      <w:r>
        <w:rPr>
          <w:rFonts w:ascii="Arial" w:hAnsi="Arial" w:cs="Arial"/>
          <w:b/>
          <w:i/>
          <w:sz w:val="20"/>
          <w:szCs w:val="22"/>
          <w:lang w:eastAsia="en-IN"/>
        </w:rPr>
        <w:t>(INR Lakhs</w:t>
      </w:r>
      <w:r w:rsidR="00D91B41" w:rsidRPr="00D91B41">
        <w:rPr>
          <w:rFonts w:ascii="Arial" w:hAnsi="Arial" w:cs="Arial"/>
          <w:b/>
          <w:i/>
          <w:sz w:val="20"/>
          <w:szCs w:val="22"/>
          <w:lang w:eastAsia="en-IN"/>
        </w:rPr>
        <w:t>)</w:t>
      </w:r>
    </w:p>
    <w:tbl>
      <w:tblPr>
        <w:tblW w:w="5611"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8"/>
        <w:gridCol w:w="862"/>
        <w:gridCol w:w="862"/>
        <w:gridCol w:w="864"/>
        <w:gridCol w:w="863"/>
        <w:gridCol w:w="863"/>
        <w:gridCol w:w="865"/>
        <w:gridCol w:w="863"/>
        <w:gridCol w:w="863"/>
        <w:gridCol w:w="865"/>
        <w:gridCol w:w="863"/>
        <w:gridCol w:w="867"/>
      </w:tblGrid>
      <w:tr w:rsidR="00A83EFB" w:rsidRPr="00486017" w:rsidTr="007A4BCF">
        <w:trPr>
          <w:trHeight w:val="420"/>
        </w:trPr>
        <w:tc>
          <w:tcPr>
            <w:tcW w:w="705" w:type="pct"/>
            <w:shd w:val="clear" w:color="auto" w:fill="002060"/>
            <w:vAlign w:val="center"/>
            <w:hideMark/>
          </w:tcPr>
          <w:p w:rsidR="00486017" w:rsidRPr="00557C7E" w:rsidRDefault="00486017" w:rsidP="00A83EFB">
            <w:pPr>
              <w:rPr>
                <w:rFonts w:asciiTheme="minorHAnsi" w:hAnsiTheme="minorHAnsi" w:cstheme="minorHAnsi"/>
                <w:b/>
                <w:bCs/>
                <w:color w:val="FFFFFF" w:themeColor="background1"/>
                <w:sz w:val="22"/>
                <w:szCs w:val="22"/>
              </w:rPr>
            </w:pPr>
            <w:r w:rsidRPr="00557C7E">
              <w:rPr>
                <w:rFonts w:asciiTheme="minorHAnsi" w:hAnsiTheme="minorHAnsi" w:cstheme="minorHAnsi"/>
                <w:b/>
                <w:bCs/>
                <w:color w:val="FFFFFF" w:themeColor="background1"/>
                <w:sz w:val="22"/>
                <w:szCs w:val="22"/>
              </w:rPr>
              <w:t>Particulars</w:t>
            </w:r>
          </w:p>
        </w:tc>
        <w:tc>
          <w:tcPr>
            <w:tcW w:w="390" w:type="pct"/>
            <w:shd w:val="clear" w:color="auto" w:fill="002060"/>
            <w:vAlign w:val="center"/>
            <w:hideMark/>
          </w:tcPr>
          <w:p w:rsidR="00486017" w:rsidRPr="00557C7E" w:rsidRDefault="00486017" w:rsidP="00A83EFB">
            <w:pPr>
              <w:jc w:val="center"/>
              <w:rPr>
                <w:rFonts w:asciiTheme="minorHAnsi" w:hAnsiTheme="minorHAnsi" w:cstheme="minorHAnsi"/>
                <w:b/>
                <w:bCs/>
                <w:color w:val="FFFFFF" w:themeColor="background1"/>
                <w:sz w:val="22"/>
                <w:szCs w:val="22"/>
              </w:rPr>
            </w:pPr>
            <w:r w:rsidRPr="00557C7E">
              <w:rPr>
                <w:rFonts w:asciiTheme="minorHAnsi" w:hAnsiTheme="minorHAnsi" w:cstheme="minorHAnsi"/>
                <w:b/>
                <w:bCs/>
                <w:color w:val="FFFFFF" w:themeColor="background1"/>
                <w:sz w:val="22"/>
                <w:szCs w:val="22"/>
              </w:rPr>
              <w:t>FY 2025</w:t>
            </w:r>
          </w:p>
        </w:tc>
        <w:tc>
          <w:tcPr>
            <w:tcW w:w="390" w:type="pct"/>
            <w:shd w:val="clear" w:color="auto" w:fill="002060"/>
            <w:vAlign w:val="center"/>
            <w:hideMark/>
          </w:tcPr>
          <w:p w:rsidR="00486017" w:rsidRPr="00557C7E" w:rsidRDefault="00486017" w:rsidP="00A83EFB">
            <w:pPr>
              <w:jc w:val="center"/>
              <w:rPr>
                <w:rFonts w:asciiTheme="minorHAnsi" w:hAnsiTheme="minorHAnsi" w:cstheme="minorHAnsi"/>
                <w:b/>
                <w:bCs/>
                <w:color w:val="FFFFFF" w:themeColor="background1"/>
                <w:sz w:val="22"/>
                <w:szCs w:val="22"/>
              </w:rPr>
            </w:pPr>
            <w:r w:rsidRPr="00557C7E">
              <w:rPr>
                <w:rFonts w:asciiTheme="minorHAnsi" w:hAnsiTheme="minorHAnsi" w:cstheme="minorHAnsi"/>
                <w:b/>
                <w:bCs/>
                <w:color w:val="FFFFFF" w:themeColor="background1"/>
                <w:sz w:val="22"/>
                <w:szCs w:val="22"/>
              </w:rPr>
              <w:t>FY 2026</w:t>
            </w:r>
          </w:p>
        </w:tc>
        <w:tc>
          <w:tcPr>
            <w:tcW w:w="391" w:type="pct"/>
            <w:shd w:val="clear" w:color="auto" w:fill="002060"/>
            <w:vAlign w:val="center"/>
            <w:hideMark/>
          </w:tcPr>
          <w:p w:rsidR="00486017" w:rsidRPr="00557C7E" w:rsidRDefault="00486017" w:rsidP="00A83EFB">
            <w:pPr>
              <w:jc w:val="center"/>
              <w:rPr>
                <w:rFonts w:asciiTheme="minorHAnsi" w:hAnsiTheme="minorHAnsi" w:cstheme="minorHAnsi"/>
                <w:b/>
                <w:bCs/>
                <w:color w:val="FFFFFF" w:themeColor="background1"/>
                <w:sz w:val="22"/>
                <w:szCs w:val="22"/>
              </w:rPr>
            </w:pPr>
            <w:r w:rsidRPr="00557C7E">
              <w:rPr>
                <w:rFonts w:asciiTheme="minorHAnsi" w:hAnsiTheme="minorHAnsi" w:cstheme="minorHAnsi"/>
                <w:b/>
                <w:bCs/>
                <w:color w:val="FFFFFF" w:themeColor="background1"/>
                <w:sz w:val="22"/>
                <w:szCs w:val="22"/>
              </w:rPr>
              <w:t>FY 2027</w:t>
            </w:r>
          </w:p>
        </w:tc>
        <w:tc>
          <w:tcPr>
            <w:tcW w:w="390" w:type="pct"/>
            <w:shd w:val="clear" w:color="auto" w:fill="002060"/>
            <w:vAlign w:val="center"/>
            <w:hideMark/>
          </w:tcPr>
          <w:p w:rsidR="00486017" w:rsidRPr="00557C7E" w:rsidRDefault="00486017" w:rsidP="00A83EFB">
            <w:pPr>
              <w:jc w:val="center"/>
              <w:rPr>
                <w:rFonts w:asciiTheme="minorHAnsi" w:hAnsiTheme="minorHAnsi" w:cstheme="minorHAnsi"/>
                <w:b/>
                <w:bCs/>
                <w:color w:val="FFFFFF" w:themeColor="background1"/>
                <w:sz w:val="22"/>
                <w:szCs w:val="22"/>
              </w:rPr>
            </w:pPr>
            <w:r w:rsidRPr="00557C7E">
              <w:rPr>
                <w:rFonts w:asciiTheme="minorHAnsi" w:hAnsiTheme="minorHAnsi" w:cstheme="minorHAnsi"/>
                <w:b/>
                <w:bCs/>
                <w:color w:val="FFFFFF" w:themeColor="background1"/>
                <w:sz w:val="22"/>
                <w:szCs w:val="22"/>
              </w:rPr>
              <w:t>FY 2028</w:t>
            </w:r>
          </w:p>
        </w:tc>
        <w:tc>
          <w:tcPr>
            <w:tcW w:w="390" w:type="pct"/>
            <w:shd w:val="clear" w:color="auto" w:fill="002060"/>
            <w:vAlign w:val="center"/>
            <w:hideMark/>
          </w:tcPr>
          <w:p w:rsidR="00486017" w:rsidRPr="00557C7E" w:rsidRDefault="00486017" w:rsidP="00A83EFB">
            <w:pPr>
              <w:jc w:val="center"/>
              <w:rPr>
                <w:rFonts w:asciiTheme="minorHAnsi" w:hAnsiTheme="minorHAnsi" w:cstheme="minorHAnsi"/>
                <w:b/>
                <w:bCs/>
                <w:color w:val="FFFFFF" w:themeColor="background1"/>
                <w:sz w:val="22"/>
                <w:szCs w:val="22"/>
              </w:rPr>
            </w:pPr>
            <w:r w:rsidRPr="00557C7E">
              <w:rPr>
                <w:rFonts w:asciiTheme="minorHAnsi" w:hAnsiTheme="minorHAnsi" w:cstheme="minorHAnsi"/>
                <w:b/>
                <w:bCs/>
                <w:color w:val="FFFFFF" w:themeColor="background1"/>
                <w:sz w:val="22"/>
                <w:szCs w:val="22"/>
              </w:rPr>
              <w:t>FY 2029</w:t>
            </w:r>
          </w:p>
        </w:tc>
        <w:tc>
          <w:tcPr>
            <w:tcW w:w="391" w:type="pct"/>
            <w:shd w:val="clear" w:color="auto" w:fill="002060"/>
            <w:vAlign w:val="center"/>
            <w:hideMark/>
          </w:tcPr>
          <w:p w:rsidR="00486017" w:rsidRPr="00557C7E" w:rsidRDefault="00486017" w:rsidP="00A83EFB">
            <w:pPr>
              <w:jc w:val="center"/>
              <w:rPr>
                <w:rFonts w:asciiTheme="minorHAnsi" w:hAnsiTheme="minorHAnsi" w:cstheme="minorHAnsi"/>
                <w:b/>
                <w:bCs/>
                <w:color w:val="FFFFFF" w:themeColor="background1"/>
                <w:sz w:val="22"/>
                <w:szCs w:val="22"/>
              </w:rPr>
            </w:pPr>
            <w:r w:rsidRPr="00557C7E">
              <w:rPr>
                <w:rFonts w:asciiTheme="minorHAnsi" w:hAnsiTheme="minorHAnsi" w:cstheme="minorHAnsi"/>
                <w:b/>
                <w:bCs/>
                <w:color w:val="FFFFFF" w:themeColor="background1"/>
                <w:sz w:val="22"/>
                <w:szCs w:val="22"/>
              </w:rPr>
              <w:t>FY 2030</w:t>
            </w:r>
          </w:p>
        </w:tc>
        <w:tc>
          <w:tcPr>
            <w:tcW w:w="390" w:type="pct"/>
            <w:shd w:val="clear" w:color="auto" w:fill="002060"/>
            <w:vAlign w:val="center"/>
            <w:hideMark/>
          </w:tcPr>
          <w:p w:rsidR="00486017" w:rsidRPr="00557C7E" w:rsidRDefault="00486017" w:rsidP="00A83EFB">
            <w:pPr>
              <w:jc w:val="center"/>
              <w:rPr>
                <w:rFonts w:asciiTheme="minorHAnsi" w:hAnsiTheme="minorHAnsi" w:cstheme="minorHAnsi"/>
                <w:b/>
                <w:bCs/>
                <w:color w:val="FFFFFF" w:themeColor="background1"/>
                <w:sz w:val="22"/>
                <w:szCs w:val="22"/>
              </w:rPr>
            </w:pPr>
            <w:r w:rsidRPr="00557C7E">
              <w:rPr>
                <w:rFonts w:asciiTheme="minorHAnsi" w:hAnsiTheme="minorHAnsi" w:cstheme="minorHAnsi"/>
                <w:b/>
                <w:bCs/>
                <w:color w:val="FFFFFF" w:themeColor="background1"/>
                <w:sz w:val="22"/>
                <w:szCs w:val="22"/>
              </w:rPr>
              <w:t>FY 2031</w:t>
            </w:r>
          </w:p>
        </w:tc>
        <w:tc>
          <w:tcPr>
            <w:tcW w:w="390" w:type="pct"/>
            <w:shd w:val="clear" w:color="auto" w:fill="002060"/>
            <w:vAlign w:val="center"/>
            <w:hideMark/>
          </w:tcPr>
          <w:p w:rsidR="00486017" w:rsidRPr="00557C7E" w:rsidRDefault="00486017" w:rsidP="00A83EFB">
            <w:pPr>
              <w:jc w:val="center"/>
              <w:rPr>
                <w:rFonts w:asciiTheme="minorHAnsi" w:hAnsiTheme="minorHAnsi" w:cstheme="minorHAnsi"/>
                <w:b/>
                <w:bCs/>
                <w:color w:val="FFFFFF" w:themeColor="background1"/>
                <w:sz w:val="22"/>
                <w:szCs w:val="22"/>
              </w:rPr>
            </w:pPr>
            <w:r w:rsidRPr="00557C7E">
              <w:rPr>
                <w:rFonts w:asciiTheme="minorHAnsi" w:hAnsiTheme="minorHAnsi" w:cstheme="minorHAnsi"/>
                <w:b/>
                <w:bCs/>
                <w:color w:val="FFFFFF" w:themeColor="background1"/>
                <w:sz w:val="22"/>
                <w:szCs w:val="22"/>
              </w:rPr>
              <w:t>FY 2032</w:t>
            </w:r>
          </w:p>
        </w:tc>
        <w:tc>
          <w:tcPr>
            <w:tcW w:w="391" w:type="pct"/>
            <w:shd w:val="clear" w:color="auto" w:fill="002060"/>
            <w:vAlign w:val="center"/>
            <w:hideMark/>
          </w:tcPr>
          <w:p w:rsidR="00486017" w:rsidRPr="00557C7E" w:rsidRDefault="00486017" w:rsidP="00A83EFB">
            <w:pPr>
              <w:jc w:val="center"/>
              <w:rPr>
                <w:rFonts w:asciiTheme="minorHAnsi" w:hAnsiTheme="minorHAnsi" w:cstheme="minorHAnsi"/>
                <w:b/>
                <w:bCs/>
                <w:color w:val="FFFFFF" w:themeColor="background1"/>
                <w:sz w:val="22"/>
                <w:szCs w:val="22"/>
              </w:rPr>
            </w:pPr>
            <w:r w:rsidRPr="00557C7E">
              <w:rPr>
                <w:rFonts w:asciiTheme="minorHAnsi" w:hAnsiTheme="minorHAnsi" w:cstheme="minorHAnsi"/>
                <w:b/>
                <w:bCs/>
                <w:color w:val="FFFFFF" w:themeColor="background1"/>
                <w:sz w:val="22"/>
                <w:szCs w:val="22"/>
              </w:rPr>
              <w:t>FY 2033</w:t>
            </w:r>
          </w:p>
        </w:tc>
        <w:tc>
          <w:tcPr>
            <w:tcW w:w="390" w:type="pct"/>
            <w:shd w:val="clear" w:color="auto" w:fill="002060"/>
            <w:vAlign w:val="center"/>
            <w:hideMark/>
          </w:tcPr>
          <w:p w:rsidR="00486017" w:rsidRPr="00557C7E" w:rsidRDefault="00486017" w:rsidP="00A83EFB">
            <w:pPr>
              <w:jc w:val="center"/>
              <w:rPr>
                <w:rFonts w:asciiTheme="minorHAnsi" w:hAnsiTheme="minorHAnsi" w:cstheme="minorHAnsi"/>
                <w:b/>
                <w:bCs/>
                <w:color w:val="FFFFFF" w:themeColor="background1"/>
                <w:sz w:val="22"/>
                <w:szCs w:val="22"/>
              </w:rPr>
            </w:pPr>
            <w:r w:rsidRPr="00557C7E">
              <w:rPr>
                <w:rFonts w:asciiTheme="minorHAnsi" w:hAnsiTheme="minorHAnsi" w:cstheme="minorHAnsi"/>
                <w:b/>
                <w:bCs/>
                <w:color w:val="FFFFFF" w:themeColor="background1"/>
                <w:sz w:val="22"/>
                <w:szCs w:val="22"/>
              </w:rPr>
              <w:t>FY 2034</w:t>
            </w:r>
          </w:p>
        </w:tc>
        <w:tc>
          <w:tcPr>
            <w:tcW w:w="391" w:type="pct"/>
            <w:shd w:val="clear" w:color="auto" w:fill="002060"/>
            <w:vAlign w:val="center"/>
            <w:hideMark/>
          </w:tcPr>
          <w:p w:rsidR="00486017" w:rsidRPr="00557C7E" w:rsidRDefault="00486017" w:rsidP="00A83EFB">
            <w:pPr>
              <w:jc w:val="center"/>
              <w:rPr>
                <w:rFonts w:asciiTheme="minorHAnsi" w:hAnsiTheme="minorHAnsi" w:cstheme="minorHAnsi"/>
                <w:b/>
                <w:bCs/>
                <w:color w:val="FFFFFF" w:themeColor="background1"/>
                <w:sz w:val="22"/>
                <w:szCs w:val="22"/>
              </w:rPr>
            </w:pPr>
            <w:r w:rsidRPr="00557C7E">
              <w:rPr>
                <w:rFonts w:asciiTheme="minorHAnsi" w:hAnsiTheme="minorHAnsi" w:cstheme="minorHAnsi"/>
                <w:b/>
                <w:bCs/>
                <w:color w:val="FFFFFF" w:themeColor="background1"/>
                <w:sz w:val="22"/>
                <w:szCs w:val="22"/>
              </w:rPr>
              <w:t>FY 2035</w:t>
            </w:r>
          </w:p>
        </w:tc>
      </w:tr>
      <w:tr w:rsidR="00A83EFB" w:rsidRPr="00486017" w:rsidTr="007A4BCF">
        <w:trPr>
          <w:trHeight w:val="420"/>
        </w:trPr>
        <w:tc>
          <w:tcPr>
            <w:tcW w:w="705" w:type="pct"/>
            <w:shd w:val="clear" w:color="auto" w:fill="8DB3E2" w:themeFill="text2" w:themeFillTint="66"/>
            <w:vAlign w:val="center"/>
          </w:tcPr>
          <w:p w:rsidR="00486017" w:rsidRPr="00486017" w:rsidRDefault="00A83EFB" w:rsidP="00A83EFB">
            <w:pP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Year</w:t>
            </w:r>
          </w:p>
        </w:tc>
        <w:tc>
          <w:tcPr>
            <w:tcW w:w="390" w:type="pct"/>
            <w:shd w:val="clear" w:color="auto" w:fill="8DB3E2" w:themeFill="text2" w:themeFillTint="66"/>
            <w:vAlign w:val="center"/>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9</w:t>
            </w:r>
          </w:p>
        </w:tc>
        <w:tc>
          <w:tcPr>
            <w:tcW w:w="390" w:type="pct"/>
            <w:shd w:val="clear" w:color="auto" w:fill="8DB3E2" w:themeFill="text2" w:themeFillTint="66"/>
            <w:vAlign w:val="center"/>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12</w:t>
            </w:r>
          </w:p>
        </w:tc>
        <w:tc>
          <w:tcPr>
            <w:tcW w:w="391" w:type="pct"/>
            <w:shd w:val="clear" w:color="auto" w:fill="8DB3E2" w:themeFill="text2" w:themeFillTint="66"/>
            <w:vAlign w:val="center"/>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12</w:t>
            </w:r>
          </w:p>
        </w:tc>
        <w:tc>
          <w:tcPr>
            <w:tcW w:w="390" w:type="pct"/>
            <w:shd w:val="clear" w:color="auto" w:fill="8DB3E2" w:themeFill="text2" w:themeFillTint="66"/>
            <w:vAlign w:val="center"/>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12</w:t>
            </w:r>
          </w:p>
        </w:tc>
        <w:tc>
          <w:tcPr>
            <w:tcW w:w="390" w:type="pct"/>
            <w:shd w:val="clear" w:color="auto" w:fill="8DB3E2" w:themeFill="text2" w:themeFillTint="66"/>
            <w:vAlign w:val="center"/>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12</w:t>
            </w:r>
          </w:p>
        </w:tc>
        <w:tc>
          <w:tcPr>
            <w:tcW w:w="391" w:type="pct"/>
            <w:shd w:val="clear" w:color="auto" w:fill="8DB3E2" w:themeFill="text2" w:themeFillTint="66"/>
            <w:vAlign w:val="center"/>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12</w:t>
            </w:r>
          </w:p>
        </w:tc>
        <w:tc>
          <w:tcPr>
            <w:tcW w:w="390" w:type="pct"/>
            <w:shd w:val="clear" w:color="auto" w:fill="8DB3E2" w:themeFill="text2" w:themeFillTint="66"/>
            <w:vAlign w:val="center"/>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12</w:t>
            </w:r>
          </w:p>
        </w:tc>
        <w:tc>
          <w:tcPr>
            <w:tcW w:w="390" w:type="pct"/>
            <w:shd w:val="clear" w:color="auto" w:fill="8DB3E2" w:themeFill="text2" w:themeFillTint="66"/>
            <w:vAlign w:val="center"/>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12</w:t>
            </w:r>
          </w:p>
        </w:tc>
        <w:tc>
          <w:tcPr>
            <w:tcW w:w="391" w:type="pct"/>
            <w:shd w:val="clear" w:color="auto" w:fill="8DB3E2" w:themeFill="text2" w:themeFillTint="66"/>
            <w:vAlign w:val="center"/>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12</w:t>
            </w:r>
          </w:p>
        </w:tc>
        <w:tc>
          <w:tcPr>
            <w:tcW w:w="390" w:type="pct"/>
            <w:shd w:val="clear" w:color="auto" w:fill="8DB3E2" w:themeFill="text2" w:themeFillTint="66"/>
            <w:vAlign w:val="center"/>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12</w:t>
            </w:r>
          </w:p>
        </w:tc>
        <w:tc>
          <w:tcPr>
            <w:tcW w:w="391" w:type="pct"/>
            <w:shd w:val="clear" w:color="auto" w:fill="8DB3E2" w:themeFill="text2" w:themeFillTint="66"/>
            <w:vAlign w:val="center"/>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12</w:t>
            </w:r>
          </w:p>
        </w:tc>
      </w:tr>
      <w:tr w:rsidR="00A83EFB" w:rsidRPr="00486017" w:rsidTr="007A4BCF">
        <w:trPr>
          <w:trHeight w:val="420"/>
        </w:trPr>
        <w:tc>
          <w:tcPr>
            <w:tcW w:w="705" w:type="pct"/>
            <w:shd w:val="clear" w:color="auto" w:fill="8DB3E2" w:themeFill="text2" w:themeFillTint="66"/>
            <w:noWrap/>
            <w:vAlign w:val="center"/>
            <w:hideMark/>
          </w:tcPr>
          <w:p w:rsidR="00486017" w:rsidRPr="00486017" w:rsidRDefault="00486017" w:rsidP="00A83EFB">
            <w:pP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Gross Annual Sale</w:t>
            </w:r>
          </w:p>
        </w:tc>
        <w:tc>
          <w:tcPr>
            <w:tcW w:w="390"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934.89</w:t>
            </w:r>
          </w:p>
        </w:tc>
        <w:tc>
          <w:tcPr>
            <w:tcW w:w="390"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1539.8</w:t>
            </w:r>
          </w:p>
        </w:tc>
        <w:tc>
          <w:tcPr>
            <w:tcW w:w="391"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1616.8</w:t>
            </w:r>
          </w:p>
        </w:tc>
        <w:tc>
          <w:tcPr>
            <w:tcW w:w="390"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1697.6</w:t>
            </w:r>
          </w:p>
        </w:tc>
        <w:tc>
          <w:tcPr>
            <w:tcW w:w="390"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1782.5</w:t>
            </w:r>
          </w:p>
        </w:tc>
        <w:tc>
          <w:tcPr>
            <w:tcW w:w="391"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1871.6</w:t>
            </w:r>
          </w:p>
        </w:tc>
        <w:tc>
          <w:tcPr>
            <w:tcW w:w="390"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1965.2</w:t>
            </w:r>
          </w:p>
        </w:tc>
        <w:tc>
          <w:tcPr>
            <w:tcW w:w="390"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2063.5</w:t>
            </w:r>
          </w:p>
        </w:tc>
        <w:tc>
          <w:tcPr>
            <w:tcW w:w="391"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2166.6</w:t>
            </w:r>
          </w:p>
        </w:tc>
        <w:tc>
          <w:tcPr>
            <w:tcW w:w="390"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2275.0</w:t>
            </w:r>
          </w:p>
        </w:tc>
        <w:tc>
          <w:tcPr>
            <w:tcW w:w="391"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2388.7</w:t>
            </w:r>
          </w:p>
        </w:tc>
      </w:tr>
      <w:tr w:rsidR="00486017" w:rsidRPr="00486017" w:rsidTr="00A83EFB">
        <w:trPr>
          <w:trHeight w:val="420"/>
        </w:trPr>
        <w:tc>
          <w:tcPr>
            <w:tcW w:w="5000" w:type="pct"/>
            <w:gridSpan w:val="12"/>
            <w:shd w:val="clear" w:color="auto" w:fill="auto"/>
            <w:noWrap/>
            <w:vAlign w:val="center"/>
            <w:hideMark/>
          </w:tcPr>
          <w:p w:rsidR="00486017" w:rsidRPr="00486017" w:rsidRDefault="00486017" w:rsidP="00A83EFB">
            <w:pP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VARIALBLE EXPENSES</w:t>
            </w:r>
          </w:p>
        </w:tc>
      </w:tr>
      <w:tr w:rsidR="00A83EFB" w:rsidRPr="00486017" w:rsidTr="007A4BCF">
        <w:trPr>
          <w:trHeight w:val="420"/>
        </w:trPr>
        <w:tc>
          <w:tcPr>
            <w:tcW w:w="705" w:type="pct"/>
            <w:shd w:val="clear" w:color="auto" w:fill="auto"/>
            <w:noWrap/>
            <w:vAlign w:val="center"/>
            <w:hideMark/>
          </w:tcPr>
          <w:p w:rsidR="00486017" w:rsidRPr="00486017" w:rsidRDefault="00486017" w:rsidP="00A83EFB">
            <w:pPr>
              <w:rPr>
                <w:rFonts w:asciiTheme="minorHAnsi" w:hAnsiTheme="minorHAnsi" w:cstheme="minorHAnsi"/>
                <w:color w:val="000000"/>
                <w:sz w:val="22"/>
                <w:szCs w:val="22"/>
              </w:rPr>
            </w:pPr>
            <w:r w:rsidRPr="00486017">
              <w:rPr>
                <w:rFonts w:asciiTheme="minorHAnsi" w:hAnsiTheme="minorHAnsi" w:cstheme="minorHAnsi"/>
                <w:color w:val="000000"/>
                <w:sz w:val="22"/>
                <w:szCs w:val="22"/>
              </w:rPr>
              <w:t>1. Raw Material</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177.38</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292.16</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306.77</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322.11</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338.21</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355.13</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372.88</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391.53</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411.10</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431.66</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453.24</w:t>
            </w:r>
          </w:p>
        </w:tc>
      </w:tr>
      <w:tr w:rsidR="00A83EFB" w:rsidRPr="00486017" w:rsidTr="007A4BCF">
        <w:trPr>
          <w:trHeight w:val="420"/>
        </w:trPr>
        <w:tc>
          <w:tcPr>
            <w:tcW w:w="705" w:type="pct"/>
            <w:shd w:val="clear" w:color="auto" w:fill="auto"/>
            <w:noWrap/>
            <w:vAlign w:val="center"/>
            <w:hideMark/>
          </w:tcPr>
          <w:p w:rsidR="00486017" w:rsidRPr="00486017" w:rsidRDefault="00486017" w:rsidP="00A83EFB">
            <w:pPr>
              <w:rPr>
                <w:rFonts w:asciiTheme="minorHAnsi" w:hAnsiTheme="minorHAnsi" w:cstheme="minorHAnsi"/>
                <w:color w:val="000000"/>
                <w:sz w:val="22"/>
                <w:szCs w:val="22"/>
              </w:rPr>
            </w:pPr>
            <w:r w:rsidRPr="00486017">
              <w:rPr>
                <w:rFonts w:asciiTheme="minorHAnsi" w:hAnsiTheme="minorHAnsi" w:cstheme="minorHAnsi"/>
                <w:color w:val="000000"/>
                <w:sz w:val="22"/>
                <w:szCs w:val="22"/>
              </w:rPr>
              <w:t>2. Power</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128.44</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211.55</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222.13</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233.24</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244.90</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257.15</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270.00</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283.50</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297.68</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312.56</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328.19</w:t>
            </w:r>
          </w:p>
        </w:tc>
      </w:tr>
      <w:tr w:rsidR="00A83EFB" w:rsidRPr="00486017" w:rsidTr="007A4BCF">
        <w:trPr>
          <w:trHeight w:val="420"/>
        </w:trPr>
        <w:tc>
          <w:tcPr>
            <w:tcW w:w="705" w:type="pct"/>
            <w:shd w:val="clear" w:color="auto" w:fill="auto"/>
            <w:noWrap/>
            <w:vAlign w:val="center"/>
            <w:hideMark/>
          </w:tcPr>
          <w:p w:rsidR="00486017" w:rsidRPr="00486017" w:rsidRDefault="00486017" w:rsidP="00A83EFB">
            <w:pPr>
              <w:rPr>
                <w:rFonts w:asciiTheme="minorHAnsi" w:hAnsiTheme="minorHAnsi" w:cstheme="minorHAnsi"/>
                <w:color w:val="000000"/>
                <w:sz w:val="22"/>
                <w:szCs w:val="22"/>
              </w:rPr>
            </w:pPr>
            <w:r w:rsidRPr="00486017">
              <w:rPr>
                <w:rFonts w:asciiTheme="minorHAnsi" w:hAnsiTheme="minorHAnsi" w:cstheme="minorHAnsi"/>
                <w:color w:val="000000"/>
                <w:sz w:val="22"/>
                <w:szCs w:val="22"/>
              </w:rPr>
              <w:t xml:space="preserve">3. Factory Overheads </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9.31</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15.33</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16.10</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16.90</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17.75</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18.63</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19.57</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20.54</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21.57</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22.65</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23.78</w:t>
            </w:r>
          </w:p>
        </w:tc>
      </w:tr>
      <w:tr w:rsidR="00A83EFB" w:rsidRPr="00486017" w:rsidTr="007A4BCF">
        <w:trPr>
          <w:trHeight w:val="420"/>
        </w:trPr>
        <w:tc>
          <w:tcPr>
            <w:tcW w:w="705" w:type="pct"/>
            <w:shd w:val="clear" w:color="auto" w:fill="8DB3E2" w:themeFill="text2" w:themeFillTint="66"/>
            <w:noWrap/>
            <w:vAlign w:val="center"/>
            <w:hideMark/>
          </w:tcPr>
          <w:p w:rsidR="00486017" w:rsidRPr="00486017" w:rsidRDefault="00486017" w:rsidP="00A83EFB">
            <w:pP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Total Variable Cost</w:t>
            </w:r>
          </w:p>
        </w:tc>
        <w:tc>
          <w:tcPr>
            <w:tcW w:w="390"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315.14</w:t>
            </w:r>
          </w:p>
        </w:tc>
        <w:tc>
          <w:tcPr>
            <w:tcW w:w="390"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519.05</w:t>
            </w:r>
          </w:p>
        </w:tc>
        <w:tc>
          <w:tcPr>
            <w:tcW w:w="391"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545.00</w:t>
            </w:r>
          </w:p>
        </w:tc>
        <w:tc>
          <w:tcPr>
            <w:tcW w:w="390"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572.25</w:t>
            </w:r>
          </w:p>
        </w:tc>
        <w:tc>
          <w:tcPr>
            <w:tcW w:w="390"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600.86</w:t>
            </w:r>
          </w:p>
        </w:tc>
        <w:tc>
          <w:tcPr>
            <w:tcW w:w="391"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630.90</w:t>
            </w:r>
          </w:p>
        </w:tc>
        <w:tc>
          <w:tcPr>
            <w:tcW w:w="390"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662.45</w:t>
            </w:r>
          </w:p>
        </w:tc>
        <w:tc>
          <w:tcPr>
            <w:tcW w:w="390"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695.57</w:t>
            </w:r>
          </w:p>
        </w:tc>
        <w:tc>
          <w:tcPr>
            <w:tcW w:w="391"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730.35</w:t>
            </w:r>
          </w:p>
        </w:tc>
        <w:tc>
          <w:tcPr>
            <w:tcW w:w="390"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766.87</w:t>
            </w:r>
          </w:p>
        </w:tc>
        <w:tc>
          <w:tcPr>
            <w:tcW w:w="391"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805.21</w:t>
            </w:r>
          </w:p>
        </w:tc>
      </w:tr>
      <w:tr w:rsidR="00486017" w:rsidRPr="00486017" w:rsidTr="00A83EFB">
        <w:trPr>
          <w:trHeight w:val="420"/>
        </w:trPr>
        <w:tc>
          <w:tcPr>
            <w:tcW w:w="5000" w:type="pct"/>
            <w:gridSpan w:val="12"/>
            <w:shd w:val="clear" w:color="auto" w:fill="auto"/>
            <w:noWrap/>
            <w:vAlign w:val="center"/>
            <w:hideMark/>
          </w:tcPr>
          <w:p w:rsidR="00486017" w:rsidRPr="00486017" w:rsidRDefault="00486017" w:rsidP="00A83EFB">
            <w:pPr>
              <w:rPr>
                <w:rFonts w:asciiTheme="minorHAnsi" w:hAnsiTheme="minorHAnsi" w:cstheme="minorHAnsi"/>
                <w:color w:val="000000"/>
                <w:sz w:val="22"/>
                <w:szCs w:val="22"/>
              </w:rPr>
            </w:pPr>
            <w:r w:rsidRPr="00486017">
              <w:rPr>
                <w:rFonts w:asciiTheme="minorHAnsi" w:hAnsiTheme="minorHAnsi" w:cstheme="minorHAnsi"/>
                <w:b/>
                <w:bCs/>
                <w:color w:val="000000"/>
                <w:sz w:val="22"/>
                <w:szCs w:val="22"/>
              </w:rPr>
              <w:t>FIXED EXPENSES</w:t>
            </w:r>
          </w:p>
        </w:tc>
      </w:tr>
      <w:tr w:rsidR="00A83EFB" w:rsidRPr="00486017" w:rsidTr="007A4BCF">
        <w:trPr>
          <w:trHeight w:val="420"/>
        </w:trPr>
        <w:tc>
          <w:tcPr>
            <w:tcW w:w="705" w:type="pct"/>
            <w:shd w:val="clear" w:color="auto" w:fill="auto"/>
            <w:noWrap/>
            <w:vAlign w:val="center"/>
            <w:hideMark/>
          </w:tcPr>
          <w:p w:rsidR="00486017" w:rsidRPr="00486017" w:rsidRDefault="00486017" w:rsidP="00A83EFB">
            <w:pPr>
              <w:rPr>
                <w:rFonts w:asciiTheme="minorHAnsi" w:hAnsiTheme="minorHAnsi" w:cstheme="minorHAnsi"/>
                <w:color w:val="000000"/>
                <w:sz w:val="22"/>
                <w:szCs w:val="22"/>
              </w:rPr>
            </w:pPr>
            <w:r w:rsidRPr="00486017">
              <w:rPr>
                <w:rFonts w:asciiTheme="minorHAnsi" w:hAnsiTheme="minorHAnsi" w:cstheme="minorHAnsi"/>
                <w:color w:val="000000"/>
                <w:sz w:val="22"/>
                <w:szCs w:val="22"/>
              </w:rPr>
              <w:t xml:space="preserve">1. Office and other Overheads </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149.01</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245.42</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257.69</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270.58</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284.10</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298.31</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313.23</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328.89</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345.33</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362.60</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380.73</w:t>
            </w:r>
          </w:p>
        </w:tc>
      </w:tr>
      <w:tr w:rsidR="00A83EFB" w:rsidRPr="00486017" w:rsidTr="007A4BCF">
        <w:trPr>
          <w:trHeight w:val="420"/>
        </w:trPr>
        <w:tc>
          <w:tcPr>
            <w:tcW w:w="705" w:type="pct"/>
            <w:shd w:val="clear" w:color="auto" w:fill="auto"/>
            <w:noWrap/>
            <w:vAlign w:val="center"/>
            <w:hideMark/>
          </w:tcPr>
          <w:p w:rsidR="00486017" w:rsidRPr="00486017" w:rsidRDefault="00486017" w:rsidP="00A83EFB">
            <w:pPr>
              <w:rPr>
                <w:rFonts w:asciiTheme="minorHAnsi" w:hAnsiTheme="minorHAnsi" w:cstheme="minorHAnsi"/>
                <w:color w:val="000000"/>
                <w:sz w:val="22"/>
                <w:szCs w:val="22"/>
              </w:rPr>
            </w:pPr>
            <w:r w:rsidRPr="00486017">
              <w:rPr>
                <w:rFonts w:asciiTheme="minorHAnsi" w:hAnsiTheme="minorHAnsi" w:cstheme="minorHAnsi"/>
                <w:color w:val="000000"/>
                <w:sz w:val="22"/>
                <w:szCs w:val="22"/>
              </w:rPr>
              <w:t>2 Lease Rental</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0.50</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0.50</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0.50</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0.50</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0.50</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0.55</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0.55</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0.55</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0.55</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0.55</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0.61</w:t>
            </w:r>
          </w:p>
        </w:tc>
      </w:tr>
      <w:tr w:rsidR="00A83EFB" w:rsidRPr="00486017" w:rsidTr="007A4BCF">
        <w:trPr>
          <w:trHeight w:val="420"/>
        </w:trPr>
        <w:tc>
          <w:tcPr>
            <w:tcW w:w="705" w:type="pct"/>
            <w:shd w:val="clear" w:color="auto" w:fill="auto"/>
            <w:vAlign w:val="center"/>
            <w:hideMark/>
          </w:tcPr>
          <w:p w:rsidR="00486017" w:rsidRPr="00486017" w:rsidRDefault="00486017" w:rsidP="00A83EFB">
            <w:pPr>
              <w:rPr>
                <w:rFonts w:asciiTheme="minorHAnsi" w:hAnsiTheme="minorHAnsi" w:cstheme="minorHAnsi"/>
                <w:color w:val="000000"/>
                <w:sz w:val="22"/>
                <w:szCs w:val="22"/>
              </w:rPr>
            </w:pPr>
            <w:r w:rsidRPr="00486017">
              <w:rPr>
                <w:rFonts w:asciiTheme="minorHAnsi" w:hAnsiTheme="minorHAnsi" w:cstheme="minorHAnsi"/>
                <w:color w:val="000000"/>
                <w:sz w:val="22"/>
                <w:szCs w:val="22"/>
              </w:rPr>
              <w:t>3. Bio</w:t>
            </w:r>
            <w:r>
              <w:rPr>
                <w:rFonts w:asciiTheme="minorHAnsi" w:hAnsiTheme="minorHAnsi" w:cstheme="minorHAnsi"/>
                <w:color w:val="000000"/>
                <w:sz w:val="22"/>
                <w:szCs w:val="22"/>
              </w:rPr>
              <w:t>-</w:t>
            </w:r>
            <w:r w:rsidRPr="00486017">
              <w:rPr>
                <w:rFonts w:asciiTheme="minorHAnsi" w:hAnsiTheme="minorHAnsi" w:cstheme="minorHAnsi"/>
                <w:color w:val="000000"/>
                <w:sz w:val="22"/>
                <w:szCs w:val="22"/>
              </w:rPr>
              <w:t>CNG Transportation Cost</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13.13</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18.38</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19.29</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20.26</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21.27</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22.33</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23.45</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24.62</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25.86</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27.15</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28.51</w:t>
            </w:r>
          </w:p>
        </w:tc>
      </w:tr>
      <w:tr w:rsidR="00A83EFB" w:rsidRPr="00486017" w:rsidTr="007A4BCF">
        <w:trPr>
          <w:trHeight w:val="420"/>
        </w:trPr>
        <w:tc>
          <w:tcPr>
            <w:tcW w:w="705" w:type="pct"/>
            <w:shd w:val="clear" w:color="auto" w:fill="auto"/>
            <w:noWrap/>
            <w:vAlign w:val="center"/>
            <w:hideMark/>
          </w:tcPr>
          <w:p w:rsidR="00486017" w:rsidRPr="00486017" w:rsidRDefault="00486017" w:rsidP="00A83EFB">
            <w:pPr>
              <w:rPr>
                <w:rFonts w:asciiTheme="minorHAnsi" w:hAnsiTheme="minorHAnsi" w:cstheme="minorHAnsi"/>
                <w:color w:val="000000"/>
                <w:sz w:val="22"/>
                <w:szCs w:val="22"/>
              </w:rPr>
            </w:pPr>
            <w:r w:rsidRPr="00486017">
              <w:rPr>
                <w:rFonts w:asciiTheme="minorHAnsi" w:hAnsiTheme="minorHAnsi" w:cstheme="minorHAnsi"/>
                <w:color w:val="000000"/>
                <w:sz w:val="22"/>
                <w:szCs w:val="22"/>
              </w:rPr>
              <w:t>4. Preliminary Expenses Written off</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2.40</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2.40</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2.40</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2.40</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2.40</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p>
        </w:tc>
      </w:tr>
      <w:tr w:rsidR="00A83EFB" w:rsidRPr="00486017" w:rsidTr="007A4BCF">
        <w:trPr>
          <w:trHeight w:val="420"/>
        </w:trPr>
        <w:tc>
          <w:tcPr>
            <w:tcW w:w="705" w:type="pct"/>
            <w:shd w:val="clear" w:color="auto" w:fill="auto"/>
            <w:noWrap/>
            <w:vAlign w:val="center"/>
            <w:hideMark/>
          </w:tcPr>
          <w:p w:rsidR="00486017" w:rsidRPr="00486017" w:rsidRDefault="00486017" w:rsidP="00A83EFB">
            <w:pP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Total Fixed Cost</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165.03</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266.70</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279.89</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293.74</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308.28</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321.19</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337.23</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354.06</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371.74</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390.30</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409.84</w:t>
            </w:r>
          </w:p>
        </w:tc>
      </w:tr>
      <w:tr w:rsidR="00A83EFB" w:rsidRPr="00486017" w:rsidTr="007A4BCF">
        <w:trPr>
          <w:trHeight w:val="420"/>
        </w:trPr>
        <w:tc>
          <w:tcPr>
            <w:tcW w:w="705" w:type="pct"/>
            <w:shd w:val="clear" w:color="auto" w:fill="8DB3E2" w:themeFill="text2" w:themeFillTint="66"/>
            <w:noWrap/>
            <w:vAlign w:val="center"/>
            <w:hideMark/>
          </w:tcPr>
          <w:p w:rsidR="00486017" w:rsidRPr="00486017" w:rsidRDefault="00486017" w:rsidP="00A83EFB">
            <w:pP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 xml:space="preserve">TOTAL PRODUCTION COST </w:t>
            </w:r>
          </w:p>
        </w:tc>
        <w:tc>
          <w:tcPr>
            <w:tcW w:w="390"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480.17</w:t>
            </w:r>
          </w:p>
        </w:tc>
        <w:tc>
          <w:tcPr>
            <w:tcW w:w="390"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785.74</w:t>
            </w:r>
          </w:p>
        </w:tc>
        <w:tc>
          <w:tcPr>
            <w:tcW w:w="391"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824.89</w:t>
            </w:r>
          </w:p>
        </w:tc>
        <w:tc>
          <w:tcPr>
            <w:tcW w:w="390"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865.99</w:t>
            </w:r>
          </w:p>
        </w:tc>
        <w:tc>
          <w:tcPr>
            <w:tcW w:w="390"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909.14</w:t>
            </w:r>
          </w:p>
        </w:tc>
        <w:tc>
          <w:tcPr>
            <w:tcW w:w="391"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952.10</w:t>
            </w:r>
          </w:p>
        </w:tc>
        <w:tc>
          <w:tcPr>
            <w:tcW w:w="390"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999.68</w:t>
            </w:r>
          </w:p>
        </w:tc>
        <w:tc>
          <w:tcPr>
            <w:tcW w:w="390"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1049.6</w:t>
            </w:r>
          </w:p>
        </w:tc>
        <w:tc>
          <w:tcPr>
            <w:tcW w:w="391"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1102.0</w:t>
            </w:r>
          </w:p>
        </w:tc>
        <w:tc>
          <w:tcPr>
            <w:tcW w:w="390"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1157.1</w:t>
            </w:r>
          </w:p>
        </w:tc>
        <w:tc>
          <w:tcPr>
            <w:tcW w:w="391"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1215.0</w:t>
            </w:r>
          </w:p>
        </w:tc>
      </w:tr>
      <w:tr w:rsidR="00A83EFB" w:rsidRPr="00486017" w:rsidTr="007A4BCF">
        <w:trPr>
          <w:trHeight w:val="420"/>
        </w:trPr>
        <w:tc>
          <w:tcPr>
            <w:tcW w:w="705" w:type="pct"/>
            <w:shd w:val="clear" w:color="auto" w:fill="auto"/>
            <w:noWrap/>
            <w:vAlign w:val="center"/>
            <w:hideMark/>
          </w:tcPr>
          <w:p w:rsidR="00486017" w:rsidRPr="00486017" w:rsidRDefault="00486017" w:rsidP="00A83EFB">
            <w:pPr>
              <w:rPr>
                <w:rFonts w:asciiTheme="minorHAnsi" w:hAnsiTheme="minorHAnsi" w:cstheme="minorHAnsi"/>
                <w:color w:val="000000"/>
                <w:sz w:val="22"/>
                <w:szCs w:val="22"/>
              </w:rPr>
            </w:pPr>
            <w:r w:rsidRPr="00486017">
              <w:rPr>
                <w:rFonts w:asciiTheme="minorHAnsi" w:hAnsiTheme="minorHAnsi" w:cstheme="minorHAnsi"/>
                <w:color w:val="000000"/>
                <w:sz w:val="22"/>
                <w:szCs w:val="22"/>
              </w:rPr>
              <w:lastRenderedPageBreak/>
              <w:t>EBIDTA</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454.73</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754.08</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791.93</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831.67</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873.40</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919.57</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965.57</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1013.88</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1064.60</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1117.86</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1173.72</w:t>
            </w:r>
          </w:p>
        </w:tc>
      </w:tr>
      <w:tr w:rsidR="00A83EFB" w:rsidRPr="00486017" w:rsidTr="007A4BCF">
        <w:trPr>
          <w:trHeight w:val="420"/>
        </w:trPr>
        <w:tc>
          <w:tcPr>
            <w:tcW w:w="705" w:type="pct"/>
            <w:shd w:val="clear" w:color="auto" w:fill="auto"/>
            <w:noWrap/>
            <w:vAlign w:val="center"/>
            <w:hideMark/>
          </w:tcPr>
          <w:p w:rsidR="00486017" w:rsidRPr="00486017" w:rsidRDefault="00486017" w:rsidP="00A83EFB">
            <w:pPr>
              <w:rPr>
                <w:rFonts w:asciiTheme="minorHAnsi" w:hAnsiTheme="minorHAnsi" w:cstheme="minorHAnsi"/>
                <w:color w:val="000000"/>
                <w:sz w:val="22"/>
                <w:szCs w:val="22"/>
              </w:rPr>
            </w:pPr>
            <w:r w:rsidRPr="00486017">
              <w:rPr>
                <w:rFonts w:asciiTheme="minorHAnsi" w:hAnsiTheme="minorHAnsi" w:cstheme="minorHAnsi"/>
                <w:color w:val="000000"/>
                <w:sz w:val="22"/>
                <w:szCs w:val="22"/>
              </w:rPr>
              <w:t>Interest on Term Loan</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157.24</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202.65</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189.00</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172.20</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155.40</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136.50</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115.50</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92.40</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67.20</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39.90</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9.45</w:t>
            </w:r>
          </w:p>
        </w:tc>
      </w:tr>
      <w:tr w:rsidR="00A83EFB" w:rsidRPr="00486017" w:rsidTr="007A4BCF">
        <w:trPr>
          <w:trHeight w:val="420"/>
        </w:trPr>
        <w:tc>
          <w:tcPr>
            <w:tcW w:w="705" w:type="pct"/>
            <w:shd w:val="clear" w:color="auto" w:fill="auto"/>
            <w:noWrap/>
            <w:vAlign w:val="center"/>
            <w:hideMark/>
          </w:tcPr>
          <w:p w:rsidR="00486017" w:rsidRPr="00486017" w:rsidRDefault="00486017" w:rsidP="00A83EFB">
            <w:pPr>
              <w:rPr>
                <w:rFonts w:asciiTheme="minorHAnsi" w:hAnsiTheme="minorHAnsi" w:cstheme="minorHAnsi"/>
                <w:color w:val="000000"/>
                <w:sz w:val="22"/>
                <w:szCs w:val="22"/>
              </w:rPr>
            </w:pPr>
            <w:r w:rsidRPr="00486017">
              <w:rPr>
                <w:rFonts w:asciiTheme="minorHAnsi" w:hAnsiTheme="minorHAnsi" w:cstheme="minorHAnsi"/>
                <w:color w:val="000000"/>
                <w:sz w:val="22"/>
                <w:szCs w:val="22"/>
              </w:rPr>
              <w:t>Interest on Working Capital Loan</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5.25</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5.25</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5.25</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5.25</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5.25</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5.25</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5.25</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5.25</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5.25</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5.25</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5.25</w:t>
            </w:r>
          </w:p>
        </w:tc>
      </w:tr>
      <w:tr w:rsidR="00A83EFB" w:rsidRPr="00486017" w:rsidTr="007A4BCF">
        <w:trPr>
          <w:trHeight w:val="420"/>
        </w:trPr>
        <w:tc>
          <w:tcPr>
            <w:tcW w:w="705" w:type="pct"/>
            <w:shd w:val="clear" w:color="auto" w:fill="auto"/>
            <w:noWrap/>
            <w:vAlign w:val="center"/>
            <w:hideMark/>
          </w:tcPr>
          <w:p w:rsidR="00486017" w:rsidRPr="00486017" w:rsidRDefault="00486017" w:rsidP="00A83EFB">
            <w:pPr>
              <w:rPr>
                <w:rFonts w:asciiTheme="minorHAnsi" w:hAnsiTheme="minorHAnsi" w:cstheme="minorHAnsi"/>
                <w:color w:val="000000"/>
                <w:sz w:val="22"/>
                <w:szCs w:val="22"/>
              </w:rPr>
            </w:pPr>
            <w:r w:rsidRPr="00486017">
              <w:rPr>
                <w:rFonts w:asciiTheme="minorHAnsi" w:hAnsiTheme="minorHAnsi" w:cstheme="minorHAnsi"/>
                <w:color w:val="000000"/>
                <w:sz w:val="22"/>
                <w:szCs w:val="22"/>
              </w:rPr>
              <w:t xml:space="preserve">Depreciation </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391.22</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336.59</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289.74</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249.56</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215.08</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185.47</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160.04</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138.18</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119.39</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103.23</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89.31</w:t>
            </w:r>
          </w:p>
        </w:tc>
      </w:tr>
      <w:tr w:rsidR="00A83EFB" w:rsidRPr="00486017" w:rsidTr="007A4BCF">
        <w:trPr>
          <w:trHeight w:val="420"/>
        </w:trPr>
        <w:tc>
          <w:tcPr>
            <w:tcW w:w="705" w:type="pct"/>
            <w:shd w:val="clear" w:color="auto" w:fill="auto"/>
            <w:noWrap/>
            <w:vAlign w:val="center"/>
            <w:hideMark/>
          </w:tcPr>
          <w:p w:rsidR="00486017" w:rsidRPr="00486017" w:rsidRDefault="00486017" w:rsidP="00A83EFB">
            <w:pPr>
              <w:rPr>
                <w:rFonts w:asciiTheme="minorHAnsi" w:hAnsiTheme="minorHAnsi" w:cstheme="minorHAnsi"/>
                <w:color w:val="000000"/>
                <w:sz w:val="22"/>
                <w:szCs w:val="22"/>
              </w:rPr>
            </w:pPr>
            <w:r w:rsidRPr="00486017">
              <w:rPr>
                <w:rFonts w:asciiTheme="minorHAnsi" w:hAnsiTheme="minorHAnsi" w:cstheme="minorHAnsi"/>
                <w:color w:val="000000"/>
                <w:sz w:val="22"/>
                <w:szCs w:val="22"/>
              </w:rPr>
              <w:t>PBT</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-98.99</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209.59</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307.94</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404.66</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497.67</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592.35</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684.78</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778.05</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872.76</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969.48</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1069.71</w:t>
            </w:r>
          </w:p>
        </w:tc>
      </w:tr>
      <w:tr w:rsidR="00A83EFB" w:rsidRPr="00486017" w:rsidTr="007A4BCF">
        <w:trPr>
          <w:trHeight w:val="420"/>
        </w:trPr>
        <w:tc>
          <w:tcPr>
            <w:tcW w:w="705" w:type="pct"/>
            <w:shd w:val="clear" w:color="auto" w:fill="auto"/>
            <w:noWrap/>
            <w:vAlign w:val="center"/>
            <w:hideMark/>
          </w:tcPr>
          <w:p w:rsidR="00486017" w:rsidRPr="00486017" w:rsidRDefault="00486017" w:rsidP="00A83EFB">
            <w:pPr>
              <w:rPr>
                <w:rFonts w:asciiTheme="minorHAnsi" w:hAnsiTheme="minorHAnsi" w:cstheme="minorHAnsi"/>
                <w:color w:val="000000"/>
                <w:sz w:val="22"/>
                <w:szCs w:val="22"/>
              </w:rPr>
            </w:pPr>
            <w:r>
              <w:rPr>
                <w:rFonts w:asciiTheme="minorHAnsi" w:hAnsiTheme="minorHAnsi" w:cstheme="minorHAnsi"/>
                <w:color w:val="000000"/>
                <w:sz w:val="22"/>
                <w:szCs w:val="22"/>
              </w:rPr>
              <w:t>Less : Taxation @ 33.9</w:t>
            </w:r>
            <w:r w:rsidRPr="00486017">
              <w:rPr>
                <w:rFonts w:asciiTheme="minorHAnsi" w:hAnsiTheme="minorHAnsi" w:cstheme="minorHAnsi"/>
                <w:color w:val="000000"/>
                <w:sz w:val="22"/>
                <w:szCs w:val="22"/>
              </w:rPr>
              <w:t>3%</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0.00</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71.11</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104.48</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137.30</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168.86</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200.98</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232.35</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263.99</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296.13</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328.95</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362.95</w:t>
            </w:r>
          </w:p>
        </w:tc>
      </w:tr>
      <w:tr w:rsidR="00A83EFB" w:rsidRPr="00486017" w:rsidTr="007A4BCF">
        <w:trPr>
          <w:trHeight w:val="420"/>
        </w:trPr>
        <w:tc>
          <w:tcPr>
            <w:tcW w:w="705" w:type="pct"/>
            <w:shd w:val="clear" w:color="auto" w:fill="8DB3E2" w:themeFill="text2" w:themeFillTint="66"/>
            <w:noWrap/>
            <w:vAlign w:val="center"/>
            <w:hideMark/>
          </w:tcPr>
          <w:p w:rsidR="00486017" w:rsidRPr="00557C7E" w:rsidRDefault="00486017" w:rsidP="00A83EFB">
            <w:pPr>
              <w:rPr>
                <w:rFonts w:asciiTheme="minorHAnsi" w:hAnsiTheme="minorHAnsi" w:cstheme="minorHAnsi"/>
                <w:b/>
                <w:color w:val="000000"/>
                <w:sz w:val="22"/>
                <w:szCs w:val="22"/>
              </w:rPr>
            </w:pPr>
            <w:r w:rsidRPr="00557C7E">
              <w:rPr>
                <w:rFonts w:asciiTheme="minorHAnsi" w:hAnsiTheme="minorHAnsi" w:cstheme="minorHAnsi"/>
                <w:b/>
                <w:color w:val="000000"/>
                <w:sz w:val="22"/>
                <w:szCs w:val="22"/>
              </w:rPr>
              <w:t>PAT</w:t>
            </w:r>
          </w:p>
        </w:tc>
        <w:tc>
          <w:tcPr>
            <w:tcW w:w="390" w:type="pct"/>
            <w:shd w:val="clear" w:color="auto" w:fill="8DB3E2" w:themeFill="text2" w:themeFillTint="66"/>
            <w:noWrap/>
            <w:vAlign w:val="center"/>
            <w:hideMark/>
          </w:tcPr>
          <w:p w:rsidR="00486017" w:rsidRPr="00557C7E" w:rsidRDefault="00486017" w:rsidP="00A83EFB">
            <w:pPr>
              <w:jc w:val="center"/>
              <w:rPr>
                <w:rFonts w:asciiTheme="minorHAnsi" w:hAnsiTheme="minorHAnsi" w:cstheme="minorHAnsi"/>
                <w:b/>
                <w:bCs/>
                <w:color w:val="000000"/>
                <w:sz w:val="22"/>
                <w:szCs w:val="22"/>
              </w:rPr>
            </w:pPr>
            <w:r w:rsidRPr="00557C7E">
              <w:rPr>
                <w:rFonts w:asciiTheme="minorHAnsi" w:hAnsiTheme="minorHAnsi" w:cstheme="minorHAnsi"/>
                <w:b/>
                <w:bCs/>
                <w:color w:val="000000"/>
                <w:sz w:val="22"/>
                <w:szCs w:val="22"/>
              </w:rPr>
              <w:t>-98.99</w:t>
            </w:r>
          </w:p>
        </w:tc>
        <w:tc>
          <w:tcPr>
            <w:tcW w:w="390" w:type="pct"/>
            <w:shd w:val="clear" w:color="auto" w:fill="8DB3E2" w:themeFill="text2" w:themeFillTint="66"/>
            <w:noWrap/>
            <w:vAlign w:val="center"/>
            <w:hideMark/>
          </w:tcPr>
          <w:p w:rsidR="00486017" w:rsidRPr="00557C7E" w:rsidRDefault="00486017" w:rsidP="00A83EFB">
            <w:pPr>
              <w:jc w:val="center"/>
              <w:rPr>
                <w:rFonts w:asciiTheme="minorHAnsi" w:hAnsiTheme="minorHAnsi" w:cstheme="minorHAnsi"/>
                <w:b/>
                <w:bCs/>
                <w:color w:val="000000"/>
                <w:sz w:val="22"/>
                <w:szCs w:val="22"/>
              </w:rPr>
            </w:pPr>
            <w:r w:rsidRPr="00557C7E">
              <w:rPr>
                <w:rFonts w:asciiTheme="minorHAnsi" w:hAnsiTheme="minorHAnsi" w:cstheme="minorHAnsi"/>
                <w:b/>
                <w:bCs/>
                <w:color w:val="000000"/>
                <w:sz w:val="22"/>
                <w:szCs w:val="22"/>
              </w:rPr>
              <w:t>138.48</w:t>
            </w:r>
          </w:p>
        </w:tc>
        <w:tc>
          <w:tcPr>
            <w:tcW w:w="391" w:type="pct"/>
            <w:shd w:val="clear" w:color="auto" w:fill="8DB3E2" w:themeFill="text2" w:themeFillTint="66"/>
            <w:noWrap/>
            <w:vAlign w:val="center"/>
            <w:hideMark/>
          </w:tcPr>
          <w:p w:rsidR="00486017" w:rsidRPr="00557C7E" w:rsidRDefault="00486017" w:rsidP="00A83EFB">
            <w:pPr>
              <w:jc w:val="center"/>
              <w:rPr>
                <w:rFonts w:asciiTheme="minorHAnsi" w:hAnsiTheme="minorHAnsi" w:cstheme="minorHAnsi"/>
                <w:b/>
                <w:bCs/>
                <w:color w:val="000000"/>
                <w:sz w:val="22"/>
                <w:szCs w:val="22"/>
              </w:rPr>
            </w:pPr>
            <w:r w:rsidRPr="00557C7E">
              <w:rPr>
                <w:rFonts w:asciiTheme="minorHAnsi" w:hAnsiTheme="minorHAnsi" w:cstheme="minorHAnsi"/>
                <w:b/>
                <w:bCs/>
                <w:color w:val="000000"/>
                <w:sz w:val="22"/>
                <w:szCs w:val="22"/>
              </w:rPr>
              <w:t>203.45</w:t>
            </w:r>
          </w:p>
        </w:tc>
        <w:tc>
          <w:tcPr>
            <w:tcW w:w="390" w:type="pct"/>
            <w:shd w:val="clear" w:color="auto" w:fill="8DB3E2" w:themeFill="text2" w:themeFillTint="66"/>
            <w:noWrap/>
            <w:vAlign w:val="center"/>
            <w:hideMark/>
          </w:tcPr>
          <w:p w:rsidR="00486017" w:rsidRPr="00557C7E" w:rsidRDefault="00486017" w:rsidP="00A83EFB">
            <w:pPr>
              <w:jc w:val="center"/>
              <w:rPr>
                <w:rFonts w:asciiTheme="minorHAnsi" w:hAnsiTheme="minorHAnsi" w:cstheme="minorHAnsi"/>
                <w:b/>
                <w:bCs/>
                <w:color w:val="000000"/>
                <w:sz w:val="22"/>
                <w:szCs w:val="22"/>
              </w:rPr>
            </w:pPr>
            <w:r w:rsidRPr="00557C7E">
              <w:rPr>
                <w:rFonts w:asciiTheme="minorHAnsi" w:hAnsiTheme="minorHAnsi" w:cstheme="minorHAnsi"/>
                <w:b/>
                <w:bCs/>
                <w:color w:val="000000"/>
                <w:sz w:val="22"/>
                <w:szCs w:val="22"/>
              </w:rPr>
              <w:t>267.36</w:t>
            </w:r>
          </w:p>
        </w:tc>
        <w:tc>
          <w:tcPr>
            <w:tcW w:w="390" w:type="pct"/>
            <w:shd w:val="clear" w:color="auto" w:fill="8DB3E2" w:themeFill="text2" w:themeFillTint="66"/>
            <w:noWrap/>
            <w:vAlign w:val="center"/>
            <w:hideMark/>
          </w:tcPr>
          <w:p w:rsidR="00486017" w:rsidRPr="00557C7E" w:rsidRDefault="00486017" w:rsidP="00A83EFB">
            <w:pPr>
              <w:jc w:val="center"/>
              <w:rPr>
                <w:rFonts w:asciiTheme="minorHAnsi" w:hAnsiTheme="minorHAnsi" w:cstheme="minorHAnsi"/>
                <w:b/>
                <w:bCs/>
                <w:color w:val="000000"/>
                <w:sz w:val="22"/>
                <w:szCs w:val="22"/>
              </w:rPr>
            </w:pPr>
            <w:r w:rsidRPr="00557C7E">
              <w:rPr>
                <w:rFonts w:asciiTheme="minorHAnsi" w:hAnsiTheme="minorHAnsi" w:cstheme="minorHAnsi"/>
                <w:b/>
                <w:bCs/>
                <w:color w:val="000000"/>
                <w:sz w:val="22"/>
                <w:szCs w:val="22"/>
              </w:rPr>
              <w:t>328.81</w:t>
            </w:r>
          </w:p>
        </w:tc>
        <w:tc>
          <w:tcPr>
            <w:tcW w:w="391" w:type="pct"/>
            <w:shd w:val="clear" w:color="auto" w:fill="8DB3E2" w:themeFill="text2" w:themeFillTint="66"/>
            <w:noWrap/>
            <w:vAlign w:val="center"/>
            <w:hideMark/>
          </w:tcPr>
          <w:p w:rsidR="00486017" w:rsidRPr="00557C7E" w:rsidRDefault="00486017" w:rsidP="00A83EFB">
            <w:pPr>
              <w:jc w:val="center"/>
              <w:rPr>
                <w:rFonts w:asciiTheme="minorHAnsi" w:hAnsiTheme="minorHAnsi" w:cstheme="minorHAnsi"/>
                <w:b/>
                <w:bCs/>
                <w:color w:val="000000"/>
                <w:sz w:val="22"/>
                <w:szCs w:val="22"/>
              </w:rPr>
            </w:pPr>
            <w:r w:rsidRPr="00557C7E">
              <w:rPr>
                <w:rFonts w:asciiTheme="minorHAnsi" w:hAnsiTheme="minorHAnsi" w:cstheme="minorHAnsi"/>
                <w:b/>
                <w:bCs/>
                <w:color w:val="000000"/>
                <w:sz w:val="22"/>
                <w:szCs w:val="22"/>
              </w:rPr>
              <w:t>391.36</w:t>
            </w:r>
          </w:p>
        </w:tc>
        <w:tc>
          <w:tcPr>
            <w:tcW w:w="390" w:type="pct"/>
            <w:shd w:val="clear" w:color="auto" w:fill="8DB3E2" w:themeFill="text2" w:themeFillTint="66"/>
            <w:noWrap/>
            <w:vAlign w:val="center"/>
            <w:hideMark/>
          </w:tcPr>
          <w:p w:rsidR="00486017" w:rsidRPr="00557C7E" w:rsidRDefault="00486017" w:rsidP="00A83EFB">
            <w:pPr>
              <w:jc w:val="center"/>
              <w:rPr>
                <w:rFonts w:asciiTheme="minorHAnsi" w:hAnsiTheme="minorHAnsi" w:cstheme="minorHAnsi"/>
                <w:b/>
                <w:bCs/>
                <w:color w:val="000000"/>
                <w:sz w:val="22"/>
                <w:szCs w:val="22"/>
              </w:rPr>
            </w:pPr>
            <w:r w:rsidRPr="00557C7E">
              <w:rPr>
                <w:rFonts w:asciiTheme="minorHAnsi" w:hAnsiTheme="minorHAnsi" w:cstheme="minorHAnsi"/>
                <w:b/>
                <w:bCs/>
                <w:color w:val="000000"/>
                <w:sz w:val="22"/>
                <w:szCs w:val="22"/>
              </w:rPr>
              <w:t>452.44</w:t>
            </w:r>
          </w:p>
        </w:tc>
        <w:tc>
          <w:tcPr>
            <w:tcW w:w="390" w:type="pct"/>
            <w:shd w:val="clear" w:color="auto" w:fill="8DB3E2" w:themeFill="text2" w:themeFillTint="66"/>
            <w:noWrap/>
            <w:vAlign w:val="center"/>
            <w:hideMark/>
          </w:tcPr>
          <w:p w:rsidR="00486017" w:rsidRPr="00557C7E" w:rsidRDefault="00486017" w:rsidP="00A83EFB">
            <w:pPr>
              <w:jc w:val="center"/>
              <w:rPr>
                <w:rFonts w:asciiTheme="minorHAnsi" w:hAnsiTheme="minorHAnsi" w:cstheme="minorHAnsi"/>
                <w:b/>
                <w:bCs/>
                <w:color w:val="000000"/>
                <w:sz w:val="22"/>
                <w:szCs w:val="22"/>
              </w:rPr>
            </w:pPr>
            <w:r w:rsidRPr="00557C7E">
              <w:rPr>
                <w:rFonts w:asciiTheme="minorHAnsi" w:hAnsiTheme="minorHAnsi" w:cstheme="minorHAnsi"/>
                <w:b/>
                <w:bCs/>
                <w:color w:val="000000"/>
                <w:sz w:val="22"/>
                <w:szCs w:val="22"/>
              </w:rPr>
              <w:t>514.05</w:t>
            </w:r>
          </w:p>
        </w:tc>
        <w:tc>
          <w:tcPr>
            <w:tcW w:w="391" w:type="pct"/>
            <w:shd w:val="clear" w:color="auto" w:fill="8DB3E2" w:themeFill="text2" w:themeFillTint="66"/>
            <w:noWrap/>
            <w:vAlign w:val="center"/>
            <w:hideMark/>
          </w:tcPr>
          <w:p w:rsidR="00486017" w:rsidRPr="00557C7E" w:rsidRDefault="00486017" w:rsidP="00A83EFB">
            <w:pPr>
              <w:jc w:val="center"/>
              <w:rPr>
                <w:rFonts w:asciiTheme="minorHAnsi" w:hAnsiTheme="minorHAnsi" w:cstheme="minorHAnsi"/>
                <w:b/>
                <w:bCs/>
                <w:color w:val="000000"/>
                <w:sz w:val="22"/>
                <w:szCs w:val="22"/>
              </w:rPr>
            </w:pPr>
            <w:r w:rsidRPr="00557C7E">
              <w:rPr>
                <w:rFonts w:asciiTheme="minorHAnsi" w:hAnsiTheme="minorHAnsi" w:cstheme="minorHAnsi"/>
                <w:b/>
                <w:bCs/>
                <w:color w:val="000000"/>
                <w:sz w:val="22"/>
                <w:szCs w:val="22"/>
              </w:rPr>
              <w:t>576.63</w:t>
            </w:r>
          </w:p>
        </w:tc>
        <w:tc>
          <w:tcPr>
            <w:tcW w:w="390" w:type="pct"/>
            <w:shd w:val="clear" w:color="auto" w:fill="8DB3E2" w:themeFill="text2" w:themeFillTint="66"/>
            <w:noWrap/>
            <w:vAlign w:val="center"/>
            <w:hideMark/>
          </w:tcPr>
          <w:p w:rsidR="00486017" w:rsidRPr="00557C7E" w:rsidRDefault="00486017" w:rsidP="00A83EFB">
            <w:pPr>
              <w:jc w:val="center"/>
              <w:rPr>
                <w:rFonts w:asciiTheme="minorHAnsi" w:hAnsiTheme="minorHAnsi" w:cstheme="minorHAnsi"/>
                <w:b/>
                <w:bCs/>
                <w:color w:val="000000"/>
                <w:sz w:val="22"/>
                <w:szCs w:val="22"/>
              </w:rPr>
            </w:pPr>
            <w:r w:rsidRPr="00557C7E">
              <w:rPr>
                <w:rFonts w:asciiTheme="minorHAnsi" w:hAnsiTheme="minorHAnsi" w:cstheme="minorHAnsi"/>
                <w:b/>
                <w:bCs/>
                <w:color w:val="000000"/>
                <w:sz w:val="22"/>
                <w:szCs w:val="22"/>
              </w:rPr>
              <w:t>640.54</w:t>
            </w:r>
          </w:p>
        </w:tc>
        <w:tc>
          <w:tcPr>
            <w:tcW w:w="391" w:type="pct"/>
            <w:shd w:val="clear" w:color="auto" w:fill="8DB3E2" w:themeFill="text2" w:themeFillTint="66"/>
            <w:noWrap/>
            <w:vAlign w:val="center"/>
            <w:hideMark/>
          </w:tcPr>
          <w:p w:rsidR="00486017" w:rsidRPr="00557C7E" w:rsidRDefault="00486017" w:rsidP="00A83EFB">
            <w:pPr>
              <w:jc w:val="center"/>
              <w:rPr>
                <w:rFonts w:asciiTheme="minorHAnsi" w:hAnsiTheme="minorHAnsi" w:cstheme="minorHAnsi"/>
                <w:b/>
                <w:bCs/>
                <w:color w:val="000000"/>
                <w:sz w:val="22"/>
                <w:szCs w:val="22"/>
              </w:rPr>
            </w:pPr>
            <w:r w:rsidRPr="00557C7E">
              <w:rPr>
                <w:rFonts w:asciiTheme="minorHAnsi" w:hAnsiTheme="minorHAnsi" w:cstheme="minorHAnsi"/>
                <w:b/>
                <w:bCs/>
                <w:color w:val="000000"/>
                <w:sz w:val="22"/>
                <w:szCs w:val="22"/>
              </w:rPr>
              <w:t>706.76</w:t>
            </w:r>
          </w:p>
        </w:tc>
      </w:tr>
    </w:tbl>
    <w:p w:rsidR="00454AD0" w:rsidRDefault="00454AD0" w:rsidP="00133A0F">
      <w:pPr>
        <w:autoSpaceDE w:val="0"/>
        <w:autoSpaceDN w:val="0"/>
        <w:adjustRightInd w:val="0"/>
        <w:spacing w:line="276" w:lineRule="auto"/>
        <w:ind w:right="21"/>
        <w:rPr>
          <w:rFonts w:ascii="Arial" w:hAnsi="Arial" w:cs="Arial"/>
          <w:sz w:val="22"/>
          <w:szCs w:val="22"/>
          <w:lang w:eastAsia="en-IN"/>
        </w:rPr>
      </w:pPr>
    </w:p>
    <w:p w:rsidR="00133A0F" w:rsidRDefault="00D51AC4" w:rsidP="00030AE3">
      <w:pPr>
        <w:pStyle w:val="ListParagraph"/>
        <w:numPr>
          <w:ilvl w:val="0"/>
          <w:numId w:val="11"/>
        </w:numPr>
        <w:autoSpaceDE w:val="0"/>
        <w:autoSpaceDN w:val="0"/>
        <w:adjustRightInd w:val="0"/>
        <w:spacing w:before="240" w:after="240" w:line="360" w:lineRule="auto"/>
        <w:ind w:left="1134" w:right="-143" w:hanging="425"/>
        <w:jc w:val="both"/>
        <w:rPr>
          <w:rFonts w:ascii="Arial" w:hAnsi="Arial" w:cs="Arial"/>
          <w:b/>
          <w:sz w:val="22"/>
          <w:szCs w:val="22"/>
          <w:lang w:eastAsia="en-IN"/>
        </w:rPr>
      </w:pPr>
      <w:r w:rsidRPr="00D51AC4">
        <w:rPr>
          <w:rFonts w:ascii="Arial" w:hAnsi="Arial" w:cs="Arial"/>
          <w:b/>
          <w:sz w:val="22"/>
          <w:szCs w:val="22"/>
          <w:lang w:eastAsia="en-IN"/>
        </w:rPr>
        <w:t>KEY FINANCIAL RATIO:</w:t>
      </w:r>
    </w:p>
    <w:tbl>
      <w:tblPr>
        <w:tblW w:w="5611"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7"/>
        <w:gridCol w:w="863"/>
        <w:gridCol w:w="863"/>
        <w:gridCol w:w="865"/>
        <w:gridCol w:w="863"/>
        <w:gridCol w:w="863"/>
        <w:gridCol w:w="865"/>
        <w:gridCol w:w="863"/>
        <w:gridCol w:w="863"/>
        <w:gridCol w:w="865"/>
        <w:gridCol w:w="863"/>
        <w:gridCol w:w="865"/>
      </w:tblGrid>
      <w:tr w:rsidR="00FF42AC" w:rsidRPr="00FF42AC" w:rsidTr="00FF42AC">
        <w:trPr>
          <w:trHeight w:val="420"/>
        </w:trPr>
        <w:tc>
          <w:tcPr>
            <w:tcW w:w="704" w:type="pct"/>
            <w:shd w:val="clear" w:color="auto" w:fill="002060"/>
            <w:vAlign w:val="center"/>
            <w:hideMark/>
          </w:tcPr>
          <w:p w:rsidR="00FF42AC" w:rsidRPr="00FF42AC" w:rsidRDefault="00FF42AC" w:rsidP="00FF42AC">
            <w:pPr>
              <w:rPr>
                <w:rFonts w:asciiTheme="minorHAnsi" w:hAnsiTheme="minorHAnsi" w:cstheme="minorHAnsi"/>
                <w:b/>
                <w:bCs/>
                <w:color w:val="FFFFFF" w:themeColor="background1"/>
                <w:sz w:val="22"/>
                <w:szCs w:val="22"/>
              </w:rPr>
            </w:pPr>
            <w:r w:rsidRPr="00FF42AC">
              <w:rPr>
                <w:rFonts w:asciiTheme="minorHAnsi" w:hAnsiTheme="minorHAnsi" w:cstheme="minorHAnsi"/>
                <w:b/>
                <w:bCs/>
                <w:color w:val="FFFFFF" w:themeColor="background1"/>
                <w:sz w:val="22"/>
                <w:szCs w:val="22"/>
              </w:rPr>
              <w:t>Particulars</w:t>
            </w:r>
          </w:p>
        </w:tc>
        <w:tc>
          <w:tcPr>
            <w:tcW w:w="390" w:type="pct"/>
            <w:shd w:val="clear" w:color="auto" w:fill="002060"/>
            <w:vAlign w:val="center"/>
            <w:hideMark/>
          </w:tcPr>
          <w:p w:rsidR="00FF42AC" w:rsidRPr="00FF42AC" w:rsidRDefault="00FF42AC" w:rsidP="00FF42AC">
            <w:pPr>
              <w:jc w:val="center"/>
              <w:rPr>
                <w:rFonts w:asciiTheme="minorHAnsi" w:hAnsiTheme="minorHAnsi" w:cstheme="minorHAnsi"/>
                <w:b/>
                <w:bCs/>
                <w:color w:val="FFFFFF" w:themeColor="background1"/>
                <w:sz w:val="22"/>
                <w:szCs w:val="22"/>
              </w:rPr>
            </w:pPr>
            <w:r w:rsidRPr="00FF42AC">
              <w:rPr>
                <w:rFonts w:asciiTheme="minorHAnsi" w:hAnsiTheme="minorHAnsi" w:cstheme="minorHAnsi"/>
                <w:b/>
                <w:bCs/>
                <w:color w:val="FFFFFF" w:themeColor="background1"/>
                <w:sz w:val="22"/>
                <w:szCs w:val="22"/>
              </w:rPr>
              <w:t>FY 2025</w:t>
            </w:r>
          </w:p>
        </w:tc>
        <w:tc>
          <w:tcPr>
            <w:tcW w:w="390" w:type="pct"/>
            <w:shd w:val="clear" w:color="auto" w:fill="002060"/>
            <w:vAlign w:val="center"/>
            <w:hideMark/>
          </w:tcPr>
          <w:p w:rsidR="00FF42AC" w:rsidRPr="00FF42AC" w:rsidRDefault="00FF42AC" w:rsidP="00FF42AC">
            <w:pPr>
              <w:jc w:val="center"/>
              <w:rPr>
                <w:rFonts w:asciiTheme="minorHAnsi" w:hAnsiTheme="minorHAnsi" w:cstheme="minorHAnsi"/>
                <w:b/>
                <w:bCs/>
                <w:color w:val="FFFFFF" w:themeColor="background1"/>
                <w:sz w:val="22"/>
                <w:szCs w:val="22"/>
              </w:rPr>
            </w:pPr>
            <w:r w:rsidRPr="00FF42AC">
              <w:rPr>
                <w:rFonts w:asciiTheme="minorHAnsi" w:hAnsiTheme="minorHAnsi" w:cstheme="minorHAnsi"/>
                <w:b/>
                <w:bCs/>
                <w:color w:val="FFFFFF" w:themeColor="background1"/>
                <w:sz w:val="22"/>
                <w:szCs w:val="22"/>
              </w:rPr>
              <w:t>FY 2026</w:t>
            </w:r>
          </w:p>
        </w:tc>
        <w:tc>
          <w:tcPr>
            <w:tcW w:w="391" w:type="pct"/>
            <w:shd w:val="clear" w:color="auto" w:fill="002060"/>
            <w:vAlign w:val="center"/>
            <w:hideMark/>
          </w:tcPr>
          <w:p w:rsidR="00FF42AC" w:rsidRPr="00FF42AC" w:rsidRDefault="00FF42AC" w:rsidP="00FF42AC">
            <w:pPr>
              <w:jc w:val="center"/>
              <w:rPr>
                <w:rFonts w:asciiTheme="minorHAnsi" w:hAnsiTheme="minorHAnsi" w:cstheme="minorHAnsi"/>
                <w:b/>
                <w:bCs/>
                <w:color w:val="FFFFFF" w:themeColor="background1"/>
                <w:sz w:val="22"/>
                <w:szCs w:val="22"/>
              </w:rPr>
            </w:pPr>
            <w:r w:rsidRPr="00FF42AC">
              <w:rPr>
                <w:rFonts w:asciiTheme="minorHAnsi" w:hAnsiTheme="minorHAnsi" w:cstheme="minorHAnsi"/>
                <w:b/>
                <w:bCs/>
                <w:color w:val="FFFFFF" w:themeColor="background1"/>
                <w:sz w:val="22"/>
                <w:szCs w:val="22"/>
              </w:rPr>
              <w:t>FY 2027</w:t>
            </w:r>
          </w:p>
        </w:tc>
        <w:tc>
          <w:tcPr>
            <w:tcW w:w="390" w:type="pct"/>
            <w:shd w:val="clear" w:color="auto" w:fill="002060"/>
            <w:vAlign w:val="center"/>
            <w:hideMark/>
          </w:tcPr>
          <w:p w:rsidR="00FF42AC" w:rsidRPr="00FF42AC" w:rsidRDefault="00FF42AC" w:rsidP="00FF42AC">
            <w:pPr>
              <w:jc w:val="center"/>
              <w:rPr>
                <w:rFonts w:asciiTheme="minorHAnsi" w:hAnsiTheme="minorHAnsi" w:cstheme="minorHAnsi"/>
                <w:b/>
                <w:bCs/>
                <w:color w:val="FFFFFF" w:themeColor="background1"/>
                <w:sz w:val="22"/>
                <w:szCs w:val="22"/>
              </w:rPr>
            </w:pPr>
            <w:r w:rsidRPr="00FF42AC">
              <w:rPr>
                <w:rFonts w:asciiTheme="minorHAnsi" w:hAnsiTheme="minorHAnsi" w:cstheme="minorHAnsi"/>
                <w:b/>
                <w:bCs/>
                <w:color w:val="FFFFFF" w:themeColor="background1"/>
                <w:sz w:val="22"/>
                <w:szCs w:val="22"/>
              </w:rPr>
              <w:t>FY 2028</w:t>
            </w:r>
          </w:p>
        </w:tc>
        <w:tc>
          <w:tcPr>
            <w:tcW w:w="390" w:type="pct"/>
            <w:shd w:val="clear" w:color="auto" w:fill="002060"/>
            <w:vAlign w:val="center"/>
            <w:hideMark/>
          </w:tcPr>
          <w:p w:rsidR="00FF42AC" w:rsidRPr="00FF42AC" w:rsidRDefault="00FF42AC" w:rsidP="00FF42AC">
            <w:pPr>
              <w:jc w:val="center"/>
              <w:rPr>
                <w:rFonts w:asciiTheme="minorHAnsi" w:hAnsiTheme="minorHAnsi" w:cstheme="minorHAnsi"/>
                <w:b/>
                <w:bCs/>
                <w:color w:val="FFFFFF" w:themeColor="background1"/>
                <w:sz w:val="22"/>
                <w:szCs w:val="22"/>
              </w:rPr>
            </w:pPr>
            <w:r w:rsidRPr="00FF42AC">
              <w:rPr>
                <w:rFonts w:asciiTheme="minorHAnsi" w:hAnsiTheme="minorHAnsi" w:cstheme="minorHAnsi"/>
                <w:b/>
                <w:bCs/>
                <w:color w:val="FFFFFF" w:themeColor="background1"/>
                <w:sz w:val="22"/>
                <w:szCs w:val="22"/>
              </w:rPr>
              <w:t>FY 2029</w:t>
            </w:r>
          </w:p>
        </w:tc>
        <w:tc>
          <w:tcPr>
            <w:tcW w:w="391" w:type="pct"/>
            <w:shd w:val="clear" w:color="auto" w:fill="002060"/>
            <w:vAlign w:val="center"/>
            <w:hideMark/>
          </w:tcPr>
          <w:p w:rsidR="00FF42AC" w:rsidRPr="00FF42AC" w:rsidRDefault="00FF42AC" w:rsidP="00FF42AC">
            <w:pPr>
              <w:jc w:val="center"/>
              <w:rPr>
                <w:rFonts w:asciiTheme="minorHAnsi" w:hAnsiTheme="minorHAnsi" w:cstheme="minorHAnsi"/>
                <w:b/>
                <w:bCs/>
                <w:color w:val="FFFFFF" w:themeColor="background1"/>
                <w:sz w:val="22"/>
                <w:szCs w:val="22"/>
              </w:rPr>
            </w:pPr>
            <w:r w:rsidRPr="00FF42AC">
              <w:rPr>
                <w:rFonts w:asciiTheme="minorHAnsi" w:hAnsiTheme="minorHAnsi" w:cstheme="minorHAnsi"/>
                <w:b/>
                <w:bCs/>
                <w:color w:val="FFFFFF" w:themeColor="background1"/>
                <w:sz w:val="22"/>
                <w:szCs w:val="22"/>
              </w:rPr>
              <w:t>FY 2030</w:t>
            </w:r>
          </w:p>
        </w:tc>
        <w:tc>
          <w:tcPr>
            <w:tcW w:w="390" w:type="pct"/>
            <w:shd w:val="clear" w:color="auto" w:fill="002060"/>
            <w:vAlign w:val="center"/>
            <w:hideMark/>
          </w:tcPr>
          <w:p w:rsidR="00FF42AC" w:rsidRPr="00FF42AC" w:rsidRDefault="00FF42AC" w:rsidP="00FF42AC">
            <w:pPr>
              <w:jc w:val="center"/>
              <w:rPr>
                <w:rFonts w:asciiTheme="minorHAnsi" w:hAnsiTheme="minorHAnsi" w:cstheme="minorHAnsi"/>
                <w:b/>
                <w:bCs/>
                <w:color w:val="FFFFFF" w:themeColor="background1"/>
                <w:sz w:val="22"/>
                <w:szCs w:val="22"/>
              </w:rPr>
            </w:pPr>
            <w:r w:rsidRPr="00FF42AC">
              <w:rPr>
                <w:rFonts w:asciiTheme="minorHAnsi" w:hAnsiTheme="minorHAnsi" w:cstheme="minorHAnsi"/>
                <w:b/>
                <w:bCs/>
                <w:color w:val="FFFFFF" w:themeColor="background1"/>
                <w:sz w:val="22"/>
                <w:szCs w:val="22"/>
              </w:rPr>
              <w:t>FY 2031</w:t>
            </w:r>
          </w:p>
        </w:tc>
        <w:tc>
          <w:tcPr>
            <w:tcW w:w="390" w:type="pct"/>
            <w:shd w:val="clear" w:color="auto" w:fill="002060"/>
            <w:vAlign w:val="center"/>
            <w:hideMark/>
          </w:tcPr>
          <w:p w:rsidR="00FF42AC" w:rsidRPr="00FF42AC" w:rsidRDefault="00FF42AC" w:rsidP="00FF42AC">
            <w:pPr>
              <w:jc w:val="center"/>
              <w:rPr>
                <w:rFonts w:asciiTheme="minorHAnsi" w:hAnsiTheme="minorHAnsi" w:cstheme="minorHAnsi"/>
                <w:b/>
                <w:bCs/>
                <w:color w:val="FFFFFF" w:themeColor="background1"/>
                <w:sz w:val="22"/>
                <w:szCs w:val="22"/>
              </w:rPr>
            </w:pPr>
            <w:r w:rsidRPr="00FF42AC">
              <w:rPr>
                <w:rFonts w:asciiTheme="minorHAnsi" w:hAnsiTheme="minorHAnsi" w:cstheme="minorHAnsi"/>
                <w:b/>
                <w:bCs/>
                <w:color w:val="FFFFFF" w:themeColor="background1"/>
                <w:sz w:val="22"/>
                <w:szCs w:val="22"/>
              </w:rPr>
              <w:t>FY 2032</w:t>
            </w:r>
          </w:p>
        </w:tc>
        <w:tc>
          <w:tcPr>
            <w:tcW w:w="391" w:type="pct"/>
            <w:shd w:val="clear" w:color="auto" w:fill="002060"/>
            <w:vAlign w:val="center"/>
            <w:hideMark/>
          </w:tcPr>
          <w:p w:rsidR="00FF42AC" w:rsidRPr="00FF42AC" w:rsidRDefault="00FF42AC" w:rsidP="00FF42AC">
            <w:pPr>
              <w:jc w:val="center"/>
              <w:rPr>
                <w:rFonts w:asciiTheme="minorHAnsi" w:hAnsiTheme="minorHAnsi" w:cstheme="minorHAnsi"/>
                <w:b/>
                <w:bCs/>
                <w:color w:val="FFFFFF" w:themeColor="background1"/>
                <w:sz w:val="22"/>
                <w:szCs w:val="22"/>
              </w:rPr>
            </w:pPr>
            <w:r w:rsidRPr="00FF42AC">
              <w:rPr>
                <w:rFonts w:asciiTheme="minorHAnsi" w:hAnsiTheme="minorHAnsi" w:cstheme="minorHAnsi"/>
                <w:b/>
                <w:bCs/>
                <w:color w:val="FFFFFF" w:themeColor="background1"/>
                <w:sz w:val="22"/>
                <w:szCs w:val="22"/>
              </w:rPr>
              <w:t>FY 2033</w:t>
            </w:r>
          </w:p>
        </w:tc>
        <w:tc>
          <w:tcPr>
            <w:tcW w:w="390" w:type="pct"/>
            <w:shd w:val="clear" w:color="auto" w:fill="002060"/>
            <w:vAlign w:val="center"/>
            <w:hideMark/>
          </w:tcPr>
          <w:p w:rsidR="00FF42AC" w:rsidRPr="00FF42AC" w:rsidRDefault="00FF42AC" w:rsidP="00FF42AC">
            <w:pPr>
              <w:jc w:val="center"/>
              <w:rPr>
                <w:rFonts w:asciiTheme="minorHAnsi" w:hAnsiTheme="minorHAnsi" w:cstheme="minorHAnsi"/>
                <w:b/>
                <w:bCs/>
                <w:color w:val="FFFFFF" w:themeColor="background1"/>
                <w:sz w:val="22"/>
                <w:szCs w:val="22"/>
              </w:rPr>
            </w:pPr>
            <w:r w:rsidRPr="00FF42AC">
              <w:rPr>
                <w:rFonts w:asciiTheme="minorHAnsi" w:hAnsiTheme="minorHAnsi" w:cstheme="minorHAnsi"/>
                <w:b/>
                <w:bCs/>
                <w:color w:val="FFFFFF" w:themeColor="background1"/>
                <w:sz w:val="22"/>
                <w:szCs w:val="22"/>
              </w:rPr>
              <w:t>FY 2034</w:t>
            </w:r>
          </w:p>
        </w:tc>
        <w:tc>
          <w:tcPr>
            <w:tcW w:w="391" w:type="pct"/>
            <w:shd w:val="clear" w:color="auto" w:fill="002060"/>
            <w:vAlign w:val="center"/>
            <w:hideMark/>
          </w:tcPr>
          <w:p w:rsidR="00FF42AC" w:rsidRPr="00FF42AC" w:rsidRDefault="00FF42AC" w:rsidP="00FF42AC">
            <w:pPr>
              <w:jc w:val="center"/>
              <w:rPr>
                <w:rFonts w:asciiTheme="minorHAnsi" w:hAnsiTheme="minorHAnsi" w:cstheme="minorHAnsi"/>
                <w:b/>
                <w:bCs/>
                <w:color w:val="FFFFFF" w:themeColor="background1"/>
                <w:sz w:val="22"/>
                <w:szCs w:val="22"/>
              </w:rPr>
            </w:pPr>
            <w:r w:rsidRPr="00FF42AC">
              <w:rPr>
                <w:rFonts w:asciiTheme="minorHAnsi" w:hAnsiTheme="minorHAnsi" w:cstheme="minorHAnsi"/>
                <w:b/>
                <w:bCs/>
                <w:color w:val="FFFFFF" w:themeColor="background1"/>
                <w:sz w:val="22"/>
                <w:szCs w:val="22"/>
              </w:rPr>
              <w:t>FY 2035</w:t>
            </w:r>
          </w:p>
        </w:tc>
      </w:tr>
      <w:tr w:rsidR="00FF42AC" w:rsidRPr="00FF42AC" w:rsidTr="00FF42AC">
        <w:trPr>
          <w:trHeight w:val="420"/>
        </w:trPr>
        <w:tc>
          <w:tcPr>
            <w:tcW w:w="704" w:type="pct"/>
            <w:shd w:val="clear" w:color="auto" w:fill="8DB3E2" w:themeFill="text2" w:themeFillTint="66"/>
            <w:vAlign w:val="center"/>
          </w:tcPr>
          <w:p w:rsidR="00FF42AC" w:rsidRPr="00FF42AC" w:rsidRDefault="00FF42AC" w:rsidP="00FF42AC">
            <w:pPr>
              <w:rPr>
                <w:rFonts w:asciiTheme="minorHAnsi" w:hAnsiTheme="minorHAnsi" w:cstheme="minorHAnsi"/>
                <w:b/>
                <w:bCs/>
                <w:color w:val="000000"/>
                <w:sz w:val="22"/>
                <w:szCs w:val="22"/>
              </w:rPr>
            </w:pPr>
            <w:r w:rsidRPr="00FF42AC">
              <w:rPr>
                <w:rFonts w:asciiTheme="minorHAnsi" w:hAnsiTheme="minorHAnsi" w:cstheme="minorHAnsi"/>
                <w:b/>
                <w:bCs/>
                <w:color w:val="000000"/>
                <w:sz w:val="22"/>
                <w:szCs w:val="22"/>
              </w:rPr>
              <w:t>Year</w:t>
            </w:r>
          </w:p>
        </w:tc>
        <w:tc>
          <w:tcPr>
            <w:tcW w:w="390" w:type="pct"/>
            <w:shd w:val="clear" w:color="auto" w:fill="8DB3E2" w:themeFill="text2" w:themeFillTint="66"/>
            <w:vAlign w:val="center"/>
          </w:tcPr>
          <w:p w:rsidR="00FF42AC" w:rsidRPr="00FF42AC" w:rsidRDefault="00FF42AC" w:rsidP="00FF42AC">
            <w:pPr>
              <w:jc w:val="center"/>
              <w:rPr>
                <w:rFonts w:asciiTheme="minorHAnsi" w:hAnsiTheme="minorHAnsi" w:cstheme="minorHAnsi"/>
                <w:b/>
                <w:bCs/>
                <w:color w:val="000000"/>
                <w:sz w:val="22"/>
                <w:szCs w:val="22"/>
              </w:rPr>
            </w:pPr>
            <w:r w:rsidRPr="00FF42AC">
              <w:rPr>
                <w:rFonts w:asciiTheme="minorHAnsi" w:hAnsiTheme="minorHAnsi" w:cstheme="minorHAnsi"/>
                <w:b/>
                <w:bCs/>
                <w:color w:val="000000"/>
                <w:sz w:val="22"/>
                <w:szCs w:val="22"/>
              </w:rPr>
              <w:t>9</w:t>
            </w:r>
          </w:p>
        </w:tc>
        <w:tc>
          <w:tcPr>
            <w:tcW w:w="390" w:type="pct"/>
            <w:shd w:val="clear" w:color="auto" w:fill="8DB3E2" w:themeFill="text2" w:themeFillTint="66"/>
            <w:vAlign w:val="center"/>
          </w:tcPr>
          <w:p w:rsidR="00FF42AC" w:rsidRPr="00FF42AC" w:rsidRDefault="00FF42AC" w:rsidP="00FF42AC">
            <w:pPr>
              <w:jc w:val="center"/>
              <w:rPr>
                <w:rFonts w:asciiTheme="minorHAnsi" w:hAnsiTheme="minorHAnsi" w:cstheme="minorHAnsi"/>
                <w:b/>
                <w:bCs/>
                <w:color w:val="000000"/>
                <w:sz w:val="22"/>
                <w:szCs w:val="22"/>
              </w:rPr>
            </w:pPr>
            <w:r w:rsidRPr="00FF42AC">
              <w:rPr>
                <w:rFonts w:asciiTheme="minorHAnsi" w:hAnsiTheme="minorHAnsi" w:cstheme="minorHAnsi"/>
                <w:b/>
                <w:bCs/>
                <w:color w:val="000000"/>
                <w:sz w:val="22"/>
                <w:szCs w:val="22"/>
              </w:rPr>
              <w:t>12</w:t>
            </w:r>
          </w:p>
        </w:tc>
        <w:tc>
          <w:tcPr>
            <w:tcW w:w="391" w:type="pct"/>
            <w:shd w:val="clear" w:color="auto" w:fill="8DB3E2" w:themeFill="text2" w:themeFillTint="66"/>
            <w:vAlign w:val="center"/>
          </w:tcPr>
          <w:p w:rsidR="00FF42AC" w:rsidRPr="00FF42AC" w:rsidRDefault="00FF42AC" w:rsidP="00FF42AC">
            <w:pPr>
              <w:jc w:val="center"/>
              <w:rPr>
                <w:rFonts w:asciiTheme="minorHAnsi" w:hAnsiTheme="minorHAnsi" w:cstheme="minorHAnsi"/>
                <w:b/>
                <w:bCs/>
                <w:color w:val="000000"/>
                <w:sz w:val="22"/>
                <w:szCs w:val="22"/>
              </w:rPr>
            </w:pPr>
            <w:r w:rsidRPr="00FF42AC">
              <w:rPr>
                <w:rFonts w:asciiTheme="minorHAnsi" w:hAnsiTheme="minorHAnsi" w:cstheme="minorHAnsi"/>
                <w:b/>
                <w:bCs/>
                <w:color w:val="000000"/>
                <w:sz w:val="22"/>
                <w:szCs w:val="22"/>
              </w:rPr>
              <w:t>12</w:t>
            </w:r>
          </w:p>
        </w:tc>
        <w:tc>
          <w:tcPr>
            <w:tcW w:w="390" w:type="pct"/>
            <w:shd w:val="clear" w:color="auto" w:fill="8DB3E2" w:themeFill="text2" w:themeFillTint="66"/>
            <w:vAlign w:val="center"/>
          </w:tcPr>
          <w:p w:rsidR="00FF42AC" w:rsidRPr="00FF42AC" w:rsidRDefault="00FF42AC" w:rsidP="00FF42AC">
            <w:pPr>
              <w:jc w:val="center"/>
              <w:rPr>
                <w:rFonts w:asciiTheme="minorHAnsi" w:hAnsiTheme="minorHAnsi" w:cstheme="minorHAnsi"/>
                <w:b/>
                <w:bCs/>
                <w:color w:val="000000"/>
                <w:sz w:val="22"/>
                <w:szCs w:val="22"/>
              </w:rPr>
            </w:pPr>
            <w:r w:rsidRPr="00FF42AC">
              <w:rPr>
                <w:rFonts w:asciiTheme="minorHAnsi" w:hAnsiTheme="minorHAnsi" w:cstheme="minorHAnsi"/>
                <w:b/>
                <w:bCs/>
                <w:color w:val="000000"/>
                <w:sz w:val="22"/>
                <w:szCs w:val="22"/>
              </w:rPr>
              <w:t>12</w:t>
            </w:r>
          </w:p>
        </w:tc>
        <w:tc>
          <w:tcPr>
            <w:tcW w:w="390" w:type="pct"/>
            <w:shd w:val="clear" w:color="auto" w:fill="8DB3E2" w:themeFill="text2" w:themeFillTint="66"/>
            <w:vAlign w:val="center"/>
          </w:tcPr>
          <w:p w:rsidR="00FF42AC" w:rsidRPr="00FF42AC" w:rsidRDefault="00FF42AC" w:rsidP="00FF42AC">
            <w:pPr>
              <w:jc w:val="center"/>
              <w:rPr>
                <w:rFonts w:asciiTheme="minorHAnsi" w:hAnsiTheme="minorHAnsi" w:cstheme="minorHAnsi"/>
                <w:b/>
                <w:bCs/>
                <w:color w:val="000000"/>
                <w:sz w:val="22"/>
                <w:szCs w:val="22"/>
              </w:rPr>
            </w:pPr>
            <w:r w:rsidRPr="00FF42AC">
              <w:rPr>
                <w:rFonts w:asciiTheme="minorHAnsi" w:hAnsiTheme="minorHAnsi" w:cstheme="minorHAnsi"/>
                <w:b/>
                <w:bCs/>
                <w:color w:val="000000"/>
                <w:sz w:val="22"/>
                <w:szCs w:val="22"/>
              </w:rPr>
              <w:t>12</w:t>
            </w:r>
          </w:p>
        </w:tc>
        <w:tc>
          <w:tcPr>
            <w:tcW w:w="391" w:type="pct"/>
            <w:shd w:val="clear" w:color="auto" w:fill="8DB3E2" w:themeFill="text2" w:themeFillTint="66"/>
            <w:vAlign w:val="center"/>
          </w:tcPr>
          <w:p w:rsidR="00FF42AC" w:rsidRPr="00FF42AC" w:rsidRDefault="00FF42AC" w:rsidP="00FF42AC">
            <w:pPr>
              <w:jc w:val="center"/>
              <w:rPr>
                <w:rFonts w:asciiTheme="minorHAnsi" w:hAnsiTheme="minorHAnsi" w:cstheme="minorHAnsi"/>
                <w:b/>
                <w:bCs/>
                <w:color w:val="000000"/>
                <w:sz w:val="22"/>
                <w:szCs w:val="22"/>
              </w:rPr>
            </w:pPr>
            <w:r w:rsidRPr="00FF42AC">
              <w:rPr>
                <w:rFonts w:asciiTheme="minorHAnsi" w:hAnsiTheme="minorHAnsi" w:cstheme="minorHAnsi"/>
                <w:b/>
                <w:bCs/>
                <w:color w:val="000000"/>
                <w:sz w:val="22"/>
                <w:szCs w:val="22"/>
              </w:rPr>
              <w:t>12</w:t>
            </w:r>
          </w:p>
        </w:tc>
        <w:tc>
          <w:tcPr>
            <w:tcW w:w="390" w:type="pct"/>
            <w:shd w:val="clear" w:color="auto" w:fill="8DB3E2" w:themeFill="text2" w:themeFillTint="66"/>
            <w:vAlign w:val="center"/>
          </w:tcPr>
          <w:p w:rsidR="00FF42AC" w:rsidRPr="00FF42AC" w:rsidRDefault="00FF42AC" w:rsidP="00FF42AC">
            <w:pPr>
              <w:jc w:val="center"/>
              <w:rPr>
                <w:rFonts w:asciiTheme="minorHAnsi" w:hAnsiTheme="minorHAnsi" w:cstheme="minorHAnsi"/>
                <w:b/>
                <w:bCs/>
                <w:color w:val="000000"/>
                <w:sz w:val="22"/>
                <w:szCs w:val="22"/>
              </w:rPr>
            </w:pPr>
            <w:r w:rsidRPr="00FF42AC">
              <w:rPr>
                <w:rFonts w:asciiTheme="minorHAnsi" w:hAnsiTheme="minorHAnsi" w:cstheme="minorHAnsi"/>
                <w:b/>
                <w:bCs/>
                <w:color w:val="000000"/>
                <w:sz w:val="22"/>
                <w:szCs w:val="22"/>
              </w:rPr>
              <w:t>12</w:t>
            </w:r>
          </w:p>
        </w:tc>
        <w:tc>
          <w:tcPr>
            <w:tcW w:w="390" w:type="pct"/>
            <w:shd w:val="clear" w:color="auto" w:fill="8DB3E2" w:themeFill="text2" w:themeFillTint="66"/>
            <w:vAlign w:val="center"/>
          </w:tcPr>
          <w:p w:rsidR="00FF42AC" w:rsidRPr="00FF42AC" w:rsidRDefault="00FF42AC" w:rsidP="00FF42AC">
            <w:pPr>
              <w:jc w:val="center"/>
              <w:rPr>
                <w:rFonts w:asciiTheme="minorHAnsi" w:hAnsiTheme="minorHAnsi" w:cstheme="minorHAnsi"/>
                <w:b/>
                <w:bCs/>
                <w:color w:val="000000"/>
                <w:sz w:val="22"/>
                <w:szCs w:val="22"/>
              </w:rPr>
            </w:pPr>
            <w:r w:rsidRPr="00FF42AC">
              <w:rPr>
                <w:rFonts w:asciiTheme="minorHAnsi" w:hAnsiTheme="minorHAnsi" w:cstheme="minorHAnsi"/>
                <w:b/>
                <w:bCs/>
                <w:color w:val="000000"/>
                <w:sz w:val="22"/>
                <w:szCs w:val="22"/>
              </w:rPr>
              <w:t>12</w:t>
            </w:r>
          </w:p>
        </w:tc>
        <w:tc>
          <w:tcPr>
            <w:tcW w:w="391" w:type="pct"/>
            <w:shd w:val="clear" w:color="auto" w:fill="8DB3E2" w:themeFill="text2" w:themeFillTint="66"/>
            <w:vAlign w:val="center"/>
          </w:tcPr>
          <w:p w:rsidR="00FF42AC" w:rsidRPr="00FF42AC" w:rsidRDefault="00FF42AC" w:rsidP="00FF42AC">
            <w:pPr>
              <w:jc w:val="center"/>
              <w:rPr>
                <w:rFonts w:asciiTheme="minorHAnsi" w:hAnsiTheme="minorHAnsi" w:cstheme="minorHAnsi"/>
                <w:b/>
                <w:bCs/>
                <w:color w:val="000000"/>
                <w:sz w:val="22"/>
                <w:szCs w:val="22"/>
              </w:rPr>
            </w:pPr>
            <w:r w:rsidRPr="00FF42AC">
              <w:rPr>
                <w:rFonts w:asciiTheme="minorHAnsi" w:hAnsiTheme="minorHAnsi" w:cstheme="minorHAnsi"/>
                <w:b/>
                <w:bCs/>
                <w:color w:val="000000"/>
                <w:sz w:val="22"/>
                <w:szCs w:val="22"/>
              </w:rPr>
              <w:t>12</w:t>
            </w:r>
          </w:p>
        </w:tc>
        <w:tc>
          <w:tcPr>
            <w:tcW w:w="390" w:type="pct"/>
            <w:shd w:val="clear" w:color="auto" w:fill="8DB3E2" w:themeFill="text2" w:themeFillTint="66"/>
            <w:vAlign w:val="center"/>
          </w:tcPr>
          <w:p w:rsidR="00FF42AC" w:rsidRPr="00FF42AC" w:rsidRDefault="00FF42AC" w:rsidP="00FF42AC">
            <w:pPr>
              <w:jc w:val="center"/>
              <w:rPr>
                <w:rFonts w:asciiTheme="minorHAnsi" w:hAnsiTheme="minorHAnsi" w:cstheme="minorHAnsi"/>
                <w:b/>
                <w:bCs/>
                <w:color w:val="000000"/>
                <w:sz w:val="22"/>
                <w:szCs w:val="22"/>
              </w:rPr>
            </w:pPr>
            <w:r w:rsidRPr="00FF42AC">
              <w:rPr>
                <w:rFonts w:asciiTheme="minorHAnsi" w:hAnsiTheme="minorHAnsi" w:cstheme="minorHAnsi"/>
                <w:b/>
                <w:bCs/>
                <w:color w:val="000000"/>
                <w:sz w:val="22"/>
                <w:szCs w:val="22"/>
              </w:rPr>
              <w:t>12</w:t>
            </w:r>
          </w:p>
        </w:tc>
        <w:tc>
          <w:tcPr>
            <w:tcW w:w="391" w:type="pct"/>
            <w:shd w:val="clear" w:color="auto" w:fill="8DB3E2" w:themeFill="text2" w:themeFillTint="66"/>
            <w:vAlign w:val="center"/>
          </w:tcPr>
          <w:p w:rsidR="00FF42AC" w:rsidRPr="00FF42AC" w:rsidRDefault="00FF42AC" w:rsidP="00FF42AC">
            <w:pPr>
              <w:jc w:val="center"/>
              <w:rPr>
                <w:rFonts w:asciiTheme="minorHAnsi" w:hAnsiTheme="minorHAnsi" w:cstheme="minorHAnsi"/>
                <w:b/>
                <w:bCs/>
                <w:color w:val="000000"/>
                <w:sz w:val="22"/>
                <w:szCs w:val="22"/>
              </w:rPr>
            </w:pPr>
            <w:r w:rsidRPr="00FF42AC">
              <w:rPr>
                <w:rFonts w:asciiTheme="minorHAnsi" w:hAnsiTheme="minorHAnsi" w:cstheme="minorHAnsi"/>
                <w:b/>
                <w:bCs/>
                <w:color w:val="000000"/>
                <w:sz w:val="22"/>
                <w:szCs w:val="22"/>
              </w:rPr>
              <w:t>12</w:t>
            </w:r>
          </w:p>
        </w:tc>
      </w:tr>
      <w:tr w:rsidR="00030AE3" w:rsidRPr="00FF42AC" w:rsidTr="00030AE3">
        <w:trPr>
          <w:trHeight w:val="420"/>
        </w:trPr>
        <w:tc>
          <w:tcPr>
            <w:tcW w:w="704" w:type="pct"/>
            <w:shd w:val="clear" w:color="auto" w:fill="auto"/>
            <w:noWrap/>
            <w:vAlign w:val="center"/>
          </w:tcPr>
          <w:p w:rsidR="00030AE3" w:rsidRPr="00AD018E" w:rsidRDefault="00030AE3" w:rsidP="00030AE3">
            <w:pPr>
              <w:spacing w:line="276" w:lineRule="auto"/>
              <w:rPr>
                <w:rFonts w:asciiTheme="minorHAnsi" w:hAnsiTheme="minorHAnsi" w:cstheme="minorHAnsi"/>
                <w:b/>
                <w:bCs/>
                <w:i/>
                <w:iCs/>
                <w:color w:val="000000"/>
                <w:sz w:val="22"/>
                <w:szCs w:val="22"/>
              </w:rPr>
            </w:pPr>
            <w:r w:rsidRPr="00AD018E">
              <w:rPr>
                <w:rFonts w:asciiTheme="minorHAnsi" w:hAnsiTheme="minorHAnsi" w:cstheme="minorHAnsi"/>
                <w:b/>
                <w:bCs/>
                <w:i/>
                <w:iCs/>
                <w:color w:val="000000"/>
                <w:sz w:val="22"/>
                <w:szCs w:val="22"/>
              </w:rPr>
              <w:t>EBITDA Margin %</w:t>
            </w: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48.64%</w:t>
            </w: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48.97%</w:t>
            </w:r>
          </w:p>
        </w:tc>
        <w:tc>
          <w:tcPr>
            <w:tcW w:w="391"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48.98%</w:t>
            </w: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48.99%</w:t>
            </w: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49.00%</w:t>
            </w:r>
          </w:p>
        </w:tc>
        <w:tc>
          <w:tcPr>
            <w:tcW w:w="391"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49.13%</w:t>
            </w: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49.13%</w:t>
            </w: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49.13%</w:t>
            </w:r>
          </w:p>
        </w:tc>
        <w:tc>
          <w:tcPr>
            <w:tcW w:w="391"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49.13%</w:t>
            </w: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49.14%</w:t>
            </w:r>
          </w:p>
        </w:tc>
        <w:tc>
          <w:tcPr>
            <w:tcW w:w="391"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49.14%</w:t>
            </w:r>
          </w:p>
        </w:tc>
      </w:tr>
      <w:tr w:rsidR="00030AE3" w:rsidRPr="00FF42AC" w:rsidTr="00030AE3">
        <w:trPr>
          <w:trHeight w:val="420"/>
        </w:trPr>
        <w:tc>
          <w:tcPr>
            <w:tcW w:w="704" w:type="pct"/>
            <w:shd w:val="clear" w:color="auto" w:fill="auto"/>
            <w:noWrap/>
            <w:vAlign w:val="center"/>
          </w:tcPr>
          <w:p w:rsidR="00030AE3" w:rsidRPr="00AD018E" w:rsidRDefault="00030AE3" w:rsidP="00030AE3">
            <w:pPr>
              <w:spacing w:line="276" w:lineRule="auto"/>
              <w:rPr>
                <w:rFonts w:asciiTheme="minorHAnsi" w:hAnsiTheme="minorHAnsi" w:cstheme="minorHAnsi"/>
                <w:b/>
                <w:bCs/>
                <w:i/>
                <w:iCs/>
                <w:color w:val="000000"/>
                <w:sz w:val="22"/>
                <w:szCs w:val="22"/>
              </w:rPr>
            </w:pPr>
            <w:r w:rsidRPr="00AD018E">
              <w:rPr>
                <w:rFonts w:asciiTheme="minorHAnsi" w:hAnsiTheme="minorHAnsi" w:cstheme="minorHAnsi"/>
                <w:b/>
                <w:bCs/>
                <w:i/>
                <w:iCs/>
                <w:color w:val="000000"/>
                <w:sz w:val="22"/>
                <w:szCs w:val="22"/>
              </w:rPr>
              <w:t>EBIT Margin %</w:t>
            </w: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6.79%</w:t>
            </w: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27.11%</w:t>
            </w:r>
          </w:p>
        </w:tc>
        <w:tc>
          <w:tcPr>
            <w:tcW w:w="391"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31.06%</w:t>
            </w: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34.29%</w:t>
            </w: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36.93%</w:t>
            </w:r>
          </w:p>
        </w:tc>
        <w:tc>
          <w:tcPr>
            <w:tcW w:w="391"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39.22%</w:t>
            </w: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40.99%</w:t>
            </w: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42.44%</w:t>
            </w:r>
          </w:p>
        </w:tc>
        <w:tc>
          <w:tcPr>
            <w:tcW w:w="391"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43.62%</w:t>
            </w: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44.60%</w:t>
            </w:r>
          </w:p>
        </w:tc>
        <w:tc>
          <w:tcPr>
            <w:tcW w:w="391"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45.40%</w:t>
            </w:r>
          </w:p>
        </w:tc>
      </w:tr>
      <w:tr w:rsidR="00030AE3" w:rsidRPr="00FF42AC" w:rsidTr="00030AE3">
        <w:trPr>
          <w:trHeight w:val="420"/>
        </w:trPr>
        <w:tc>
          <w:tcPr>
            <w:tcW w:w="704" w:type="pct"/>
            <w:shd w:val="clear" w:color="auto" w:fill="auto"/>
            <w:noWrap/>
            <w:vAlign w:val="center"/>
          </w:tcPr>
          <w:p w:rsidR="00030AE3" w:rsidRPr="00AD018E" w:rsidRDefault="00030AE3" w:rsidP="00030AE3">
            <w:pPr>
              <w:spacing w:line="276" w:lineRule="auto"/>
              <w:rPr>
                <w:rFonts w:asciiTheme="minorHAnsi" w:hAnsiTheme="minorHAnsi" w:cstheme="minorHAnsi"/>
                <w:b/>
                <w:bCs/>
                <w:i/>
                <w:iCs/>
                <w:color w:val="000000"/>
                <w:sz w:val="22"/>
                <w:szCs w:val="22"/>
              </w:rPr>
            </w:pPr>
            <w:r>
              <w:rPr>
                <w:rFonts w:asciiTheme="minorHAnsi" w:hAnsiTheme="minorHAnsi" w:cstheme="minorHAnsi"/>
                <w:b/>
                <w:bCs/>
                <w:i/>
                <w:iCs/>
                <w:color w:val="000000"/>
                <w:sz w:val="22"/>
                <w:szCs w:val="22"/>
              </w:rPr>
              <w:t xml:space="preserve">Net Profit Margin </w:t>
            </w: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-10.59%</w:t>
            </w: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8.99%</w:t>
            </w:r>
          </w:p>
        </w:tc>
        <w:tc>
          <w:tcPr>
            <w:tcW w:w="391"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12.58%</w:t>
            </w: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15.75%</w:t>
            </w: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18.45%</w:t>
            </w:r>
          </w:p>
        </w:tc>
        <w:tc>
          <w:tcPr>
            <w:tcW w:w="391"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20.91%</w:t>
            </w: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23.02%</w:t>
            </w: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24.91%</w:t>
            </w:r>
          </w:p>
        </w:tc>
        <w:tc>
          <w:tcPr>
            <w:tcW w:w="391"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26.61%</w:t>
            </w: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28.16%</w:t>
            </w:r>
          </w:p>
        </w:tc>
        <w:tc>
          <w:tcPr>
            <w:tcW w:w="391"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29.59%</w:t>
            </w:r>
          </w:p>
        </w:tc>
      </w:tr>
      <w:tr w:rsidR="00030AE3" w:rsidRPr="00FF42AC" w:rsidTr="00030AE3">
        <w:trPr>
          <w:trHeight w:val="420"/>
        </w:trPr>
        <w:tc>
          <w:tcPr>
            <w:tcW w:w="704" w:type="pct"/>
            <w:shd w:val="clear" w:color="auto" w:fill="auto"/>
            <w:noWrap/>
            <w:vAlign w:val="center"/>
          </w:tcPr>
          <w:p w:rsidR="00030AE3" w:rsidRPr="00AD018E" w:rsidRDefault="00030AE3" w:rsidP="00030AE3">
            <w:pPr>
              <w:spacing w:line="276" w:lineRule="auto"/>
              <w:rPr>
                <w:rFonts w:asciiTheme="minorHAnsi" w:hAnsiTheme="minorHAnsi" w:cstheme="minorHAnsi"/>
                <w:b/>
                <w:bCs/>
                <w:i/>
                <w:iCs/>
                <w:color w:val="000000"/>
                <w:sz w:val="22"/>
                <w:szCs w:val="22"/>
              </w:rPr>
            </w:pPr>
            <w:r w:rsidRPr="00AD018E">
              <w:rPr>
                <w:rFonts w:asciiTheme="minorHAnsi" w:hAnsiTheme="minorHAnsi" w:cstheme="minorHAnsi"/>
                <w:b/>
                <w:bCs/>
                <w:i/>
                <w:iCs/>
                <w:color w:val="000000"/>
                <w:sz w:val="22"/>
                <w:szCs w:val="22"/>
              </w:rPr>
              <w:t>Revenue Growth % (Y.O.Y.)</w:t>
            </w:r>
          </w:p>
        </w:tc>
        <w:tc>
          <w:tcPr>
            <w:tcW w:w="390" w:type="pct"/>
            <w:shd w:val="clear" w:color="auto" w:fill="auto"/>
            <w:noWrap/>
            <w:vAlign w:val="center"/>
          </w:tcPr>
          <w:p w:rsidR="00030AE3" w:rsidRDefault="00030AE3" w:rsidP="00030AE3">
            <w:pPr>
              <w:jc w:val="center"/>
              <w:rPr>
                <w:sz w:val="20"/>
                <w:szCs w:val="20"/>
              </w:rPr>
            </w:pP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64.71%</w:t>
            </w:r>
          </w:p>
        </w:tc>
        <w:tc>
          <w:tcPr>
            <w:tcW w:w="391"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5.00%</w:t>
            </w: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5.00%</w:t>
            </w: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5.00%</w:t>
            </w:r>
          </w:p>
        </w:tc>
        <w:tc>
          <w:tcPr>
            <w:tcW w:w="391"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5.00%</w:t>
            </w: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5.00%</w:t>
            </w: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5.00%</w:t>
            </w:r>
          </w:p>
        </w:tc>
        <w:tc>
          <w:tcPr>
            <w:tcW w:w="391"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5.00%</w:t>
            </w: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5.00%</w:t>
            </w:r>
          </w:p>
        </w:tc>
        <w:tc>
          <w:tcPr>
            <w:tcW w:w="391"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5.00%</w:t>
            </w:r>
          </w:p>
        </w:tc>
      </w:tr>
    </w:tbl>
    <w:p w:rsidR="00DB686C" w:rsidRPr="00DB686C" w:rsidRDefault="00A61CBF" w:rsidP="00DD771F">
      <w:pPr>
        <w:autoSpaceDE w:val="0"/>
        <w:autoSpaceDN w:val="0"/>
        <w:adjustRightInd w:val="0"/>
        <w:spacing w:before="240" w:line="360" w:lineRule="auto"/>
        <w:ind w:left="1134" w:right="-285"/>
        <w:jc w:val="both"/>
        <w:rPr>
          <w:rFonts w:ascii="Arial" w:hAnsi="Arial" w:cs="Arial"/>
          <w:sz w:val="22"/>
          <w:szCs w:val="22"/>
          <w:lang w:eastAsia="en-IN"/>
        </w:rPr>
      </w:pPr>
      <w:r w:rsidRPr="00FF671F">
        <w:rPr>
          <w:rFonts w:ascii="Arial" w:hAnsi="Arial" w:cs="Arial"/>
          <w:b/>
          <w:i/>
          <w:sz w:val="22"/>
          <w:szCs w:val="22"/>
          <w:lang w:eastAsia="en-IN"/>
        </w:rPr>
        <w:t>Note:</w:t>
      </w:r>
      <w:r w:rsidRPr="00FF671F">
        <w:rPr>
          <w:rFonts w:ascii="Arial" w:hAnsi="Arial" w:cs="Arial"/>
          <w:i/>
          <w:sz w:val="22"/>
          <w:szCs w:val="22"/>
          <w:lang w:eastAsia="en-IN"/>
        </w:rPr>
        <w:t xml:space="preserve"> </w:t>
      </w:r>
      <w:r w:rsidRPr="00FF671F">
        <w:rPr>
          <w:rFonts w:ascii="Arial" w:hAnsi="Arial" w:cs="Arial"/>
          <w:sz w:val="22"/>
          <w:szCs w:val="22"/>
          <w:lang w:eastAsia="en-IN"/>
        </w:rPr>
        <w:t>EBITDA Margins are positive and increasing fairly during the estimated period. Net profit m</w:t>
      </w:r>
      <w:r w:rsidR="00E661F7">
        <w:rPr>
          <w:rFonts w:ascii="Arial" w:hAnsi="Arial" w:cs="Arial"/>
          <w:sz w:val="22"/>
          <w:szCs w:val="22"/>
          <w:lang w:eastAsia="en-IN"/>
        </w:rPr>
        <w:t xml:space="preserve">argins have increased from </w:t>
      </w:r>
      <w:r w:rsidR="00030AE3">
        <w:rPr>
          <w:rFonts w:ascii="Arial" w:hAnsi="Arial" w:cs="Arial"/>
          <w:sz w:val="22"/>
          <w:szCs w:val="22"/>
          <w:lang w:eastAsia="en-IN"/>
        </w:rPr>
        <w:t>-10.59% in FY 2025</w:t>
      </w:r>
      <w:r w:rsidR="007D3E2A">
        <w:rPr>
          <w:rFonts w:ascii="Arial" w:hAnsi="Arial" w:cs="Arial"/>
          <w:sz w:val="22"/>
          <w:szCs w:val="22"/>
          <w:lang w:eastAsia="en-IN"/>
        </w:rPr>
        <w:t xml:space="preserve"> (Negative due to 9 operational months only)</w:t>
      </w:r>
      <w:r w:rsidR="00E661F7">
        <w:rPr>
          <w:rFonts w:ascii="Arial" w:hAnsi="Arial" w:cs="Arial"/>
          <w:sz w:val="22"/>
          <w:szCs w:val="22"/>
          <w:lang w:eastAsia="en-IN"/>
        </w:rPr>
        <w:t xml:space="preserve"> to </w:t>
      </w:r>
      <w:r w:rsidR="00030AE3">
        <w:rPr>
          <w:rFonts w:ascii="Arial" w:hAnsi="Arial" w:cs="Arial"/>
          <w:sz w:val="22"/>
          <w:szCs w:val="22"/>
          <w:lang w:eastAsia="en-IN"/>
        </w:rPr>
        <w:t>29.59% in FY 2035</w:t>
      </w:r>
      <w:r w:rsidRPr="00FF671F">
        <w:rPr>
          <w:rFonts w:ascii="Arial" w:hAnsi="Arial" w:cs="Arial"/>
          <w:sz w:val="22"/>
          <w:szCs w:val="22"/>
          <w:lang w:eastAsia="en-IN"/>
        </w:rPr>
        <w:t xml:space="preserve">. Revenue growth rate </w:t>
      </w:r>
      <w:r w:rsidR="007D3E2A">
        <w:rPr>
          <w:rFonts w:ascii="Arial" w:hAnsi="Arial" w:cs="Arial"/>
          <w:sz w:val="22"/>
          <w:szCs w:val="22"/>
          <w:lang w:eastAsia="en-IN"/>
        </w:rPr>
        <w:t xml:space="preserve">is constant as 5% </w:t>
      </w:r>
      <w:r w:rsidR="00F2289E" w:rsidRPr="00FF671F">
        <w:rPr>
          <w:rFonts w:ascii="Arial" w:hAnsi="Arial" w:cs="Arial"/>
          <w:sz w:val="22"/>
          <w:szCs w:val="22"/>
          <w:lang w:eastAsia="en-IN"/>
        </w:rPr>
        <w:t>during the forecasted period.</w:t>
      </w:r>
      <w:r w:rsidR="00DD771F">
        <w:rPr>
          <w:rFonts w:ascii="Arial" w:hAnsi="Arial" w:cs="Arial"/>
          <w:sz w:val="22"/>
          <w:szCs w:val="22"/>
          <w:lang w:eastAsia="en-IN"/>
        </w:rPr>
        <w:t xml:space="preserve"> </w:t>
      </w:r>
      <w:r w:rsidR="00DB686C" w:rsidRPr="00FF671F">
        <w:rPr>
          <w:rFonts w:ascii="Arial" w:hAnsi="Arial" w:cs="Arial"/>
          <w:sz w:val="22"/>
          <w:szCs w:val="22"/>
          <w:lang w:eastAsia="en-IN"/>
        </w:rPr>
        <w:t xml:space="preserve">Net Operating Margin (EBIT) Margins are positive and increasing fairly during the estimated period, however </w:t>
      </w:r>
      <w:r w:rsidR="00FF671F" w:rsidRPr="00FF671F">
        <w:rPr>
          <w:rFonts w:ascii="Arial" w:hAnsi="Arial" w:cs="Arial"/>
          <w:sz w:val="22"/>
          <w:szCs w:val="22"/>
          <w:lang w:eastAsia="en-IN"/>
        </w:rPr>
        <w:t xml:space="preserve">initially it is </w:t>
      </w:r>
      <w:r w:rsidR="007D3E2A">
        <w:rPr>
          <w:rFonts w:ascii="Arial" w:hAnsi="Arial" w:cs="Arial"/>
          <w:sz w:val="22"/>
          <w:szCs w:val="22"/>
          <w:lang w:eastAsia="en-IN"/>
        </w:rPr>
        <w:t>6.79%</w:t>
      </w:r>
      <w:r w:rsidR="00A74E64">
        <w:rPr>
          <w:rFonts w:ascii="Arial" w:hAnsi="Arial" w:cs="Arial"/>
          <w:sz w:val="22"/>
          <w:szCs w:val="22"/>
          <w:lang w:eastAsia="en-IN"/>
        </w:rPr>
        <w:t>%</w:t>
      </w:r>
      <w:r w:rsidR="00FF671F" w:rsidRPr="00FF671F">
        <w:rPr>
          <w:rFonts w:ascii="Arial" w:hAnsi="Arial" w:cs="Arial"/>
          <w:sz w:val="22"/>
          <w:szCs w:val="22"/>
          <w:lang w:eastAsia="en-IN"/>
        </w:rPr>
        <w:t xml:space="preserve"> due to </w:t>
      </w:r>
      <w:r w:rsidR="007D3E2A">
        <w:rPr>
          <w:rFonts w:ascii="Arial" w:hAnsi="Arial" w:cs="Arial"/>
          <w:sz w:val="22"/>
          <w:szCs w:val="22"/>
          <w:lang w:eastAsia="en-IN"/>
        </w:rPr>
        <w:t>9 months of operations at 85</w:t>
      </w:r>
      <w:r w:rsidR="00FF671F" w:rsidRPr="00FF671F">
        <w:rPr>
          <w:rFonts w:ascii="Arial" w:hAnsi="Arial" w:cs="Arial"/>
          <w:sz w:val="22"/>
          <w:szCs w:val="22"/>
          <w:lang w:eastAsia="en-IN"/>
        </w:rPr>
        <w:t>% capacity utilization.</w:t>
      </w:r>
      <w:r w:rsidR="00FF671F">
        <w:rPr>
          <w:rFonts w:ascii="Arial" w:hAnsi="Arial" w:cs="Arial"/>
          <w:sz w:val="22"/>
          <w:szCs w:val="22"/>
          <w:lang w:eastAsia="en-IN"/>
        </w:rPr>
        <w:t xml:space="preserve"> </w:t>
      </w:r>
    </w:p>
    <w:p w:rsidR="00F2289E" w:rsidRDefault="00F2289E" w:rsidP="002E0F1F">
      <w:pPr>
        <w:pStyle w:val="ListParagraph"/>
        <w:numPr>
          <w:ilvl w:val="0"/>
          <w:numId w:val="11"/>
        </w:numPr>
        <w:autoSpaceDE w:val="0"/>
        <w:autoSpaceDN w:val="0"/>
        <w:adjustRightInd w:val="0"/>
        <w:spacing w:before="240" w:after="240" w:line="360" w:lineRule="auto"/>
        <w:ind w:left="1134" w:right="-285" w:hanging="425"/>
        <w:jc w:val="both"/>
        <w:rPr>
          <w:rFonts w:ascii="Arial" w:hAnsi="Arial" w:cs="Arial"/>
          <w:sz w:val="22"/>
          <w:szCs w:val="22"/>
          <w:lang w:eastAsia="en-IN"/>
        </w:rPr>
      </w:pPr>
      <w:r w:rsidRPr="00F2289E">
        <w:rPr>
          <w:rFonts w:ascii="Arial" w:hAnsi="Arial" w:cs="Arial"/>
          <w:b/>
          <w:sz w:val="22"/>
          <w:szCs w:val="22"/>
          <w:lang w:eastAsia="en-IN"/>
        </w:rPr>
        <w:t xml:space="preserve">GRAPHICAL REPRESENTATION OF KEY RATIOS: </w:t>
      </w:r>
      <w:r w:rsidRPr="00F2289E">
        <w:rPr>
          <w:rFonts w:ascii="Arial" w:hAnsi="Arial" w:cs="Arial"/>
          <w:sz w:val="22"/>
          <w:szCs w:val="22"/>
          <w:lang w:eastAsia="en-IN"/>
        </w:rPr>
        <w:t>Below is the graphical representation of the key financial metrics of the company, showing the efficiency and financial performance of the company</w:t>
      </w:r>
      <w:r>
        <w:rPr>
          <w:rFonts w:ascii="Arial" w:hAnsi="Arial" w:cs="Arial"/>
          <w:sz w:val="22"/>
          <w:szCs w:val="22"/>
          <w:lang w:eastAsia="en-IN"/>
        </w:rPr>
        <w:t xml:space="preserve"> throughout the forecasted period</w:t>
      </w:r>
      <w:r w:rsidRPr="00F2289E">
        <w:rPr>
          <w:rFonts w:ascii="Arial" w:hAnsi="Arial" w:cs="Arial"/>
          <w:sz w:val="22"/>
          <w:szCs w:val="22"/>
          <w:lang w:eastAsia="en-IN"/>
        </w:rPr>
        <w:t>:</w:t>
      </w:r>
    </w:p>
    <w:p w:rsidR="00534386" w:rsidRPr="00F2289E" w:rsidRDefault="00394C23" w:rsidP="002E0F1F">
      <w:pPr>
        <w:pStyle w:val="ListParagraph"/>
        <w:autoSpaceDE w:val="0"/>
        <w:autoSpaceDN w:val="0"/>
        <w:adjustRightInd w:val="0"/>
        <w:spacing w:before="240" w:after="240" w:line="360" w:lineRule="auto"/>
        <w:ind w:left="1134" w:right="-285"/>
        <w:rPr>
          <w:rFonts w:ascii="Arial" w:hAnsi="Arial" w:cs="Arial"/>
          <w:sz w:val="22"/>
          <w:szCs w:val="22"/>
          <w:lang w:eastAsia="en-IN"/>
        </w:rPr>
      </w:pPr>
      <w:r>
        <w:rPr>
          <w:rFonts w:ascii="Arial" w:hAnsi="Arial" w:cs="Arial"/>
          <w:noProof/>
          <w:sz w:val="22"/>
          <w:szCs w:val="22"/>
          <w:lang w:eastAsia="en-IN"/>
        </w:rPr>
        <w:lastRenderedPageBreak/>
        <w:drawing>
          <wp:inline distT="0" distB="0" distL="0" distR="0">
            <wp:extent cx="5560695" cy="2724150"/>
            <wp:effectExtent l="19050" t="19050" r="20955"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482CDA.tmp"/>
                    <pic:cNvPicPr/>
                  </pic:nvPicPr>
                  <pic:blipFill>
                    <a:blip r:embed="rId70">
                      <a:extLst>
                        <a:ext uri="{28A0092B-C50C-407E-A947-70E740481C1C}">
                          <a14:useLocalDpi xmlns:a14="http://schemas.microsoft.com/office/drawing/2010/main" val="0"/>
                        </a:ext>
                      </a:extLst>
                    </a:blip>
                    <a:stretch>
                      <a:fillRect/>
                    </a:stretch>
                  </pic:blipFill>
                  <pic:spPr>
                    <a:xfrm>
                      <a:off x="0" y="0"/>
                      <a:ext cx="5560695" cy="2724150"/>
                    </a:xfrm>
                    <a:prstGeom prst="rect">
                      <a:avLst/>
                    </a:prstGeom>
                    <a:ln>
                      <a:solidFill>
                        <a:schemeClr val="tx1"/>
                      </a:solidFill>
                    </a:ln>
                  </pic:spPr>
                </pic:pic>
              </a:graphicData>
            </a:graphic>
          </wp:inline>
        </w:drawing>
      </w:r>
    </w:p>
    <w:p w:rsidR="00F2289E" w:rsidRDefault="00996EAD" w:rsidP="002E0F1F">
      <w:pPr>
        <w:pStyle w:val="ListParagraph"/>
        <w:autoSpaceDE w:val="0"/>
        <w:autoSpaceDN w:val="0"/>
        <w:adjustRightInd w:val="0"/>
        <w:spacing w:before="240" w:after="240" w:line="360" w:lineRule="auto"/>
        <w:ind w:left="1134" w:right="-1"/>
        <w:jc w:val="both"/>
        <w:rPr>
          <w:rFonts w:ascii="Arial" w:hAnsi="Arial" w:cs="Arial"/>
          <w:sz w:val="22"/>
          <w:szCs w:val="22"/>
          <w:lang w:eastAsia="en-IN"/>
        </w:rPr>
      </w:pPr>
      <w:r>
        <w:rPr>
          <w:rFonts w:ascii="Arial" w:hAnsi="Arial" w:cs="Arial"/>
          <w:noProof/>
          <w:sz w:val="22"/>
          <w:szCs w:val="22"/>
          <w:lang w:eastAsia="en-IN"/>
        </w:rPr>
        <w:drawing>
          <wp:inline distT="0" distB="0" distL="0" distR="0">
            <wp:extent cx="5579745" cy="2619375"/>
            <wp:effectExtent l="19050" t="19050" r="20955" b="285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481FDF.tmp"/>
                    <pic:cNvPicPr/>
                  </pic:nvPicPr>
                  <pic:blipFill>
                    <a:blip r:embed="rId71">
                      <a:extLst>
                        <a:ext uri="{28A0092B-C50C-407E-A947-70E740481C1C}">
                          <a14:useLocalDpi xmlns:a14="http://schemas.microsoft.com/office/drawing/2010/main" val="0"/>
                        </a:ext>
                      </a:extLst>
                    </a:blip>
                    <a:stretch>
                      <a:fillRect/>
                    </a:stretch>
                  </pic:blipFill>
                  <pic:spPr>
                    <a:xfrm>
                      <a:off x="0" y="0"/>
                      <a:ext cx="5579745" cy="2619375"/>
                    </a:xfrm>
                    <a:prstGeom prst="rect">
                      <a:avLst/>
                    </a:prstGeom>
                    <a:ln>
                      <a:solidFill>
                        <a:schemeClr val="tx1"/>
                      </a:solidFill>
                    </a:ln>
                  </pic:spPr>
                </pic:pic>
              </a:graphicData>
            </a:graphic>
          </wp:inline>
        </w:drawing>
      </w:r>
    </w:p>
    <w:p w:rsidR="00534386" w:rsidRDefault="00996EAD" w:rsidP="005E236B">
      <w:pPr>
        <w:pStyle w:val="ListParagraph"/>
        <w:autoSpaceDE w:val="0"/>
        <w:autoSpaceDN w:val="0"/>
        <w:adjustRightInd w:val="0"/>
        <w:spacing w:before="240" w:after="240" w:line="360" w:lineRule="auto"/>
        <w:ind w:left="1134" w:right="-285"/>
        <w:jc w:val="both"/>
        <w:rPr>
          <w:rFonts w:ascii="Arial" w:hAnsi="Arial" w:cs="Arial"/>
          <w:sz w:val="22"/>
          <w:szCs w:val="22"/>
          <w:lang w:eastAsia="en-IN"/>
        </w:rPr>
      </w:pPr>
      <w:r>
        <w:rPr>
          <w:rFonts w:ascii="Arial" w:hAnsi="Arial" w:cs="Arial"/>
          <w:noProof/>
          <w:sz w:val="22"/>
          <w:szCs w:val="22"/>
          <w:lang w:eastAsia="en-IN"/>
        </w:rPr>
        <w:drawing>
          <wp:inline distT="0" distB="0" distL="0" distR="0">
            <wp:extent cx="5610225" cy="2600325"/>
            <wp:effectExtent l="19050" t="19050" r="28575" b="2857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F489A86.tmp"/>
                    <pic:cNvPicPr/>
                  </pic:nvPicPr>
                  <pic:blipFill>
                    <a:blip r:embed="rId72">
                      <a:extLst>
                        <a:ext uri="{28A0092B-C50C-407E-A947-70E740481C1C}">
                          <a14:useLocalDpi xmlns:a14="http://schemas.microsoft.com/office/drawing/2010/main" val="0"/>
                        </a:ext>
                      </a:extLst>
                    </a:blip>
                    <a:stretch>
                      <a:fillRect/>
                    </a:stretch>
                  </pic:blipFill>
                  <pic:spPr>
                    <a:xfrm>
                      <a:off x="0" y="0"/>
                      <a:ext cx="5610225" cy="2600325"/>
                    </a:xfrm>
                    <a:prstGeom prst="rect">
                      <a:avLst/>
                    </a:prstGeom>
                    <a:ln>
                      <a:solidFill>
                        <a:schemeClr val="tx1"/>
                      </a:solidFill>
                    </a:ln>
                  </pic:spPr>
                </pic:pic>
              </a:graphicData>
            </a:graphic>
          </wp:inline>
        </w:drawing>
      </w:r>
    </w:p>
    <w:p w:rsidR="00C063BF" w:rsidRDefault="00996EAD" w:rsidP="00996EAD">
      <w:pPr>
        <w:pStyle w:val="ListParagraph"/>
        <w:autoSpaceDE w:val="0"/>
        <w:autoSpaceDN w:val="0"/>
        <w:adjustRightInd w:val="0"/>
        <w:spacing w:before="240" w:line="360" w:lineRule="auto"/>
        <w:ind w:left="1134" w:right="-427"/>
        <w:jc w:val="both"/>
        <w:rPr>
          <w:rFonts w:ascii="Arial" w:hAnsi="Arial" w:cs="Arial"/>
          <w:b/>
          <w:sz w:val="22"/>
          <w:szCs w:val="22"/>
          <w:lang w:eastAsia="en-IN"/>
        </w:rPr>
      </w:pPr>
      <w:r>
        <w:rPr>
          <w:rFonts w:ascii="Arial" w:hAnsi="Arial" w:cs="Arial"/>
          <w:b/>
          <w:noProof/>
          <w:sz w:val="22"/>
          <w:szCs w:val="22"/>
          <w:lang w:eastAsia="en-IN"/>
        </w:rPr>
        <w:lastRenderedPageBreak/>
        <w:drawing>
          <wp:inline distT="0" distB="0" distL="0" distR="0">
            <wp:extent cx="5610225" cy="2381250"/>
            <wp:effectExtent l="19050" t="19050" r="28575" b="190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F487225.tmp"/>
                    <pic:cNvPicPr/>
                  </pic:nvPicPr>
                  <pic:blipFill>
                    <a:blip r:embed="rId73">
                      <a:extLst>
                        <a:ext uri="{28A0092B-C50C-407E-A947-70E740481C1C}">
                          <a14:useLocalDpi xmlns:a14="http://schemas.microsoft.com/office/drawing/2010/main" val="0"/>
                        </a:ext>
                      </a:extLst>
                    </a:blip>
                    <a:stretch>
                      <a:fillRect/>
                    </a:stretch>
                  </pic:blipFill>
                  <pic:spPr>
                    <a:xfrm>
                      <a:off x="0" y="0"/>
                      <a:ext cx="5611014" cy="2381585"/>
                    </a:xfrm>
                    <a:prstGeom prst="rect">
                      <a:avLst/>
                    </a:prstGeom>
                    <a:ln>
                      <a:solidFill>
                        <a:schemeClr val="tx1"/>
                      </a:solidFill>
                    </a:ln>
                  </pic:spPr>
                </pic:pic>
              </a:graphicData>
            </a:graphic>
          </wp:inline>
        </w:drawing>
      </w:r>
    </w:p>
    <w:p w:rsidR="00551B37" w:rsidRDefault="00C063BF" w:rsidP="00B8299F">
      <w:pPr>
        <w:pStyle w:val="ListParagraph"/>
        <w:numPr>
          <w:ilvl w:val="0"/>
          <w:numId w:val="11"/>
        </w:numPr>
        <w:autoSpaceDE w:val="0"/>
        <w:autoSpaceDN w:val="0"/>
        <w:adjustRightInd w:val="0"/>
        <w:spacing w:before="240" w:after="240" w:line="360" w:lineRule="auto"/>
        <w:ind w:left="1134" w:right="-285" w:hanging="425"/>
        <w:jc w:val="both"/>
        <w:rPr>
          <w:rFonts w:ascii="Arial" w:hAnsi="Arial" w:cs="Arial"/>
          <w:sz w:val="22"/>
          <w:szCs w:val="22"/>
          <w:lang w:eastAsia="en-IN"/>
        </w:rPr>
      </w:pPr>
      <w:r w:rsidRPr="00C063BF">
        <w:rPr>
          <w:rFonts w:ascii="Arial" w:hAnsi="Arial" w:cs="Arial"/>
          <w:b/>
          <w:sz w:val="22"/>
          <w:szCs w:val="22"/>
          <w:lang w:eastAsia="en-IN"/>
        </w:rPr>
        <w:t xml:space="preserve">PROJECTED BALANCE SHEET: </w:t>
      </w:r>
      <w:r w:rsidR="00661452" w:rsidRPr="00C063BF">
        <w:rPr>
          <w:rFonts w:ascii="Arial" w:hAnsi="Arial" w:cs="Arial"/>
          <w:sz w:val="22"/>
          <w:szCs w:val="22"/>
          <w:lang w:eastAsia="en-IN"/>
        </w:rPr>
        <w:t xml:space="preserve">Below table shows the Projected </w:t>
      </w:r>
      <w:r w:rsidR="00D310B3" w:rsidRPr="00C063BF">
        <w:rPr>
          <w:rFonts w:ascii="Arial" w:hAnsi="Arial" w:cs="Arial"/>
          <w:sz w:val="22"/>
          <w:szCs w:val="22"/>
          <w:lang w:eastAsia="en-IN"/>
        </w:rPr>
        <w:t>Balance Sheet</w:t>
      </w:r>
      <w:r w:rsidR="00661452" w:rsidRPr="00C063BF">
        <w:rPr>
          <w:rFonts w:ascii="Arial" w:hAnsi="Arial" w:cs="Arial"/>
          <w:sz w:val="22"/>
          <w:szCs w:val="22"/>
          <w:lang w:eastAsia="en-IN"/>
        </w:rPr>
        <w:t xml:space="preserve"> of M/s </w:t>
      </w:r>
      <w:r w:rsidR="00335796">
        <w:rPr>
          <w:rFonts w:ascii="Arial" w:hAnsi="Arial" w:cs="Arial"/>
          <w:sz w:val="22"/>
          <w:szCs w:val="22"/>
          <w:lang w:eastAsia="en-IN"/>
        </w:rPr>
        <w:t xml:space="preserve">Shree </w:t>
      </w:r>
      <w:proofErr w:type="spellStart"/>
      <w:r w:rsidR="00335796">
        <w:rPr>
          <w:rFonts w:ascii="Arial" w:hAnsi="Arial" w:cs="Arial"/>
          <w:sz w:val="22"/>
          <w:szCs w:val="22"/>
          <w:lang w:eastAsia="en-IN"/>
        </w:rPr>
        <w:t>Jee</w:t>
      </w:r>
      <w:proofErr w:type="spellEnd"/>
      <w:r w:rsidR="00335796">
        <w:rPr>
          <w:rFonts w:ascii="Arial" w:hAnsi="Arial" w:cs="Arial"/>
          <w:sz w:val="22"/>
          <w:szCs w:val="22"/>
          <w:lang w:eastAsia="en-IN"/>
        </w:rPr>
        <w:t xml:space="preserve"> Bio energy from the period FY 2024-25 to FY 2034-35</w:t>
      </w:r>
      <w:r w:rsidR="00661452" w:rsidRPr="00C063BF">
        <w:rPr>
          <w:rFonts w:ascii="Arial" w:hAnsi="Arial" w:cs="Arial"/>
          <w:sz w:val="22"/>
          <w:szCs w:val="22"/>
          <w:lang w:eastAsia="en-IN"/>
        </w:rPr>
        <w:t>.</w:t>
      </w:r>
      <w:r w:rsidR="00B8299F">
        <w:rPr>
          <w:rFonts w:ascii="Arial" w:hAnsi="Arial" w:cs="Arial"/>
          <w:sz w:val="22"/>
          <w:szCs w:val="22"/>
          <w:lang w:eastAsia="en-IN"/>
        </w:rPr>
        <w:t xml:space="preserve"> </w:t>
      </w:r>
      <w:r w:rsidR="00B8299F" w:rsidRPr="00B8299F">
        <w:rPr>
          <w:rFonts w:ascii="Arial" w:hAnsi="Arial" w:cs="Arial"/>
          <w:sz w:val="22"/>
          <w:szCs w:val="22"/>
          <w:lang w:eastAsia="en-IN"/>
        </w:rPr>
        <w:t>Subsidy</w:t>
      </w:r>
      <w:r w:rsidR="00B8299F">
        <w:rPr>
          <w:rFonts w:ascii="Arial" w:hAnsi="Arial" w:cs="Arial"/>
          <w:sz w:val="22"/>
          <w:szCs w:val="22"/>
          <w:lang w:eastAsia="en-IN"/>
        </w:rPr>
        <w:t xml:space="preserve"> payment of INR 4.00 Crore is a</w:t>
      </w:r>
      <w:r w:rsidR="00B8299F" w:rsidRPr="00B8299F">
        <w:rPr>
          <w:rFonts w:ascii="Arial" w:hAnsi="Arial" w:cs="Arial"/>
          <w:sz w:val="22"/>
          <w:szCs w:val="22"/>
          <w:lang w:eastAsia="en-IN"/>
        </w:rPr>
        <w:t>djusted in Loan Account after Project is commissioned</w:t>
      </w:r>
      <w:r w:rsidR="00B8299F">
        <w:rPr>
          <w:rFonts w:ascii="Arial" w:hAnsi="Arial" w:cs="Arial"/>
          <w:sz w:val="22"/>
          <w:szCs w:val="22"/>
          <w:lang w:eastAsia="en-IN"/>
        </w:rPr>
        <w:t>. Thus the inflows of subsidy is adjusted in Reserve and surplus.</w:t>
      </w:r>
    </w:p>
    <w:tbl>
      <w:tblPr>
        <w:tblW w:w="5611"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6"/>
        <w:gridCol w:w="791"/>
        <w:gridCol w:w="791"/>
        <w:gridCol w:w="792"/>
        <w:gridCol w:w="792"/>
        <w:gridCol w:w="792"/>
        <w:gridCol w:w="792"/>
        <w:gridCol w:w="792"/>
        <w:gridCol w:w="792"/>
        <w:gridCol w:w="792"/>
        <w:gridCol w:w="792"/>
        <w:gridCol w:w="792"/>
        <w:gridCol w:w="792"/>
      </w:tblGrid>
      <w:tr w:rsidR="00B85A5A" w:rsidRPr="007375E3" w:rsidTr="00B85A5A">
        <w:trPr>
          <w:trHeight w:val="420"/>
        </w:trPr>
        <w:tc>
          <w:tcPr>
            <w:tcW w:w="704" w:type="pct"/>
            <w:shd w:val="clear" w:color="000000" w:fill="002060"/>
            <w:vAlign w:val="center"/>
            <w:hideMark/>
          </w:tcPr>
          <w:p w:rsidR="00B85A5A" w:rsidRPr="007375E3" w:rsidRDefault="00B85A5A" w:rsidP="00B85A5A">
            <w:pPr>
              <w:rPr>
                <w:rFonts w:asciiTheme="minorHAnsi" w:hAnsiTheme="minorHAnsi" w:cstheme="minorHAnsi"/>
                <w:b/>
                <w:bCs/>
                <w:color w:val="FFFFFF"/>
                <w:sz w:val="22"/>
                <w:szCs w:val="22"/>
              </w:rPr>
            </w:pPr>
            <w:r w:rsidRPr="007375E3">
              <w:rPr>
                <w:rFonts w:asciiTheme="minorHAnsi" w:hAnsiTheme="minorHAnsi" w:cstheme="minorHAnsi"/>
                <w:b/>
                <w:bCs/>
                <w:color w:val="FFFFFF"/>
                <w:sz w:val="22"/>
                <w:szCs w:val="22"/>
              </w:rPr>
              <w:t>Particulars</w:t>
            </w:r>
          </w:p>
        </w:tc>
        <w:tc>
          <w:tcPr>
            <w:tcW w:w="358" w:type="pct"/>
            <w:shd w:val="clear" w:color="000000" w:fill="002060"/>
            <w:vAlign w:val="center"/>
            <w:hideMark/>
          </w:tcPr>
          <w:p w:rsidR="00B85A5A" w:rsidRPr="007375E3" w:rsidRDefault="00B85A5A" w:rsidP="00B85A5A">
            <w:pPr>
              <w:jc w:val="center"/>
              <w:rPr>
                <w:rFonts w:asciiTheme="minorHAnsi" w:hAnsiTheme="minorHAnsi" w:cstheme="minorHAnsi"/>
                <w:b/>
                <w:bCs/>
                <w:color w:val="FFFFFF"/>
                <w:sz w:val="22"/>
                <w:szCs w:val="22"/>
              </w:rPr>
            </w:pPr>
            <w:r w:rsidRPr="007375E3">
              <w:rPr>
                <w:rFonts w:asciiTheme="minorHAnsi" w:hAnsiTheme="minorHAnsi" w:cstheme="minorHAnsi"/>
                <w:b/>
                <w:bCs/>
                <w:color w:val="FFFFFF"/>
                <w:sz w:val="22"/>
                <w:szCs w:val="22"/>
              </w:rPr>
              <w:t>FY 2024</w:t>
            </w:r>
          </w:p>
        </w:tc>
        <w:tc>
          <w:tcPr>
            <w:tcW w:w="358" w:type="pct"/>
            <w:shd w:val="clear" w:color="000000" w:fill="002060"/>
            <w:vAlign w:val="center"/>
            <w:hideMark/>
          </w:tcPr>
          <w:p w:rsidR="00B85A5A" w:rsidRPr="007375E3" w:rsidRDefault="00B85A5A" w:rsidP="00B85A5A">
            <w:pPr>
              <w:jc w:val="center"/>
              <w:rPr>
                <w:rFonts w:asciiTheme="minorHAnsi" w:hAnsiTheme="minorHAnsi" w:cstheme="minorHAnsi"/>
                <w:b/>
                <w:bCs/>
                <w:color w:val="FFFFFF"/>
                <w:sz w:val="22"/>
                <w:szCs w:val="22"/>
              </w:rPr>
            </w:pPr>
            <w:r w:rsidRPr="007375E3">
              <w:rPr>
                <w:rFonts w:asciiTheme="minorHAnsi" w:hAnsiTheme="minorHAnsi" w:cstheme="minorHAnsi"/>
                <w:b/>
                <w:bCs/>
                <w:color w:val="FFFFFF"/>
                <w:sz w:val="22"/>
                <w:szCs w:val="22"/>
              </w:rPr>
              <w:t>FY 2025</w:t>
            </w:r>
          </w:p>
        </w:tc>
        <w:tc>
          <w:tcPr>
            <w:tcW w:w="358" w:type="pct"/>
            <w:shd w:val="clear" w:color="000000" w:fill="002060"/>
            <w:vAlign w:val="center"/>
            <w:hideMark/>
          </w:tcPr>
          <w:p w:rsidR="00B85A5A" w:rsidRPr="007375E3" w:rsidRDefault="00B85A5A" w:rsidP="00B85A5A">
            <w:pPr>
              <w:jc w:val="center"/>
              <w:rPr>
                <w:rFonts w:asciiTheme="minorHAnsi" w:hAnsiTheme="minorHAnsi" w:cstheme="minorHAnsi"/>
                <w:b/>
                <w:bCs/>
                <w:color w:val="FFFFFF"/>
                <w:sz w:val="22"/>
                <w:szCs w:val="22"/>
              </w:rPr>
            </w:pPr>
            <w:r w:rsidRPr="007375E3">
              <w:rPr>
                <w:rFonts w:asciiTheme="minorHAnsi" w:hAnsiTheme="minorHAnsi" w:cstheme="minorHAnsi"/>
                <w:b/>
                <w:bCs/>
                <w:color w:val="FFFFFF"/>
                <w:sz w:val="22"/>
                <w:szCs w:val="22"/>
              </w:rPr>
              <w:t>FY 2026</w:t>
            </w:r>
          </w:p>
        </w:tc>
        <w:tc>
          <w:tcPr>
            <w:tcW w:w="358" w:type="pct"/>
            <w:shd w:val="clear" w:color="000000" w:fill="002060"/>
            <w:vAlign w:val="center"/>
            <w:hideMark/>
          </w:tcPr>
          <w:p w:rsidR="00B85A5A" w:rsidRPr="007375E3" w:rsidRDefault="00B85A5A" w:rsidP="00B85A5A">
            <w:pPr>
              <w:jc w:val="center"/>
              <w:rPr>
                <w:rFonts w:asciiTheme="minorHAnsi" w:hAnsiTheme="minorHAnsi" w:cstheme="minorHAnsi"/>
                <w:b/>
                <w:bCs/>
                <w:color w:val="FFFFFF"/>
                <w:sz w:val="22"/>
                <w:szCs w:val="22"/>
              </w:rPr>
            </w:pPr>
            <w:r w:rsidRPr="007375E3">
              <w:rPr>
                <w:rFonts w:asciiTheme="minorHAnsi" w:hAnsiTheme="minorHAnsi" w:cstheme="minorHAnsi"/>
                <w:b/>
                <w:bCs/>
                <w:color w:val="FFFFFF"/>
                <w:sz w:val="22"/>
                <w:szCs w:val="22"/>
              </w:rPr>
              <w:t>FY 2027</w:t>
            </w:r>
          </w:p>
        </w:tc>
        <w:tc>
          <w:tcPr>
            <w:tcW w:w="358" w:type="pct"/>
            <w:shd w:val="clear" w:color="000000" w:fill="002060"/>
            <w:vAlign w:val="center"/>
            <w:hideMark/>
          </w:tcPr>
          <w:p w:rsidR="00B85A5A" w:rsidRPr="007375E3" w:rsidRDefault="00B85A5A" w:rsidP="00B85A5A">
            <w:pPr>
              <w:jc w:val="center"/>
              <w:rPr>
                <w:rFonts w:asciiTheme="minorHAnsi" w:hAnsiTheme="minorHAnsi" w:cstheme="minorHAnsi"/>
                <w:b/>
                <w:bCs/>
                <w:color w:val="FFFFFF"/>
                <w:sz w:val="22"/>
                <w:szCs w:val="22"/>
              </w:rPr>
            </w:pPr>
            <w:r w:rsidRPr="007375E3">
              <w:rPr>
                <w:rFonts w:asciiTheme="minorHAnsi" w:hAnsiTheme="minorHAnsi" w:cstheme="minorHAnsi"/>
                <w:b/>
                <w:bCs/>
                <w:color w:val="FFFFFF"/>
                <w:sz w:val="22"/>
                <w:szCs w:val="22"/>
              </w:rPr>
              <w:t>FY 2028</w:t>
            </w:r>
          </w:p>
        </w:tc>
        <w:tc>
          <w:tcPr>
            <w:tcW w:w="358" w:type="pct"/>
            <w:shd w:val="clear" w:color="000000" w:fill="002060"/>
            <w:vAlign w:val="center"/>
            <w:hideMark/>
          </w:tcPr>
          <w:p w:rsidR="00B85A5A" w:rsidRPr="007375E3" w:rsidRDefault="00B85A5A" w:rsidP="00B85A5A">
            <w:pPr>
              <w:jc w:val="center"/>
              <w:rPr>
                <w:rFonts w:asciiTheme="minorHAnsi" w:hAnsiTheme="minorHAnsi" w:cstheme="minorHAnsi"/>
                <w:b/>
                <w:bCs/>
                <w:color w:val="FFFFFF"/>
                <w:sz w:val="22"/>
                <w:szCs w:val="22"/>
              </w:rPr>
            </w:pPr>
            <w:r w:rsidRPr="007375E3">
              <w:rPr>
                <w:rFonts w:asciiTheme="minorHAnsi" w:hAnsiTheme="minorHAnsi" w:cstheme="minorHAnsi"/>
                <w:b/>
                <w:bCs/>
                <w:color w:val="FFFFFF"/>
                <w:sz w:val="22"/>
                <w:szCs w:val="22"/>
              </w:rPr>
              <w:t>FY 2029</w:t>
            </w:r>
          </w:p>
        </w:tc>
        <w:tc>
          <w:tcPr>
            <w:tcW w:w="358" w:type="pct"/>
            <w:shd w:val="clear" w:color="000000" w:fill="002060"/>
            <w:vAlign w:val="center"/>
            <w:hideMark/>
          </w:tcPr>
          <w:p w:rsidR="00B85A5A" w:rsidRPr="007375E3" w:rsidRDefault="00B85A5A" w:rsidP="00B85A5A">
            <w:pPr>
              <w:jc w:val="center"/>
              <w:rPr>
                <w:rFonts w:asciiTheme="minorHAnsi" w:hAnsiTheme="minorHAnsi" w:cstheme="minorHAnsi"/>
                <w:b/>
                <w:bCs/>
                <w:color w:val="FFFFFF"/>
                <w:sz w:val="22"/>
                <w:szCs w:val="22"/>
              </w:rPr>
            </w:pPr>
            <w:r w:rsidRPr="007375E3">
              <w:rPr>
                <w:rFonts w:asciiTheme="minorHAnsi" w:hAnsiTheme="minorHAnsi" w:cstheme="minorHAnsi"/>
                <w:b/>
                <w:bCs/>
                <w:color w:val="FFFFFF"/>
                <w:sz w:val="22"/>
                <w:szCs w:val="22"/>
              </w:rPr>
              <w:t>FY 2030</w:t>
            </w:r>
          </w:p>
        </w:tc>
        <w:tc>
          <w:tcPr>
            <w:tcW w:w="358" w:type="pct"/>
            <w:shd w:val="clear" w:color="000000" w:fill="002060"/>
            <w:vAlign w:val="center"/>
            <w:hideMark/>
          </w:tcPr>
          <w:p w:rsidR="00B85A5A" w:rsidRPr="007375E3" w:rsidRDefault="00B85A5A" w:rsidP="00B85A5A">
            <w:pPr>
              <w:jc w:val="center"/>
              <w:rPr>
                <w:rFonts w:asciiTheme="minorHAnsi" w:hAnsiTheme="minorHAnsi" w:cstheme="minorHAnsi"/>
                <w:b/>
                <w:bCs/>
                <w:color w:val="FFFFFF"/>
                <w:sz w:val="22"/>
                <w:szCs w:val="22"/>
              </w:rPr>
            </w:pPr>
            <w:r w:rsidRPr="007375E3">
              <w:rPr>
                <w:rFonts w:asciiTheme="minorHAnsi" w:hAnsiTheme="minorHAnsi" w:cstheme="minorHAnsi"/>
                <w:b/>
                <w:bCs/>
                <w:color w:val="FFFFFF"/>
                <w:sz w:val="22"/>
                <w:szCs w:val="22"/>
              </w:rPr>
              <w:t>FY 2031</w:t>
            </w:r>
          </w:p>
        </w:tc>
        <w:tc>
          <w:tcPr>
            <w:tcW w:w="358" w:type="pct"/>
            <w:shd w:val="clear" w:color="000000" w:fill="002060"/>
            <w:vAlign w:val="center"/>
            <w:hideMark/>
          </w:tcPr>
          <w:p w:rsidR="00B85A5A" w:rsidRPr="007375E3" w:rsidRDefault="00B85A5A" w:rsidP="00B85A5A">
            <w:pPr>
              <w:jc w:val="center"/>
              <w:rPr>
                <w:rFonts w:asciiTheme="minorHAnsi" w:hAnsiTheme="minorHAnsi" w:cstheme="minorHAnsi"/>
                <w:b/>
                <w:bCs/>
                <w:color w:val="FFFFFF"/>
                <w:sz w:val="22"/>
                <w:szCs w:val="22"/>
              </w:rPr>
            </w:pPr>
            <w:r w:rsidRPr="007375E3">
              <w:rPr>
                <w:rFonts w:asciiTheme="minorHAnsi" w:hAnsiTheme="minorHAnsi" w:cstheme="minorHAnsi"/>
                <w:b/>
                <w:bCs/>
                <w:color w:val="FFFFFF"/>
                <w:sz w:val="22"/>
                <w:szCs w:val="22"/>
              </w:rPr>
              <w:t>FY 2032</w:t>
            </w:r>
          </w:p>
        </w:tc>
        <w:tc>
          <w:tcPr>
            <w:tcW w:w="358" w:type="pct"/>
            <w:shd w:val="clear" w:color="000000" w:fill="002060"/>
            <w:vAlign w:val="center"/>
            <w:hideMark/>
          </w:tcPr>
          <w:p w:rsidR="00B85A5A" w:rsidRPr="007375E3" w:rsidRDefault="00B85A5A" w:rsidP="00B85A5A">
            <w:pPr>
              <w:jc w:val="center"/>
              <w:rPr>
                <w:rFonts w:asciiTheme="minorHAnsi" w:hAnsiTheme="minorHAnsi" w:cstheme="minorHAnsi"/>
                <w:b/>
                <w:bCs/>
                <w:color w:val="FFFFFF"/>
                <w:sz w:val="22"/>
                <w:szCs w:val="22"/>
              </w:rPr>
            </w:pPr>
            <w:r w:rsidRPr="007375E3">
              <w:rPr>
                <w:rFonts w:asciiTheme="minorHAnsi" w:hAnsiTheme="minorHAnsi" w:cstheme="minorHAnsi"/>
                <w:b/>
                <w:bCs/>
                <w:color w:val="FFFFFF"/>
                <w:sz w:val="22"/>
                <w:szCs w:val="22"/>
              </w:rPr>
              <w:t>FY 2033</w:t>
            </w:r>
          </w:p>
        </w:tc>
        <w:tc>
          <w:tcPr>
            <w:tcW w:w="358" w:type="pct"/>
            <w:shd w:val="clear" w:color="000000" w:fill="002060"/>
            <w:vAlign w:val="center"/>
            <w:hideMark/>
          </w:tcPr>
          <w:p w:rsidR="00B85A5A" w:rsidRPr="007375E3" w:rsidRDefault="00B85A5A" w:rsidP="00B85A5A">
            <w:pPr>
              <w:jc w:val="center"/>
              <w:rPr>
                <w:rFonts w:asciiTheme="minorHAnsi" w:hAnsiTheme="minorHAnsi" w:cstheme="minorHAnsi"/>
                <w:b/>
                <w:bCs/>
                <w:color w:val="FFFFFF"/>
                <w:sz w:val="22"/>
                <w:szCs w:val="22"/>
              </w:rPr>
            </w:pPr>
            <w:r w:rsidRPr="007375E3">
              <w:rPr>
                <w:rFonts w:asciiTheme="minorHAnsi" w:hAnsiTheme="minorHAnsi" w:cstheme="minorHAnsi"/>
                <w:b/>
                <w:bCs/>
                <w:color w:val="FFFFFF"/>
                <w:sz w:val="22"/>
                <w:szCs w:val="22"/>
              </w:rPr>
              <w:t>FY 2034</w:t>
            </w:r>
          </w:p>
        </w:tc>
        <w:tc>
          <w:tcPr>
            <w:tcW w:w="358" w:type="pct"/>
            <w:shd w:val="clear" w:color="000000" w:fill="002060"/>
            <w:vAlign w:val="center"/>
            <w:hideMark/>
          </w:tcPr>
          <w:p w:rsidR="00B85A5A" w:rsidRPr="007375E3" w:rsidRDefault="00B85A5A" w:rsidP="00B85A5A">
            <w:pPr>
              <w:jc w:val="center"/>
              <w:rPr>
                <w:rFonts w:asciiTheme="minorHAnsi" w:hAnsiTheme="minorHAnsi" w:cstheme="minorHAnsi"/>
                <w:b/>
                <w:bCs/>
                <w:color w:val="FFFFFF"/>
                <w:sz w:val="22"/>
                <w:szCs w:val="22"/>
              </w:rPr>
            </w:pPr>
            <w:r w:rsidRPr="007375E3">
              <w:rPr>
                <w:rFonts w:asciiTheme="minorHAnsi" w:hAnsiTheme="minorHAnsi" w:cstheme="minorHAnsi"/>
                <w:b/>
                <w:bCs/>
                <w:color w:val="FFFFFF"/>
                <w:sz w:val="22"/>
                <w:szCs w:val="22"/>
              </w:rPr>
              <w:t>FY 2035</w:t>
            </w:r>
          </w:p>
        </w:tc>
      </w:tr>
      <w:tr w:rsidR="00B85A5A" w:rsidRPr="007375E3" w:rsidTr="00B85A5A">
        <w:trPr>
          <w:trHeight w:val="420"/>
        </w:trPr>
        <w:tc>
          <w:tcPr>
            <w:tcW w:w="704" w:type="pct"/>
            <w:shd w:val="clear" w:color="000000" w:fill="8DB4E2"/>
            <w:vAlign w:val="center"/>
            <w:hideMark/>
          </w:tcPr>
          <w:p w:rsidR="00B85A5A" w:rsidRPr="007375E3" w:rsidRDefault="00B85A5A" w:rsidP="00B85A5A">
            <w:pP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Years</w:t>
            </w:r>
          </w:p>
        </w:tc>
        <w:tc>
          <w:tcPr>
            <w:tcW w:w="358" w:type="pct"/>
            <w:shd w:val="clear" w:color="000000" w:fill="8DB4E2"/>
            <w:noWrap/>
            <w:vAlign w:val="center"/>
            <w:hideMark/>
          </w:tcPr>
          <w:p w:rsidR="00B85A5A" w:rsidRPr="007375E3" w:rsidRDefault="00B85A5A" w:rsidP="00B85A5A">
            <w:pPr>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Const.</w:t>
            </w:r>
          </w:p>
        </w:tc>
        <w:tc>
          <w:tcPr>
            <w:tcW w:w="358" w:type="pct"/>
            <w:shd w:val="clear" w:color="000000" w:fill="8DB4E2"/>
            <w:vAlign w:val="center"/>
            <w:hideMark/>
          </w:tcPr>
          <w:p w:rsidR="00B85A5A" w:rsidRPr="007375E3" w:rsidRDefault="00B85A5A" w:rsidP="00B85A5A">
            <w:pPr>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Const.</w:t>
            </w:r>
            <w:r w:rsidRPr="007375E3">
              <w:rPr>
                <w:rFonts w:asciiTheme="minorHAnsi" w:hAnsiTheme="minorHAnsi" w:cstheme="minorHAnsi"/>
                <w:b/>
                <w:bCs/>
                <w:color w:val="000000"/>
                <w:sz w:val="22"/>
                <w:szCs w:val="22"/>
              </w:rPr>
              <w:t>/ 9M</w:t>
            </w:r>
          </w:p>
        </w:tc>
        <w:tc>
          <w:tcPr>
            <w:tcW w:w="358" w:type="pct"/>
            <w:shd w:val="clear" w:color="000000" w:fill="8DB4E2"/>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12 M</w:t>
            </w:r>
          </w:p>
        </w:tc>
        <w:tc>
          <w:tcPr>
            <w:tcW w:w="358" w:type="pct"/>
            <w:shd w:val="clear" w:color="000000" w:fill="8DB4E2"/>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12 M</w:t>
            </w:r>
          </w:p>
        </w:tc>
        <w:tc>
          <w:tcPr>
            <w:tcW w:w="358" w:type="pct"/>
            <w:shd w:val="clear" w:color="000000" w:fill="8DB4E2"/>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12 M</w:t>
            </w:r>
          </w:p>
        </w:tc>
        <w:tc>
          <w:tcPr>
            <w:tcW w:w="358" w:type="pct"/>
            <w:shd w:val="clear" w:color="000000" w:fill="8DB4E2"/>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12 M</w:t>
            </w:r>
          </w:p>
        </w:tc>
        <w:tc>
          <w:tcPr>
            <w:tcW w:w="358" w:type="pct"/>
            <w:shd w:val="clear" w:color="000000" w:fill="8DB4E2"/>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12 M</w:t>
            </w:r>
          </w:p>
        </w:tc>
        <w:tc>
          <w:tcPr>
            <w:tcW w:w="358" w:type="pct"/>
            <w:shd w:val="clear" w:color="000000" w:fill="8DB4E2"/>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12 M</w:t>
            </w:r>
          </w:p>
        </w:tc>
        <w:tc>
          <w:tcPr>
            <w:tcW w:w="358" w:type="pct"/>
            <w:shd w:val="clear" w:color="000000" w:fill="8DB4E2"/>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12 M</w:t>
            </w:r>
          </w:p>
        </w:tc>
        <w:tc>
          <w:tcPr>
            <w:tcW w:w="358" w:type="pct"/>
            <w:shd w:val="clear" w:color="000000" w:fill="8DB4E2"/>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12 M</w:t>
            </w:r>
          </w:p>
        </w:tc>
        <w:tc>
          <w:tcPr>
            <w:tcW w:w="358" w:type="pct"/>
            <w:shd w:val="clear" w:color="000000" w:fill="8DB4E2"/>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12 M</w:t>
            </w:r>
          </w:p>
        </w:tc>
        <w:tc>
          <w:tcPr>
            <w:tcW w:w="358" w:type="pct"/>
            <w:shd w:val="clear" w:color="000000" w:fill="8DB4E2"/>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12 M</w:t>
            </w:r>
          </w:p>
        </w:tc>
      </w:tr>
      <w:tr w:rsidR="00B85A5A" w:rsidRPr="007375E3" w:rsidTr="00B85A5A">
        <w:trPr>
          <w:trHeight w:val="420"/>
        </w:trPr>
        <w:tc>
          <w:tcPr>
            <w:tcW w:w="5000" w:type="pct"/>
            <w:gridSpan w:val="13"/>
            <w:shd w:val="clear" w:color="auto" w:fill="auto"/>
            <w:noWrap/>
            <w:vAlign w:val="center"/>
            <w:hideMark/>
          </w:tcPr>
          <w:p w:rsidR="00B85A5A" w:rsidRPr="007375E3" w:rsidRDefault="00B85A5A" w:rsidP="00B85A5A">
            <w:pPr>
              <w:rPr>
                <w:rFonts w:asciiTheme="minorHAnsi" w:hAnsiTheme="minorHAnsi" w:cstheme="minorHAnsi"/>
                <w:color w:val="000000"/>
                <w:sz w:val="22"/>
                <w:szCs w:val="22"/>
              </w:rPr>
            </w:pPr>
            <w:r w:rsidRPr="007375E3">
              <w:rPr>
                <w:rFonts w:asciiTheme="minorHAnsi" w:hAnsiTheme="minorHAnsi" w:cstheme="minorHAnsi"/>
                <w:b/>
                <w:bCs/>
                <w:color w:val="000000"/>
                <w:sz w:val="22"/>
                <w:szCs w:val="22"/>
              </w:rPr>
              <w:t xml:space="preserve">LIABILITIES </w:t>
            </w:r>
          </w:p>
        </w:tc>
      </w:tr>
      <w:tr w:rsidR="00B85A5A" w:rsidRPr="007375E3" w:rsidTr="00B85A5A">
        <w:trPr>
          <w:trHeight w:val="420"/>
        </w:trPr>
        <w:tc>
          <w:tcPr>
            <w:tcW w:w="704" w:type="pct"/>
            <w:shd w:val="clear" w:color="auto" w:fill="auto"/>
            <w:noWrap/>
            <w:vAlign w:val="center"/>
            <w:hideMark/>
          </w:tcPr>
          <w:p w:rsidR="00B85A5A" w:rsidRPr="007375E3" w:rsidRDefault="00B85A5A" w:rsidP="00B85A5A">
            <w:pPr>
              <w:rPr>
                <w:rFonts w:asciiTheme="minorHAnsi" w:hAnsiTheme="minorHAnsi" w:cstheme="minorHAnsi"/>
                <w:color w:val="000000"/>
                <w:sz w:val="22"/>
                <w:szCs w:val="22"/>
              </w:rPr>
            </w:pPr>
            <w:r w:rsidRPr="007375E3">
              <w:rPr>
                <w:rFonts w:asciiTheme="minorHAnsi" w:hAnsiTheme="minorHAnsi" w:cstheme="minorHAnsi"/>
                <w:color w:val="000000"/>
                <w:sz w:val="22"/>
                <w:szCs w:val="22"/>
              </w:rPr>
              <w:t>Equity</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890.0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890.0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890.0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890.0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890.0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890.0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890.0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890.0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890.0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890.0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890.0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890.0</w:t>
            </w:r>
          </w:p>
        </w:tc>
      </w:tr>
      <w:tr w:rsidR="00B85A5A" w:rsidRPr="007375E3" w:rsidTr="00B85A5A">
        <w:trPr>
          <w:trHeight w:val="420"/>
        </w:trPr>
        <w:tc>
          <w:tcPr>
            <w:tcW w:w="704" w:type="pct"/>
            <w:shd w:val="clear" w:color="auto" w:fill="auto"/>
            <w:noWrap/>
            <w:vAlign w:val="center"/>
            <w:hideMark/>
          </w:tcPr>
          <w:p w:rsidR="00B85A5A" w:rsidRPr="007375E3" w:rsidRDefault="00B85A5A" w:rsidP="00B85A5A">
            <w:pPr>
              <w:rPr>
                <w:rFonts w:asciiTheme="minorHAnsi" w:hAnsiTheme="minorHAnsi" w:cstheme="minorHAnsi"/>
                <w:color w:val="000000"/>
                <w:sz w:val="22"/>
                <w:szCs w:val="22"/>
              </w:rPr>
            </w:pPr>
            <w:r w:rsidRPr="007375E3">
              <w:rPr>
                <w:rFonts w:asciiTheme="minorHAnsi" w:hAnsiTheme="minorHAnsi" w:cstheme="minorHAnsi"/>
                <w:color w:val="000000"/>
                <w:sz w:val="22"/>
                <w:szCs w:val="22"/>
              </w:rPr>
              <w:t>Reserve &amp; Surplus</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1.01</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239.4</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542.9</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910.3</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1239.12</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1630.48</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2082.92</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2596.97</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3173.61</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3814.14</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4520.90</w:t>
            </w:r>
          </w:p>
        </w:tc>
      </w:tr>
      <w:tr w:rsidR="00B85A5A" w:rsidRPr="007375E3" w:rsidTr="00B85A5A">
        <w:trPr>
          <w:trHeight w:val="420"/>
        </w:trPr>
        <w:tc>
          <w:tcPr>
            <w:tcW w:w="704" w:type="pct"/>
            <w:shd w:val="clear" w:color="auto" w:fill="auto"/>
            <w:noWrap/>
            <w:vAlign w:val="center"/>
            <w:hideMark/>
          </w:tcPr>
          <w:p w:rsidR="00B85A5A" w:rsidRPr="007375E3" w:rsidRDefault="00B85A5A" w:rsidP="00B85A5A">
            <w:pPr>
              <w:rPr>
                <w:rFonts w:asciiTheme="minorHAnsi" w:hAnsiTheme="minorHAnsi" w:cstheme="minorHAnsi"/>
                <w:color w:val="000000"/>
                <w:sz w:val="22"/>
                <w:szCs w:val="22"/>
              </w:rPr>
            </w:pPr>
            <w:r w:rsidRPr="007375E3">
              <w:rPr>
                <w:rFonts w:asciiTheme="minorHAnsi" w:hAnsiTheme="minorHAnsi" w:cstheme="minorHAnsi"/>
                <w:color w:val="000000"/>
                <w:sz w:val="22"/>
                <w:szCs w:val="22"/>
              </w:rPr>
              <w:t>Secured Loan</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1980.00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1880.00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1720.00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1560.00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1400.00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1200.00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1000.00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760.00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520.00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240.00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0.00</w:t>
            </w:r>
          </w:p>
        </w:tc>
      </w:tr>
      <w:tr w:rsidR="00B85A5A" w:rsidRPr="007375E3" w:rsidTr="00B85A5A">
        <w:trPr>
          <w:trHeight w:val="420"/>
        </w:trPr>
        <w:tc>
          <w:tcPr>
            <w:tcW w:w="5000" w:type="pct"/>
            <w:gridSpan w:val="13"/>
            <w:shd w:val="clear" w:color="auto" w:fill="auto"/>
            <w:noWrap/>
            <w:vAlign w:val="center"/>
            <w:hideMark/>
          </w:tcPr>
          <w:p w:rsidR="00B85A5A" w:rsidRPr="007375E3" w:rsidRDefault="00B85A5A" w:rsidP="00B85A5A">
            <w:pPr>
              <w:rPr>
                <w:rFonts w:asciiTheme="minorHAnsi" w:hAnsiTheme="minorHAnsi" w:cstheme="minorHAnsi"/>
                <w:color w:val="000000"/>
                <w:sz w:val="22"/>
                <w:szCs w:val="22"/>
              </w:rPr>
            </w:pPr>
            <w:r w:rsidRPr="007375E3">
              <w:rPr>
                <w:rFonts w:asciiTheme="minorHAnsi" w:hAnsiTheme="minorHAnsi" w:cstheme="minorHAnsi"/>
                <w:b/>
                <w:bCs/>
                <w:color w:val="000000"/>
                <w:sz w:val="22"/>
                <w:szCs w:val="22"/>
              </w:rPr>
              <w:t>Current Liabilities</w:t>
            </w:r>
          </w:p>
        </w:tc>
      </w:tr>
      <w:tr w:rsidR="00B85A5A" w:rsidRPr="007375E3" w:rsidTr="00B85A5A">
        <w:trPr>
          <w:trHeight w:val="420"/>
        </w:trPr>
        <w:tc>
          <w:tcPr>
            <w:tcW w:w="704" w:type="pct"/>
            <w:shd w:val="clear" w:color="auto" w:fill="auto"/>
            <w:noWrap/>
            <w:vAlign w:val="center"/>
            <w:hideMark/>
          </w:tcPr>
          <w:p w:rsidR="00B85A5A" w:rsidRPr="007375E3" w:rsidRDefault="00B85A5A" w:rsidP="00B85A5A">
            <w:pPr>
              <w:rPr>
                <w:rFonts w:asciiTheme="minorHAnsi" w:hAnsiTheme="minorHAnsi" w:cstheme="minorHAnsi"/>
                <w:color w:val="000000"/>
                <w:sz w:val="22"/>
                <w:szCs w:val="22"/>
              </w:rPr>
            </w:pPr>
            <w:r w:rsidRPr="007375E3">
              <w:rPr>
                <w:rFonts w:asciiTheme="minorHAnsi" w:hAnsiTheme="minorHAnsi" w:cstheme="minorHAnsi"/>
                <w:color w:val="000000"/>
                <w:sz w:val="22"/>
                <w:szCs w:val="22"/>
              </w:rPr>
              <w:t>Trade Payables</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13.30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17.37</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17.89</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18.43</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19.01</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19.61</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20.24</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20.90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21.59</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22.32</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23.09</w:t>
            </w:r>
          </w:p>
        </w:tc>
      </w:tr>
      <w:tr w:rsidR="00B85A5A" w:rsidRPr="007375E3" w:rsidTr="00B85A5A">
        <w:trPr>
          <w:trHeight w:val="612"/>
        </w:trPr>
        <w:tc>
          <w:tcPr>
            <w:tcW w:w="704" w:type="pct"/>
            <w:shd w:val="clear" w:color="auto" w:fill="auto"/>
            <w:vAlign w:val="center"/>
            <w:hideMark/>
          </w:tcPr>
          <w:p w:rsidR="00B85A5A" w:rsidRPr="007375E3" w:rsidRDefault="00B85A5A" w:rsidP="00B85A5A">
            <w:pPr>
              <w:rPr>
                <w:rFonts w:asciiTheme="minorHAnsi" w:hAnsiTheme="minorHAnsi" w:cstheme="minorHAnsi"/>
                <w:color w:val="000000"/>
                <w:sz w:val="22"/>
                <w:szCs w:val="22"/>
              </w:rPr>
            </w:pPr>
            <w:r w:rsidRPr="007375E3">
              <w:rPr>
                <w:rFonts w:asciiTheme="minorHAnsi" w:hAnsiTheme="minorHAnsi" w:cstheme="minorHAnsi"/>
                <w:color w:val="000000"/>
                <w:sz w:val="22"/>
                <w:szCs w:val="22"/>
              </w:rPr>
              <w:t xml:space="preserve">Term liabilities payable within one year </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20.00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100.00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160.00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160.00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160.00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200.00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200.00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240.00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240.00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280.00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240.00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p>
        </w:tc>
      </w:tr>
      <w:tr w:rsidR="00B85A5A" w:rsidRPr="007375E3" w:rsidTr="00B85A5A">
        <w:trPr>
          <w:trHeight w:val="420"/>
        </w:trPr>
        <w:tc>
          <w:tcPr>
            <w:tcW w:w="704" w:type="pct"/>
            <w:shd w:val="clear" w:color="auto" w:fill="auto"/>
            <w:noWrap/>
            <w:vAlign w:val="center"/>
            <w:hideMark/>
          </w:tcPr>
          <w:p w:rsidR="00B85A5A" w:rsidRPr="007375E3" w:rsidRDefault="00B85A5A" w:rsidP="00B85A5A">
            <w:pPr>
              <w:rPr>
                <w:rFonts w:asciiTheme="minorHAnsi" w:hAnsiTheme="minorHAnsi" w:cstheme="minorHAnsi"/>
                <w:color w:val="000000"/>
                <w:sz w:val="22"/>
                <w:szCs w:val="22"/>
              </w:rPr>
            </w:pPr>
            <w:r w:rsidRPr="007375E3">
              <w:rPr>
                <w:rFonts w:asciiTheme="minorHAnsi" w:hAnsiTheme="minorHAnsi" w:cstheme="minorHAnsi"/>
                <w:color w:val="000000"/>
                <w:sz w:val="22"/>
                <w:szCs w:val="22"/>
              </w:rPr>
              <w:t>CC Limit</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50.00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50.00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50.00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50.00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50.00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50.00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50.00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50.00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50.00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50.00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50.00</w:t>
            </w:r>
          </w:p>
        </w:tc>
      </w:tr>
      <w:tr w:rsidR="00B85A5A" w:rsidRPr="007375E3" w:rsidTr="00B85A5A">
        <w:trPr>
          <w:trHeight w:val="420"/>
        </w:trPr>
        <w:tc>
          <w:tcPr>
            <w:tcW w:w="704" w:type="pct"/>
            <w:shd w:val="clear" w:color="auto" w:fill="8DB3E2" w:themeFill="text2" w:themeFillTint="66"/>
            <w:noWrap/>
            <w:vAlign w:val="center"/>
            <w:hideMark/>
          </w:tcPr>
          <w:p w:rsidR="00B85A5A" w:rsidRPr="007375E3" w:rsidRDefault="00B85A5A" w:rsidP="00B85A5A">
            <w:pP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 xml:space="preserve">TOTAL </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2890.00</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2934.31</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3076.86</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3220.83</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3428.74</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3598.12</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3790.09</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4043.15</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4317.87</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4655.20</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5016.46</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5483.99</w:t>
            </w:r>
          </w:p>
        </w:tc>
      </w:tr>
      <w:tr w:rsidR="00B85A5A" w:rsidRPr="007375E3" w:rsidTr="00B85A5A">
        <w:trPr>
          <w:trHeight w:val="420"/>
        </w:trPr>
        <w:tc>
          <w:tcPr>
            <w:tcW w:w="5000" w:type="pct"/>
            <w:gridSpan w:val="13"/>
            <w:shd w:val="clear" w:color="auto" w:fill="auto"/>
            <w:noWrap/>
            <w:vAlign w:val="center"/>
            <w:hideMark/>
          </w:tcPr>
          <w:p w:rsidR="00B85A5A" w:rsidRPr="007375E3" w:rsidRDefault="00B85A5A" w:rsidP="00B85A5A">
            <w:pPr>
              <w:rPr>
                <w:rFonts w:asciiTheme="minorHAnsi" w:hAnsiTheme="minorHAnsi" w:cstheme="minorHAnsi"/>
                <w:color w:val="000000"/>
                <w:sz w:val="22"/>
                <w:szCs w:val="22"/>
              </w:rPr>
            </w:pPr>
            <w:r w:rsidRPr="007375E3">
              <w:rPr>
                <w:rFonts w:asciiTheme="minorHAnsi" w:hAnsiTheme="minorHAnsi" w:cstheme="minorHAnsi"/>
                <w:b/>
                <w:bCs/>
                <w:color w:val="000000"/>
                <w:sz w:val="22"/>
                <w:szCs w:val="22"/>
              </w:rPr>
              <w:t>Gross Assets</w:t>
            </w:r>
          </w:p>
        </w:tc>
      </w:tr>
      <w:tr w:rsidR="00B85A5A" w:rsidRPr="007375E3" w:rsidTr="00B85A5A">
        <w:trPr>
          <w:trHeight w:val="420"/>
        </w:trPr>
        <w:tc>
          <w:tcPr>
            <w:tcW w:w="704" w:type="pct"/>
            <w:shd w:val="clear" w:color="auto" w:fill="auto"/>
            <w:noWrap/>
            <w:vAlign w:val="center"/>
            <w:hideMark/>
          </w:tcPr>
          <w:p w:rsidR="00B85A5A" w:rsidRPr="007375E3" w:rsidRDefault="00B85A5A" w:rsidP="00B85A5A">
            <w:pPr>
              <w:rPr>
                <w:rFonts w:asciiTheme="minorHAnsi" w:hAnsiTheme="minorHAnsi" w:cstheme="minorHAnsi"/>
                <w:color w:val="000000"/>
                <w:sz w:val="22"/>
                <w:szCs w:val="22"/>
              </w:rPr>
            </w:pPr>
            <w:r w:rsidRPr="007375E3">
              <w:rPr>
                <w:rFonts w:asciiTheme="minorHAnsi" w:hAnsiTheme="minorHAnsi" w:cstheme="minorHAnsi"/>
                <w:color w:val="000000"/>
                <w:sz w:val="22"/>
                <w:szCs w:val="22"/>
              </w:rPr>
              <w:t>CIVIL WORK</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809.46</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809.46</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809.46</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809.46</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809.46</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809.46</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809.46</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809.46</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809.46</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809.46</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809.46</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809.46</w:t>
            </w:r>
          </w:p>
        </w:tc>
      </w:tr>
      <w:tr w:rsidR="00B85A5A" w:rsidRPr="007375E3" w:rsidTr="00B85A5A">
        <w:trPr>
          <w:trHeight w:val="420"/>
        </w:trPr>
        <w:tc>
          <w:tcPr>
            <w:tcW w:w="704" w:type="pct"/>
            <w:shd w:val="clear" w:color="auto" w:fill="auto"/>
            <w:noWrap/>
            <w:vAlign w:val="center"/>
            <w:hideMark/>
          </w:tcPr>
          <w:p w:rsidR="00B85A5A" w:rsidRPr="007375E3" w:rsidRDefault="00B85A5A" w:rsidP="00B85A5A">
            <w:pPr>
              <w:rPr>
                <w:rFonts w:asciiTheme="minorHAnsi" w:hAnsiTheme="minorHAnsi" w:cstheme="minorHAnsi"/>
                <w:color w:val="000000"/>
                <w:sz w:val="22"/>
                <w:szCs w:val="22"/>
              </w:rPr>
            </w:pPr>
            <w:r w:rsidRPr="007375E3">
              <w:rPr>
                <w:rFonts w:asciiTheme="minorHAnsi" w:hAnsiTheme="minorHAnsi" w:cstheme="minorHAnsi"/>
                <w:color w:val="000000"/>
                <w:sz w:val="22"/>
                <w:szCs w:val="22"/>
              </w:rPr>
              <w:t xml:space="preserve">PLANT &amp; MACHINERY </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1955.00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1955.00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1955.00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1955.00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1955.00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1955.00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1955.00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1955.00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1955.00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1955.00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1955.00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1955.00</w:t>
            </w:r>
          </w:p>
        </w:tc>
      </w:tr>
      <w:tr w:rsidR="00B85A5A" w:rsidRPr="007375E3" w:rsidTr="00B85A5A">
        <w:trPr>
          <w:trHeight w:val="420"/>
        </w:trPr>
        <w:tc>
          <w:tcPr>
            <w:tcW w:w="704" w:type="pct"/>
            <w:shd w:val="clear" w:color="auto" w:fill="auto"/>
            <w:noWrap/>
            <w:vAlign w:val="center"/>
            <w:hideMark/>
          </w:tcPr>
          <w:p w:rsidR="00B85A5A" w:rsidRPr="007375E3" w:rsidRDefault="00B85A5A" w:rsidP="00B85A5A">
            <w:pPr>
              <w:rPr>
                <w:rFonts w:asciiTheme="minorHAnsi" w:hAnsiTheme="minorHAnsi" w:cstheme="minorHAnsi"/>
                <w:color w:val="000000"/>
                <w:sz w:val="22"/>
                <w:szCs w:val="22"/>
              </w:rPr>
            </w:pPr>
            <w:r w:rsidRPr="007375E3">
              <w:rPr>
                <w:rFonts w:asciiTheme="minorHAnsi" w:hAnsiTheme="minorHAnsi" w:cstheme="minorHAnsi"/>
                <w:color w:val="000000"/>
                <w:sz w:val="22"/>
                <w:szCs w:val="22"/>
              </w:rPr>
              <w:t>OTHER FIXED ASSETS</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6.43</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6.43</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6.43</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6.43</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6.43</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6.43</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6.43</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6.43</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6.43</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6.43</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6.43</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6.43</w:t>
            </w:r>
          </w:p>
        </w:tc>
      </w:tr>
      <w:tr w:rsidR="00B85A5A" w:rsidRPr="007375E3" w:rsidTr="00B85A5A">
        <w:trPr>
          <w:trHeight w:val="420"/>
        </w:trPr>
        <w:tc>
          <w:tcPr>
            <w:tcW w:w="704" w:type="pct"/>
            <w:shd w:val="clear" w:color="auto" w:fill="auto"/>
            <w:noWrap/>
            <w:vAlign w:val="center"/>
            <w:hideMark/>
          </w:tcPr>
          <w:p w:rsidR="00B85A5A" w:rsidRPr="007375E3" w:rsidRDefault="00B85A5A" w:rsidP="00B85A5A">
            <w:pPr>
              <w:rPr>
                <w:rFonts w:asciiTheme="minorHAnsi" w:hAnsiTheme="minorHAnsi" w:cstheme="minorHAnsi"/>
                <w:color w:val="000000"/>
                <w:sz w:val="22"/>
                <w:szCs w:val="22"/>
              </w:rPr>
            </w:pPr>
            <w:r w:rsidRPr="007375E3">
              <w:rPr>
                <w:rFonts w:asciiTheme="minorHAnsi" w:hAnsiTheme="minorHAnsi" w:cstheme="minorHAnsi"/>
                <w:color w:val="000000"/>
                <w:sz w:val="22"/>
                <w:szCs w:val="22"/>
              </w:rPr>
              <w:lastRenderedPageBreak/>
              <w:t xml:space="preserve">ELECTRICITY CONNECTION </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107.10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107.10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107.10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107.10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107.10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107.10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107.10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107.10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107.10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107.10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107.10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107.10</w:t>
            </w:r>
          </w:p>
        </w:tc>
      </w:tr>
      <w:tr w:rsidR="00B85A5A" w:rsidRPr="007375E3" w:rsidTr="00B85A5A">
        <w:trPr>
          <w:trHeight w:val="420"/>
        </w:trPr>
        <w:tc>
          <w:tcPr>
            <w:tcW w:w="704" w:type="pct"/>
            <w:shd w:val="clear" w:color="auto" w:fill="8DB3E2" w:themeFill="text2" w:themeFillTint="66"/>
            <w:noWrap/>
            <w:vAlign w:val="center"/>
            <w:hideMark/>
          </w:tcPr>
          <w:p w:rsidR="00B85A5A" w:rsidRPr="007375E3" w:rsidRDefault="00B85A5A" w:rsidP="00B85A5A">
            <w:pP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Total Gross Block</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2877.99</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2877.99</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2877.99</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2877.99</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2877.99</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2877.99</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2877.99</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2877.99</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2877.99</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2877.99</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2877.99</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2877.99</w:t>
            </w:r>
          </w:p>
        </w:tc>
      </w:tr>
      <w:tr w:rsidR="00B85A5A" w:rsidRPr="007375E3" w:rsidTr="00B85A5A">
        <w:trPr>
          <w:trHeight w:val="420"/>
        </w:trPr>
        <w:tc>
          <w:tcPr>
            <w:tcW w:w="704" w:type="pct"/>
            <w:shd w:val="clear" w:color="auto" w:fill="auto"/>
            <w:noWrap/>
            <w:vAlign w:val="center"/>
            <w:hideMark/>
          </w:tcPr>
          <w:p w:rsidR="00B85A5A" w:rsidRPr="007375E3" w:rsidRDefault="00B85A5A" w:rsidP="00B85A5A">
            <w:pPr>
              <w:rPr>
                <w:rFonts w:asciiTheme="minorHAnsi" w:hAnsiTheme="minorHAnsi" w:cstheme="minorHAnsi"/>
                <w:color w:val="000000"/>
                <w:sz w:val="22"/>
                <w:szCs w:val="22"/>
              </w:rPr>
            </w:pPr>
            <w:r w:rsidRPr="007375E3">
              <w:rPr>
                <w:rFonts w:asciiTheme="minorHAnsi" w:hAnsiTheme="minorHAnsi" w:cstheme="minorHAnsi"/>
                <w:color w:val="000000"/>
                <w:sz w:val="22"/>
                <w:szCs w:val="22"/>
              </w:rPr>
              <w:t>Depreciation</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391.22</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727.81</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1017.56</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1267.11</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1482.19</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1667.66</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1827.70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1965.89</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2085.28</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2188.50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2277.81</w:t>
            </w:r>
          </w:p>
        </w:tc>
      </w:tr>
      <w:tr w:rsidR="00B85A5A" w:rsidRPr="007375E3" w:rsidTr="00B85A5A">
        <w:trPr>
          <w:trHeight w:val="420"/>
        </w:trPr>
        <w:tc>
          <w:tcPr>
            <w:tcW w:w="704" w:type="pct"/>
            <w:shd w:val="clear" w:color="auto" w:fill="8DB3E2" w:themeFill="text2" w:themeFillTint="66"/>
            <w:noWrap/>
            <w:vAlign w:val="center"/>
            <w:hideMark/>
          </w:tcPr>
          <w:p w:rsidR="00B85A5A" w:rsidRPr="007375E3" w:rsidRDefault="00B85A5A" w:rsidP="00B85A5A">
            <w:pP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NET BLOCK</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2877.99</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2486.76</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2150.17</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1860.43</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1610.87</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1395.79</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1210.32</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1050.28</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912.10</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792.71</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689.48</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600.17</w:t>
            </w:r>
          </w:p>
        </w:tc>
      </w:tr>
      <w:tr w:rsidR="00B85A5A" w:rsidRPr="007375E3" w:rsidTr="00B85A5A">
        <w:trPr>
          <w:trHeight w:val="420"/>
        </w:trPr>
        <w:tc>
          <w:tcPr>
            <w:tcW w:w="704" w:type="pct"/>
            <w:shd w:val="clear" w:color="auto" w:fill="auto"/>
            <w:noWrap/>
            <w:vAlign w:val="center"/>
            <w:hideMark/>
          </w:tcPr>
          <w:p w:rsidR="00B85A5A" w:rsidRPr="007375E3" w:rsidRDefault="00B85A5A" w:rsidP="00B85A5A">
            <w:pP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CURRENT ASSETS</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437.94</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919.48</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1355.60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1815.46</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2202.33</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2579.76</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2992.87</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3405.77</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3862.49</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4326.98</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4883.82</w:t>
            </w:r>
          </w:p>
        </w:tc>
      </w:tr>
      <w:tr w:rsidR="00B85A5A" w:rsidRPr="007375E3" w:rsidTr="00B85A5A">
        <w:trPr>
          <w:trHeight w:val="420"/>
        </w:trPr>
        <w:tc>
          <w:tcPr>
            <w:tcW w:w="704" w:type="pct"/>
            <w:shd w:val="clear" w:color="auto" w:fill="auto"/>
            <w:noWrap/>
            <w:vAlign w:val="center"/>
            <w:hideMark/>
          </w:tcPr>
          <w:p w:rsidR="00B85A5A" w:rsidRPr="007375E3" w:rsidRDefault="00B85A5A" w:rsidP="00B85A5A">
            <w:pPr>
              <w:rPr>
                <w:rFonts w:asciiTheme="minorHAnsi" w:hAnsiTheme="minorHAnsi" w:cstheme="minorHAnsi"/>
                <w:color w:val="000000"/>
                <w:sz w:val="22"/>
                <w:szCs w:val="22"/>
              </w:rPr>
            </w:pPr>
            <w:r w:rsidRPr="007375E3">
              <w:rPr>
                <w:rFonts w:asciiTheme="minorHAnsi" w:hAnsiTheme="minorHAnsi" w:cstheme="minorHAnsi"/>
                <w:color w:val="000000"/>
                <w:sz w:val="22"/>
                <w:szCs w:val="22"/>
              </w:rPr>
              <w:t>Trade Receivables</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57.74</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95.11</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99.86</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104.86</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110.10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115.60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121.38</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127.45</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133.82</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140.52</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147.54</w:t>
            </w:r>
          </w:p>
        </w:tc>
      </w:tr>
      <w:tr w:rsidR="00B85A5A" w:rsidRPr="007375E3" w:rsidTr="00B85A5A">
        <w:trPr>
          <w:trHeight w:val="420"/>
        </w:trPr>
        <w:tc>
          <w:tcPr>
            <w:tcW w:w="704" w:type="pct"/>
            <w:shd w:val="clear" w:color="auto" w:fill="auto"/>
            <w:noWrap/>
            <w:vAlign w:val="center"/>
            <w:hideMark/>
          </w:tcPr>
          <w:p w:rsidR="00B85A5A" w:rsidRPr="007375E3" w:rsidRDefault="00B85A5A" w:rsidP="00B85A5A">
            <w:pPr>
              <w:rPr>
                <w:rFonts w:asciiTheme="minorHAnsi" w:hAnsiTheme="minorHAnsi" w:cstheme="minorHAnsi"/>
                <w:color w:val="000000"/>
                <w:sz w:val="22"/>
                <w:szCs w:val="22"/>
              </w:rPr>
            </w:pPr>
            <w:r w:rsidRPr="007375E3">
              <w:rPr>
                <w:rFonts w:asciiTheme="minorHAnsi" w:hAnsiTheme="minorHAnsi" w:cstheme="minorHAnsi"/>
                <w:color w:val="000000"/>
                <w:sz w:val="22"/>
                <w:szCs w:val="22"/>
              </w:rPr>
              <w:t>Inventories</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3.65</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6.02</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6.32</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6.63</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6.96</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7.31</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7.68</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8.06</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8.46</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8.89</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9.33</w:t>
            </w:r>
          </w:p>
        </w:tc>
      </w:tr>
      <w:tr w:rsidR="00B85A5A" w:rsidRPr="007375E3" w:rsidTr="00B85A5A">
        <w:trPr>
          <w:trHeight w:val="420"/>
        </w:trPr>
        <w:tc>
          <w:tcPr>
            <w:tcW w:w="704" w:type="pct"/>
            <w:shd w:val="clear" w:color="auto" w:fill="auto"/>
            <w:noWrap/>
            <w:vAlign w:val="center"/>
            <w:hideMark/>
          </w:tcPr>
          <w:p w:rsidR="00B85A5A" w:rsidRPr="007375E3" w:rsidRDefault="00B85A5A" w:rsidP="00B85A5A">
            <w:pPr>
              <w:rPr>
                <w:rFonts w:asciiTheme="minorHAnsi" w:hAnsiTheme="minorHAnsi" w:cstheme="minorHAnsi"/>
                <w:color w:val="000000"/>
                <w:sz w:val="22"/>
                <w:szCs w:val="22"/>
              </w:rPr>
            </w:pPr>
            <w:r w:rsidRPr="007375E3">
              <w:rPr>
                <w:rFonts w:asciiTheme="minorHAnsi" w:hAnsiTheme="minorHAnsi" w:cstheme="minorHAnsi"/>
                <w:color w:val="000000"/>
                <w:sz w:val="22"/>
                <w:szCs w:val="22"/>
              </w:rPr>
              <w:t>CASH &amp; BANK</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376.54</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818.36</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1249.42</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1703.98</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2085.27</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2456.85</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2863.81</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3270.26</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3720.20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4177.58</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4726.95</w:t>
            </w:r>
          </w:p>
        </w:tc>
      </w:tr>
      <w:tr w:rsidR="00B85A5A" w:rsidRPr="007375E3" w:rsidTr="00B85A5A">
        <w:trPr>
          <w:trHeight w:val="567"/>
        </w:trPr>
        <w:tc>
          <w:tcPr>
            <w:tcW w:w="704" w:type="pct"/>
            <w:shd w:val="clear" w:color="auto" w:fill="auto"/>
            <w:vAlign w:val="center"/>
            <w:hideMark/>
          </w:tcPr>
          <w:p w:rsidR="00B85A5A" w:rsidRPr="007375E3" w:rsidRDefault="00B85A5A" w:rsidP="00B85A5A">
            <w:pPr>
              <w:rPr>
                <w:rFonts w:asciiTheme="minorHAnsi" w:hAnsiTheme="minorHAnsi" w:cstheme="minorHAnsi"/>
                <w:color w:val="000000"/>
                <w:sz w:val="22"/>
                <w:szCs w:val="22"/>
              </w:rPr>
            </w:pPr>
            <w:r w:rsidRPr="007375E3">
              <w:rPr>
                <w:rFonts w:asciiTheme="minorHAnsi" w:hAnsiTheme="minorHAnsi" w:cstheme="minorHAnsi"/>
                <w:color w:val="000000"/>
                <w:sz w:val="22"/>
                <w:szCs w:val="22"/>
              </w:rPr>
              <w:t>PRELIMINARY EXPENSES W/off</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12.02</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9.61</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7.21</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4.81</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2.40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0.00</w:t>
            </w:r>
          </w:p>
        </w:tc>
      </w:tr>
      <w:tr w:rsidR="00B85A5A" w:rsidRPr="007375E3" w:rsidTr="00B85A5A">
        <w:trPr>
          <w:trHeight w:val="420"/>
        </w:trPr>
        <w:tc>
          <w:tcPr>
            <w:tcW w:w="704" w:type="pct"/>
            <w:shd w:val="clear" w:color="auto" w:fill="8DB3E2" w:themeFill="text2" w:themeFillTint="66"/>
            <w:noWrap/>
            <w:vAlign w:val="center"/>
            <w:hideMark/>
          </w:tcPr>
          <w:p w:rsidR="00B85A5A" w:rsidRPr="007375E3" w:rsidRDefault="00B85A5A" w:rsidP="00B85A5A">
            <w:pP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 xml:space="preserve">TOTAL </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2890.00</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2934.31</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3076.86</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3220.83</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3428.74</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3598.12</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3790.09</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4043.15</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4317.87</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4655.20</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5016.46</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5483.99</w:t>
            </w:r>
          </w:p>
        </w:tc>
      </w:tr>
    </w:tbl>
    <w:p w:rsidR="00661452" w:rsidRPr="00B95F5F" w:rsidRDefault="00661452" w:rsidP="00B95F5F">
      <w:pPr>
        <w:autoSpaceDE w:val="0"/>
        <w:autoSpaceDN w:val="0"/>
        <w:adjustRightInd w:val="0"/>
        <w:jc w:val="both"/>
        <w:rPr>
          <w:rFonts w:ascii="Arial" w:hAnsi="Arial" w:cs="Arial"/>
          <w:b/>
          <w:i/>
          <w:sz w:val="22"/>
          <w:szCs w:val="22"/>
          <w:lang w:eastAsia="en-IN"/>
        </w:rPr>
      </w:pPr>
    </w:p>
    <w:p w:rsidR="001755DF" w:rsidRPr="00C66ED2" w:rsidRDefault="00C66ED2" w:rsidP="002E0F1F">
      <w:pPr>
        <w:pStyle w:val="ListParagraph"/>
        <w:numPr>
          <w:ilvl w:val="0"/>
          <w:numId w:val="11"/>
        </w:numPr>
        <w:autoSpaceDE w:val="0"/>
        <w:autoSpaceDN w:val="0"/>
        <w:adjustRightInd w:val="0"/>
        <w:spacing w:before="240" w:after="240" w:line="360" w:lineRule="auto"/>
        <w:ind w:left="1134" w:right="-285" w:hanging="425"/>
        <w:jc w:val="both"/>
        <w:rPr>
          <w:rFonts w:ascii="Arial" w:hAnsi="Arial" w:cs="Arial"/>
          <w:b/>
          <w:sz w:val="22"/>
          <w:szCs w:val="22"/>
          <w:lang w:eastAsia="en-IN"/>
        </w:rPr>
      </w:pPr>
      <w:r w:rsidRPr="00C64BEA">
        <w:rPr>
          <w:rFonts w:ascii="Arial" w:hAnsi="Arial" w:cs="Arial"/>
          <w:b/>
          <w:sz w:val="22"/>
          <w:szCs w:val="22"/>
          <w:lang w:eastAsia="en-IN"/>
        </w:rPr>
        <w:t>PROJECTED CASH FLOW STATEMENT:</w:t>
      </w:r>
      <w:r>
        <w:rPr>
          <w:rFonts w:ascii="Arial" w:hAnsi="Arial" w:cs="Arial"/>
          <w:b/>
          <w:sz w:val="22"/>
          <w:szCs w:val="22"/>
          <w:lang w:eastAsia="en-IN"/>
        </w:rPr>
        <w:t xml:space="preserve"> </w:t>
      </w:r>
      <w:r w:rsidR="00D310B3" w:rsidRPr="00661452">
        <w:rPr>
          <w:rFonts w:ascii="Arial" w:hAnsi="Arial" w:cs="Arial"/>
          <w:sz w:val="22"/>
          <w:szCs w:val="22"/>
          <w:lang w:eastAsia="en-IN"/>
        </w:rPr>
        <w:t xml:space="preserve">Below table shows the Projected </w:t>
      </w:r>
      <w:r>
        <w:rPr>
          <w:rFonts w:ascii="Arial" w:hAnsi="Arial" w:cs="Arial"/>
          <w:sz w:val="22"/>
          <w:szCs w:val="22"/>
          <w:lang w:eastAsia="en-IN"/>
        </w:rPr>
        <w:t>Cash Flow</w:t>
      </w:r>
      <w:r w:rsidR="00D310B3" w:rsidRPr="00661452">
        <w:rPr>
          <w:rFonts w:ascii="Arial" w:hAnsi="Arial" w:cs="Arial"/>
          <w:sz w:val="22"/>
          <w:szCs w:val="22"/>
          <w:lang w:eastAsia="en-IN"/>
        </w:rPr>
        <w:t xml:space="preserve"> of M/s </w:t>
      </w:r>
      <w:r w:rsidR="00335796">
        <w:rPr>
          <w:rFonts w:ascii="Arial" w:hAnsi="Arial" w:cs="Arial"/>
          <w:sz w:val="22"/>
          <w:szCs w:val="22"/>
          <w:lang w:eastAsia="en-IN"/>
        </w:rPr>
        <w:t xml:space="preserve">Shree </w:t>
      </w:r>
      <w:proofErr w:type="spellStart"/>
      <w:r w:rsidR="00335796">
        <w:rPr>
          <w:rFonts w:ascii="Arial" w:hAnsi="Arial" w:cs="Arial"/>
          <w:sz w:val="22"/>
          <w:szCs w:val="22"/>
          <w:lang w:eastAsia="en-IN"/>
        </w:rPr>
        <w:t>Jee</w:t>
      </w:r>
      <w:proofErr w:type="spellEnd"/>
      <w:r w:rsidR="00335796">
        <w:rPr>
          <w:rFonts w:ascii="Arial" w:hAnsi="Arial" w:cs="Arial"/>
          <w:sz w:val="22"/>
          <w:szCs w:val="22"/>
          <w:lang w:eastAsia="en-IN"/>
        </w:rPr>
        <w:t xml:space="preserve"> Bio Energy from the period FY 2024-25 to FY 2034-35</w:t>
      </w:r>
      <w:r>
        <w:rPr>
          <w:rFonts w:ascii="Arial" w:hAnsi="Arial" w:cs="Arial"/>
          <w:sz w:val="22"/>
          <w:szCs w:val="22"/>
          <w:lang w:eastAsia="en-IN"/>
        </w:rPr>
        <w:t>:</w:t>
      </w:r>
    </w:p>
    <w:tbl>
      <w:tblPr>
        <w:tblW w:w="5611"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6"/>
        <w:gridCol w:w="791"/>
        <w:gridCol w:w="791"/>
        <w:gridCol w:w="792"/>
        <w:gridCol w:w="792"/>
        <w:gridCol w:w="792"/>
        <w:gridCol w:w="792"/>
        <w:gridCol w:w="792"/>
        <w:gridCol w:w="792"/>
        <w:gridCol w:w="792"/>
        <w:gridCol w:w="792"/>
        <w:gridCol w:w="792"/>
        <w:gridCol w:w="792"/>
      </w:tblGrid>
      <w:tr w:rsidR="00B85A5A" w:rsidRPr="00B85A5A" w:rsidTr="00B85A5A">
        <w:trPr>
          <w:trHeight w:val="315"/>
        </w:trPr>
        <w:tc>
          <w:tcPr>
            <w:tcW w:w="704" w:type="pct"/>
            <w:shd w:val="clear" w:color="000000" w:fill="002060"/>
            <w:vAlign w:val="center"/>
            <w:hideMark/>
          </w:tcPr>
          <w:p w:rsidR="00B85A5A" w:rsidRPr="00B85A5A" w:rsidRDefault="00B85A5A" w:rsidP="00B85A5A">
            <w:pPr>
              <w:rPr>
                <w:rFonts w:asciiTheme="minorHAnsi" w:hAnsiTheme="minorHAnsi" w:cstheme="minorHAnsi"/>
                <w:b/>
                <w:bCs/>
                <w:color w:val="FFFFFF"/>
                <w:sz w:val="22"/>
                <w:szCs w:val="22"/>
              </w:rPr>
            </w:pPr>
            <w:r w:rsidRPr="00B85A5A">
              <w:rPr>
                <w:rFonts w:asciiTheme="minorHAnsi" w:hAnsiTheme="minorHAnsi" w:cstheme="minorHAnsi"/>
                <w:b/>
                <w:bCs/>
                <w:color w:val="FFFFFF"/>
                <w:sz w:val="22"/>
                <w:szCs w:val="22"/>
              </w:rPr>
              <w:t>Particulars</w:t>
            </w:r>
          </w:p>
        </w:tc>
        <w:tc>
          <w:tcPr>
            <w:tcW w:w="358" w:type="pct"/>
            <w:shd w:val="clear" w:color="000000" w:fill="002060"/>
            <w:vAlign w:val="center"/>
            <w:hideMark/>
          </w:tcPr>
          <w:p w:rsidR="00B85A5A" w:rsidRPr="00B85A5A" w:rsidRDefault="00B85A5A" w:rsidP="00B85A5A">
            <w:pPr>
              <w:jc w:val="center"/>
              <w:rPr>
                <w:rFonts w:asciiTheme="minorHAnsi" w:hAnsiTheme="minorHAnsi" w:cstheme="minorHAnsi"/>
                <w:b/>
                <w:bCs/>
                <w:color w:val="FFFFFF"/>
                <w:sz w:val="22"/>
                <w:szCs w:val="22"/>
              </w:rPr>
            </w:pPr>
            <w:r w:rsidRPr="00B85A5A">
              <w:rPr>
                <w:rFonts w:asciiTheme="minorHAnsi" w:hAnsiTheme="minorHAnsi" w:cstheme="minorHAnsi"/>
                <w:b/>
                <w:bCs/>
                <w:color w:val="FFFFFF"/>
                <w:sz w:val="22"/>
                <w:szCs w:val="22"/>
              </w:rPr>
              <w:t>FY 2024</w:t>
            </w:r>
          </w:p>
        </w:tc>
        <w:tc>
          <w:tcPr>
            <w:tcW w:w="358" w:type="pct"/>
            <w:shd w:val="clear" w:color="000000" w:fill="002060"/>
            <w:vAlign w:val="center"/>
            <w:hideMark/>
          </w:tcPr>
          <w:p w:rsidR="00B85A5A" w:rsidRPr="00B85A5A" w:rsidRDefault="00B85A5A" w:rsidP="00B85A5A">
            <w:pPr>
              <w:jc w:val="center"/>
              <w:rPr>
                <w:rFonts w:asciiTheme="minorHAnsi" w:hAnsiTheme="minorHAnsi" w:cstheme="minorHAnsi"/>
                <w:b/>
                <w:bCs/>
                <w:color w:val="FFFFFF"/>
                <w:sz w:val="22"/>
                <w:szCs w:val="22"/>
              </w:rPr>
            </w:pPr>
            <w:r w:rsidRPr="00B85A5A">
              <w:rPr>
                <w:rFonts w:asciiTheme="minorHAnsi" w:hAnsiTheme="minorHAnsi" w:cstheme="minorHAnsi"/>
                <w:b/>
                <w:bCs/>
                <w:color w:val="FFFFFF"/>
                <w:sz w:val="22"/>
                <w:szCs w:val="22"/>
              </w:rPr>
              <w:t>FY 2025</w:t>
            </w:r>
          </w:p>
        </w:tc>
        <w:tc>
          <w:tcPr>
            <w:tcW w:w="358" w:type="pct"/>
            <w:shd w:val="clear" w:color="000000" w:fill="002060"/>
            <w:vAlign w:val="center"/>
            <w:hideMark/>
          </w:tcPr>
          <w:p w:rsidR="00B85A5A" w:rsidRPr="00B85A5A" w:rsidRDefault="00B85A5A" w:rsidP="00B85A5A">
            <w:pPr>
              <w:jc w:val="center"/>
              <w:rPr>
                <w:rFonts w:asciiTheme="minorHAnsi" w:hAnsiTheme="minorHAnsi" w:cstheme="minorHAnsi"/>
                <w:b/>
                <w:bCs/>
                <w:color w:val="FFFFFF"/>
                <w:sz w:val="22"/>
                <w:szCs w:val="22"/>
              </w:rPr>
            </w:pPr>
            <w:r w:rsidRPr="00B85A5A">
              <w:rPr>
                <w:rFonts w:asciiTheme="minorHAnsi" w:hAnsiTheme="minorHAnsi" w:cstheme="minorHAnsi"/>
                <w:b/>
                <w:bCs/>
                <w:color w:val="FFFFFF"/>
                <w:sz w:val="22"/>
                <w:szCs w:val="22"/>
              </w:rPr>
              <w:t>FY 2026</w:t>
            </w:r>
          </w:p>
        </w:tc>
        <w:tc>
          <w:tcPr>
            <w:tcW w:w="358" w:type="pct"/>
            <w:shd w:val="clear" w:color="000000" w:fill="002060"/>
            <w:vAlign w:val="center"/>
            <w:hideMark/>
          </w:tcPr>
          <w:p w:rsidR="00B85A5A" w:rsidRPr="00B85A5A" w:rsidRDefault="00B85A5A" w:rsidP="00B85A5A">
            <w:pPr>
              <w:jc w:val="center"/>
              <w:rPr>
                <w:rFonts w:asciiTheme="minorHAnsi" w:hAnsiTheme="minorHAnsi" w:cstheme="minorHAnsi"/>
                <w:b/>
                <w:bCs/>
                <w:color w:val="FFFFFF"/>
                <w:sz w:val="22"/>
                <w:szCs w:val="22"/>
              </w:rPr>
            </w:pPr>
            <w:r w:rsidRPr="00B85A5A">
              <w:rPr>
                <w:rFonts w:asciiTheme="minorHAnsi" w:hAnsiTheme="minorHAnsi" w:cstheme="minorHAnsi"/>
                <w:b/>
                <w:bCs/>
                <w:color w:val="FFFFFF"/>
                <w:sz w:val="22"/>
                <w:szCs w:val="22"/>
              </w:rPr>
              <w:t>FY 2027</w:t>
            </w:r>
          </w:p>
        </w:tc>
        <w:tc>
          <w:tcPr>
            <w:tcW w:w="358" w:type="pct"/>
            <w:shd w:val="clear" w:color="000000" w:fill="002060"/>
            <w:vAlign w:val="center"/>
            <w:hideMark/>
          </w:tcPr>
          <w:p w:rsidR="00B85A5A" w:rsidRPr="00B85A5A" w:rsidRDefault="00B85A5A" w:rsidP="00B85A5A">
            <w:pPr>
              <w:jc w:val="center"/>
              <w:rPr>
                <w:rFonts w:asciiTheme="minorHAnsi" w:hAnsiTheme="minorHAnsi" w:cstheme="minorHAnsi"/>
                <w:b/>
                <w:bCs/>
                <w:color w:val="FFFFFF"/>
                <w:sz w:val="22"/>
                <w:szCs w:val="22"/>
              </w:rPr>
            </w:pPr>
            <w:r w:rsidRPr="00B85A5A">
              <w:rPr>
                <w:rFonts w:asciiTheme="minorHAnsi" w:hAnsiTheme="minorHAnsi" w:cstheme="minorHAnsi"/>
                <w:b/>
                <w:bCs/>
                <w:color w:val="FFFFFF"/>
                <w:sz w:val="22"/>
                <w:szCs w:val="22"/>
              </w:rPr>
              <w:t>FY 2028</w:t>
            </w:r>
          </w:p>
        </w:tc>
        <w:tc>
          <w:tcPr>
            <w:tcW w:w="358" w:type="pct"/>
            <w:shd w:val="clear" w:color="000000" w:fill="002060"/>
            <w:vAlign w:val="center"/>
            <w:hideMark/>
          </w:tcPr>
          <w:p w:rsidR="00B85A5A" w:rsidRPr="00B85A5A" w:rsidRDefault="00B85A5A" w:rsidP="00B85A5A">
            <w:pPr>
              <w:jc w:val="center"/>
              <w:rPr>
                <w:rFonts w:asciiTheme="minorHAnsi" w:hAnsiTheme="minorHAnsi" w:cstheme="minorHAnsi"/>
                <w:b/>
                <w:bCs/>
                <w:color w:val="FFFFFF"/>
                <w:sz w:val="22"/>
                <w:szCs w:val="22"/>
              </w:rPr>
            </w:pPr>
            <w:r w:rsidRPr="00B85A5A">
              <w:rPr>
                <w:rFonts w:asciiTheme="minorHAnsi" w:hAnsiTheme="minorHAnsi" w:cstheme="minorHAnsi"/>
                <w:b/>
                <w:bCs/>
                <w:color w:val="FFFFFF"/>
                <w:sz w:val="22"/>
                <w:szCs w:val="22"/>
              </w:rPr>
              <w:t>FY 2029</w:t>
            </w:r>
          </w:p>
        </w:tc>
        <w:tc>
          <w:tcPr>
            <w:tcW w:w="358" w:type="pct"/>
            <w:shd w:val="clear" w:color="000000" w:fill="002060"/>
            <w:vAlign w:val="center"/>
            <w:hideMark/>
          </w:tcPr>
          <w:p w:rsidR="00B85A5A" w:rsidRPr="00B85A5A" w:rsidRDefault="00B85A5A" w:rsidP="00B85A5A">
            <w:pPr>
              <w:jc w:val="center"/>
              <w:rPr>
                <w:rFonts w:asciiTheme="minorHAnsi" w:hAnsiTheme="minorHAnsi" w:cstheme="minorHAnsi"/>
                <w:b/>
                <w:bCs/>
                <w:color w:val="FFFFFF"/>
                <w:sz w:val="22"/>
                <w:szCs w:val="22"/>
              </w:rPr>
            </w:pPr>
            <w:r w:rsidRPr="00B85A5A">
              <w:rPr>
                <w:rFonts w:asciiTheme="minorHAnsi" w:hAnsiTheme="minorHAnsi" w:cstheme="minorHAnsi"/>
                <w:b/>
                <w:bCs/>
                <w:color w:val="FFFFFF"/>
                <w:sz w:val="22"/>
                <w:szCs w:val="22"/>
              </w:rPr>
              <w:t>FY 2030</w:t>
            </w:r>
          </w:p>
        </w:tc>
        <w:tc>
          <w:tcPr>
            <w:tcW w:w="358" w:type="pct"/>
            <w:shd w:val="clear" w:color="000000" w:fill="002060"/>
            <w:vAlign w:val="center"/>
            <w:hideMark/>
          </w:tcPr>
          <w:p w:rsidR="00B85A5A" w:rsidRPr="00B85A5A" w:rsidRDefault="00B85A5A" w:rsidP="00B85A5A">
            <w:pPr>
              <w:jc w:val="center"/>
              <w:rPr>
                <w:rFonts w:asciiTheme="minorHAnsi" w:hAnsiTheme="minorHAnsi" w:cstheme="minorHAnsi"/>
                <w:b/>
                <w:bCs/>
                <w:color w:val="FFFFFF"/>
                <w:sz w:val="22"/>
                <w:szCs w:val="22"/>
              </w:rPr>
            </w:pPr>
            <w:r w:rsidRPr="00B85A5A">
              <w:rPr>
                <w:rFonts w:asciiTheme="minorHAnsi" w:hAnsiTheme="minorHAnsi" w:cstheme="minorHAnsi"/>
                <w:b/>
                <w:bCs/>
                <w:color w:val="FFFFFF"/>
                <w:sz w:val="22"/>
                <w:szCs w:val="22"/>
              </w:rPr>
              <w:t>FY 2031</w:t>
            </w:r>
          </w:p>
        </w:tc>
        <w:tc>
          <w:tcPr>
            <w:tcW w:w="358" w:type="pct"/>
            <w:shd w:val="clear" w:color="000000" w:fill="002060"/>
            <w:vAlign w:val="center"/>
            <w:hideMark/>
          </w:tcPr>
          <w:p w:rsidR="00B85A5A" w:rsidRPr="00B85A5A" w:rsidRDefault="00B85A5A" w:rsidP="00B85A5A">
            <w:pPr>
              <w:jc w:val="center"/>
              <w:rPr>
                <w:rFonts w:asciiTheme="minorHAnsi" w:hAnsiTheme="minorHAnsi" w:cstheme="minorHAnsi"/>
                <w:b/>
                <w:bCs/>
                <w:color w:val="FFFFFF"/>
                <w:sz w:val="22"/>
                <w:szCs w:val="22"/>
              </w:rPr>
            </w:pPr>
            <w:r w:rsidRPr="00B85A5A">
              <w:rPr>
                <w:rFonts w:asciiTheme="minorHAnsi" w:hAnsiTheme="minorHAnsi" w:cstheme="minorHAnsi"/>
                <w:b/>
                <w:bCs/>
                <w:color w:val="FFFFFF"/>
                <w:sz w:val="22"/>
                <w:szCs w:val="22"/>
              </w:rPr>
              <w:t>FY 2032</w:t>
            </w:r>
          </w:p>
        </w:tc>
        <w:tc>
          <w:tcPr>
            <w:tcW w:w="358" w:type="pct"/>
            <w:shd w:val="clear" w:color="000000" w:fill="002060"/>
            <w:vAlign w:val="center"/>
            <w:hideMark/>
          </w:tcPr>
          <w:p w:rsidR="00B85A5A" w:rsidRPr="00B85A5A" w:rsidRDefault="00B85A5A" w:rsidP="00B85A5A">
            <w:pPr>
              <w:jc w:val="center"/>
              <w:rPr>
                <w:rFonts w:asciiTheme="minorHAnsi" w:hAnsiTheme="minorHAnsi" w:cstheme="minorHAnsi"/>
                <w:b/>
                <w:bCs/>
                <w:color w:val="FFFFFF"/>
                <w:sz w:val="22"/>
                <w:szCs w:val="22"/>
              </w:rPr>
            </w:pPr>
            <w:r w:rsidRPr="00B85A5A">
              <w:rPr>
                <w:rFonts w:asciiTheme="minorHAnsi" w:hAnsiTheme="minorHAnsi" w:cstheme="minorHAnsi"/>
                <w:b/>
                <w:bCs/>
                <w:color w:val="FFFFFF"/>
                <w:sz w:val="22"/>
                <w:szCs w:val="22"/>
              </w:rPr>
              <w:t>FY 2033</w:t>
            </w:r>
          </w:p>
        </w:tc>
        <w:tc>
          <w:tcPr>
            <w:tcW w:w="358" w:type="pct"/>
            <w:shd w:val="clear" w:color="000000" w:fill="002060"/>
            <w:vAlign w:val="center"/>
            <w:hideMark/>
          </w:tcPr>
          <w:p w:rsidR="00B85A5A" w:rsidRPr="00B85A5A" w:rsidRDefault="00B85A5A" w:rsidP="00B85A5A">
            <w:pPr>
              <w:jc w:val="center"/>
              <w:rPr>
                <w:rFonts w:asciiTheme="minorHAnsi" w:hAnsiTheme="minorHAnsi" w:cstheme="minorHAnsi"/>
                <w:b/>
                <w:bCs/>
                <w:color w:val="FFFFFF"/>
                <w:sz w:val="22"/>
                <w:szCs w:val="22"/>
              </w:rPr>
            </w:pPr>
            <w:r w:rsidRPr="00B85A5A">
              <w:rPr>
                <w:rFonts w:asciiTheme="minorHAnsi" w:hAnsiTheme="minorHAnsi" w:cstheme="minorHAnsi"/>
                <w:b/>
                <w:bCs/>
                <w:color w:val="FFFFFF"/>
                <w:sz w:val="22"/>
                <w:szCs w:val="22"/>
              </w:rPr>
              <w:t>FY 2034</w:t>
            </w:r>
          </w:p>
        </w:tc>
        <w:tc>
          <w:tcPr>
            <w:tcW w:w="357" w:type="pct"/>
            <w:shd w:val="clear" w:color="000000" w:fill="002060"/>
            <w:vAlign w:val="center"/>
            <w:hideMark/>
          </w:tcPr>
          <w:p w:rsidR="00B85A5A" w:rsidRPr="00B85A5A" w:rsidRDefault="00B85A5A" w:rsidP="00B85A5A">
            <w:pPr>
              <w:jc w:val="center"/>
              <w:rPr>
                <w:rFonts w:asciiTheme="minorHAnsi" w:hAnsiTheme="minorHAnsi" w:cstheme="minorHAnsi"/>
                <w:b/>
                <w:bCs/>
                <w:color w:val="FFFFFF"/>
                <w:sz w:val="22"/>
                <w:szCs w:val="22"/>
              </w:rPr>
            </w:pPr>
            <w:r w:rsidRPr="00B85A5A">
              <w:rPr>
                <w:rFonts w:asciiTheme="minorHAnsi" w:hAnsiTheme="minorHAnsi" w:cstheme="minorHAnsi"/>
                <w:b/>
                <w:bCs/>
                <w:color w:val="FFFFFF"/>
                <w:sz w:val="22"/>
                <w:szCs w:val="22"/>
              </w:rPr>
              <w:t>FY 2035</w:t>
            </w:r>
          </w:p>
        </w:tc>
      </w:tr>
      <w:tr w:rsidR="00B85A5A" w:rsidRPr="00B85A5A" w:rsidTr="00B85A5A">
        <w:trPr>
          <w:trHeight w:val="315"/>
        </w:trPr>
        <w:tc>
          <w:tcPr>
            <w:tcW w:w="704" w:type="pct"/>
            <w:shd w:val="clear" w:color="000000" w:fill="8DB4E2"/>
            <w:vAlign w:val="center"/>
            <w:hideMark/>
          </w:tcPr>
          <w:p w:rsidR="00B85A5A" w:rsidRPr="00B85A5A" w:rsidRDefault="00B85A5A" w:rsidP="00B85A5A">
            <w:pP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Years</w:t>
            </w:r>
          </w:p>
        </w:tc>
        <w:tc>
          <w:tcPr>
            <w:tcW w:w="358" w:type="pct"/>
            <w:shd w:val="clear" w:color="000000" w:fill="8DB4E2"/>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Const</w:t>
            </w:r>
            <w:r>
              <w:rPr>
                <w:rFonts w:asciiTheme="minorHAnsi" w:hAnsiTheme="minorHAnsi" w:cstheme="minorHAnsi"/>
                <w:b/>
                <w:bCs/>
                <w:color w:val="000000"/>
                <w:sz w:val="22"/>
                <w:szCs w:val="22"/>
              </w:rPr>
              <w:t>.</w:t>
            </w:r>
          </w:p>
        </w:tc>
        <w:tc>
          <w:tcPr>
            <w:tcW w:w="358" w:type="pct"/>
            <w:shd w:val="clear" w:color="000000" w:fill="8DB4E2"/>
            <w:vAlign w:val="center"/>
            <w:hideMark/>
          </w:tcPr>
          <w:p w:rsidR="00B85A5A" w:rsidRPr="00B85A5A" w:rsidRDefault="00B85A5A" w:rsidP="00B85A5A">
            <w:pPr>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Const.</w:t>
            </w:r>
            <w:r w:rsidRPr="00B85A5A">
              <w:rPr>
                <w:rFonts w:asciiTheme="minorHAnsi" w:hAnsiTheme="minorHAnsi" w:cstheme="minorHAnsi"/>
                <w:b/>
                <w:bCs/>
                <w:color w:val="000000"/>
                <w:sz w:val="22"/>
                <w:szCs w:val="22"/>
              </w:rPr>
              <w:t>/ 9M</w:t>
            </w:r>
          </w:p>
        </w:tc>
        <w:tc>
          <w:tcPr>
            <w:tcW w:w="358" w:type="pct"/>
            <w:shd w:val="clear" w:color="000000" w:fill="8DB4E2"/>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12 M</w:t>
            </w:r>
          </w:p>
        </w:tc>
        <w:tc>
          <w:tcPr>
            <w:tcW w:w="358" w:type="pct"/>
            <w:shd w:val="clear" w:color="000000" w:fill="8DB4E2"/>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12 M</w:t>
            </w:r>
          </w:p>
        </w:tc>
        <w:tc>
          <w:tcPr>
            <w:tcW w:w="358" w:type="pct"/>
            <w:shd w:val="clear" w:color="000000" w:fill="8DB4E2"/>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12 M</w:t>
            </w:r>
          </w:p>
        </w:tc>
        <w:tc>
          <w:tcPr>
            <w:tcW w:w="358" w:type="pct"/>
            <w:shd w:val="clear" w:color="000000" w:fill="8DB4E2"/>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12 M</w:t>
            </w:r>
          </w:p>
        </w:tc>
        <w:tc>
          <w:tcPr>
            <w:tcW w:w="358" w:type="pct"/>
            <w:shd w:val="clear" w:color="000000" w:fill="8DB4E2"/>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12 M</w:t>
            </w:r>
          </w:p>
        </w:tc>
        <w:tc>
          <w:tcPr>
            <w:tcW w:w="358" w:type="pct"/>
            <w:shd w:val="clear" w:color="000000" w:fill="8DB4E2"/>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12 M</w:t>
            </w:r>
          </w:p>
        </w:tc>
        <w:tc>
          <w:tcPr>
            <w:tcW w:w="358" w:type="pct"/>
            <w:shd w:val="clear" w:color="000000" w:fill="8DB4E2"/>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12 M</w:t>
            </w:r>
          </w:p>
        </w:tc>
        <w:tc>
          <w:tcPr>
            <w:tcW w:w="358" w:type="pct"/>
            <w:shd w:val="clear" w:color="000000" w:fill="8DB4E2"/>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12 M</w:t>
            </w:r>
          </w:p>
        </w:tc>
        <w:tc>
          <w:tcPr>
            <w:tcW w:w="358" w:type="pct"/>
            <w:shd w:val="clear" w:color="000000" w:fill="8DB4E2"/>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12 M</w:t>
            </w:r>
          </w:p>
        </w:tc>
        <w:tc>
          <w:tcPr>
            <w:tcW w:w="357" w:type="pct"/>
            <w:shd w:val="clear" w:color="000000" w:fill="8DB4E2"/>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12 M</w:t>
            </w:r>
          </w:p>
        </w:tc>
      </w:tr>
      <w:tr w:rsidR="00B85A5A" w:rsidRPr="00B85A5A" w:rsidTr="00B85A5A">
        <w:trPr>
          <w:trHeight w:val="420"/>
        </w:trPr>
        <w:tc>
          <w:tcPr>
            <w:tcW w:w="5000" w:type="pct"/>
            <w:gridSpan w:val="13"/>
            <w:shd w:val="clear" w:color="auto" w:fill="8DB3E2" w:themeFill="text2" w:themeFillTint="66"/>
            <w:noWrap/>
            <w:vAlign w:val="center"/>
            <w:hideMark/>
          </w:tcPr>
          <w:p w:rsidR="00B85A5A" w:rsidRPr="00B85A5A" w:rsidRDefault="00B85A5A" w:rsidP="00B85A5A">
            <w:pPr>
              <w:rPr>
                <w:rFonts w:asciiTheme="minorHAnsi" w:hAnsiTheme="minorHAnsi" w:cstheme="minorHAnsi"/>
                <w:color w:val="000000"/>
                <w:sz w:val="22"/>
                <w:szCs w:val="22"/>
              </w:rPr>
            </w:pPr>
            <w:r w:rsidRPr="00B85A5A">
              <w:rPr>
                <w:rFonts w:asciiTheme="minorHAnsi" w:hAnsiTheme="minorHAnsi" w:cstheme="minorHAnsi"/>
                <w:b/>
                <w:bCs/>
                <w:color w:val="000000"/>
                <w:sz w:val="22"/>
                <w:szCs w:val="22"/>
              </w:rPr>
              <w:t>A. SOURCE OF FUND</w:t>
            </w:r>
          </w:p>
        </w:tc>
      </w:tr>
      <w:tr w:rsidR="00B85A5A" w:rsidRPr="00B85A5A" w:rsidTr="00B85A5A">
        <w:trPr>
          <w:trHeight w:val="420"/>
        </w:trPr>
        <w:tc>
          <w:tcPr>
            <w:tcW w:w="704" w:type="pct"/>
            <w:shd w:val="clear" w:color="auto" w:fill="auto"/>
            <w:noWrap/>
            <w:vAlign w:val="center"/>
            <w:hideMark/>
          </w:tcPr>
          <w:p w:rsidR="00B85A5A" w:rsidRPr="00B85A5A" w:rsidRDefault="00B85A5A" w:rsidP="00B85A5A">
            <w:pPr>
              <w:rPr>
                <w:rFonts w:asciiTheme="minorHAnsi" w:hAnsiTheme="minorHAnsi" w:cstheme="minorHAnsi"/>
                <w:color w:val="000000"/>
                <w:sz w:val="22"/>
                <w:szCs w:val="22"/>
              </w:rPr>
            </w:pPr>
            <w:r w:rsidRPr="00B85A5A">
              <w:rPr>
                <w:rFonts w:asciiTheme="minorHAnsi" w:hAnsiTheme="minorHAnsi" w:cstheme="minorHAnsi"/>
                <w:color w:val="000000"/>
                <w:sz w:val="22"/>
                <w:szCs w:val="22"/>
              </w:rPr>
              <w:t xml:space="preserve">Net Profit </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-98.99</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138.48</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203.45</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267.36</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328.81</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391.36</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452.44</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514.05</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576.63</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640.54</w:t>
            </w:r>
          </w:p>
        </w:tc>
        <w:tc>
          <w:tcPr>
            <w:tcW w:w="357"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706.76</w:t>
            </w:r>
          </w:p>
        </w:tc>
      </w:tr>
      <w:tr w:rsidR="00B85A5A" w:rsidRPr="00B85A5A" w:rsidTr="00B85A5A">
        <w:trPr>
          <w:trHeight w:val="420"/>
        </w:trPr>
        <w:tc>
          <w:tcPr>
            <w:tcW w:w="704" w:type="pct"/>
            <w:shd w:val="clear" w:color="auto" w:fill="auto"/>
            <w:noWrap/>
            <w:vAlign w:val="center"/>
            <w:hideMark/>
          </w:tcPr>
          <w:p w:rsidR="00B85A5A" w:rsidRPr="00B85A5A" w:rsidRDefault="00B85A5A" w:rsidP="00B85A5A">
            <w:pPr>
              <w:rPr>
                <w:rFonts w:asciiTheme="minorHAnsi" w:hAnsiTheme="minorHAnsi" w:cstheme="minorHAnsi"/>
                <w:color w:val="000000"/>
                <w:sz w:val="22"/>
                <w:szCs w:val="22"/>
              </w:rPr>
            </w:pPr>
            <w:r w:rsidRPr="00B85A5A">
              <w:rPr>
                <w:rFonts w:asciiTheme="minorHAnsi" w:hAnsiTheme="minorHAnsi" w:cstheme="minorHAnsi"/>
                <w:color w:val="000000"/>
                <w:sz w:val="22"/>
                <w:szCs w:val="22"/>
              </w:rPr>
              <w:t>Increase in Equity / Share Capital</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890.00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7"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r>
      <w:tr w:rsidR="00B85A5A" w:rsidRPr="00B85A5A" w:rsidTr="00B85A5A">
        <w:trPr>
          <w:trHeight w:val="420"/>
        </w:trPr>
        <w:tc>
          <w:tcPr>
            <w:tcW w:w="704" w:type="pct"/>
            <w:shd w:val="clear" w:color="auto" w:fill="auto"/>
            <w:noWrap/>
            <w:vAlign w:val="center"/>
            <w:hideMark/>
          </w:tcPr>
          <w:p w:rsidR="00B85A5A" w:rsidRPr="00B85A5A" w:rsidRDefault="00B85A5A" w:rsidP="00B85A5A">
            <w:pPr>
              <w:rPr>
                <w:rFonts w:asciiTheme="minorHAnsi" w:hAnsiTheme="minorHAnsi" w:cstheme="minorHAnsi"/>
                <w:color w:val="000000"/>
                <w:sz w:val="22"/>
                <w:szCs w:val="22"/>
              </w:rPr>
            </w:pPr>
            <w:r w:rsidRPr="00B85A5A">
              <w:rPr>
                <w:rFonts w:asciiTheme="minorHAnsi" w:hAnsiTheme="minorHAnsi" w:cstheme="minorHAnsi"/>
                <w:color w:val="000000"/>
                <w:sz w:val="22"/>
                <w:szCs w:val="22"/>
              </w:rPr>
              <w:t>Increase in TL</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2000.00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7"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r>
      <w:tr w:rsidR="00B85A5A" w:rsidRPr="00B85A5A" w:rsidTr="00B85A5A">
        <w:trPr>
          <w:trHeight w:val="420"/>
        </w:trPr>
        <w:tc>
          <w:tcPr>
            <w:tcW w:w="704" w:type="pct"/>
            <w:shd w:val="clear" w:color="auto" w:fill="auto"/>
            <w:noWrap/>
            <w:vAlign w:val="center"/>
            <w:hideMark/>
          </w:tcPr>
          <w:p w:rsidR="00B85A5A" w:rsidRPr="00B85A5A" w:rsidRDefault="00B85A5A" w:rsidP="00B85A5A">
            <w:pPr>
              <w:rPr>
                <w:rFonts w:asciiTheme="minorHAnsi" w:hAnsiTheme="minorHAnsi" w:cstheme="minorHAnsi"/>
                <w:color w:val="000000"/>
                <w:sz w:val="22"/>
                <w:szCs w:val="22"/>
              </w:rPr>
            </w:pPr>
            <w:r w:rsidRPr="00B85A5A">
              <w:rPr>
                <w:rFonts w:asciiTheme="minorHAnsi" w:hAnsiTheme="minorHAnsi" w:cstheme="minorHAnsi"/>
                <w:color w:val="000000"/>
                <w:sz w:val="22"/>
                <w:szCs w:val="22"/>
              </w:rPr>
              <w:t>Increase in CC Limit</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50.00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c>
          <w:tcPr>
            <w:tcW w:w="357"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r>
      <w:tr w:rsidR="00B85A5A" w:rsidRPr="00B85A5A" w:rsidTr="00B85A5A">
        <w:trPr>
          <w:trHeight w:val="420"/>
        </w:trPr>
        <w:tc>
          <w:tcPr>
            <w:tcW w:w="704" w:type="pct"/>
            <w:shd w:val="clear" w:color="auto" w:fill="auto"/>
            <w:noWrap/>
            <w:vAlign w:val="center"/>
            <w:hideMark/>
          </w:tcPr>
          <w:p w:rsidR="00B85A5A" w:rsidRPr="00B85A5A" w:rsidRDefault="00B85A5A" w:rsidP="00B85A5A">
            <w:pPr>
              <w:rPr>
                <w:rFonts w:asciiTheme="minorHAnsi" w:hAnsiTheme="minorHAnsi" w:cstheme="minorHAnsi"/>
                <w:color w:val="000000"/>
                <w:sz w:val="22"/>
                <w:szCs w:val="22"/>
              </w:rPr>
            </w:pPr>
            <w:r w:rsidRPr="00B85A5A">
              <w:rPr>
                <w:rFonts w:asciiTheme="minorHAnsi" w:hAnsiTheme="minorHAnsi" w:cstheme="minorHAnsi"/>
                <w:color w:val="000000"/>
                <w:sz w:val="22"/>
                <w:szCs w:val="22"/>
              </w:rPr>
              <w:t xml:space="preserve">Depreciation </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391.22</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336.59</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289.74</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249.56</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215.08</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185.47</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160.04</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138.18</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119.39</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103.23</w:t>
            </w:r>
          </w:p>
        </w:tc>
        <w:tc>
          <w:tcPr>
            <w:tcW w:w="357"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89.31</w:t>
            </w:r>
          </w:p>
        </w:tc>
      </w:tr>
      <w:tr w:rsidR="00B85A5A" w:rsidRPr="00B85A5A" w:rsidTr="00B85A5A">
        <w:trPr>
          <w:trHeight w:val="420"/>
        </w:trPr>
        <w:tc>
          <w:tcPr>
            <w:tcW w:w="704" w:type="pct"/>
            <w:shd w:val="clear" w:color="auto" w:fill="auto"/>
            <w:noWrap/>
            <w:vAlign w:val="center"/>
            <w:hideMark/>
          </w:tcPr>
          <w:p w:rsidR="00B85A5A" w:rsidRPr="00B85A5A" w:rsidRDefault="00B85A5A" w:rsidP="00B85A5A">
            <w:pPr>
              <w:rPr>
                <w:rFonts w:asciiTheme="minorHAnsi" w:hAnsiTheme="minorHAnsi" w:cstheme="minorHAnsi"/>
                <w:color w:val="000000"/>
                <w:sz w:val="22"/>
                <w:szCs w:val="22"/>
              </w:rPr>
            </w:pPr>
            <w:r w:rsidRPr="00B85A5A">
              <w:rPr>
                <w:rFonts w:asciiTheme="minorHAnsi" w:hAnsiTheme="minorHAnsi" w:cstheme="minorHAnsi"/>
                <w:color w:val="000000"/>
                <w:sz w:val="22"/>
                <w:szCs w:val="22"/>
              </w:rPr>
              <w:t>Prel</w:t>
            </w:r>
            <w:r>
              <w:rPr>
                <w:rFonts w:asciiTheme="minorHAnsi" w:hAnsiTheme="minorHAnsi" w:cstheme="minorHAnsi"/>
                <w:color w:val="000000"/>
                <w:sz w:val="22"/>
                <w:szCs w:val="22"/>
              </w:rPr>
              <w:t>i</w:t>
            </w:r>
            <w:r w:rsidRPr="00B85A5A">
              <w:rPr>
                <w:rFonts w:asciiTheme="minorHAnsi" w:hAnsiTheme="minorHAnsi" w:cstheme="minorHAnsi"/>
                <w:color w:val="000000"/>
                <w:sz w:val="22"/>
                <w:szCs w:val="22"/>
              </w:rPr>
              <w:t>m</w:t>
            </w:r>
            <w:r>
              <w:rPr>
                <w:rFonts w:asciiTheme="minorHAnsi" w:hAnsiTheme="minorHAnsi" w:cstheme="minorHAnsi"/>
                <w:color w:val="000000"/>
                <w:sz w:val="22"/>
                <w:szCs w:val="22"/>
              </w:rPr>
              <w:t xml:space="preserve">inary </w:t>
            </w:r>
            <w:r w:rsidRPr="00B85A5A">
              <w:rPr>
                <w:rFonts w:asciiTheme="minorHAnsi" w:hAnsiTheme="minorHAnsi" w:cstheme="minorHAnsi"/>
                <w:color w:val="000000"/>
                <w:sz w:val="22"/>
                <w:szCs w:val="22"/>
              </w:rPr>
              <w:t xml:space="preserve"> Exp</w:t>
            </w:r>
            <w:r>
              <w:rPr>
                <w:rFonts w:asciiTheme="minorHAnsi" w:hAnsiTheme="minorHAnsi" w:cstheme="minorHAnsi"/>
                <w:color w:val="000000"/>
                <w:sz w:val="22"/>
                <w:szCs w:val="22"/>
              </w:rPr>
              <w:t>.</w:t>
            </w:r>
            <w:r w:rsidRPr="00B85A5A">
              <w:rPr>
                <w:rFonts w:asciiTheme="minorHAnsi" w:hAnsiTheme="minorHAnsi" w:cstheme="minorHAnsi"/>
                <w:color w:val="000000"/>
                <w:sz w:val="22"/>
                <w:szCs w:val="22"/>
              </w:rPr>
              <w:t xml:space="preserve"> w/off</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2.40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2.40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2.40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2.40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2.40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7"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r>
      <w:tr w:rsidR="00B85A5A" w:rsidRPr="00B85A5A" w:rsidTr="00B85A5A">
        <w:trPr>
          <w:trHeight w:val="420"/>
        </w:trPr>
        <w:tc>
          <w:tcPr>
            <w:tcW w:w="704" w:type="pct"/>
            <w:shd w:val="clear" w:color="auto" w:fill="auto"/>
            <w:noWrap/>
            <w:vAlign w:val="center"/>
            <w:hideMark/>
          </w:tcPr>
          <w:p w:rsidR="00B85A5A" w:rsidRPr="00B85A5A" w:rsidRDefault="00B85A5A" w:rsidP="00B85A5A">
            <w:pPr>
              <w:rPr>
                <w:rFonts w:asciiTheme="minorHAnsi" w:hAnsiTheme="minorHAnsi" w:cstheme="minorHAnsi"/>
                <w:color w:val="000000"/>
                <w:sz w:val="22"/>
                <w:szCs w:val="22"/>
              </w:rPr>
            </w:pPr>
            <w:r w:rsidRPr="00B85A5A">
              <w:rPr>
                <w:rFonts w:asciiTheme="minorHAnsi" w:hAnsiTheme="minorHAnsi" w:cstheme="minorHAnsi"/>
                <w:color w:val="000000"/>
                <w:sz w:val="22"/>
                <w:szCs w:val="22"/>
              </w:rPr>
              <w:t>Trade payables</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13.30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4.07</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0.52</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0.54</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0.57</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0.60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0.63</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0.66</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0.69</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0.73</w:t>
            </w:r>
          </w:p>
        </w:tc>
        <w:tc>
          <w:tcPr>
            <w:tcW w:w="357"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0.77</w:t>
            </w:r>
          </w:p>
        </w:tc>
      </w:tr>
      <w:tr w:rsidR="00B85A5A" w:rsidRPr="00B85A5A" w:rsidTr="00B85A5A">
        <w:trPr>
          <w:trHeight w:val="420"/>
        </w:trPr>
        <w:tc>
          <w:tcPr>
            <w:tcW w:w="704" w:type="pct"/>
            <w:shd w:val="clear" w:color="auto" w:fill="auto"/>
            <w:noWrap/>
            <w:vAlign w:val="center"/>
            <w:hideMark/>
          </w:tcPr>
          <w:p w:rsidR="00B85A5A" w:rsidRPr="00B85A5A" w:rsidRDefault="00B85A5A" w:rsidP="00B85A5A">
            <w:pPr>
              <w:rPr>
                <w:rFonts w:asciiTheme="minorHAnsi" w:hAnsiTheme="minorHAnsi" w:cstheme="minorHAnsi"/>
                <w:color w:val="000000"/>
                <w:sz w:val="22"/>
                <w:szCs w:val="22"/>
              </w:rPr>
            </w:pPr>
            <w:r w:rsidRPr="00B85A5A">
              <w:rPr>
                <w:rFonts w:asciiTheme="minorHAnsi" w:hAnsiTheme="minorHAnsi" w:cstheme="minorHAnsi"/>
                <w:color w:val="000000"/>
                <w:sz w:val="22"/>
                <w:szCs w:val="22"/>
              </w:rPr>
              <w:t>Subsidy Inflow</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100.00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100.00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100.00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100.00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c>
          <w:tcPr>
            <w:tcW w:w="357"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r>
      <w:tr w:rsidR="00B85A5A" w:rsidRPr="00B85A5A" w:rsidTr="00B85A5A">
        <w:trPr>
          <w:trHeight w:val="420"/>
        </w:trPr>
        <w:tc>
          <w:tcPr>
            <w:tcW w:w="704" w:type="pct"/>
            <w:shd w:val="clear" w:color="auto" w:fill="8DB3E2" w:themeFill="text2" w:themeFillTint="66"/>
            <w:noWrap/>
            <w:vAlign w:val="center"/>
            <w:hideMark/>
          </w:tcPr>
          <w:p w:rsidR="00B85A5A" w:rsidRPr="00B85A5A" w:rsidRDefault="00B85A5A" w:rsidP="00B85A5A">
            <w:pP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TOTAL</w:t>
            </w:r>
          </w:p>
        </w:tc>
        <w:tc>
          <w:tcPr>
            <w:tcW w:w="358" w:type="pct"/>
            <w:shd w:val="clear" w:color="auto" w:fill="8DB3E2" w:themeFill="text2" w:themeFillTint="66"/>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2890.00</w:t>
            </w:r>
          </w:p>
        </w:tc>
        <w:tc>
          <w:tcPr>
            <w:tcW w:w="358" w:type="pct"/>
            <w:shd w:val="clear" w:color="auto" w:fill="8DB3E2" w:themeFill="text2" w:themeFillTint="66"/>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457.94</w:t>
            </w:r>
          </w:p>
        </w:tc>
        <w:tc>
          <w:tcPr>
            <w:tcW w:w="358" w:type="pct"/>
            <w:shd w:val="clear" w:color="auto" w:fill="8DB3E2" w:themeFill="text2" w:themeFillTint="66"/>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581.54</w:t>
            </w:r>
          </w:p>
        </w:tc>
        <w:tc>
          <w:tcPr>
            <w:tcW w:w="358" w:type="pct"/>
            <w:shd w:val="clear" w:color="auto" w:fill="8DB3E2" w:themeFill="text2" w:themeFillTint="66"/>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596.12</w:t>
            </w:r>
          </w:p>
        </w:tc>
        <w:tc>
          <w:tcPr>
            <w:tcW w:w="358" w:type="pct"/>
            <w:shd w:val="clear" w:color="auto" w:fill="8DB3E2" w:themeFill="text2" w:themeFillTint="66"/>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619.87</w:t>
            </w:r>
          </w:p>
        </w:tc>
        <w:tc>
          <w:tcPr>
            <w:tcW w:w="358" w:type="pct"/>
            <w:shd w:val="clear" w:color="auto" w:fill="8DB3E2" w:themeFill="text2" w:themeFillTint="66"/>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546.86</w:t>
            </w:r>
          </w:p>
        </w:tc>
        <w:tc>
          <w:tcPr>
            <w:tcW w:w="358" w:type="pct"/>
            <w:shd w:val="clear" w:color="auto" w:fill="8DB3E2" w:themeFill="text2" w:themeFillTint="66"/>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577.43</w:t>
            </w:r>
          </w:p>
        </w:tc>
        <w:tc>
          <w:tcPr>
            <w:tcW w:w="358" w:type="pct"/>
            <w:shd w:val="clear" w:color="auto" w:fill="8DB3E2" w:themeFill="text2" w:themeFillTint="66"/>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613.11</w:t>
            </w:r>
          </w:p>
        </w:tc>
        <w:tc>
          <w:tcPr>
            <w:tcW w:w="358" w:type="pct"/>
            <w:shd w:val="clear" w:color="auto" w:fill="8DB3E2" w:themeFill="text2" w:themeFillTint="66"/>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652.90</w:t>
            </w:r>
          </w:p>
        </w:tc>
        <w:tc>
          <w:tcPr>
            <w:tcW w:w="358" w:type="pct"/>
            <w:shd w:val="clear" w:color="auto" w:fill="8DB3E2" w:themeFill="text2" w:themeFillTint="66"/>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696.72</w:t>
            </w:r>
          </w:p>
        </w:tc>
        <w:tc>
          <w:tcPr>
            <w:tcW w:w="358" w:type="pct"/>
            <w:shd w:val="clear" w:color="auto" w:fill="8DB3E2" w:themeFill="text2" w:themeFillTint="66"/>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744.49</w:t>
            </w:r>
          </w:p>
        </w:tc>
        <w:tc>
          <w:tcPr>
            <w:tcW w:w="357" w:type="pct"/>
            <w:shd w:val="clear" w:color="auto" w:fill="8DB3E2" w:themeFill="text2" w:themeFillTint="66"/>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796.84</w:t>
            </w:r>
          </w:p>
        </w:tc>
      </w:tr>
      <w:tr w:rsidR="00B85A5A" w:rsidRPr="00B85A5A" w:rsidTr="00B85A5A">
        <w:trPr>
          <w:trHeight w:val="420"/>
        </w:trPr>
        <w:tc>
          <w:tcPr>
            <w:tcW w:w="5000" w:type="pct"/>
            <w:gridSpan w:val="13"/>
            <w:shd w:val="clear" w:color="auto" w:fill="8DB3E2" w:themeFill="text2" w:themeFillTint="66"/>
            <w:noWrap/>
            <w:vAlign w:val="center"/>
            <w:hideMark/>
          </w:tcPr>
          <w:p w:rsidR="00B85A5A" w:rsidRPr="00B85A5A" w:rsidRDefault="00B85A5A" w:rsidP="00B85A5A">
            <w:pPr>
              <w:rPr>
                <w:rFonts w:asciiTheme="minorHAnsi" w:hAnsiTheme="minorHAnsi" w:cstheme="minorHAnsi"/>
                <w:b/>
                <w:color w:val="000000"/>
                <w:sz w:val="22"/>
                <w:szCs w:val="22"/>
              </w:rPr>
            </w:pPr>
            <w:r w:rsidRPr="00B85A5A">
              <w:rPr>
                <w:rFonts w:asciiTheme="minorHAnsi" w:hAnsiTheme="minorHAnsi" w:cstheme="minorHAnsi"/>
                <w:b/>
                <w:color w:val="000000"/>
                <w:sz w:val="22"/>
                <w:szCs w:val="22"/>
              </w:rPr>
              <w:lastRenderedPageBreak/>
              <w:t xml:space="preserve">B. APPLICATION OF FUNDS </w:t>
            </w:r>
          </w:p>
        </w:tc>
      </w:tr>
      <w:tr w:rsidR="00B85A5A" w:rsidRPr="00B85A5A" w:rsidTr="00B85A5A">
        <w:trPr>
          <w:trHeight w:val="420"/>
        </w:trPr>
        <w:tc>
          <w:tcPr>
            <w:tcW w:w="704" w:type="pct"/>
            <w:shd w:val="clear" w:color="auto" w:fill="auto"/>
            <w:noWrap/>
            <w:vAlign w:val="center"/>
            <w:hideMark/>
          </w:tcPr>
          <w:p w:rsidR="00B85A5A" w:rsidRPr="00B85A5A" w:rsidRDefault="00B85A5A" w:rsidP="00B85A5A">
            <w:pPr>
              <w:rPr>
                <w:rFonts w:asciiTheme="minorHAnsi" w:hAnsiTheme="minorHAnsi" w:cstheme="minorHAnsi"/>
                <w:color w:val="000000"/>
                <w:sz w:val="22"/>
                <w:szCs w:val="22"/>
              </w:rPr>
            </w:pPr>
            <w:r w:rsidRPr="00B85A5A">
              <w:rPr>
                <w:rFonts w:asciiTheme="minorHAnsi" w:hAnsiTheme="minorHAnsi" w:cstheme="minorHAnsi"/>
                <w:color w:val="000000"/>
                <w:sz w:val="22"/>
                <w:szCs w:val="22"/>
              </w:rPr>
              <w:t xml:space="preserve">Capital Expenses </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2877.99</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7"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r>
      <w:tr w:rsidR="00B85A5A" w:rsidRPr="00B85A5A" w:rsidTr="00B85A5A">
        <w:trPr>
          <w:trHeight w:val="420"/>
        </w:trPr>
        <w:tc>
          <w:tcPr>
            <w:tcW w:w="704" w:type="pct"/>
            <w:shd w:val="clear" w:color="auto" w:fill="auto"/>
            <w:noWrap/>
            <w:vAlign w:val="center"/>
            <w:hideMark/>
          </w:tcPr>
          <w:p w:rsidR="00B85A5A" w:rsidRPr="00B85A5A" w:rsidRDefault="00B85A5A" w:rsidP="00B85A5A">
            <w:pPr>
              <w:rPr>
                <w:rFonts w:asciiTheme="minorHAnsi" w:hAnsiTheme="minorHAnsi" w:cstheme="minorHAnsi"/>
                <w:color w:val="000000"/>
                <w:sz w:val="22"/>
                <w:szCs w:val="22"/>
              </w:rPr>
            </w:pPr>
            <w:r w:rsidRPr="00B85A5A">
              <w:rPr>
                <w:rFonts w:asciiTheme="minorHAnsi" w:hAnsiTheme="minorHAnsi" w:cstheme="minorHAnsi"/>
                <w:color w:val="000000"/>
                <w:sz w:val="22"/>
                <w:szCs w:val="22"/>
              </w:rPr>
              <w:t xml:space="preserve">Decrease in Term Loan </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20.00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100.00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160.00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160.00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160.00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200.00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200.00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240.00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240.00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280.00</w:t>
            </w:r>
          </w:p>
        </w:tc>
        <w:tc>
          <w:tcPr>
            <w:tcW w:w="357"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240.00</w:t>
            </w:r>
          </w:p>
        </w:tc>
      </w:tr>
      <w:tr w:rsidR="00B85A5A" w:rsidRPr="00B85A5A" w:rsidTr="00B85A5A">
        <w:trPr>
          <w:trHeight w:val="420"/>
        </w:trPr>
        <w:tc>
          <w:tcPr>
            <w:tcW w:w="704" w:type="pct"/>
            <w:shd w:val="clear" w:color="auto" w:fill="auto"/>
            <w:noWrap/>
            <w:vAlign w:val="center"/>
            <w:hideMark/>
          </w:tcPr>
          <w:p w:rsidR="00B85A5A" w:rsidRPr="00B85A5A" w:rsidRDefault="00B85A5A" w:rsidP="00B85A5A">
            <w:pPr>
              <w:rPr>
                <w:rFonts w:asciiTheme="minorHAnsi" w:hAnsiTheme="minorHAnsi" w:cstheme="minorHAnsi"/>
                <w:color w:val="000000"/>
                <w:sz w:val="22"/>
                <w:szCs w:val="22"/>
              </w:rPr>
            </w:pPr>
            <w:r w:rsidRPr="00B85A5A">
              <w:rPr>
                <w:rFonts w:asciiTheme="minorHAnsi" w:hAnsiTheme="minorHAnsi" w:cstheme="minorHAnsi"/>
                <w:color w:val="000000"/>
                <w:sz w:val="22"/>
                <w:szCs w:val="22"/>
              </w:rPr>
              <w:t>Trade Receivable</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57.74</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37.36</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4.76</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4.99</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5.24</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5.50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5.78</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6.07</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6.37</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6.69</w:t>
            </w:r>
          </w:p>
        </w:tc>
        <w:tc>
          <w:tcPr>
            <w:tcW w:w="357"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7.03</w:t>
            </w:r>
          </w:p>
        </w:tc>
      </w:tr>
      <w:tr w:rsidR="00B85A5A" w:rsidRPr="00B85A5A" w:rsidTr="00B85A5A">
        <w:trPr>
          <w:trHeight w:val="420"/>
        </w:trPr>
        <w:tc>
          <w:tcPr>
            <w:tcW w:w="704" w:type="pct"/>
            <w:shd w:val="clear" w:color="auto" w:fill="auto"/>
            <w:noWrap/>
            <w:vAlign w:val="center"/>
            <w:hideMark/>
          </w:tcPr>
          <w:p w:rsidR="00B85A5A" w:rsidRPr="00B85A5A" w:rsidRDefault="00B85A5A" w:rsidP="00B85A5A">
            <w:pPr>
              <w:rPr>
                <w:rFonts w:asciiTheme="minorHAnsi" w:hAnsiTheme="minorHAnsi" w:cstheme="minorHAnsi"/>
                <w:color w:val="000000"/>
                <w:sz w:val="22"/>
                <w:szCs w:val="22"/>
              </w:rPr>
            </w:pPr>
            <w:r w:rsidRPr="00B85A5A">
              <w:rPr>
                <w:rFonts w:asciiTheme="minorHAnsi" w:hAnsiTheme="minorHAnsi" w:cstheme="minorHAnsi"/>
                <w:color w:val="000000"/>
                <w:sz w:val="22"/>
                <w:szCs w:val="22"/>
              </w:rPr>
              <w:t xml:space="preserve">Inventory </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3.65</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2.36</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0.30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0.32</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0.33</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0.35</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0.37</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0.38</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0.40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0.42</w:t>
            </w:r>
          </w:p>
        </w:tc>
        <w:tc>
          <w:tcPr>
            <w:tcW w:w="357"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0.44</w:t>
            </w:r>
          </w:p>
        </w:tc>
      </w:tr>
      <w:tr w:rsidR="00B85A5A" w:rsidRPr="00B85A5A" w:rsidTr="00B85A5A">
        <w:trPr>
          <w:trHeight w:val="420"/>
        </w:trPr>
        <w:tc>
          <w:tcPr>
            <w:tcW w:w="704" w:type="pct"/>
            <w:shd w:val="clear" w:color="auto" w:fill="auto"/>
            <w:noWrap/>
            <w:vAlign w:val="center"/>
            <w:hideMark/>
          </w:tcPr>
          <w:p w:rsidR="00B85A5A" w:rsidRPr="00B85A5A" w:rsidRDefault="00B85A5A" w:rsidP="00B85A5A">
            <w:pPr>
              <w:rPr>
                <w:rFonts w:asciiTheme="minorHAnsi" w:hAnsiTheme="minorHAnsi" w:cstheme="minorHAnsi"/>
                <w:color w:val="000000"/>
                <w:sz w:val="22"/>
                <w:szCs w:val="22"/>
              </w:rPr>
            </w:pPr>
            <w:r w:rsidRPr="00B85A5A">
              <w:rPr>
                <w:rFonts w:asciiTheme="minorHAnsi" w:hAnsiTheme="minorHAnsi" w:cstheme="minorHAnsi"/>
                <w:color w:val="000000"/>
                <w:sz w:val="22"/>
                <w:szCs w:val="22"/>
              </w:rPr>
              <w:t>Preliminary Expense</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12.02</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c>
          <w:tcPr>
            <w:tcW w:w="357"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r>
      <w:tr w:rsidR="00B85A5A" w:rsidRPr="00B85A5A" w:rsidTr="00B85A5A">
        <w:trPr>
          <w:trHeight w:val="420"/>
        </w:trPr>
        <w:tc>
          <w:tcPr>
            <w:tcW w:w="704" w:type="pct"/>
            <w:shd w:val="clear" w:color="auto" w:fill="8DB3E2" w:themeFill="text2" w:themeFillTint="66"/>
            <w:noWrap/>
            <w:vAlign w:val="center"/>
            <w:hideMark/>
          </w:tcPr>
          <w:p w:rsidR="00B85A5A" w:rsidRPr="00B85A5A" w:rsidRDefault="00B85A5A" w:rsidP="00B85A5A">
            <w:pP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 xml:space="preserve">TOTAL </w:t>
            </w:r>
          </w:p>
        </w:tc>
        <w:tc>
          <w:tcPr>
            <w:tcW w:w="358" w:type="pct"/>
            <w:shd w:val="clear" w:color="auto" w:fill="8DB3E2" w:themeFill="text2" w:themeFillTint="66"/>
            <w:noWrap/>
            <w:vAlign w:val="center"/>
            <w:hideMark/>
          </w:tcPr>
          <w:p w:rsidR="00B85A5A" w:rsidRPr="00B85A5A" w:rsidRDefault="00295F6F" w:rsidP="00B85A5A">
            <w:pPr>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2890</w:t>
            </w:r>
          </w:p>
        </w:tc>
        <w:tc>
          <w:tcPr>
            <w:tcW w:w="358" w:type="pct"/>
            <w:shd w:val="clear" w:color="auto" w:fill="8DB3E2" w:themeFill="text2" w:themeFillTint="66"/>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81.40</w:t>
            </w:r>
          </w:p>
        </w:tc>
        <w:tc>
          <w:tcPr>
            <w:tcW w:w="358" w:type="pct"/>
            <w:shd w:val="clear" w:color="auto" w:fill="8DB3E2" w:themeFill="text2" w:themeFillTint="66"/>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139.7</w:t>
            </w:r>
          </w:p>
        </w:tc>
        <w:tc>
          <w:tcPr>
            <w:tcW w:w="358" w:type="pct"/>
            <w:shd w:val="clear" w:color="auto" w:fill="8DB3E2" w:themeFill="text2" w:themeFillTint="66"/>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165.0</w:t>
            </w:r>
          </w:p>
        </w:tc>
        <w:tc>
          <w:tcPr>
            <w:tcW w:w="358" w:type="pct"/>
            <w:shd w:val="clear" w:color="auto" w:fill="8DB3E2" w:themeFill="text2" w:themeFillTint="66"/>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165.3</w:t>
            </w:r>
          </w:p>
        </w:tc>
        <w:tc>
          <w:tcPr>
            <w:tcW w:w="358" w:type="pct"/>
            <w:shd w:val="clear" w:color="auto" w:fill="8DB3E2" w:themeFill="text2" w:themeFillTint="66"/>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165.5</w:t>
            </w:r>
          </w:p>
        </w:tc>
        <w:tc>
          <w:tcPr>
            <w:tcW w:w="358" w:type="pct"/>
            <w:shd w:val="clear" w:color="auto" w:fill="8DB3E2" w:themeFill="text2" w:themeFillTint="66"/>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205.8</w:t>
            </w:r>
          </w:p>
        </w:tc>
        <w:tc>
          <w:tcPr>
            <w:tcW w:w="358" w:type="pct"/>
            <w:shd w:val="clear" w:color="auto" w:fill="8DB3E2" w:themeFill="text2" w:themeFillTint="66"/>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206.1</w:t>
            </w:r>
          </w:p>
        </w:tc>
        <w:tc>
          <w:tcPr>
            <w:tcW w:w="358" w:type="pct"/>
            <w:shd w:val="clear" w:color="auto" w:fill="8DB3E2" w:themeFill="text2" w:themeFillTint="66"/>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246.4</w:t>
            </w:r>
          </w:p>
        </w:tc>
        <w:tc>
          <w:tcPr>
            <w:tcW w:w="358" w:type="pct"/>
            <w:shd w:val="clear" w:color="auto" w:fill="8DB3E2" w:themeFill="text2" w:themeFillTint="66"/>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246.7</w:t>
            </w:r>
          </w:p>
        </w:tc>
        <w:tc>
          <w:tcPr>
            <w:tcW w:w="358" w:type="pct"/>
            <w:shd w:val="clear" w:color="auto" w:fill="8DB3E2" w:themeFill="text2" w:themeFillTint="66"/>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287.1</w:t>
            </w:r>
          </w:p>
        </w:tc>
        <w:tc>
          <w:tcPr>
            <w:tcW w:w="357" w:type="pct"/>
            <w:shd w:val="clear" w:color="auto" w:fill="8DB3E2" w:themeFill="text2" w:themeFillTint="66"/>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247.4</w:t>
            </w:r>
          </w:p>
        </w:tc>
      </w:tr>
      <w:tr w:rsidR="00B85A5A" w:rsidRPr="00B85A5A" w:rsidTr="00B85A5A">
        <w:trPr>
          <w:trHeight w:val="420"/>
        </w:trPr>
        <w:tc>
          <w:tcPr>
            <w:tcW w:w="704" w:type="pct"/>
            <w:shd w:val="clear" w:color="auto" w:fill="auto"/>
            <w:noWrap/>
            <w:vAlign w:val="center"/>
            <w:hideMark/>
          </w:tcPr>
          <w:p w:rsidR="00B85A5A" w:rsidRPr="00B85A5A" w:rsidRDefault="00B85A5A" w:rsidP="00B85A5A">
            <w:pPr>
              <w:rPr>
                <w:rFonts w:asciiTheme="minorHAnsi" w:hAnsiTheme="minorHAnsi" w:cstheme="minorHAnsi"/>
                <w:color w:val="000000"/>
                <w:sz w:val="22"/>
                <w:szCs w:val="22"/>
              </w:rPr>
            </w:pPr>
            <w:r w:rsidRPr="00B85A5A">
              <w:rPr>
                <w:rFonts w:asciiTheme="minorHAnsi" w:hAnsiTheme="minorHAnsi" w:cstheme="minorHAnsi"/>
                <w:color w:val="000000"/>
                <w:sz w:val="22"/>
                <w:szCs w:val="22"/>
              </w:rPr>
              <w:t>Opening Balance</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376.54</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818.36</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1249.42</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1703.98</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2085.27</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2456.85</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2863.81</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3270.26</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3720.20</w:t>
            </w:r>
          </w:p>
        </w:tc>
        <w:tc>
          <w:tcPr>
            <w:tcW w:w="357"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4177.58</w:t>
            </w:r>
          </w:p>
        </w:tc>
      </w:tr>
      <w:tr w:rsidR="00B85A5A" w:rsidRPr="00B85A5A" w:rsidTr="00B85A5A">
        <w:trPr>
          <w:trHeight w:val="420"/>
        </w:trPr>
        <w:tc>
          <w:tcPr>
            <w:tcW w:w="704" w:type="pct"/>
            <w:shd w:val="clear" w:color="auto" w:fill="auto"/>
            <w:noWrap/>
            <w:vAlign w:val="center"/>
            <w:hideMark/>
          </w:tcPr>
          <w:p w:rsidR="00B85A5A" w:rsidRPr="00B85A5A" w:rsidRDefault="00B85A5A" w:rsidP="00B85A5A">
            <w:pPr>
              <w:rPr>
                <w:rFonts w:asciiTheme="minorHAnsi" w:hAnsiTheme="minorHAnsi" w:cstheme="minorHAnsi"/>
                <w:color w:val="000000"/>
                <w:sz w:val="22"/>
                <w:szCs w:val="22"/>
              </w:rPr>
            </w:pPr>
            <w:r w:rsidRPr="00B85A5A">
              <w:rPr>
                <w:rFonts w:asciiTheme="minorHAnsi" w:hAnsiTheme="minorHAnsi" w:cstheme="minorHAnsi"/>
                <w:color w:val="000000"/>
                <w:sz w:val="22"/>
                <w:szCs w:val="22"/>
              </w:rPr>
              <w:t>Net Surplus/ Deficit</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376.54</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441.82</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431.06</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454.56</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381.29</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371.58</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406.96</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406.45</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449.94</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457.38</w:t>
            </w:r>
          </w:p>
        </w:tc>
        <w:tc>
          <w:tcPr>
            <w:tcW w:w="357"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549.37</w:t>
            </w:r>
          </w:p>
        </w:tc>
      </w:tr>
      <w:tr w:rsidR="00B85A5A" w:rsidRPr="00B85A5A" w:rsidTr="00B85A5A">
        <w:trPr>
          <w:trHeight w:val="420"/>
        </w:trPr>
        <w:tc>
          <w:tcPr>
            <w:tcW w:w="704" w:type="pct"/>
            <w:shd w:val="clear" w:color="auto" w:fill="002060"/>
            <w:noWrap/>
            <w:vAlign w:val="center"/>
            <w:hideMark/>
          </w:tcPr>
          <w:p w:rsidR="00B85A5A" w:rsidRPr="00B85A5A" w:rsidRDefault="00B85A5A" w:rsidP="00B85A5A">
            <w:pPr>
              <w:rPr>
                <w:rFonts w:asciiTheme="minorHAnsi" w:hAnsiTheme="minorHAnsi" w:cstheme="minorHAnsi"/>
                <w:b/>
                <w:color w:val="FFFFFF" w:themeColor="background1"/>
                <w:sz w:val="22"/>
                <w:szCs w:val="22"/>
              </w:rPr>
            </w:pPr>
            <w:r w:rsidRPr="00B85A5A">
              <w:rPr>
                <w:rFonts w:asciiTheme="minorHAnsi" w:hAnsiTheme="minorHAnsi" w:cstheme="minorHAnsi"/>
                <w:b/>
                <w:color w:val="FFFFFF" w:themeColor="background1"/>
                <w:sz w:val="22"/>
                <w:szCs w:val="22"/>
              </w:rPr>
              <w:t xml:space="preserve">Cumulative Balance </w:t>
            </w:r>
          </w:p>
        </w:tc>
        <w:tc>
          <w:tcPr>
            <w:tcW w:w="358" w:type="pct"/>
            <w:shd w:val="clear" w:color="auto" w:fill="002060"/>
            <w:noWrap/>
            <w:vAlign w:val="center"/>
            <w:hideMark/>
          </w:tcPr>
          <w:p w:rsidR="00B85A5A" w:rsidRPr="00B85A5A" w:rsidRDefault="00B85A5A" w:rsidP="00B85A5A">
            <w:pPr>
              <w:jc w:val="center"/>
              <w:rPr>
                <w:rFonts w:asciiTheme="minorHAnsi" w:hAnsiTheme="minorHAnsi" w:cstheme="minorHAnsi"/>
                <w:b/>
                <w:color w:val="FFFFFF" w:themeColor="background1"/>
                <w:sz w:val="22"/>
                <w:szCs w:val="22"/>
              </w:rPr>
            </w:pPr>
            <w:r w:rsidRPr="00B85A5A">
              <w:rPr>
                <w:rFonts w:asciiTheme="minorHAnsi" w:hAnsiTheme="minorHAnsi" w:cstheme="minorHAnsi"/>
                <w:b/>
                <w:color w:val="FFFFFF" w:themeColor="background1"/>
                <w:sz w:val="22"/>
                <w:szCs w:val="22"/>
              </w:rPr>
              <w:t>0.00</w:t>
            </w:r>
          </w:p>
        </w:tc>
        <w:tc>
          <w:tcPr>
            <w:tcW w:w="358" w:type="pct"/>
            <w:shd w:val="clear" w:color="auto" w:fill="002060"/>
            <w:noWrap/>
            <w:vAlign w:val="center"/>
            <w:hideMark/>
          </w:tcPr>
          <w:p w:rsidR="00B85A5A" w:rsidRPr="00B85A5A" w:rsidRDefault="00B85A5A" w:rsidP="00B85A5A">
            <w:pPr>
              <w:jc w:val="center"/>
              <w:rPr>
                <w:rFonts w:asciiTheme="minorHAnsi" w:hAnsiTheme="minorHAnsi" w:cstheme="minorHAnsi"/>
                <w:b/>
                <w:color w:val="FFFFFF" w:themeColor="background1"/>
                <w:sz w:val="22"/>
                <w:szCs w:val="22"/>
              </w:rPr>
            </w:pPr>
            <w:r w:rsidRPr="00B85A5A">
              <w:rPr>
                <w:rFonts w:asciiTheme="minorHAnsi" w:hAnsiTheme="minorHAnsi" w:cstheme="minorHAnsi"/>
                <w:b/>
                <w:color w:val="FFFFFF" w:themeColor="background1"/>
                <w:sz w:val="22"/>
                <w:szCs w:val="22"/>
              </w:rPr>
              <w:t>376.5</w:t>
            </w:r>
          </w:p>
        </w:tc>
        <w:tc>
          <w:tcPr>
            <w:tcW w:w="358" w:type="pct"/>
            <w:shd w:val="clear" w:color="auto" w:fill="002060"/>
            <w:noWrap/>
            <w:vAlign w:val="center"/>
            <w:hideMark/>
          </w:tcPr>
          <w:p w:rsidR="00B85A5A" w:rsidRPr="00B85A5A" w:rsidRDefault="00B85A5A" w:rsidP="00B85A5A">
            <w:pPr>
              <w:jc w:val="center"/>
              <w:rPr>
                <w:rFonts w:asciiTheme="minorHAnsi" w:hAnsiTheme="minorHAnsi" w:cstheme="minorHAnsi"/>
                <w:b/>
                <w:color w:val="FFFFFF" w:themeColor="background1"/>
                <w:sz w:val="22"/>
                <w:szCs w:val="22"/>
              </w:rPr>
            </w:pPr>
            <w:r w:rsidRPr="00B85A5A">
              <w:rPr>
                <w:rFonts w:asciiTheme="minorHAnsi" w:hAnsiTheme="minorHAnsi" w:cstheme="minorHAnsi"/>
                <w:b/>
                <w:color w:val="FFFFFF" w:themeColor="background1"/>
                <w:sz w:val="22"/>
                <w:szCs w:val="22"/>
              </w:rPr>
              <w:t>818.3</w:t>
            </w:r>
          </w:p>
        </w:tc>
        <w:tc>
          <w:tcPr>
            <w:tcW w:w="358" w:type="pct"/>
            <w:shd w:val="clear" w:color="auto" w:fill="002060"/>
            <w:noWrap/>
            <w:vAlign w:val="center"/>
            <w:hideMark/>
          </w:tcPr>
          <w:p w:rsidR="00B85A5A" w:rsidRPr="00B85A5A" w:rsidRDefault="00295F6F" w:rsidP="00B85A5A">
            <w:pPr>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1249</w:t>
            </w:r>
          </w:p>
        </w:tc>
        <w:tc>
          <w:tcPr>
            <w:tcW w:w="358" w:type="pct"/>
            <w:shd w:val="clear" w:color="auto" w:fill="002060"/>
            <w:noWrap/>
            <w:vAlign w:val="center"/>
            <w:hideMark/>
          </w:tcPr>
          <w:p w:rsidR="00B85A5A" w:rsidRPr="00B85A5A" w:rsidRDefault="00295F6F" w:rsidP="00B85A5A">
            <w:pPr>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1703</w:t>
            </w:r>
          </w:p>
        </w:tc>
        <w:tc>
          <w:tcPr>
            <w:tcW w:w="358" w:type="pct"/>
            <w:shd w:val="clear" w:color="auto" w:fill="002060"/>
            <w:noWrap/>
            <w:vAlign w:val="center"/>
            <w:hideMark/>
          </w:tcPr>
          <w:p w:rsidR="00B85A5A" w:rsidRPr="00B85A5A" w:rsidRDefault="00295F6F" w:rsidP="00B85A5A">
            <w:pPr>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2085</w:t>
            </w:r>
          </w:p>
        </w:tc>
        <w:tc>
          <w:tcPr>
            <w:tcW w:w="358" w:type="pct"/>
            <w:shd w:val="clear" w:color="auto" w:fill="002060"/>
            <w:noWrap/>
            <w:vAlign w:val="center"/>
            <w:hideMark/>
          </w:tcPr>
          <w:p w:rsidR="00B85A5A" w:rsidRPr="00B85A5A" w:rsidRDefault="00295F6F" w:rsidP="00B85A5A">
            <w:pPr>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2456</w:t>
            </w:r>
          </w:p>
        </w:tc>
        <w:tc>
          <w:tcPr>
            <w:tcW w:w="358" w:type="pct"/>
            <w:shd w:val="clear" w:color="auto" w:fill="002060"/>
            <w:noWrap/>
            <w:vAlign w:val="center"/>
            <w:hideMark/>
          </w:tcPr>
          <w:p w:rsidR="00B85A5A" w:rsidRPr="00B85A5A" w:rsidRDefault="00295F6F" w:rsidP="00B85A5A">
            <w:pPr>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2863</w:t>
            </w:r>
          </w:p>
        </w:tc>
        <w:tc>
          <w:tcPr>
            <w:tcW w:w="358" w:type="pct"/>
            <w:shd w:val="clear" w:color="auto" w:fill="002060"/>
            <w:noWrap/>
            <w:vAlign w:val="center"/>
            <w:hideMark/>
          </w:tcPr>
          <w:p w:rsidR="00B85A5A" w:rsidRPr="00B85A5A" w:rsidRDefault="00295F6F" w:rsidP="00B85A5A">
            <w:pPr>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3270</w:t>
            </w:r>
          </w:p>
        </w:tc>
        <w:tc>
          <w:tcPr>
            <w:tcW w:w="358" w:type="pct"/>
            <w:shd w:val="clear" w:color="auto" w:fill="002060"/>
            <w:noWrap/>
            <w:vAlign w:val="center"/>
            <w:hideMark/>
          </w:tcPr>
          <w:p w:rsidR="00B85A5A" w:rsidRPr="00B85A5A" w:rsidRDefault="00295F6F" w:rsidP="00B85A5A">
            <w:pPr>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3720</w:t>
            </w:r>
          </w:p>
        </w:tc>
        <w:tc>
          <w:tcPr>
            <w:tcW w:w="358" w:type="pct"/>
            <w:shd w:val="clear" w:color="auto" w:fill="002060"/>
            <w:noWrap/>
            <w:vAlign w:val="center"/>
            <w:hideMark/>
          </w:tcPr>
          <w:p w:rsidR="00B85A5A" w:rsidRPr="00B85A5A" w:rsidRDefault="00295F6F" w:rsidP="00B85A5A">
            <w:pPr>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4177</w:t>
            </w:r>
          </w:p>
        </w:tc>
        <w:tc>
          <w:tcPr>
            <w:tcW w:w="357" w:type="pct"/>
            <w:shd w:val="clear" w:color="auto" w:fill="002060"/>
            <w:noWrap/>
            <w:vAlign w:val="center"/>
            <w:hideMark/>
          </w:tcPr>
          <w:p w:rsidR="00B85A5A" w:rsidRPr="00B85A5A" w:rsidRDefault="00295F6F" w:rsidP="00B85A5A">
            <w:pPr>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4726</w:t>
            </w:r>
          </w:p>
        </w:tc>
      </w:tr>
    </w:tbl>
    <w:p w:rsidR="00E92FED" w:rsidRDefault="00E92FED" w:rsidP="00E92FED">
      <w:pPr>
        <w:pStyle w:val="ListParagraph"/>
        <w:autoSpaceDE w:val="0"/>
        <w:autoSpaceDN w:val="0"/>
        <w:adjustRightInd w:val="0"/>
        <w:spacing w:line="360" w:lineRule="auto"/>
        <w:ind w:left="1134" w:right="-143"/>
        <w:jc w:val="both"/>
        <w:rPr>
          <w:rFonts w:ascii="Arial" w:hAnsi="Arial" w:cs="Arial"/>
          <w:b/>
          <w:sz w:val="22"/>
          <w:szCs w:val="22"/>
          <w:lang w:eastAsia="en-IN"/>
        </w:rPr>
      </w:pPr>
    </w:p>
    <w:p w:rsidR="007A4BCF" w:rsidRPr="007A4BCF" w:rsidRDefault="009F2153" w:rsidP="007A4BCF">
      <w:pPr>
        <w:pStyle w:val="ListParagraph"/>
        <w:numPr>
          <w:ilvl w:val="0"/>
          <w:numId w:val="11"/>
        </w:numPr>
        <w:autoSpaceDE w:val="0"/>
        <w:autoSpaceDN w:val="0"/>
        <w:adjustRightInd w:val="0"/>
        <w:spacing w:after="240" w:line="360" w:lineRule="auto"/>
        <w:ind w:left="1134" w:right="-143" w:hanging="425"/>
        <w:jc w:val="both"/>
        <w:rPr>
          <w:rFonts w:ascii="Arial" w:hAnsi="Arial" w:cs="Arial"/>
          <w:b/>
          <w:sz w:val="22"/>
          <w:szCs w:val="22"/>
          <w:lang w:eastAsia="en-IN"/>
        </w:rPr>
      </w:pPr>
      <w:r>
        <w:rPr>
          <w:rFonts w:ascii="Arial" w:hAnsi="Arial" w:cs="Arial"/>
          <w:b/>
          <w:sz w:val="22"/>
          <w:szCs w:val="22"/>
          <w:lang w:eastAsia="en-IN"/>
        </w:rPr>
        <w:t>REVENUE BUILD-UP:</w:t>
      </w:r>
      <w:r w:rsidRPr="00522456">
        <w:rPr>
          <w:rFonts w:ascii="Arial" w:hAnsi="Arial" w:cs="Arial"/>
          <w:b/>
          <w:sz w:val="22"/>
          <w:szCs w:val="22"/>
          <w:lang w:eastAsia="en-IN"/>
        </w:rPr>
        <w:t xml:space="preserve"> </w:t>
      </w:r>
      <w:r w:rsidR="00AE34F3" w:rsidRPr="00D55D64">
        <w:rPr>
          <w:rFonts w:ascii="Arial" w:hAnsi="Arial" w:cs="Arial"/>
          <w:sz w:val="22"/>
          <w:szCs w:val="22"/>
          <w:lang w:eastAsia="en-IN"/>
        </w:rPr>
        <w:t>Production has been considered based on the capacity utilization</w:t>
      </w:r>
      <w:r w:rsidR="00DE2C4C">
        <w:rPr>
          <w:rFonts w:ascii="Arial" w:hAnsi="Arial" w:cs="Arial"/>
          <w:sz w:val="22"/>
          <w:szCs w:val="22"/>
          <w:lang w:eastAsia="en-IN"/>
        </w:rPr>
        <w:t xml:space="preserve"> of 8</w:t>
      </w:r>
      <w:r w:rsidR="00947AB7" w:rsidRPr="00D55D64">
        <w:rPr>
          <w:rFonts w:ascii="Arial" w:hAnsi="Arial" w:cs="Arial"/>
          <w:sz w:val="22"/>
          <w:szCs w:val="22"/>
          <w:lang w:eastAsia="en-IN"/>
        </w:rPr>
        <w:t>5%</w:t>
      </w:r>
      <w:r w:rsidR="00DE2C4C">
        <w:rPr>
          <w:rFonts w:ascii="Arial" w:hAnsi="Arial" w:cs="Arial"/>
          <w:sz w:val="22"/>
          <w:szCs w:val="22"/>
          <w:lang w:eastAsia="en-IN"/>
        </w:rPr>
        <w:t>-100%</w:t>
      </w:r>
      <w:r w:rsidR="00947AB7" w:rsidRPr="00D55D64">
        <w:rPr>
          <w:rFonts w:ascii="Arial" w:hAnsi="Arial" w:cs="Arial"/>
          <w:sz w:val="22"/>
          <w:szCs w:val="22"/>
          <w:lang w:eastAsia="en-IN"/>
        </w:rPr>
        <w:t xml:space="preserve"> as a base case (5% </w:t>
      </w:r>
      <w:r w:rsidR="00DE2C4C">
        <w:rPr>
          <w:rFonts w:ascii="Arial" w:hAnsi="Arial" w:cs="Arial"/>
          <w:sz w:val="22"/>
          <w:szCs w:val="22"/>
          <w:lang w:eastAsia="en-IN"/>
        </w:rPr>
        <w:t xml:space="preserve">escalation has been considered </w:t>
      </w:r>
      <w:r w:rsidR="00947AB7" w:rsidRPr="00D55D64">
        <w:rPr>
          <w:rFonts w:ascii="Arial" w:hAnsi="Arial" w:cs="Arial"/>
          <w:sz w:val="22"/>
          <w:szCs w:val="22"/>
          <w:lang w:eastAsia="en-IN"/>
        </w:rPr>
        <w:t>during forecasted period)</w:t>
      </w:r>
      <w:r w:rsidR="00090D00">
        <w:rPr>
          <w:rFonts w:ascii="Arial" w:hAnsi="Arial" w:cs="Arial"/>
          <w:sz w:val="22"/>
          <w:szCs w:val="22"/>
          <w:lang w:eastAsia="en-IN"/>
        </w:rPr>
        <w:t>.</w:t>
      </w:r>
    </w:p>
    <w:tbl>
      <w:tblPr>
        <w:tblW w:w="5611"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6"/>
        <w:gridCol w:w="862"/>
        <w:gridCol w:w="863"/>
        <w:gridCol w:w="865"/>
        <w:gridCol w:w="863"/>
        <w:gridCol w:w="863"/>
        <w:gridCol w:w="865"/>
        <w:gridCol w:w="863"/>
        <w:gridCol w:w="863"/>
        <w:gridCol w:w="865"/>
        <w:gridCol w:w="863"/>
        <w:gridCol w:w="867"/>
      </w:tblGrid>
      <w:tr w:rsidR="007A4BCF" w:rsidRPr="00486017" w:rsidTr="007A4BCF">
        <w:trPr>
          <w:trHeight w:val="420"/>
        </w:trPr>
        <w:tc>
          <w:tcPr>
            <w:tcW w:w="704" w:type="pct"/>
            <w:shd w:val="clear" w:color="auto" w:fill="002060"/>
            <w:vAlign w:val="center"/>
            <w:hideMark/>
          </w:tcPr>
          <w:p w:rsidR="007A4BCF" w:rsidRPr="00557C7E" w:rsidRDefault="007A4BCF" w:rsidP="005C55D3">
            <w:pPr>
              <w:rPr>
                <w:rFonts w:asciiTheme="minorHAnsi" w:hAnsiTheme="minorHAnsi" w:cstheme="minorHAnsi"/>
                <w:b/>
                <w:bCs/>
                <w:color w:val="FFFFFF" w:themeColor="background1"/>
                <w:sz w:val="22"/>
                <w:szCs w:val="22"/>
              </w:rPr>
            </w:pPr>
            <w:r w:rsidRPr="00557C7E">
              <w:rPr>
                <w:rFonts w:asciiTheme="minorHAnsi" w:hAnsiTheme="minorHAnsi" w:cstheme="minorHAnsi"/>
                <w:b/>
                <w:bCs/>
                <w:color w:val="FFFFFF" w:themeColor="background1"/>
                <w:sz w:val="22"/>
                <w:szCs w:val="22"/>
              </w:rPr>
              <w:t>Particulars</w:t>
            </w:r>
          </w:p>
        </w:tc>
        <w:tc>
          <w:tcPr>
            <w:tcW w:w="390" w:type="pct"/>
            <w:shd w:val="clear" w:color="auto" w:fill="002060"/>
            <w:vAlign w:val="center"/>
            <w:hideMark/>
          </w:tcPr>
          <w:p w:rsidR="007A4BCF" w:rsidRPr="00557C7E" w:rsidRDefault="007A4BCF" w:rsidP="005C55D3">
            <w:pPr>
              <w:jc w:val="center"/>
              <w:rPr>
                <w:rFonts w:asciiTheme="minorHAnsi" w:hAnsiTheme="minorHAnsi" w:cstheme="minorHAnsi"/>
                <w:b/>
                <w:bCs/>
                <w:color w:val="FFFFFF" w:themeColor="background1"/>
                <w:sz w:val="22"/>
                <w:szCs w:val="22"/>
              </w:rPr>
            </w:pPr>
            <w:r w:rsidRPr="00557C7E">
              <w:rPr>
                <w:rFonts w:asciiTheme="minorHAnsi" w:hAnsiTheme="minorHAnsi" w:cstheme="minorHAnsi"/>
                <w:b/>
                <w:bCs/>
                <w:color w:val="FFFFFF" w:themeColor="background1"/>
                <w:sz w:val="22"/>
                <w:szCs w:val="22"/>
              </w:rPr>
              <w:t>FY 2025</w:t>
            </w:r>
          </w:p>
        </w:tc>
        <w:tc>
          <w:tcPr>
            <w:tcW w:w="390" w:type="pct"/>
            <w:shd w:val="clear" w:color="auto" w:fill="002060"/>
            <w:vAlign w:val="center"/>
            <w:hideMark/>
          </w:tcPr>
          <w:p w:rsidR="007A4BCF" w:rsidRPr="00557C7E" w:rsidRDefault="007A4BCF" w:rsidP="005C55D3">
            <w:pPr>
              <w:jc w:val="center"/>
              <w:rPr>
                <w:rFonts w:asciiTheme="minorHAnsi" w:hAnsiTheme="minorHAnsi" w:cstheme="minorHAnsi"/>
                <w:b/>
                <w:bCs/>
                <w:color w:val="FFFFFF" w:themeColor="background1"/>
                <w:sz w:val="22"/>
                <w:szCs w:val="22"/>
              </w:rPr>
            </w:pPr>
            <w:r w:rsidRPr="00557C7E">
              <w:rPr>
                <w:rFonts w:asciiTheme="minorHAnsi" w:hAnsiTheme="minorHAnsi" w:cstheme="minorHAnsi"/>
                <w:b/>
                <w:bCs/>
                <w:color w:val="FFFFFF" w:themeColor="background1"/>
                <w:sz w:val="22"/>
                <w:szCs w:val="22"/>
              </w:rPr>
              <w:t>FY 2026</w:t>
            </w:r>
          </w:p>
        </w:tc>
        <w:tc>
          <w:tcPr>
            <w:tcW w:w="391" w:type="pct"/>
            <w:shd w:val="clear" w:color="auto" w:fill="002060"/>
            <w:vAlign w:val="center"/>
            <w:hideMark/>
          </w:tcPr>
          <w:p w:rsidR="007A4BCF" w:rsidRPr="00557C7E" w:rsidRDefault="007A4BCF" w:rsidP="005C55D3">
            <w:pPr>
              <w:jc w:val="center"/>
              <w:rPr>
                <w:rFonts w:asciiTheme="minorHAnsi" w:hAnsiTheme="minorHAnsi" w:cstheme="minorHAnsi"/>
                <w:b/>
                <w:bCs/>
                <w:color w:val="FFFFFF" w:themeColor="background1"/>
                <w:sz w:val="22"/>
                <w:szCs w:val="22"/>
              </w:rPr>
            </w:pPr>
            <w:r w:rsidRPr="00557C7E">
              <w:rPr>
                <w:rFonts w:asciiTheme="minorHAnsi" w:hAnsiTheme="minorHAnsi" w:cstheme="minorHAnsi"/>
                <w:b/>
                <w:bCs/>
                <w:color w:val="FFFFFF" w:themeColor="background1"/>
                <w:sz w:val="22"/>
                <w:szCs w:val="22"/>
              </w:rPr>
              <w:t>FY 2027</w:t>
            </w:r>
          </w:p>
        </w:tc>
        <w:tc>
          <w:tcPr>
            <w:tcW w:w="390" w:type="pct"/>
            <w:shd w:val="clear" w:color="auto" w:fill="002060"/>
            <w:vAlign w:val="center"/>
            <w:hideMark/>
          </w:tcPr>
          <w:p w:rsidR="007A4BCF" w:rsidRPr="00557C7E" w:rsidRDefault="007A4BCF" w:rsidP="005C55D3">
            <w:pPr>
              <w:jc w:val="center"/>
              <w:rPr>
                <w:rFonts w:asciiTheme="minorHAnsi" w:hAnsiTheme="minorHAnsi" w:cstheme="minorHAnsi"/>
                <w:b/>
                <w:bCs/>
                <w:color w:val="FFFFFF" w:themeColor="background1"/>
                <w:sz w:val="22"/>
                <w:szCs w:val="22"/>
              </w:rPr>
            </w:pPr>
            <w:r w:rsidRPr="00557C7E">
              <w:rPr>
                <w:rFonts w:asciiTheme="minorHAnsi" w:hAnsiTheme="minorHAnsi" w:cstheme="minorHAnsi"/>
                <w:b/>
                <w:bCs/>
                <w:color w:val="FFFFFF" w:themeColor="background1"/>
                <w:sz w:val="22"/>
                <w:szCs w:val="22"/>
              </w:rPr>
              <w:t>FY 2028</w:t>
            </w:r>
          </w:p>
        </w:tc>
        <w:tc>
          <w:tcPr>
            <w:tcW w:w="390" w:type="pct"/>
            <w:shd w:val="clear" w:color="auto" w:fill="002060"/>
            <w:vAlign w:val="center"/>
            <w:hideMark/>
          </w:tcPr>
          <w:p w:rsidR="007A4BCF" w:rsidRPr="00557C7E" w:rsidRDefault="007A4BCF" w:rsidP="005C55D3">
            <w:pPr>
              <w:jc w:val="center"/>
              <w:rPr>
                <w:rFonts w:asciiTheme="minorHAnsi" w:hAnsiTheme="minorHAnsi" w:cstheme="minorHAnsi"/>
                <w:b/>
                <w:bCs/>
                <w:color w:val="FFFFFF" w:themeColor="background1"/>
                <w:sz w:val="22"/>
                <w:szCs w:val="22"/>
              </w:rPr>
            </w:pPr>
            <w:r w:rsidRPr="00557C7E">
              <w:rPr>
                <w:rFonts w:asciiTheme="minorHAnsi" w:hAnsiTheme="minorHAnsi" w:cstheme="minorHAnsi"/>
                <w:b/>
                <w:bCs/>
                <w:color w:val="FFFFFF" w:themeColor="background1"/>
                <w:sz w:val="22"/>
                <w:szCs w:val="22"/>
              </w:rPr>
              <w:t>FY 2029</w:t>
            </w:r>
          </w:p>
        </w:tc>
        <w:tc>
          <w:tcPr>
            <w:tcW w:w="391" w:type="pct"/>
            <w:shd w:val="clear" w:color="auto" w:fill="002060"/>
            <w:vAlign w:val="center"/>
            <w:hideMark/>
          </w:tcPr>
          <w:p w:rsidR="007A4BCF" w:rsidRPr="00557C7E" w:rsidRDefault="007A4BCF" w:rsidP="005C55D3">
            <w:pPr>
              <w:jc w:val="center"/>
              <w:rPr>
                <w:rFonts w:asciiTheme="minorHAnsi" w:hAnsiTheme="minorHAnsi" w:cstheme="minorHAnsi"/>
                <w:b/>
                <w:bCs/>
                <w:color w:val="FFFFFF" w:themeColor="background1"/>
                <w:sz w:val="22"/>
                <w:szCs w:val="22"/>
              </w:rPr>
            </w:pPr>
            <w:r w:rsidRPr="00557C7E">
              <w:rPr>
                <w:rFonts w:asciiTheme="minorHAnsi" w:hAnsiTheme="minorHAnsi" w:cstheme="minorHAnsi"/>
                <w:b/>
                <w:bCs/>
                <w:color w:val="FFFFFF" w:themeColor="background1"/>
                <w:sz w:val="22"/>
                <w:szCs w:val="22"/>
              </w:rPr>
              <w:t>FY 2030</w:t>
            </w:r>
          </w:p>
        </w:tc>
        <w:tc>
          <w:tcPr>
            <w:tcW w:w="390" w:type="pct"/>
            <w:shd w:val="clear" w:color="auto" w:fill="002060"/>
            <w:vAlign w:val="center"/>
            <w:hideMark/>
          </w:tcPr>
          <w:p w:rsidR="007A4BCF" w:rsidRPr="00557C7E" w:rsidRDefault="007A4BCF" w:rsidP="005C55D3">
            <w:pPr>
              <w:jc w:val="center"/>
              <w:rPr>
                <w:rFonts w:asciiTheme="minorHAnsi" w:hAnsiTheme="minorHAnsi" w:cstheme="minorHAnsi"/>
                <w:b/>
                <w:bCs/>
                <w:color w:val="FFFFFF" w:themeColor="background1"/>
                <w:sz w:val="22"/>
                <w:szCs w:val="22"/>
              </w:rPr>
            </w:pPr>
            <w:r w:rsidRPr="00557C7E">
              <w:rPr>
                <w:rFonts w:asciiTheme="minorHAnsi" w:hAnsiTheme="minorHAnsi" w:cstheme="minorHAnsi"/>
                <w:b/>
                <w:bCs/>
                <w:color w:val="FFFFFF" w:themeColor="background1"/>
                <w:sz w:val="22"/>
                <w:szCs w:val="22"/>
              </w:rPr>
              <w:t>FY 2031</w:t>
            </w:r>
          </w:p>
        </w:tc>
        <w:tc>
          <w:tcPr>
            <w:tcW w:w="390" w:type="pct"/>
            <w:shd w:val="clear" w:color="auto" w:fill="002060"/>
            <w:vAlign w:val="center"/>
            <w:hideMark/>
          </w:tcPr>
          <w:p w:rsidR="007A4BCF" w:rsidRPr="00557C7E" w:rsidRDefault="007A4BCF" w:rsidP="005C55D3">
            <w:pPr>
              <w:jc w:val="center"/>
              <w:rPr>
                <w:rFonts w:asciiTheme="minorHAnsi" w:hAnsiTheme="minorHAnsi" w:cstheme="minorHAnsi"/>
                <w:b/>
                <w:bCs/>
                <w:color w:val="FFFFFF" w:themeColor="background1"/>
                <w:sz w:val="22"/>
                <w:szCs w:val="22"/>
              </w:rPr>
            </w:pPr>
            <w:r w:rsidRPr="00557C7E">
              <w:rPr>
                <w:rFonts w:asciiTheme="minorHAnsi" w:hAnsiTheme="minorHAnsi" w:cstheme="minorHAnsi"/>
                <w:b/>
                <w:bCs/>
                <w:color w:val="FFFFFF" w:themeColor="background1"/>
                <w:sz w:val="22"/>
                <w:szCs w:val="22"/>
              </w:rPr>
              <w:t>FY 2032</w:t>
            </w:r>
          </w:p>
        </w:tc>
        <w:tc>
          <w:tcPr>
            <w:tcW w:w="391" w:type="pct"/>
            <w:shd w:val="clear" w:color="auto" w:fill="002060"/>
            <w:vAlign w:val="center"/>
            <w:hideMark/>
          </w:tcPr>
          <w:p w:rsidR="007A4BCF" w:rsidRPr="00557C7E" w:rsidRDefault="007A4BCF" w:rsidP="005C55D3">
            <w:pPr>
              <w:jc w:val="center"/>
              <w:rPr>
                <w:rFonts w:asciiTheme="minorHAnsi" w:hAnsiTheme="minorHAnsi" w:cstheme="minorHAnsi"/>
                <w:b/>
                <w:bCs/>
                <w:color w:val="FFFFFF" w:themeColor="background1"/>
                <w:sz w:val="22"/>
                <w:szCs w:val="22"/>
              </w:rPr>
            </w:pPr>
            <w:r w:rsidRPr="00557C7E">
              <w:rPr>
                <w:rFonts w:asciiTheme="minorHAnsi" w:hAnsiTheme="minorHAnsi" w:cstheme="minorHAnsi"/>
                <w:b/>
                <w:bCs/>
                <w:color w:val="FFFFFF" w:themeColor="background1"/>
                <w:sz w:val="22"/>
                <w:szCs w:val="22"/>
              </w:rPr>
              <w:t>FY 2033</w:t>
            </w:r>
          </w:p>
        </w:tc>
        <w:tc>
          <w:tcPr>
            <w:tcW w:w="390" w:type="pct"/>
            <w:shd w:val="clear" w:color="auto" w:fill="002060"/>
            <w:vAlign w:val="center"/>
            <w:hideMark/>
          </w:tcPr>
          <w:p w:rsidR="007A4BCF" w:rsidRPr="00557C7E" w:rsidRDefault="007A4BCF" w:rsidP="005C55D3">
            <w:pPr>
              <w:jc w:val="center"/>
              <w:rPr>
                <w:rFonts w:asciiTheme="minorHAnsi" w:hAnsiTheme="minorHAnsi" w:cstheme="minorHAnsi"/>
                <w:b/>
                <w:bCs/>
                <w:color w:val="FFFFFF" w:themeColor="background1"/>
                <w:sz w:val="22"/>
                <w:szCs w:val="22"/>
              </w:rPr>
            </w:pPr>
            <w:r w:rsidRPr="00557C7E">
              <w:rPr>
                <w:rFonts w:asciiTheme="minorHAnsi" w:hAnsiTheme="minorHAnsi" w:cstheme="minorHAnsi"/>
                <w:b/>
                <w:bCs/>
                <w:color w:val="FFFFFF" w:themeColor="background1"/>
                <w:sz w:val="22"/>
                <w:szCs w:val="22"/>
              </w:rPr>
              <w:t>FY 2034</w:t>
            </w:r>
          </w:p>
        </w:tc>
        <w:tc>
          <w:tcPr>
            <w:tcW w:w="392" w:type="pct"/>
            <w:shd w:val="clear" w:color="auto" w:fill="002060"/>
            <w:vAlign w:val="center"/>
            <w:hideMark/>
          </w:tcPr>
          <w:p w:rsidR="007A4BCF" w:rsidRPr="00557C7E" w:rsidRDefault="007A4BCF" w:rsidP="005C55D3">
            <w:pPr>
              <w:jc w:val="center"/>
              <w:rPr>
                <w:rFonts w:asciiTheme="minorHAnsi" w:hAnsiTheme="minorHAnsi" w:cstheme="minorHAnsi"/>
                <w:b/>
                <w:bCs/>
                <w:color w:val="FFFFFF" w:themeColor="background1"/>
                <w:sz w:val="22"/>
                <w:szCs w:val="22"/>
              </w:rPr>
            </w:pPr>
            <w:r w:rsidRPr="00557C7E">
              <w:rPr>
                <w:rFonts w:asciiTheme="minorHAnsi" w:hAnsiTheme="minorHAnsi" w:cstheme="minorHAnsi"/>
                <w:b/>
                <w:bCs/>
                <w:color w:val="FFFFFF" w:themeColor="background1"/>
                <w:sz w:val="22"/>
                <w:szCs w:val="22"/>
              </w:rPr>
              <w:t>FY 2035</w:t>
            </w:r>
          </w:p>
        </w:tc>
      </w:tr>
      <w:tr w:rsidR="007A4BCF" w:rsidRPr="00486017" w:rsidTr="007A4BCF">
        <w:trPr>
          <w:trHeight w:val="420"/>
        </w:trPr>
        <w:tc>
          <w:tcPr>
            <w:tcW w:w="704" w:type="pct"/>
            <w:shd w:val="clear" w:color="auto" w:fill="8DB3E2" w:themeFill="text2" w:themeFillTint="66"/>
            <w:vAlign w:val="center"/>
          </w:tcPr>
          <w:p w:rsidR="007A4BCF" w:rsidRPr="00486017" w:rsidRDefault="007A4BCF" w:rsidP="005C55D3">
            <w:pP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Year</w:t>
            </w:r>
          </w:p>
        </w:tc>
        <w:tc>
          <w:tcPr>
            <w:tcW w:w="390" w:type="pct"/>
            <w:shd w:val="clear" w:color="auto" w:fill="8DB3E2" w:themeFill="text2" w:themeFillTint="66"/>
            <w:vAlign w:val="center"/>
          </w:tcPr>
          <w:p w:rsidR="007A4BCF" w:rsidRPr="00486017" w:rsidRDefault="007A4BCF" w:rsidP="005C55D3">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9</w:t>
            </w:r>
          </w:p>
        </w:tc>
        <w:tc>
          <w:tcPr>
            <w:tcW w:w="390" w:type="pct"/>
            <w:shd w:val="clear" w:color="auto" w:fill="8DB3E2" w:themeFill="text2" w:themeFillTint="66"/>
            <w:vAlign w:val="center"/>
          </w:tcPr>
          <w:p w:rsidR="007A4BCF" w:rsidRPr="00486017" w:rsidRDefault="007A4BCF" w:rsidP="005C55D3">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12</w:t>
            </w:r>
          </w:p>
        </w:tc>
        <w:tc>
          <w:tcPr>
            <w:tcW w:w="391" w:type="pct"/>
            <w:shd w:val="clear" w:color="auto" w:fill="8DB3E2" w:themeFill="text2" w:themeFillTint="66"/>
            <w:vAlign w:val="center"/>
          </w:tcPr>
          <w:p w:rsidR="007A4BCF" w:rsidRPr="00486017" w:rsidRDefault="007A4BCF" w:rsidP="005C55D3">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12</w:t>
            </w:r>
          </w:p>
        </w:tc>
        <w:tc>
          <w:tcPr>
            <w:tcW w:w="390" w:type="pct"/>
            <w:shd w:val="clear" w:color="auto" w:fill="8DB3E2" w:themeFill="text2" w:themeFillTint="66"/>
            <w:vAlign w:val="center"/>
          </w:tcPr>
          <w:p w:rsidR="007A4BCF" w:rsidRPr="00486017" w:rsidRDefault="007A4BCF" w:rsidP="005C55D3">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12</w:t>
            </w:r>
          </w:p>
        </w:tc>
        <w:tc>
          <w:tcPr>
            <w:tcW w:w="390" w:type="pct"/>
            <w:shd w:val="clear" w:color="auto" w:fill="8DB3E2" w:themeFill="text2" w:themeFillTint="66"/>
            <w:vAlign w:val="center"/>
          </w:tcPr>
          <w:p w:rsidR="007A4BCF" w:rsidRPr="00486017" w:rsidRDefault="007A4BCF" w:rsidP="005C55D3">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12</w:t>
            </w:r>
          </w:p>
        </w:tc>
        <w:tc>
          <w:tcPr>
            <w:tcW w:w="391" w:type="pct"/>
            <w:shd w:val="clear" w:color="auto" w:fill="8DB3E2" w:themeFill="text2" w:themeFillTint="66"/>
            <w:vAlign w:val="center"/>
          </w:tcPr>
          <w:p w:rsidR="007A4BCF" w:rsidRPr="00486017" w:rsidRDefault="007A4BCF" w:rsidP="005C55D3">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12</w:t>
            </w:r>
          </w:p>
        </w:tc>
        <w:tc>
          <w:tcPr>
            <w:tcW w:w="390" w:type="pct"/>
            <w:shd w:val="clear" w:color="auto" w:fill="8DB3E2" w:themeFill="text2" w:themeFillTint="66"/>
            <w:vAlign w:val="center"/>
          </w:tcPr>
          <w:p w:rsidR="007A4BCF" w:rsidRPr="00486017" w:rsidRDefault="007A4BCF" w:rsidP="005C55D3">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12</w:t>
            </w:r>
          </w:p>
        </w:tc>
        <w:tc>
          <w:tcPr>
            <w:tcW w:w="390" w:type="pct"/>
            <w:shd w:val="clear" w:color="auto" w:fill="8DB3E2" w:themeFill="text2" w:themeFillTint="66"/>
            <w:vAlign w:val="center"/>
          </w:tcPr>
          <w:p w:rsidR="007A4BCF" w:rsidRPr="00486017" w:rsidRDefault="007A4BCF" w:rsidP="005C55D3">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12</w:t>
            </w:r>
          </w:p>
        </w:tc>
        <w:tc>
          <w:tcPr>
            <w:tcW w:w="391" w:type="pct"/>
            <w:shd w:val="clear" w:color="auto" w:fill="8DB3E2" w:themeFill="text2" w:themeFillTint="66"/>
            <w:vAlign w:val="center"/>
          </w:tcPr>
          <w:p w:rsidR="007A4BCF" w:rsidRPr="00486017" w:rsidRDefault="007A4BCF" w:rsidP="005C55D3">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12</w:t>
            </w:r>
          </w:p>
        </w:tc>
        <w:tc>
          <w:tcPr>
            <w:tcW w:w="390" w:type="pct"/>
            <w:shd w:val="clear" w:color="auto" w:fill="8DB3E2" w:themeFill="text2" w:themeFillTint="66"/>
            <w:vAlign w:val="center"/>
          </w:tcPr>
          <w:p w:rsidR="007A4BCF" w:rsidRPr="00486017" w:rsidRDefault="007A4BCF" w:rsidP="005C55D3">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12</w:t>
            </w:r>
          </w:p>
        </w:tc>
        <w:tc>
          <w:tcPr>
            <w:tcW w:w="392" w:type="pct"/>
            <w:shd w:val="clear" w:color="auto" w:fill="8DB3E2" w:themeFill="text2" w:themeFillTint="66"/>
            <w:vAlign w:val="center"/>
          </w:tcPr>
          <w:p w:rsidR="007A4BCF" w:rsidRPr="00486017" w:rsidRDefault="007A4BCF" w:rsidP="005C55D3">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12</w:t>
            </w:r>
          </w:p>
        </w:tc>
      </w:tr>
      <w:tr w:rsidR="009C0084" w:rsidRPr="00486017" w:rsidTr="009C0084">
        <w:trPr>
          <w:trHeight w:val="420"/>
        </w:trPr>
        <w:tc>
          <w:tcPr>
            <w:tcW w:w="704" w:type="pct"/>
            <w:shd w:val="clear" w:color="auto" w:fill="auto"/>
            <w:vAlign w:val="center"/>
          </w:tcPr>
          <w:p w:rsidR="009C0084" w:rsidRDefault="009C0084" w:rsidP="009C0084">
            <w:pPr>
              <w:jc w:val="center"/>
              <w:rPr>
                <w:rFonts w:ascii="Calibri" w:hAnsi="Calibri" w:cs="Calibri"/>
                <w:b/>
                <w:bCs/>
                <w:color w:val="000000"/>
                <w:sz w:val="22"/>
                <w:szCs w:val="22"/>
              </w:rPr>
            </w:pPr>
            <w:r>
              <w:rPr>
                <w:rFonts w:ascii="Calibri" w:hAnsi="Calibri" w:cs="Calibri"/>
                <w:b/>
                <w:bCs/>
                <w:color w:val="000000"/>
                <w:sz w:val="22"/>
                <w:szCs w:val="22"/>
              </w:rPr>
              <w:t xml:space="preserve">% Production </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85%</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100%</w:t>
            </w:r>
          </w:p>
        </w:tc>
        <w:tc>
          <w:tcPr>
            <w:tcW w:w="391"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100%</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100%</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100%</w:t>
            </w:r>
          </w:p>
        </w:tc>
        <w:tc>
          <w:tcPr>
            <w:tcW w:w="391"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100%</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100%</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100%</w:t>
            </w:r>
          </w:p>
        </w:tc>
        <w:tc>
          <w:tcPr>
            <w:tcW w:w="391"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100%</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100%</w:t>
            </w:r>
          </w:p>
        </w:tc>
        <w:tc>
          <w:tcPr>
            <w:tcW w:w="392"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100%</w:t>
            </w:r>
          </w:p>
        </w:tc>
      </w:tr>
      <w:tr w:rsidR="009C0084" w:rsidRPr="00486017" w:rsidTr="009C0084">
        <w:trPr>
          <w:trHeight w:val="420"/>
        </w:trPr>
        <w:tc>
          <w:tcPr>
            <w:tcW w:w="704" w:type="pct"/>
            <w:shd w:val="clear" w:color="auto" w:fill="auto"/>
            <w:vAlign w:val="center"/>
          </w:tcPr>
          <w:p w:rsidR="009C0084" w:rsidRDefault="009C0084" w:rsidP="009C0084">
            <w:pPr>
              <w:jc w:val="center"/>
              <w:rPr>
                <w:rFonts w:ascii="Calibri" w:hAnsi="Calibri" w:cs="Calibri"/>
                <w:b/>
                <w:bCs/>
                <w:color w:val="000000"/>
                <w:sz w:val="22"/>
                <w:szCs w:val="22"/>
              </w:rPr>
            </w:pPr>
            <w:r>
              <w:rPr>
                <w:rFonts w:ascii="Calibri" w:hAnsi="Calibri" w:cs="Calibri"/>
                <w:b/>
                <w:bCs/>
                <w:color w:val="000000"/>
                <w:sz w:val="22"/>
                <w:szCs w:val="22"/>
              </w:rPr>
              <w:t>ESCALATION FACTOR (5%)</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1.00</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1.05</w:t>
            </w:r>
          </w:p>
        </w:tc>
        <w:tc>
          <w:tcPr>
            <w:tcW w:w="391"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1.10</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1.16</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1.22</w:t>
            </w:r>
          </w:p>
        </w:tc>
        <w:tc>
          <w:tcPr>
            <w:tcW w:w="391"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1.28</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1.34</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1.41</w:t>
            </w:r>
          </w:p>
        </w:tc>
        <w:tc>
          <w:tcPr>
            <w:tcW w:w="391"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1.48</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1.55</w:t>
            </w:r>
          </w:p>
        </w:tc>
        <w:tc>
          <w:tcPr>
            <w:tcW w:w="392"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1.63</w:t>
            </w:r>
          </w:p>
        </w:tc>
      </w:tr>
      <w:tr w:rsidR="009C0084" w:rsidRPr="00486017" w:rsidTr="009C0084">
        <w:trPr>
          <w:trHeight w:val="420"/>
        </w:trPr>
        <w:tc>
          <w:tcPr>
            <w:tcW w:w="704"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Sale of Bio-CNG</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780.94</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1286.2</w:t>
            </w:r>
          </w:p>
        </w:tc>
        <w:tc>
          <w:tcPr>
            <w:tcW w:w="391"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1350.5</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1418.0</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1489.0</w:t>
            </w:r>
          </w:p>
        </w:tc>
        <w:tc>
          <w:tcPr>
            <w:tcW w:w="391"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1563.4</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1641.6</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1723.7</w:t>
            </w:r>
          </w:p>
        </w:tc>
        <w:tc>
          <w:tcPr>
            <w:tcW w:w="391"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1809.8</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1900.3</w:t>
            </w:r>
          </w:p>
        </w:tc>
        <w:tc>
          <w:tcPr>
            <w:tcW w:w="392"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1995.4</w:t>
            </w:r>
          </w:p>
        </w:tc>
      </w:tr>
      <w:tr w:rsidR="009C0084" w:rsidRPr="00486017" w:rsidTr="009C0084">
        <w:trPr>
          <w:trHeight w:val="420"/>
        </w:trPr>
        <w:tc>
          <w:tcPr>
            <w:tcW w:w="704"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Sale of Solid &amp; Liquid Fertilizer</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153.96</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253.58</w:t>
            </w:r>
          </w:p>
        </w:tc>
        <w:tc>
          <w:tcPr>
            <w:tcW w:w="391"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266.25</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279.57</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293.54</w:t>
            </w:r>
          </w:p>
        </w:tc>
        <w:tc>
          <w:tcPr>
            <w:tcW w:w="391"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308.22</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323.63</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339.81</w:t>
            </w:r>
          </w:p>
        </w:tc>
        <w:tc>
          <w:tcPr>
            <w:tcW w:w="391"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356.81</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374.65</w:t>
            </w:r>
          </w:p>
        </w:tc>
        <w:tc>
          <w:tcPr>
            <w:tcW w:w="392"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393.38</w:t>
            </w:r>
          </w:p>
        </w:tc>
      </w:tr>
      <w:tr w:rsidR="009C0084" w:rsidRPr="00486017" w:rsidTr="00EC0B2D">
        <w:trPr>
          <w:trHeight w:val="420"/>
        </w:trPr>
        <w:tc>
          <w:tcPr>
            <w:tcW w:w="704" w:type="pct"/>
            <w:shd w:val="clear" w:color="auto" w:fill="002060"/>
            <w:vAlign w:val="center"/>
          </w:tcPr>
          <w:p w:rsidR="009C0084" w:rsidRPr="00EC0B2D" w:rsidRDefault="009C0084" w:rsidP="009C0084">
            <w:pPr>
              <w:jc w:val="center"/>
              <w:rPr>
                <w:rFonts w:ascii="Calibri" w:hAnsi="Calibri" w:cs="Calibri"/>
                <w:b/>
                <w:bCs/>
                <w:color w:val="FFFFFF" w:themeColor="background1"/>
                <w:sz w:val="22"/>
                <w:szCs w:val="22"/>
              </w:rPr>
            </w:pPr>
            <w:r w:rsidRPr="00EC0B2D">
              <w:rPr>
                <w:rFonts w:ascii="Calibri" w:hAnsi="Calibri" w:cs="Calibri"/>
                <w:b/>
                <w:bCs/>
                <w:color w:val="FFFFFF" w:themeColor="background1"/>
                <w:sz w:val="22"/>
                <w:szCs w:val="22"/>
              </w:rPr>
              <w:t>Gross Annual Sale</w:t>
            </w:r>
          </w:p>
        </w:tc>
        <w:tc>
          <w:tcPr>
            <w:tcW w:w="390" w:type="pct"/>
            <w:shd w:val="clear" w:color="auto" w:fill="002060"/>
            <w:vAlign w:val="center"/>
          </w:tcPr>
          <w:p w:rsidR="009C0084" w:rsidRPr="00EC0B2D" w:rsidRDefault="009C0084" w:rsidP="009C0084">
            <w:pPr>
              <w:jc w:val="center"/>
              <w:rPr>
                <w:rFonts w:ascii="Calibri" w:hAnsi="Calibri" w:cs="Calibri"/>
                <w:b/>
                <w:bCs/>
                <w:color w:val="FFFFFF" w:themeColor="background1"/>
                <w:sz w:val="22"/>
                <w:szCs w:val="22"/>
              </w:rPr>
            </w:pPr>
            <w:r w:rsidRPr="00EC0B2D">
              <w:rPr>
                <w:rFonts w:ascii="Calibri" w:hAnsi="Calibri" w:cs="Calibri"/>
                <w:b/>
                <w:bCs/>
                <w:color w:val="FFFFFF" w:themeColor="background1"/>
                <w:sz w:val="22"/>
                <w:szCs w:val="22"/>
              </w:rPr>
              <w:t>934.89</w:t>
            </w:r>
          </w:p>
        </w:tc>
        <w:tc>
          <w:tcPr>
            <w:tcW w:w="390" w:type="pct"/>
            <w:shd w:val="clear" w:color="auto" w:fill="002060"/>
            <w:vAlign w:val="center"/>
          </w:tcPr>
          <w:p w:rsidR="009C0084" w:rsidRPr="00EC0B2D" w:rsidRDefault="009C0084" w:rsidP="009C0084">
            <w:pPr>
              <w:jc w:val="center"/>
              <w:rPr>
                <w:rFonts w:ascii="Calibri" w:hAnsi="Calibri" w:cs="Calibri"/>
                <w:b/>
                <w:bCs/>
                <w:color w:val="FFFFFF" w:themeColor="background1"/>
                <w:sz w:val="22"/>
                <w:szCs w:val="22"/>
              </w:rPr>
            </w:pPr>
            <w:r w:rsidRPr="00EC0B2D">
              <w:rPr>
                <w:rFonts w:ascii="Calibri" w:hAnsi="Calibri" w:cs="Calibri"/>
                <w:b/>
                <w:bCs/>
                <w:color w:val="FFFFFF" w:themeColor="background1"/>
                <w:sz w:val="22"/>
                <w:szCs w:val="22"/>
              </w:rPr>
              <w:t>1539.8</w:t>
            </w:r>
          </w:p>
        </w:tc>
        <w:tc>
          <w:tcPr>
            <w:tcW w:w="391" w:type="pct"/>
            <w:shd w:val="clear" w:color="auto" w:fill="002060"/>
            <w:vAlign w:val="center"/>
          </w:tcPr>
          <w:p w:rsidR="009C0084" w:rsidRPr="00EC0B2D" w:rsidRDefault="009C0084" w:rsidP="009C0084">
            <w:pPr>
              <w:jc w:val="center"/>
              <w:rPr>
                <w:rFonts w:ascii="Calibri" w:hAnsi="Calibri" w:cs="Calibri"/>
                <w:b/>
                <w:bCs/>
                <w:color w:val="FFFFFF" w:themeColor="background1"/>
                <w:sz w:val="22"/>
                <w:szCs w:val="22"/>
              </w:rPr>
            </w:pPr>
            <w:r w:rsidRPr="00EC0B2D">
              <w:rPr>
                <w:rFonts w:ascii="Calibri" w:hAnsi="Calibri" w:cs="Calibri"/>
                <w:b/>
                <w:bCs/>
                <w:color w:val="FFFFFF" w:themeColor="background1"/>
                <w:sz w:val="22"/>
                <w:szCs w:val="22"/>
              </w:rPr>
              <w:t>1616.8</w:t>
            </w:r>
          </w:p>
        </w:tc>
        <w:tc>
          <w:tcPr>
            <w:tcW w:w="390" w:type="pct"/>
            <w:shd w:val="clear" w:color="auto" w:fill="002060"/>
            <w:vAlign w:val="center"/>
          </w:tcPr>
          <w:p w:rsidR="009C0084" w:rsidRPr="00EC0B2D" w:rsidRDefault="009C0084" w:rsidP="009C0084">
            <w:pPr>
              <w:jc w:val="center"/>
              <w:rPr>
                <w:rFonts w:ascii="Calibri" w:hAnsi="Calibri" w:cs="Calibri"/>
                <w:b/>
                <w:bCs/>
                <w:color w:val="FFFFFF" w:themeColor="background1"/>
                <w:sz w:val="22"/>
                <w:szCs w:val="22"/>
              </w:rPr>
            </w:pPr>
            <w:r w:rsidRPr="00EC0B2D">
              <w:rPr>
                <w:rFonts w:ascii="Calibri" w:hAnsi="Calibri" w:cs="Calibri"/>
                <w:b/>
                <w:bCs/>
                <w:color w:val="FFFFFF" w:themeColor="background1"/>
                <w:sz w:val="22"/>
                <w:szCs w:val="22"/>
              </w:rPr>
              <w:t>1697.6</w:t>
            </w:r>
          </w:p>
        </w:tc>
        <w:tc>
          <w:tcPr>
            <w:tcW w:w="390" w:type="pct"/>
            <w:shd w:val="clear" w:color="auto" w:fill="002060"/>
            <w:vAlign w:val="center"/>
          </w:tcPr>
          <w:p w:rsidR="009C0084" w:rsidRPr="00EC0B2D" w:rsidRDefault="009C0084" w:rsidP="009C0084">
            <w:pPr>
              <w:jc w:val="center"/>
              <w:rPr>
                <w:rFonts w:ascii="Calibri" w:hAnsi="Calibri" w:cs="Calibri"/>
                <w:b/>
                <w:bCs/>
                <w:color w:val="FFFFFF" w:themeColor="background1"/>
                <w:sz w:val="22"/>
                <w:szCs w:val="22"/>
              </w:rPr>
            </w:pPr>
            <w:r w:rsidRPr="00EC0B2D">
              <w:rPr>
                <w:rFonts w:ascii="Calibri" w:hAnsi="Calibri" w:cs="Calibri"/>
                <w:b/>
                <w:bCs/>
                <w:color w:val="FFFFFF" w:themeColor="background1"/>
                <w:sz w:val="22"/>
                <w:szCs w:val="22"/>
              </w:rPr>
              <w:t>1782.5</w:t>
            </w:r>
          </w:p>
        </w:tc>
        <w:tc>
          <w:tcPr>
            <w:tcW w:w="391" w:type="pct"/>
            <w:shd w:val="clear" w:color="auto" w:fill="002060"/>
            <w:vAlign w:val="center"/>
          </w:tcPr>
          <w:p w:rsidR="009C0084" w:rsidRPr="00EC0B2D" w:rsidRDefault="009C0084" w:rsidP="009C0084">
            <w:pPr>
              <w:jc w:val="center"/>
              <w:rPr>
                <w:rFonts w:ascii="Calibri" w:hAnsi="Calibri" w:cs="Calibri"/>
                <w:b/>
                <w:bCs/>
                <w:color w:val="FFFFFF" w:themeColor="background1"/>
                <w:sz w:val="22"/>
                <w:szCs w:val="22"/>
              </w:rPr>
            </w:pPr>
            <w:r w:rsidRPr="00EC0B2D">
              <w:rPr>
                <w:rFonts w:ascii="Calibri" w:hAnsi="Calibri" w:cs="Calibri"/>
                <w:b/>
                <w:bCs/>
                <w:color w:val="FFFFFF" w:themeColor="background1"/>
                <w:sz w:val="22"/>
                <w:szCs w:val="22"/>
              </w:rPr>
              <w:t>1871.6</w:t>
            </w:r>
          </w:p>
        </w:tc>
        <w:tc>
          <w:tcPr>
            <w:tcW w:w="390" w:type="pct"/>
            <w:shd w:val="clear" w:color="auto" w:fill="002060"/>
            <w:vAlign w:val="center"/>
          </w:tcPr>
          <w:p w:rsidR="009C0084" w:rsidRPr="00EC0B2D" w:rsidRDefault="009C0084" w:rsidP="009C0084">
            <w:pPr>
              <w:jc w:val="center"/>
              <w:rPr>
                <w:rFonts w:ascii="Calibri" w:hAnsi="Calibri" w:cs="Calibri"/>
                <w:b/>
                <w:bCs/>
                <w:color w:val="FFFFFF" w:themeColor="background1"/>
                <w:sz w:val="22"/>
                <w:szCs w:val="22"/>
              </w:rPr>
            </w:pPr>
            <w:r w:rsidRPr="00EC0B2D">
              <w:rPr>
                <w:rFonts w:ascii="Calibri" w:hAnsi="Calibri" w:cs="Calibri"/>
                <w:b/>
                <w:bCs/>
                <w:color w:val="FFFFFF" w:themeColor="background1"/>
                <w:sz w:val="22"/>
                <w:szCs w:val="22"/>
              </w:rPr>
              <w:t>1965.2</w:t>
            </w:r>
          </w:p>
        </w:tc>
        <w:tc>
          <w:tcPr>
            <w:tcW w:w="390" w:type="pct"/>
            <w:shd w:val="clear" w:color="auto" w:fill="002060"/>
            <w:vAlign w:val="center"/>
          </w:tcPr>
          <w:p w:rsidR="009C0084" w:rsidRPr="00EC0B2D" w:rsidRDefault="009C0084" w:rsidP="009C0084">
            <w:pPr>
              <w:jc w:val="center"/>
              <w:rPr>
                <w:rFonts w:ascii="Calibri" w:hAnsi="Calibri" w:cs="Calibri"/>
                <w:b/>
                <w:bCs/>
                <w:color w:val="FFFFFF" w:themeColor="background1"/>
                <w:sz w:val="22"/>
                <w:szCs w:val="22"/>
              </w:rPr>
            </w:pPr>
            <w:r w:rsidRPr="00EC0B2D">
              <w:rPr>
                <w:rFonts w:ascii="Calibri" w:hAnsi="Calibri" w:cs="Calibri"/>
                <w:b/>
                <w:bCs/>
                <w:color w:val="FFFFFF" w:themeColor="background1"/>
                <w:sz w:val="22"/>
                <w:szCs w:val="22"/>
              </w:rPr>
              <w:t>2063.5</w:t>
            </w:r>
          </w:p>
        </w:tc>
        <w:tc>
          <w:tcPr>
            <w:tcW w:w="391" w:type="pct"/>
            <w:shd w:val="clear" w:color="auto" w:fill="002060"/>
            <w:vAlign w:val="center"/>
          </w:tcPr>
          <w:p w:rsidR="009C0084" w:rsidRPr="00EC0B2D" w:rsidRDefault="009C0084" w:rsidP="009C0084">
            <w:pPr>
              <w:jc w:val="center"/>
              <w:rPr>
                <w:rFonts w:ascii="Calibri" w:hAnsi="Calibri" w:cs="Calibri"/>
                <w:b/>
                <w:bCs/>
                <w:color w:val="FFFFFF" w:themeColor="background1"/>
                <w:sz w:val="22"/>
                <w:szCs w:val="22"/>
              </w:rPr>
            </w:pPr>
            <w:r w:rsidRPr="00EC0B2D">
              <w:rPr>
                <w:rFonts w:ascii="Calibri" w:hAnsi="Calibri" w:cs="Calibri"/>
                <w:b/>
                <w:bCs/>
                <w:color w:val="FFFFFF" w:themeColor="background1"/>
                <w:sz w:val="22"/>
                <w:szCs w:val="22"/>
              </w:rPr>
              <w:t>2166.6</w:t>
            </w:r>
          </w:p>
        </w:tc>
        <w:tc>
          <w:tcPr>
            <w:tcW w:w="390" w:type="pct"/>
            <w:shd w:val="clear" w:color="auto" w:fill="002060"/>
            <w:vAlign w:val="center"/>
          </w:tcPr>
          <w:p w:rsidR="009C0084" w:rsidRPr="00EC0B2D" w:rsidRDefault="009C0084" w:rsidP="009C0084">
            <w:pPr>
              <w:jc w:val="center"/>
              <w:rPr>
                <w:rFonts w:ascii="Calibri" w:hAnsi="Calibri" w:cs="Calibri"/>
                <w:b/>
                <w:bCs/>
                <w:color w:val="FFFFFF" w:themeColor="background1"/>
                <w:sz w:val="22"/>
                <w:szCs w:val="22"/>
              </w:rPr>
            </w:pPr>
            <w:r w:rsidRPr="00EC0B2D">
              <w:rPr>
                <w:rFonts w:ascii="Calibri" w:hAnsi="Calibri" w:cs="Calibri"/>
                <w:b/>
                <w:bCs/>
                <w:color w:val="FFFFFF" w:themeColor="background1"/>
                <w:sz w:val="22"/>
                <w:szCs w:val="22"/>
              </w:rPr>
              <w:t>2275.0</w:t>
            </w:r>
          </w:p>
        </w:tc>
        <w:tc>
          <w:tcPr>
            <w:tcW w:w="392" w:type="pct"/>
            <w:shd w:val="clear" w:color="auto" w:fill="002060"/>
            <w:vAlign w:val="center"/>
          </w:tcPr>
          <w:p w:rsidR="009C0084" w:rsidRPr="00EC0B2D" w:rsidRDefault="009C0084" w:rsidP="009C0084">
            <w:pPr>
              <w:jc w:val="center"/>
              <w:rPr>
                <w:rFonts w:ascii="Calibri" w:hAnsi="Calibri" w:cs="Calibri"/>
                <w:b/>
                <w:bCs/>
                <w:color w:val="FFFFFF" w:themeColor="background1"/>
                <w:sz w:val="22"/>
                <w:szCs w:val="22"/>
              </w:rPr>
            </w:pPr>
            <w:r w:rsidRPr="00EC0B2D">
              <w:rPr>
                <w:rFonts w:ascii="Calibri" w:hAnsi="Calibri" w:cs="Calibri"/>
                <w:b/>
                <w:bCs/>
                <w:color w:val="FFFFFF" w:themeColor="background1"/>
                <w:sz w:val="22"/>
                <w:szCs w:val="22"/>
              </w:rPr>
              <w:t>2388.7</w:t>
            </w:r>
          </w:p>
        </w:tc>
      </w:tr>
    </w:tbl>
    <w:p w:rsidR="009C0084" w:rsidRDefault="007A4BCF" w:rsidP="009C0084">
      <w:pPr>
        <w:pStyle w:val="ListParagraph"/>
        <w:autoSpaceDE w:val="0"/>
        <w:autoSpaceDN w:val="0"/>
        <w:adjustRightInd w:val="0"/>
        <w:spacing w:line="360" w:lineRule="auto"/>
        <w:ind w:left="1134" w:right="-143"/>
        <w:jc w:val="both"/>
        <w:rPr>
          <w:rFonts w:ascii="Arial" w:hAnsi="Arial" w:cs="Arial"/>
          <w:b/>
          <w:sz w:val="22"/>
          <w:szCs w:val="22"/>
          <w:lang w:eastAsia="en-IN"/>
        </w:rPr>
      </w:pPr>
      <w:r>
        <w:rPr>
          <w:rFonts w:ascii="Arial" w:hAnsi="Arial" w:cs="Arial"/>
          <w:b/>
          <w:sz w:val="22"/>
          <w:szCs w:val="22"/>
          <w:lang w:eastAsia="en-IN"/>
        </w:rPr>
        <w:t xml:space="preserve"> </w:t>
      </w:r>
    </w:p>
    <w:tbl>
      <w:tblPr>
        <w:tblW w:w="5611" w:type="pct"/>
        <w:tblInd w:w="-318" w:type="dxa"/>
        <w:tblLayout w:type="fixed"/>
        <w:tblLook w:val="04A0" w:firstRow="1" w:lastRow="0" w:firstColumn="1" w:lastColumn="0" w:noHBand="0" w:noVBand="1"/>
      </w:tblPr>
      <w:tblGrid>
        <w:gridCol w:w="852"/>
        <w:gridCol w:w="2409"/>
        <w:gridCol w:w="1843"/>
        <w:gridCol w:w="1560"/>
        <w:gridCol w:w="2125"/>
        <w:gridCol w:w="2269"/>
      </w:tblGrid>
      <w:tr w:rsidR="009C0084" w:rsidRPr="009C0084" w:rsidTr="009C0084">
        <w:trPr>
          <w:trHeight w:val="469"/>
        </w:trPr>
        <w:tc>
          <w:tcPr>
            <w:tcW w:w="385" w:type="pct"/>
            <w:tcBorders>
              <w:top w:val="single" w:sz="4" w:space="0" w:color="auto"/>
              <w:left w:val="single" w:sz="4" w:space="0" w:color="auto"/>
              <w:bottom w:val="single" w:sz="4" w:space="0" w:color="auto"/>
              <w:right w:val="single" w:sz="4" w:space="0" w:color="auto"/>
            </w:tcBorders>
            <w:shd w:val="clear" w:color="auto" w:fill="002060"/>
            <w:vAlign w:val="center"/>
            <w:hideMark/>
          </w:tcPr>
          <w:p w:rsidR="009C0084" w:rsidRPr="009C0084" w:rsidRDefault="009C0084" w:rsidP="009C0084">
            <w:pPr>
              <w:jc w:val="center"/>
              <w:rPr>
                <w:rFonts w:asciiTheme="minorHAnsi" w:hAnsiTheme="minorHAnsi" w:cstheme="minorHAnsi"/>
                <w:b/>
                <w:bCs/>
                <w:color w:val="FFFFFF" w:themeColor="background1"/>
                <w:sz w:val="22"/>
                <w:szCs w:val="22"/>
              </w:rPr>
            </w:pPr>
            <w:r w:rsidRPr="009C0084">
              <w:rPr>
                <w:rFonts w:asciiTheme="minorHAnsi" w:hAnsiTheme="minorHAnsi" w:cstheme="minorHAnsi"/>
                <w:b/>
                <w:bCs/>
                <w:color w:val="FFFFFF" w:themeColor="background1"/>
                <w:sz w:val="22"/>
                <w:szCs w:val="22"/>
              </w:rPr>
              <w:t xml:space="preserve"> S. No. </w:t>
            </w:r>
          </w:p>
        </w:tc>
        <w:tc>
          <w:tcPr>
            <w:tcW w:w="1089" w:type="pct"/>
            <w:tcBorders>
              <w:top w:val="single" w:sz="4" w:space="0" w:color="auto"/>
              <w:left w:val="nil"/>
              <w:bottom w:val="single" w:sz="4" w:space="0" w:color="auto"/>
              <w:right w:val="single" w:sz="4" w:space="0" w:color="auto"/>
            </w:tcBorders>
            <w:shd w:val="clear" w:color="auto" w:fill="002060"/>
            <w:vAlign w:val="center"/>
            <w:hideMark/>
          </w:tcPr>
          <w:p w:rsidR="009C0084" w:rsidRPr="009C0084" w:rsidRDefault="009C0084" w:rsidP="009C0084">
            <w:pPr>
              <w:jc w:val="center"/>
              <w:rPr>
                <w:rFonts w:asciiTheme="minorHAnsi" w:hAnsiTheme="minorHAnsi" w:cstheme="minorHAnsi"/>
                <w:b/>
                <w:bCs/>
                <w:color w:val="FFFFFF" w:themeColor="background1"/>
                <w:sz w:val="22"/>
                <w:szCs w:val="22"/>
              </w:rPr>
            </w:pPr>
            <w:r w:rsidRPr="009C0084">
              <w:rPr>
                <w:rFonts w:asciiTheme="minorHAnsi" w:hAnsiTheme="minorHAnsi" w:cstheme="minorHAnsi"/>
                <w:b/>
                <w:bCs/>
                <w:color w:val="FFFFFF" w:themeColor="background1"/>
                <w:sz w:val="22"/>
                <w:szCs w:val="22"/>
              </w:rPr>
              <w:t xml:space="preserve">PROJECTIONS </w:t>
            </w:r>
          </w:p>
        </w:tc>
        <w:tc>
          <w:tcPr>
            <w:tcW w:w="833" w:type="pct"/>
            <w:tcBorders>
              <w:top w:val="single" w:sz="4" w:space="0" w:color="auto"/>
              <w:left w:val="nil"/>
              <w:bottom w:val="single" w:sz="4" w:space="0" w:color="auto"/>
              <w:right w:val="single" w:sz="4" w:space="0" w:color="auto"/>
            </w:tcBorders>
            <w:shd w:val="clear" w:color="auto" w:fill="002060"/>
            <w:vAlign w:val="center"/>
            <w:hideMark/>
          </w:tcPr>
          <w:p w:rsidR="009C0084" w:rsidRPr="009C0084" w:rsidRDefault="009C0084" w:rsidP="009C0084">
            <w:pPr>
              <w:jc w:val="center"/>
              <w:rPr>
                <w:rFonts w:asciiTheme="minorHAnsi" w:hAnsiTheme="minorHAnsi" w:cstheme="minorHAnsi"/>
                <w:b/>
                <w:bCs/>
                <w:color w:val="FFFFFF" w:themeColor="background1"/>
                <w:sz w:val="22"/>
                <w:szCs w:val="22"/>
              </w:rPr>
            </w:pPr>
            <w:r w:rsidRPr="009C0084">
              <w:rPr>
                <w:rFonts w:asciiTheme="minorHAnsi" w:hAnsiTheme="minorHAnsi" w:cstheme="minorHAnsi"/>
                <w:b/>
                <w:bCs/>
                <w:color w:val="FFFFFF" w:themeColor="background1"/>
                <w:sz w:val="22"/>
                <w:szCs w:val="22"/>
              </w:rPr>
              <w:t>UNIT RATE (INR)</w:t>
            </w:r>
          </w:p>
        </w:tc>
        <w:tc>
          <w:tcPr>
            <w:tcW w:w="705" w:type="pct"/>
            <w:tcBorders>
              <w:top w:val="single" w:sz="4" w:space="0" w:color="auto"/>
              <w:left w:val="nil"/>
              <w:bottom w:val="single" w:sz="4" w:space="0" w:color="auto"/>
              <w:right w:val="single" w:sz="4" w:space="0" w:color="auto"/>
            </w:tcBorders>
            <w:shd w:val="clear" w:color="auto" w:fill="002060"/>
            <w:vAlign w:val="center"/>
            <w:hideMark/>
          </w:tcPr>
          <w:p w:rsidR="009C0084" w:rsidRPr="009C0084" w:rsidRDefault="009C0084" w:rsidP="009C0084">
            <w:pPr>
              <w:jc w:val="center"/>
              <w:rPr>
                <w:rFonts w:asciiTheme="minorHAnsi" w:hAnsiTheme="minorHAnsi" w:cstheme="minorHAnsi"/>
                <w:b/>
                <w:bCs/>
                <w:color w:val="FFFFFF" w:themeColor="background1"/>
                <w:sz w:val="22"/>
                <w:szCs w:val="22"/>
              </w:rPr>
            </w:pPr>
            <w:r w:rsidRPr="009C0084">
              <w:rPr>
                <w:rFonts w:asciiTheme="minorHAnsi" w:hAnsiTheme="minorHAnsi" w:cstheme="minorHAnsi"/>
                <w:b/>
                <w:bCs/>
                <w:color w:val="FFFFFF" w:themeColor="background1"/>
                <w:sz w:val="22"/>
                <w:szCs w:val="22"/>
              </w:rPr>
              <w:t xml:space="preserve">UNIT </w:t>
            </w:r>
          </w:p>
        </w:tc>
        <w:tc>
          <w:tcPr>
            <w:tcW w:w="961" w:type="pct"/>
            <w:tcBorders>
              <w:top w:val="single" w:sz="4" w:space="0" w:color="auto"/>
              <w:left w:val="nil"/>
              <w:bottom w:val="single" w:sz="4" w:space="0" w:color="auto"/>
              <w:right w:val="single" w:sz="4" w:space="0" w:color="auto"/>
            </w:tcBorders>
            <w:shd w:val="clear" w:color="auto" w:fill="002060"/>
            <w:vAlign w:val="center"/>
            <w:hideMark/>
          </w:tcPr>
          <w:p w:rsidR="009C0084" w:rsidRPr="009C0084" w:rsidRDefault="009C0084" w:rsidP="009C0084">
            <w:pPr>
              <w:jc w:val="center"/>
              <w:rPr>
                <w:rFonts w:asciiTheme="minorHAnsi" w:hAnsiTheme="minorHAnsi" w:cstheme="minorHAnsi"/>
                <w:b/>
                <w:bCs/>
                <w:color w:val="FFFFFF" w:themeColor="background1"/>
                <w:sz w:val="22"/>
                <w:szCs w:val="22"/>
              </w:rPr>
            </w:pPr>
            <w:r w:rsidRPr="009C0084">
              <w:rPr>
                <w:rFonts w:asciiTheme="minorHAnsi" w:hAnsiTheme="minorHAnsi" w:cstheme="minorHAnsi"/>
                <w:b/>
                <w:bCs/>
                <w:color w:val="FFFFFF" w:themeColor="background1"/>
                <w:sz w:val="22"/>
                <w:szCs w:val="22"/>
              </w:rPr>
              <w:t>ANNUAL QUANTITY</w:t>
            </w:r>
          </w:p>
        </w:tc>
        <w:tc>
          <w:tcPr>
            <w:tcW w:w="1026" w:type="pct"/>
            <w:tcBorders>
              <w:top w:val="single" w:sz="4" w:space="0" w:color="auto"/>
              <w:left w:val="nil"/>
              <w:bottom w:val="single" w:sz="4" w:space="0" w:color="auto"/>
              <w:right w:val="single" w:sz="4" w:space="0" w:color="auto"/>
            </w:tcBorders>
            <w:shd w:val="clear" w:color="auto" w:fill="002060"/>
            <w:vAlign w:val="center"/>
            <w:hideMark/>
          </w:tcPr>
          <w:p w:rsidR="009C0084" w:rsidRPr="009C0084" w:rsidRDefault="009C0084" w:rsidP="009C0084">
            <w:pPr>
              <w:jc w:val="center"/>
              <w:rPr>
                <w:rFonts w:asciiTheme="minorHAnsi" w:hAnsiTheme="minorHAnsi" w:cstheme="minorHAnsi"/>
                <w:b/>
                <w:bCs/>
                <w:color w:val="FFFFFF" w:themeColor="background1"/>
                <w:sz w:val="22"/>
                <w:szCs w:val="22"/>
              </w:rPr>
            </w:pPr>
            <w:r w:rsidRPr="009C0084">
              <w:rPr>
                <w:rFonts w:asciiTheme="minorHAnsi" w:hAnsiTheme="minorHAnsi" w:cstheme="minorHAnsi"/>
                <w:b/>
                <w:bCs/>
                <w:color w:val="FFFFFF" w:themeColor="background1"/>
                <w:sz w:val="22"/>
                <w:szCs w:val="22"/>
              </w:rPr>
              <w:t>AMOUNT  (INR)</w:t>
            </w:r>
          </w:p>
        </w:tc>
      </w:tr>
      <w:tr w:rsidR="009C0084" w:rsidRPr="009C0084" w:rsidTr="009C0084">
        <w:trPr>
          <w:trHeight w:val="420"/>
        </w:trPr>
        <w:tc>
          <w:tcPr>
            <w:tcW w:w="385" w:type="pct"/>
            <w:tcBorders>
              <w:top w:val="nil"/>
              <w:left w:val="single" w:sz="4" w:space="0" w:color="auto"/>
              <w:bottom w:val="single" w:sz="4" w:space="0" w:color="auto"/>
              <w:right w:val="single" w:sz="4" w:space="0" w:color="auto"/>
            </w:tcBorders>
            <w:shd w:val="clear" w:color="auto" w:fill="auto"/>
            <w:noWrap/>
            <w:vAlign w:val="center"/>
            <w:hideMark/>
          </w:tcPr>
          <w:p w:rsidR="009C0084" w:rsidRPr="009C0084" w:rsidRDefault="009C0084" w:rsidP="009C0084">
            <w:pPr>
              <w:jc w:val="center"/>
              <w:rPr>
                <w:rFonts w:asciiTheme="minorHAnsi" w:hAnsiTheme="minorHAnsi" w:cstheme="minorHAnsi"/>
                <w:b/>
                <w:bCs/>
                <w:color w:val="000000"/>
                <w:sz w:val="22"/>
                <w:szCs w:val="22"/>
              </w:rPr>
            </w:pPr>
            <w:r w:rsidRPr="009C0084">
              <w:rPr>
                <w:rFonts w:asciiTheme="minorHAnsi" w:hAnsiTheme="minorHAnsi" w:cstheme="minorHAnsi"/>
                <w:b/>
                <w:bCs/>
                <w:color w:val="000000"/>
                <w:sz w:val="22"/>
                <w:szCs w:val="22"/>
              </w:rPr>
              <w:t>A</w:t>
            </w:r>
          </w:p>
        </w:tc>
        <w:tc>
          <w:tcPr>
            <w:tcW w:w="1089" w:type="pct"/>
            <w:tcBorders>
              <w:top w:val="nil"/>
              <w:left w:val="nil"/>
              <w:bottom w:val="single" w:sz="4" w:space="0" w:color="auto"/>
              <w:right w:val="single" w:sz="4" w:space="0" w:color="auto"/>
            </w:tcBorders>
            <w:shd w:val="clear" w:color="auto" w:fill="auto"/>
            <w:vAlign w:val="center"/>
            <w:hideMark/>
          </w:tcPr>
          <w:p w:rsidR="009C0084" w:rsidRPr="009C0084" w:rsidRDefault="009C0084" w:rsidP="009C0084">
            <w:pPr>
              <w:rPr>
                <w:rFonts w:asciiTheme="minorHAnsi" w:hAnsiTheme="minorHAnsi" w:cstheme="minorHAnsi"/>
                <w:color w:val="000000"/>
                <w:sz w:val="22"/>
                <w:szCs w:val="22"/>
              </w:rPr>
            </w:pPr>
            <w:r w:rsidRPr="009C0084">
              <w:rPr>
                <w:rFonts w:asciiTheme="minorHAnsi" w:hAnsiTheme="minorHAnsi" w:cstheme="minorHAnsi"/>
                <w:color w:val="000000"/>
                <w:sz w:val="22"/>
                <w:szCs w:val="22"/>
              </w:rPr>
              <w:t>Sale of Bio-CNG</w:t>
            </w:r>
          </w:p>
        </w:tc>
        <w:tc>
          <w:tcPr>
            <w:tcW w:w="833" w:type="pct"/>
            <w:tcBorders>
              <w:top w:val="nil"/>
              <w:left w:val="nil"/>
              <w:bottom w:val="single" w:sz="4" w:space="0" w:color="auto"/>
              <w:right w:val="single" w:sz="4" w:space="0" w:color="auto"/>
            </w:tcBorders>
            <w:shd w:val="clear" w:color="auto" w:fill="auto"/>
            <w:vAlign w:val="center"/>
            <w:hideMark/>
          </w:tcPr>
          <w:p w:rsidR="009C0084" w:rsidRPr="009C0084" w:rsidRDefault="009C0084" w:rsidP="009C0084">
            <w:pPr>
              <w:jc w:val="center"/>
              <w:rPr>
                <w:rFonts w:asciiTheme="minorHAnsi" w:hAnsiTheme="minorHAnsi" w:cstheme="minorHAnsi"/>
                <w:color w:val="000000"/>
                <w:sz w:val="22"/>
                <w:szCs w:val="22"/>
              </w:rPr>
            </w:pPr>
            <w:r w:rsidRPr="009C0084">
              <w:rPr>
                <w:rFonts w:asciiTheme="minorHAnsi" w:hAnsiTheme="minorHAnsi" w:cstheme="minorHAnsi"/>
                <w:color w:val="000000"/>
                <w:sz w:val="22"/>
                <w:szCs w:val="22"/>
              </w:rPr>
              <w:t>70.00</w:t>
            </w:r>
          </w:p>
        </w:tc>
        <w:tc>
          <w:tcPr>
            <w:tcW w:w="705" w:type="pct"/>
            <w:tcBorders>
              <w:top w:val="nil"/>
              <w:left w:val="nil"/>
              <w:bottom w:val="single" w:sz="4" w:space="0" w:color="auto"/>
              <w:right w:val="single" w:sz="4" w:space="0" w:color="auto"/>
            </w:tcBorders>
            <w:shd w:val="clear" w:color="auto" w:fill="auto"/>
            <w:vAlign w:val="center"/>
            <w:hideMark/>
          </w:tcPr>
          <w:p w:rsidR="009C0084" w:rsidRPr="009C0084" w:rsidRDefault="009C0084" w:rsidP="009C0084">
            <w:pPr>
              <w:jc w:val="center"/>
              <w:rPr>
                <w:rFonts w:asciiTheme="minorHAnsi" w:hAnsiTheme="minorHAnsi" w:cstheme="minorHAnsi"/>
                <w:color w:val="000000"/>
                <w:sz w:val="22"/>
                <w:szCs w:val="22"/>
              </w:rPr>
            </w:pPr>
            <w:r w:rsidRPr="009C0084">
              <w:rPr>
                <w:rFonts w:asciiTheme="minorHAnsi" w:hAnsiTheme="minorHAnsi" w:cstheme="minorHAnsi"/>
                <w:color w:val="000000"/>
                <w:sz w:val="22"/>
                <w:szCs w:val="22"/>
              </w:rPr>
              <w:t>INR/Kg</w:t>
            </w:r>
          </w:p>
        </w:tc>
        <w:tc>
          <w:tcPr>
            <w:tcW w:w="961" w:type="pct"/>
            <w:tcBorders>
              <w:top w:val="nil"/>
              <w:left w:val="nil"/>
              <w:bottom w:val="single" w:sz="4" w:space="0" w:color="auto"/>
              <w:right w:val="single" w:sz="4" w:space="0" w:color="auto"/>
            </w:tcBorders>
            <w:shd w:val="clear" w:color="auto" w:fill="auto"/>
            <w:noWrap/>
            <w:vAlign w:val="center"/>
            <w:hideMark/>
          </w:tcPr>
          <w:p w:rsidR="009C0084" w:rsidRPr="009C0084" w:rsidRDefault="009C0084" w:rsidP="009C0084">
            <w:pPr>
              <w:ind w:firstLineChars="100" w:firstLine="220"/>
              <w:jc w:val="center"/>
              <w:rPr>
                <w:rFonts w:asciiTheme="minorHAnsi" w:hAnsiTheme="minorHAnsi" w:cstheme="minorHAnsi"/>
                <w:color w:val="000000"/>
                <w:sz w:val="22"/>
                <w:szCs w:val="22"/>
              </w:rPr>
            </w:pPr>
            <w:r w:rsidRPr="009C0084">
              <w:rPr>
                <w:rFonts w:asciiTheme="minorHAnsi" w:hAnsiTheme="minorHAnsi" w:cstheme="minorHAnsi"/>
                <w:color w:val="000000"/>
                <w:sz w:val="22"/>
                <w:szCs w:val="22"/>
              </w:rPr>
              <w:t>17,50,000</w:t>
            </w:r>
          </w:p>
        </w:tc>
        <w:tc>
          <w:tcPr>
            <w:tcW w:w="1026" w:type="pct"/>
            <w:tcBorders>
              <w:top w:val="nil"/>
              <w:left w:val="nil"/>
              <w:bottom w:val="single" w:sz="4" w:space="0" w:color="auto"/>
              <w:right w:val="single" w:sz="4" w:space="0" w:color="auto"/>
            </w:tcBorders>
            <w:shd w:val="clear" w:color="auto" w:fill="auto"/>
            <w:noWrap/>
            <w:vAlign w:val="center"/>
            <w:hideMark/>
          </w:tcPr>
          <w:p w:rsidR="009C0084" w:rsidRPr="009C0084" w:rsidRDefault="009C0084" w:rsidP="009C0084">
            <w:pPr>
              <w:ind w:firstLineChars="100" w:firstLine="220"/>
              <w:jc w:val="center"/>
              <w:rPr>
                <w:rFonts w:asciiTheme="minorHAnsi" w:hAnsiTheme="minorHAnsi" w:cstheme="minorHAnsi"/>
                <w:color w:val="000000"/>
                <w:sz w:val="22"/>
                <w:szCs w:val="22"/>
              </w:rPr>
            </w:pPr>
            <w:r w:rsidRPr="009C0084">
              <w:rPr>
                <w:rFonts w:asciiTheme="minorHAnsi" w:hAnsiTheme="minorHAnsi" w:cstheme="minorHAnsi"/>
                <w:color w:val="000000"/>
                <w:sz w:val="22"/>
                <w:szCs w:val="22"/>
              </w:rPr>
              <w:t>12,25,00,000</w:t>
            </w:r>
          </w:p>
        </w:tc>
      </w:tr>
      <w:tr w:rsidR="009C0084" w:rsidRPr="009C0084" w:rsidTr="009C0084">
        <w:trPr>
          <w:trHeight w:val="420"/>
        </w:trPr>
        <w:tc>
          <w:tcPr>
            <w:tcW w:w="385" w:type="pct"/>
            <w:tcBorders>
              <w:top w:val="nil"/>
              <w:left w:val="single" w:sz="4" w:space="0" w:color="auto"/>
              <w:bottom w:val="single" w:sz="4" w:space="0" w:color="auto"/>
              <w:right w:val="single" w:sz="4" w:space="0" w:color="auto"/>
            </w:tcBorders>
            <w:shd w:val="clear" w:color="auto" w:fill="auto"/>
            <w:noWrap/>
            <w:vAlign w:val="center"/>
            <w:hideMark/>
          </w:tcPr>
          <w:p w:rsidR="009C0084" w:rsidRPr="009C0084" w:rsidRDefault="009C0084" w:rsidP="009C0084">
            <w:pPr>
              <w:jc w:val="center"/>
              <w:rPr>
                <w:rFonts w:asciiTheme="minorHAnsi" w:hAnsiTheme="minorHAnsi" w:cstheme="minorHAnsi"/>
                <w:b/>
                <w:bCs/>
                <w:color w:val="000000"/>
                <w:sz w:val="22"/>
                <w:szCs w:val="22"/>
              </w:rPr>
            </w:pPr>
            <w:r w:rsidRPr="009C0084">
              <w:rPr>
                <w:rFonts w:asciiTheme="minorHAnsi" w:hAnsiTheme="minorHAnsi" w:cstheme="minorHAnsi"/>
                <w:b/>
                <w:bCs/>
                <w:color w:val="000000"/>
                <w:sz w:val="22"/>
                <w:szCs w:val="22"/>
              </w:rPr>
              <w:t>B</w:t>
            </w:r>
          </w:p>
        </w:tc>
        <w:tc>
          <w:tcPr>
            <w:tcW w:w="1089" w:type="pct"/>
            <w:tcBorders>
              <w:top w:val="nil"/>
              <w:left w:val="nil"/>
              <w:bottom w:val="single" w:sz="4" w:space="0" w:color="auto"/>
              <w:right w:val="single" w:sz="4" w:space="0" w:color="auto"/>
            </w:tcBorders>
            <w:shd w:val="clear" w:color="auto" w:fill="auto"/>
            <w:vAlign w:val="center"/>
            <w:hideMark/>
          </w:tcPr>
          <w:p w:rsidR="009C0084" w:rsidRPr="009C0084" w:rsidRDefault="009C0084" w:rsidP="009C0084">
            <w:pPr>
              <w:rPr>
                <w:rFonts w:asciiTheme="minorHAnsi" w:hAnsiTheme="minorHAnsi" w:cstheme="minorHAnsi"/>
                <w:color w:val="000000"/>
                <w:sz w:val="22"/>
                <w:szCs w:val="22"/>
              </w:rPr>
            </w:pPr>
            <w:r w:rsidRPr="009C0084">
              <w:rPr>
                <w:rFonts w:asciiTheme="minorHAnsi" w:hAnsiTheme="minorHAnsi" w:cstheme="minorHAnsi"/>
                <w:color w:val="000000"/>
                <w:sz w:val="22"/>
                <w:szCs w:val="22"/>
              </w:rPr>
              <w:t xml:space="preserve">Sale of Compost/ Solid Manure  </w:t>
            </w:r>
          </w:p>
        </w:tc>
        <w:tc>
          <w:tcPr>
            <w:tcW w:w="833" w:type="pct"/>
            <w:tcBorders>
              <w:top w:val="nil"/>
              <w:left w:val="nil"/>
              <w:bottom w:val="single" w:sz="4" w:space="0" w:color="auto"/>
              <w:right w:val="single" w:sz="4" w:space="0" w:color="auto"/>
            </w:tcBorders>
            <w:shd w:val="clear" w:color="auto" w:fill="auto"/>
            <w:vAlign w:val="center"/>
            <w:hideMark/>
          </w:tcPr>
          <w:p w:rsidR="009C0084" w:rsidRPr="009C0084" w:rsidRDefault="009C0084" w:rsidP="009C0084">
            <w:pPr>
              <w:jc w:val="center"/>
              <w:rPr>
                <w:rFonts w:asciiTheme="minorHAnsi" w:hAnsiTheme="minorHAnsi" w:cstheme="minorHAnsi"/>
                <w:color w:val="000000"/>
                <w:sz w:val="22"/>
                <w:szCs w:val="22"/>
              </w:rPr>
            </w:pPr>
            <w:r w:rsidRPr="009C0084">
              <w:rPr>
                <w:rFonts w:asciiTheme="minorHAnsi" w:hAnsiTheme="minorHAnsi" w:cstheme="minorHAnsi"/>
                <w:color w:val="000000"/>
                <w:sz w:val="22"/>
                <w:szCs w:val="22"/>
              </w:rPr>
              <w:t>2.00</w:t>
            </w:r>
          </w:p>
        </w:tc>
        <w:tc>
          <w:tcPr>
            <w:tcW w:w="705" w:type="pct"/>
            <w:tcBorders>
              <w:top w:val="nil"/>
              <w:left w:val="nil"/>
              <w:bottom w:val="single" w:sz="4" w:space="0" w:color="auto"/>
              <w:right w:val="single" w:sz="4" w:space="0" w:color="auto"/>
            </w:tcBorders>
            <w:shd w:val="clear" w:color="auto" w:fill="auto"/>
            <w:vAlign w:val="center"/>
            <w:hideMark/>
          </w:tcPr>
          <w:p w:rsidR="009C0084" w:rsidRPr="009C0084" w:rsidRDefault="009C0084" w:rsidP="009C0084">
            <w:pPr>
              <w:jc w:val="center"/>
              <w:rPr>
                <w:rFonts w:asciiTheme="minorHAnsi" w:hAnsiTheme="minorHAnsi" w:cstheme="minorHAnsi"/>
                <w:color w:val="000000"/>
                <w:sz w:val="22"/>
                <w:szCs w:val="22"/>
              </w:rPr>
            </w:pPr>
            <w:r w:rsidRPr="009C0084">
              <w:rPr>
                <w:rFonts w:asciiTheme="minorHAnsi" w:hAnsiTheme="minorHAnsi" w:cstheme="minorHAnsi"/>
                <w:color w:val="000000"/>
                <w:sz w:val="22"/>
                <w:szCs w:val="22"/>
              </w:rPr>
              <w:t>INR/Kg</w:t>
            </w:r>
          </w:p>
        </w:tc>
        <w:tc>
          <w:tcPr>
            <w:tcW w:w="961" w:type="pct"/>
            <w:tcBorders>
              <w:top w:val="nil"/>
              <w:left w:val="nil"/>
              <w:bottom w:val="single" w:sz="4" w:space="0" w:color="auto"/>
              <w:right w:val="single" w:sz="4" w:space="0" w:color="auto"/>
            </w:tcBorders>
            <w:shd w:val="clear" w:color="auto" w:fill="auto"/>
            <w:noWrap/>
            <w:vAlign w:val="center"/>
            <w:hideMark/>
          </w:tcPr>
          <w:p w:rsidR="009C0084" w:rsidRPr="009C0084" w:rsidRDefault="009C0084" w:rsidP="009C0084">
            <w:pPr>
              <w:ind w:firstLineChars="100" w:firstLine="220"/>
              <w:jc w:val="center"/>
              <w:rPr>
                <w:rFonts w:asciiTheme="minorHAnsi" w:hAnsiTheme="minorHAnsi" w:cstheme="minorHAnsi"/>
                <w:color w:val="000000"/>
                <w:sz w:val="22"/>
                <w:szCs w:val="22"/>
              </w:rPr>
            </w:pPr>
            <w:r w:rsidRPr="009C0084">
              <w:rPr>
                <w:rFonts w:asciiTheme="minorHAnsi" w:hAnsiTheme="minorHAnsi" w:cstheme="minorHAnsi"/>
                <w:color w:val="000000"/>
                <w:sz w:val="22"/>
                <w:szCs w:val="22"/>
              </w:rPr>
              <w:t>1,05,00,000</w:t>
            </w:r>
          </w:p>
        </w:tc>
        <w:tc>
          <w:tcPr>
            <w:tcW w:w="1026" w:type="pct"/>
            <w:tcBorders>
              <w:top w:val="nil"/>
              <w:left w:val="nil"/>
              <w:bottom w:val="single" w:sz="4" w:space="0" w:color="auto"/>
              <w:right w:val="single" w:sz="4" w:space="0" w:color="auto"/>
            </w:tcBorders>
            <w:shd w:val="clear" w:color="auto" w:fill="auto"/>
            <w:noWrap/>
            <w:vAlign w:val="center"/>
            <w:hideMark/>
          </w:tcPr>
          <w:p w:rsidR="009C0084" w:rsidRPr="009C0084" w:rsidRDefault="009C0084" w:rsidP="009C0084">
            <w:pPr>
              <w:ind w:firstLineChars="100" w:firstLine="220"/>
              <w:jc w:val="center"/>
              <w:rPr>
                <w:rFonts w:asciiTheme="minorHAnsi" w:hAnsiTheme="minorHAnsi" w:cstheme="minorHAnsi"/>
                <w:color w:val="000000"/>
                <w:sz w:val="22"/>
                <w:szCs w:val="22"/>
              </w:rPr>
            </w:pPr>
            <w:r w:rsidRPr="009C0084">
              <w:rPr>
                <w:rFonts w:asciiTheme="minorHAnsi" w:hAnsiTheme="minorHAnsi" w:cstheme="minorHAnsi"/>
                <w:color w:val="000000"/>
                <w:sz w:val="22"/>
                <w:szCs w:val="22"/>
              </w:rPr>
              <w:t>2,10,00,000</w:t>
            </w:r>
          </w:p>
        </w:tc>
      </w:tr>
      <w:tr w:rsidR="009C0084" w:rsidRPr="009C0084" w:rsidTr="009C0084">
        <w:trPr>
          <w:trHeight w:val="420"/>
        </w:trPr>
        <w:tc>
          <w:tcPr>
            <w:tcW w:w="385" w:type="pct"/>
            <w:tcBorders>
              <w:top w:val="nil"/>
              <w:left w:val="single" w:sz="4" w:space="0" w:color="auto"/>
              <w:bottom w:val="single" w:sz="4" w:space="0" w:color="auto"/>
              <w:right w:val="single" w:sz="4" w:space="0" w:color="auto"/>
            </w:tcBorders>
            <w:shd w:val="clear" w:color="auto" w:fill="auto"/>
            <w:noWrap/>
            <w:vAlign w:val="center"/>
            <w:hideMark/>
          </w:tcPr>
          <w:p w:rsidR="009C0084" w:rsidRPr="009C0084" w:rsidRDefault="009C0084" w:rsidP="009C0084">
            <w:pPr>
              <w:jc w:val="center"/>
              <w:rPr>
                <w:rFonts w:asciiTheme="minorHAnsi" w:hAnsiTheme="minorHAnsi" w:cstheme="minorHAnsi"/>
                <w:b/>
                <w:bCs/>
                <w:color w:val="000000"/>
                <w:sz w:val="22"/>
                <w:szCs w:val="22"/>
              </w:rPr>
            </w:pPr>
            <w:r w:rsidRPr="009C0084">
              <w:rPr>
                <w:rFonts w:asciiTheme="minorHAnsi" w:hAnsiTheme="minorHAnsi" w:cstheme="minorHAnsi"/>
                <w:b/>
                <w:bCs/>
                <w:color w:val="000000"/>
                <w:sz w:val="22"/>
                <w:szCs w:val="22"/>
              </w:rPr>
              <w:t>C</w:t>
            </w:r>
          </w:p>
        </w:tc>
        <w:tc>
          <w:tcPr>
            <w:tcW w:w="1089" w:type="pct"/>
            <w:tcBorders>
              <w:top w:val="nil"/>
              <w:left w:val="nil"/>
              <w:bottom w:val="single" w:sz="4" w:space="0" w:color="auto"/>
              <w:right w:val="single" w:sz="4" w:space="0" w:color="auto"/>
            </w:tcBorders>
            <w:shd w:val="clear" w:color="auto" w:fill="auto"/>
            <w:vAlign w:val="center"/>
            <w:hideMark/>
          </w:tcPr>
          <w:p w:rsidR="009C0084" w:rsidRPr="009C0084" w:rsidRDefault="009C0084" w:rsidP="009C0084">
            <w:pPr>
              <w:rPr>
                <w:rFonts w:asciiTheme="minorHAnsi" w:hAnsiTheme="minorHAnsi" w:cstheme="minorHAnsi"/>
                <w:color w:val="000000"/>
                <w:sz w:val="22"/>
                <w:szCs w:val="22"/>
              </w:rPr>
            </w:pPr>
            <w:r w:rsidRPr="009C0084">
              <w:rPr>
                <w:rFonts w:asciiTheme="minorHAnsi" w:hAnsiTheme="minorHAnsi" w:cstheme="minorHAnsi"/>
                <w:color w:val="000000"/>
                <w:sz w:val="22"/>
                <w:szCs w:val="22"/>
              </w:rPr>
              <w:t xml:space="preserve">Sale of Liquid Fertilizer </w:t>
            </w:r>
          </w:p>
        </w:tc>
        <w:tc>
          <w:tcPr>
            <w:tcW w:w="833" w:type="pct"/>
            <w:tcBorders>
              <w:top w:val="nil"/>
              <w:left w:val="nil"/>
              <w:bottom w:val="single" w:sz="4" w:space="0" w:color="auto"/>
              <w:right w:val="single" w:sz="4" w:space="0" w:color="auto"/>
            </w:tcBorders>
            <w:shd w:val="clear" w:color="auto" w:fill="auto"/>
            <w:vAlign w:val="center"/>
            <w:hideMark/>
          </w:tcPr>
          <w:p w:rsidR="009C0084" w:rsidRPr="009C0084" w:rsidRDefault="009C0084" w:rsidP="009C0084">
            <w:pPr>
              <w:jc w:val="center"/>
              <w:rPr>
                <w:rFonts w:asciiTheme="minorHAnsi" w:hAnsiTheme="minorHAnsi" w:cstheme="minorHAnsi"/>
                <w:color w:val="000000"/>
                <w:sz w:val="22"/>
                <w:szCs w:val="22"/>
              </w:rPr>
            </w:pPr>
            <w:r w:rsidRPr="009C0084">
              <w:rPr>
                <w:rFonts w:asciiTheme="minorHAnsi" w:hAnsiTheme="minorHAnsi" w:cstheme="minorHAnsi"/>
                <w:color w:val="000000"/>
                <w:sz w:val="22"/>
                <w:szCs w:val="22"/>
              </w:rPr>
              <w:t>0.10</w:t>
            </w:r>
          </w:p>
        </w:tc>
        <w:tc>
          <w:tcPr>
            <w:tcW w:w="705" w:type="pct"/>
            <w:tcBorders>
              <w:top w:val="nil"/>
              <w:left w:val="nil"/>
              <w:bottom w:val="single" w:sz="4" w:space="0" w:color="auto"/>
              <w:right w:val="single" w:sz="4" w:space="0" w:color="auto"/>
            </w:tcBorders>
            <w:shd w:val="clear" w:color="auto" w:fill="auto"/>
            <w:vAlign w:val="center"/>
            <w:hideMark/>
          </w:tcPr>
          <w:p w:rsidR="009C0084" w:rsidRPr="009C0084" w:rsidRDefault="009C0084" w:rsidP="009C0084">
            <w:pPr>
              <w:jc w:val="center"/>
              <w:rPr>
                <w:rFonts w:asciiTheme="minorHAnsi" w:hAnsiTheme="minorHAnsi" w:cstheme="minorHAnsi"/>
                <w:color w:val="000000"/>
                <w:sz w:val="22"/>
                <w:szCs w:val="22"/>
              </w:rPr>
            </w:pPr>
            <w:r w:rsidRPr="009C0084">
              <w:rPr>
                <w:rFonts w:asciiTheme="minorHAnsi" w:hAnsiTheme="minorHAnsi" w:cstheme="minorHAnsi"/>
                <w:color w:val="000000"/>
                <w:sz w:val="22"/>
                <w:szCs w:val="22"/>
              </w:rPr>
              <w:t>INR/</w:t>
            </w:r>
            <w:proofErr w:type="spellStart"/>
            <w:r w:rsidRPr="009C0084">
              <w:rPr>
                <w:rFonts w:asciiTheme="minorHAnsi" w:hAnsiTheme="minorHAnsi" w:cstheme="minorHAnsi"/>
                <w:color w:val="000000"/>
                <w:sz w:val="22"/>
                <w:szCs w:val="22"/>
              </w:rPr>
              <w:t>Ltr</w:t>
            </w:r>
            <w:proofErr w:type="spellEnd"/>
            <w:r w:rsidRPr="009C0084">
              <w:rPr>
                <w:rFonts w:asciiTheme="minorHAnsi" w:hAnsiTheme="minorHAnsi" w:cstheme="minorHAnsi"/>
                <w:color w:val="000000"/>
                <w:sz w:val="22"/>
                <w:szCs w:val="22"/>
              </w:rPr>
              <w:t>.</w:t>
            </w:r>
          </w:p>
        </w:tc>
        <w:tc>
          <w:tcPr>
            <w:tcW w:w="961" w:type="pct"/>
            <w:tcBorders>
              <w:top w:val="nil"/>
              <w:left w:val="nil"/>
              <w:bottom w:val="single" w:sz="4" w:space="0" w:color="auto"/>
              <w:right w:val="single" w:sz="4" w:space="0" w:color="auto"/>
            </w:tcBorders>
            <w:shd w:val="clear" w:color="auto" w:fill="auto"/>
            <w:noWrap/>
            <w:vAlign w:val="center"/>
            <w:hideMark/>
          </w:tcPr>
          <w:p w:rsidR="009C0084" w:rsidRPr="009C0084" w:rsidRDefault="009C0084" w:rsidP="009C0084">
            <w:pPr>
              <w:ind w:firstLineChars="100" w:firstLine="220"/>
              <w:jc w:val="center"/>
              <w:rPr>
                <w:rFonts w:asciiTheme="minorHAnsi" w:hAnsiTheme="minorHAnsi" w:cstheme="minorHAnsi"/>
                <w:color w:val="000000"/>
                <w:sz w:val="22"/>
                <w:szCs w:val="22"/>
              </w:rPr>
            </w:pPr>
            <w:r w:rsidRPr="009C0084">
              <w:rPr>
                <w:rFonts w:asciiTheme="minorHAnsi" w:hAnsiTheme="minorHAnsi" w:cstheme="minorHAnsi"/>
                <w:color w:val="000000"/>
                <w:sz w:val="22"/>
                <w:szCs w:val="22"/>
              </w:rPr>
              <w:t>3,15,00,000</w:t>
            </w:r>
          </w:p>
        </w:tc>
        <w:tc>
          <w:tcPr>
            <w:tcW w:w="1026" w:type="pct"/>
            <w:tcBorders>
              <w:top w:val="nil"/>
              <w:left w:val="nil"/>
              <w:bottom w:val="single" w:sz="4" w:space="0" w:color="auto"/>
              <w:right w:val="single" w:sz="4" w:space="0" w:color="auto"/>
            </w:tcBorders>
            <w:shd w:val="clear" w:color="auto" w:fill="auto"/>
            <w:noWrap/>
            <w:vAlign w:val="center"/>
            <w:hideMark/>
          </w:tcPr>
          <w:p w:rsidR="009C0084" w:rsidRPr="009C0084" w:rsidRDefault="009C0084" w:rsidP="009C0084">
            <w:pPr>
              <w:ind w:firstLineChars="100" w:firstLine="220"/>
              <w:jc w:val="center"/>
              <w:rPr>
                <w:rFonts w:asciiTheme="minorHAnsi" w:hAnsiTheme="minorHAnsi" w:cstheme="minorHAnsi"/>
                <w:color w:val="000000"/>
                <w:sz w:val="22"/>
                <w:szCs w:val="22"/>
              </w:rPr>
            </w:pPr>
            <w:r w:rsidRPr="009C0084">
              <w:rPr>
                <w:rFonts w:asciiTheme="minorHAnsi" w:hAnsiTheme="minorHAnsi" w:cstheme="minorHAnsi"/>
                <w:color w:val="000000"/>
                <w:sz w:val="22"/>
                <w:szCs w:val="22"/>
              </w:rPr>
              <w:t>31,50,000</w:t>
            </w:r>
          </w:p>
        </w:tc>
      </w:tr>
      <w:tr w:rsidR="009C0084" w:rsidRPr="009C0084" w:rsidTr="009C0084">
        <w:trPr>
          <w:trHeight w:val="420"/>
        </w:trPr>
        <w:tc>
          <w:tcPr>
            <w:tcW w:w="385" w:type="pct"/>
            <w:tcBorders>
              <w:top w:val="nil"/>
              <w:left w:val="single" w:sz="4" w:space="0" w:color="auto"/>
              <w:bottom w:val="single" w:sz="4" w:space="0" w:color="auto"/>
              <w:right w:val="single" w:sz="4" w:space="0" w:color="auto"/>
            </w:tcBorders>
            <w:shd w:val="clear" w:color="auto" w:fill="002060"/>
            <w:noWrap/>
            <w:vAlign w:val="center"/>
            <w:hideMark/>
          </w:tcPr>
          <w:p w:rsidR="009C0084" w:rsidRPr="009C0084" w:rsidRDefault="009C0084" w:rsidP="009C0084">
            <w:pPr>
              <w:jc w:val="center"/>
              <w:rPr>
                <w:rFonts w:asciiTheme="minorHAnsi" w:hAnsiTheme="minorHAnsi" w:cstheme="minorHAnsi"/>
                <w:b/>
                <w:bCs/>
                <w:color w:val="FFFFFF" w:themeColor="background1"/>
                <w:sz w:val="22"/>
                <w:szCs w:val="22"/>
              </w:rPr>
            </w:pPr>
            <w:r w:rsidRPr="009C0084">
              <w:rPr>
                <w:rFonts w:asciiTheme="minorHAnsi" w:hAnsiTheme="minorHAnsi" w:cstheme="minorHAnsi"/>
                <w:b/>
                <w:bCs/>
                <w:color w:val="FFFFFF" w:themeColor="background1"/>
                <w:sz w:val="22"/>
                <w:szCs w:val="22"/>
              </w:rPr>
              <w:t> </w:t>
            </w:r>
          </w:p>
        </w:tc>
        <w:tc>
          <w:tcPr>
            <w:tcW w:w="1089" w:type="pct"/>
            <w:tcBorders>
              <w:top w:val="nil"/>
              <w:left w:val="nil"/>
              <w:bottom w:val="single" w:sz="4" w:space="0" w:color="auto"/>
              <w:right w:val="single" w:sz="4" w:space="0" w:color="auto"/>
            </w:tcBorders>
            <w:shd w:val="clear" w:color="auto" w:fill="002060"/>
            <w:vAlign w:val="center"/>
            <w:hideMark/>
          </w:tcPr>
          <w:p w:rsidR="009C0084" w:rsidRPr="009C0084" w:rsidRDefault="009C0084" w:rsidP="009C0084">
            <w:pPr>
              <w:rPr>
                <w:rFonts w:asciiTheme="minorHAnsi" w:hAnsiTheme="minorHAnsi" w:cstheme="minorHAnsi"/>
                <w:b/>
                <w:bCs/>
                <w:color w:val="FFFFFF" w:themeColor="background1"/>
                <w:sz w:val="22"/>
                <w:szCs w:val="22"/>
              </w:rPr>
            </w:pPr>
            <w:r w:rsidRPr="009C0084">
              <w:rPr>
                <w:rFonts w:asciiTheme="minorHAnsi" w:hAnsiTheme="minorHAnsi" w:cstheme="minorHAnsi"/>
                <w:b/>
                <w:bCs/>
                <w:color w:val="FFFFFF" w:themeColor="background1"/>
                <w:sz w:val="22"/>
                <w:szCs w:val="22"/>
              </w:rPr>
              <w:t xml:space="preserve">Gross Annual Sale </w:t>
            </w:r>
          </w:p>
        </w:tc>
        <w:tc>
          <w:tcPr>
            <w:tcW w:w="833" w:type="pct"/>
            <w:tcBorders>
              <w:top w:val="nil"/>
              <w:left w:val="nil"/>
              <w:bottom w:val="single" w:sz="4" w:space="0" w:color="auto"/>
              <w:right w:val="single" w:sz="4" w:space="0" w:color="auto"/>
            </w:tcBorders>
            <w:shd w:val="clear" w:color="auto" w:fill="002060"/>
            <w:vAlign w:val="center"/>
            <w:hideMark/>
          </w:tcPr>
          <w:p w:rsidR="009C0084" w:rsidRPr="009C0084" w:rsidRDefault="009C0084" w:rsidP="009C0084">
            <w:pPr>
              <w:jc w:val="center"/>
              <w:rPr>
                <w:rFonts w:asciiTheme="minorHAnsi" w:hAnsiTheme="minorHAnsi" w:cstheme="minorHAnsi"/>
                <w:b/>
                <w:bCs/>
                <w:color w:val="FFFFFF" w:themeColor="background1"/>
                <w:sz w:val="22"/>
                <w:szCs w:val="22"/>
              </w:rPr>
            </w:pPr>
          </w:p>
        </w:tc>
        <w:tc>
          <w:tcPr>
            <w:tcW w:w="705" w:type="pct"/>
            <w:tcBorders>
              <w:top w:val="nil"/>
              <w:left w:val="nil"/>
              <w:bottom w:val="single" w:sz="4" w:space="0" w:color="auto"/>
              <w:right w:val="single" w:sz="4" w:space="0" w:color="auto"/>
            </w:tcBorders>
            <w:shd w:val="clear" w:color="auto" w:fill="002060"/>
            <w:vAlign w:val="center"/>
            <w:hideMark/>
          </w:tcPr>
          <w:p w:rsidR="009C0084" w:rsidRPr="009C0084" w:rsidRDefault="009C0084" w:rsidP="009C0084">
            <w:pPr>
              <w:jc w:val="center"/>
              <w:rPr>
                <w:rFonts w:asciiTheme="minorHAnsi" w:hAnsiTheme="minorHAnsi" w:cstheme="minorHAnsi"/>
                <w:b/>
                <w:bCs/>
                <w:color w:val="FFFFFF" w:themeColor="background1"/>
                <w:sz w:val="22"/>
                <w:szCs w:val="22"/>
              </w:rPr>
            </w:pPr>
          </w:p>
        </w:tc>
        <w:tc>
          <w:tcPr>
            <w:tcW w:w="961" w:type="pct"/>
            <w:tcBorders>
              <w:top w:val="nil"/>
              <w:left w:val="nil"/>
              <w:bottom w:val="single" w:sz="4" w:space="0" w:color="auto"/>
              <w:right w:val="single" w:sz="4" w:space="0" w:color="auto"/>
            </w:tcBorders>
            <w:shd w:val="clear" w:color="auto" w:fill="002060"/>
            <w:noWrap/>
            <w:vAlign w:val="center"/>
            <w:hideMark/>
          </w:tcPr>
          <w:p w:rsidR="009C0084" w:rsidRPr="009C0084" w:rsidRDefault="009C0084" w:rsidP="009C0084">
            <w:pPr>
              <w:jc w:val="center"/>
              <w:rPr>
                <w:rFonts w:asciiTheme="minorHAnsi" w:hAnsiTheme="minorHAnsi" w:cstheme="minorHAnsi"/>
                <w:b/>
                <w:bCs/>
                <w:color w:val="FFFFFF" w:themeColor="background1"/>
                <w:sz w:val="22"/>
                <w:szCs w:val="22"/>
              </w:rPr>
            </w:pPr>
          </w:p>
        </w:tc>
        <w:tc>
          <w:tcPr>
            <w:tcW w:w="1026" w:type="pct"/>
            <w:tcBorders>
              <w:top w:val="nil"/>
              <w:left w:val="nil"/>
              <w:bottom w:val="single" w:sz="4" w:space="0" w:color="auto"/>
              <w:right w:val="single" w:sz="4" w:space="0" w:color="auto"/>
            </w:tcBorders>
            <w:shd w:val="clear" w:color="auto" w:fill="002060"/>
            <w:noWrap/>
            <w:vAlign w:val="center"/>
            <w:hideMark/>
          </w:tcPr>
          <w:p w:rsidR="009C0084" w:rsidRPr="009C0084" w:rsidRDefault="009C0084" w:rsidP="009C0084">
            <w:pPr>
              <w:ind w:firstLineChars="100" w:firstLine="221"/>
              <w:jc w:val="center"/>
              <w:rPr>
                <w:rFonts w:asciiTheme="minorHAnsi" w:hAnsiTheme="minorHAnsi" w:cstheme="minorHAnsi"/>
                <w:b/>
                <w:bCs/>
                <w:color w:val="FFFFFF" w:themeColor="background1"/>
                <w:sz w:val="22"/>
                <w:szCs w:val="22"/>
              </w:rPr>
            </w:pPr>
            <w:r w:rsidRPr="009C0084">
              <w:rPr>
                <w:rFonts w:asciiTheme="minorHAnsi" w:hAnsiTheme="minorHAnsi" w:cstheme="minorHAnsi"/>
                <w:b/>
                <w:bCs/>
                <w:color w:val="FFFFFF" w:themeColor="background1"/>
                <w:sz w:val="22"/>
                <w:szCs w:val="22"/>
              </w:rPr>
              <w:t>14,66,50,000</w:t>
            </w:r>
          </w:p>
        </w:tc>
      </w:tr>
    </w:tbl>
    <w:p w:rsidR="00E92FED" w:rsidRDefault="00E92FED" w:rsidP="00EC0B2D">
      <w:pPr>
        <w:pStyle w:val="ListParagraph"/>
        <w:autoSpaceDE w:val="0"/>
        <w:autoSpaceDN w:val="0"/>
        <w:adjustRightInd w:val="0"/>
        <w:spacing w:line="360" w:lineRule="auto"/>
        <w:ind w:left="1134" w:right="-143"/>
        <w:jc w:val="both"/>
        <w:rPr>
          <w:rFonts w:ascii="Arial" w:hAnsi="Arial" w:cs="Arial"/>
          <w:b/>
          <w:sz w:val="22"/>
          <w:szCs w:val="22"/>
          <w:lang w:eastAsia="en-IN"/>
        </w:rPr>
      </w:pPr>
    </w:p>
    <w:tbl>
      <w:tblPr>
        <w:tblW w:w="1020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0"/>
        <w:gridCol w:w="6405"/>
        <w:gridCol w:w="1417"/>
        <w:gridCol w:w="1558"/>
      </w:tblGrid>
      <w:tr w:rsidR="00EC0B2D" w:rsidRPr="00EC0B2D" w:rsidTr="00EC0B2D">
        <w:trPr>
          <w:trHeight w:val="420"/>
        </w:trPr>
        <w:tc>
          <w:tcPr>
            <w:tcW w:w="10200" w:type="dxa"/>
            <w:gridSpan w:val="4"/>
            <w:shd w:val="clear" w:color="auto" w:fill="002060"/>
            <w:noWrap/>
            <w:vAlign w:val="center"/>
            <w:hideMark/>
          </w:tcPr>
          <w:p w:rsidR="00EC0B2D" w:rsidRPr="00EC0B2D" w:rsidRDefault="00EC0B2D" w:rsidP="00EC0B2D">
            <w:pPr>
              <w:jc w:val="center"/>
              <w:rPr>
                <w:rFonts w:asciiTheme="minorHAnsi" w:hAnsiTheme="minorHAnsi" w:cstheme="minorHAnsi"/>
                <w:b/>
                <w:bCs/>
                <w:color w:val="FFFFFF" w:themeColor="background1"/>
                <w:sz w:val="22"/>
                <w:szCs w:val="22"/>
              </w:rPr>
            </w:pPr>
            <w:r w:rsidRPr="00EC0B2D">
              <w:rPr>
                <w:rFonts w:asciiTheme="minorHAnsi" w:hAnsiTheme="minorHAnsi" w:cstheme="minorHAnsi"/>
                <w:b/>
                <w:bCs/>
                <w:color w:val="FFFFFF" w:themeColor="background1"/>
                <w:sz w:val="22"/>
                <w:szCs w:val="22"/>
              </w:rPr>
              <w:lastRenderedPageBreak/>
              <w:t>ESTIMATION OF PRODUCTION</w:t>
            </w:r>
          </w:p>
        </w:tc>
      </w:tr>
      <w:tr w:rsidR="00EC0B2D" w:rsidRPr="00EC0B2D" w:rsidTr="00676A43">
        <w:trPr>
          <w:trHeight w:val="420"/>
        </w:trPr>
        <w:tc>
          <w:tcPr>
            <w:tcW w:w="820" w:type="dxa"/>
            <w:shd w:val="clear" w:color="auto" w:fill="548DD4" w:themeFill="text2" w:themeFillTint="99"/>
            <w:noWrap/>
            <w:vAlign w:val="center"/>
          </w:tcPr>
          <w:p w:rsidR="00EC0B2D" w:rsidRPr="00EC0B2D" w:rsidRDefault="00EC0B2D">
            <w:pPr>
              <w:jc w:val="center"/>
              <w:rPr>
                <w:rFonts w:asciiTheme="minorHAnsi" w:hAnsiTheme="minorHAnsi" w:cstheme="minorHAnsi"/>
                <w:b/>
                <w:color w:val="000000"/>
                <w:sz w:val="22"/>
                <w:szCs w:val="22"/>
              </w:rPr>
            </w:pPr>
            <w:r w:rsidRPr="00EC0B2D">
              <w:rPr>
                <w:rFonts w:asciiTheme="minorHAnsi" w:hAnsiTheme="minorHAnsi" w:cstheme="minorHAnsi"/>
                <w:b/>
                <w:color w:val="000000"/>
                <w:sz w:val="22"/>
                <w:szCs w:val="22"/>
              </w:rPr>
              <w:t>S. No</w:t>
            </w:r>
          </w:p>
        </w:tc>
        <w:tc>
          <w:tcPr>
            <w:tcW w:w="6405" w:type="dxa"/>
            <w:shd w:val="clear" w:color="auto" w:fill="548DD4" w:themeFill="text2" w:themeFillTint="99"/>
            <w:vAlign w:val="center"/>
          </w:tcPr>
          <w:p w:rsidR="00EC0B2D" w:rsidRPr="00EC0B2D" w:rsidRDefault="00EC0B2D" w:rsidP="00EC0B2D">
            <w:pPr>
              <w:jc w:val="center"/>
              <w:rPr>
                <w:rFonts w:asciiTheme="minorHAnsi" w:hAnsiTheme="minorHAnsi" w:cstheme="minorHAnsi"/>
                <w:b/>
                <w:color w:val="000000"/>
                <w:sz w:val="22"/>
                <w:szCs w:val="22"/>
              </w:rPr>
            </w:pPr>
            <w:r w:rsidRPr="00EC0B2D">
              <w:rPr>
                <w:rFonts w:asciiTheme="minorHAnsi" w:hAnsiTheme="minorHAnsi" w:cstheme="minorHAnsi"/>
                <w:b/>
                <w:color w:val="000000"/>
                <w:sz w:val="22"/>
                <w:szCs w:val="22"/>
              </w:rPr>
              <w:t>Particular</w:t>
            </w:r>
          </w:p>
        </w:tc>
        <w:tc>
          <w:tcPr>
            <w:tcW w:w="1417" w:type="dxa"/>
            <w:shd w:val="clear" w:color="auto" w:fill="548DD4" w:themeFill="text2" w:themeFillTint="99"/>
            <w:noWrap/>
            <w:vAlign w:val="center"/>
          </w:tcPr>
          <w:p w:rsidR="00EC0B2D" w:rsidRPr="00EC0B2D" w:rsidRDefault="00EC0B2D" w:rsidP="00676A43">
            <w:pPr>
              <w:jc w:val="center"/>
              <w:rPr>
                <w:rFonts w:asciiTheme="minorHAnsi" w:hAnsiTheme="minorHAnsi" w:cstheme="minorHAnsi"/>
                <w:b/>
                <w:color w:val="000000"/>
                <w:sz w:val="22"/>
                <w:szCs w:val="22"/>
              </w:rPr>
            </w:pPr>
            <w:r w:rsidRPr="00EC0B2D">
              <w:rPr>
                <w:rFonts w:asciiTheme="minorHAnsi" w:hAnsiTheme="minorHAnsi" w:cstheme="minorHAnsi"/>
                <w:b/>
                <w:color w:val="000000"/>
                <w:sz w:val="22"/>
                <w:szCs w:val="22"/>
              </w:rPr>
              <w:t>Value</w:t>
            </w:r>
          </w:p>
        </w:tc>
        <w:tc>
          <w:tcPr>
            <w:tcW w:w="1558" w:type="dxa"/>
            <w:shd w:val="clear" w:color="auto" w:fill="548DD4" w:themeFill="text2" w:themeFillTint="99"/>
            <w:noWrap/>
            <w:vAlign w:val="center"/>
          </w:tcPr>
          <w:p w:rsidR="00EC0B2D" w:rsidRPr="00EC0B2D" w:rsidRDefault="00EC0B2D" w:rsidP="00676A43">
            <w:pPr>
              <w:jc w:val="center"/>
              <w:rPr>
                <w:rFonts w:asciiTheme="minorHAnsi" w:hAnsiTheme="minorHAnsi" w:cstheme="minorHAnsi"/>
                <w:b/>
                <w:color w:val="000000"/>
                <w:sz w:val="22"/>
                <w:szCs w:val="22"/>
              </w:rPr>
            </w:pPr>
            <w:r w:rsidRPr="00EC0B2D">
              <w:rPr>
                <w:rFonts w:asciiTheme="minorHAnsi" w:hAnsiTheme="minorHAnsi" w:cstheme="minorHAnsi"/>
                <w:b/>
                <w:color w:val="000000"/>
                <w:sz w:val="22"/>
                <w:szCs w:val="22"/>
              </w:rPr>
              <w:t>Unit</w:t>
            </w:r>
          </w:p>
        </w:tc>
      </w:tr>
      <w:tr w:rsidR="00EC0B2D" w:rsidRPr="00EC0B2D" w:rsidTr="00676A43">
        <w:trPr>
          <w:trHeight w:val="420"/>
        </w:trPr>
        <w:tc>
          <w:tcPr>
            <w:tcW w:w="820" w:type="dxa"/>
            <w:shd w:val="clear" w:color="auto" w:fill="auto"/>
            <w:noWrap/>
            <w:vAlign w:val="center"/>
            <w:hideMark/>
          </w:tcPr>
          <w:p w:rsidR="00EC0B2D" w:rsidRPr="00EC0B2D" w:rsidRDefault="00EC0B2D" w:rsidP="00EC0B2D">
            <w:pPr>
              <w:jc w:val="center"/>
              <w:rPr>
                <w:rFonts w:asciiTheme="minorHAnsi" w:hAnsiTheme="minorHAnsi" w:cstheme="minorHAnsi"/>
                <w:b/>
                <w:color w:val="000000"/>
                <w:sz w:val="22"/>
                <w:szCs w:val="22"/>
              </w:rPr>
            </w:pPr>
            <w:r w:rsidRPr="00EC0B2D">
              <w:rPr>
                <w:rFonts w:asciiTheme="minorHAnsi" w:hAnsiTheme="minorHAnsi" w:cstheme="minorHAnsi"/>
                <w:b/>
                <w:color w:val="000000"/>
                <w:sz w:val="22"/>
                <w:szCs w:val="22"/>
              </w:rPr>
              <w:t>A</w:t>
            </w:r>
          </w:p>
        </w:tc>
        <w:tc>
          <w:tcPr>
            <w:tcW w:w="6405" w:type="dxa"/>
            <w:shd w:val="clear" w:color="auto" w:fill="auto"/>
            <w:vAlign w:val="center"/>
            <w:hideMark/>
          </w:tcPr>
          <w:p w:rsidR="00EC0B2D" w:rsidRPr="00EC0B2D" w:rsidRDefault="00EC0B2D">
            <w:pPr>
              <w:rPr>
                <w:rFonts w:asciiTheme="minorHAnsi" w:hAnsiTheme="minorHAnsi" w:cstheme="minorHAnsi"/>
                <w:color w:val="000000"/>
                <w:sz w:val="22"/>
                <w:szCs w:val="22"/>
              </w:rPr>
            </w:pPr>
            <w:r w:rsidRPr="00EC0B2D">
              <w:rPr>
                <w:rFonts w:asciiTheme="minorHAnsi" w:hAnsiTheme="minorHAnsi" w:cstheme="minorHAnsi"/>
                <w:color w:val="000000"/>
                <w:sz w:val="22"/>
                <w:szCs w:val="22"/>
              </w:rPr>
              <w:t>Solid Bio Fertilizer Production</w:t>
            </w:r>
          </w:p>
        </w:tc>
        <w:tc>
          <w:tcPr>
            <w:tcW w:w="1417" w:type="dxa"/>
            <w:shd w:val="clear" w:color="auto" w:fill="auto"/>
            <w:noWrap/>
            <w:vAlign w:val="center"/>
            <w:hideMark/>
          </w:tcPr>
          <w:p w:rsidR="00EC0B2D" w:rsidRPr="00EC0B2D" w:rsidRDefault="00EC0B2D" w:rsidP="00676A43">
            <w:pPr>
              <w:jc w:val="center"/>
              <w:rPr>
                <w:rFonts w:asciiTheme="minorHAnsi" w:hAnsiTheme="minorHAnsi" w:cstheme="minorHAnsi"/>
                <w:color w:val="000000"/>
                <w:sz w:val="22"/>
                <w:szCs w:val="22"/>
              </w:rPr>
            </w:pPr>
          </w:p>
        </w:tc>
        <w:tc>
          <w:tcPr>
            <w:tcW w:w="1558" w:type="dxa"/>
            <w:shd w:val="clear" w:color="auto" w:fill="auto"/>
            <w:noWrap/>
            <w:vAlign w:val="center"/>
            <w:hideMark/>
          </w:tcPr>
          <w:p w:rsidR="00EC0B2D" w:rsidRPr="00EC0B2D" w:rsidRDefault="00EC0B2D" w:rsidP="00676A43">
            <w:pPr>
              <w:jc w:val="center"/>
              <w:rPr>
                <w:rFonts w:asciiTheme="minorHAnsi" w:hAnsiTheme="minorHAnsi" w:cstheme="minorHAnsi"/>
                <w:color w:val="000000"/>
                <w:sz w:val="22"/>
                <w:szCs w:val="22"/>
              </w:rPr>
            </w:pPr>
          </w:p>
        </w:tc>
      </w:tr>
      <w:tr w:rsidR="00EC0B2D" w:rsidRPr="00EC0B2D" w:rsidTr="00676A43">
        <w:trPr>
          <w:trHeight w:val="420"/>
        </w:trPr>
        <w:tc>
          <w:tcPr>
            <w:tcW w:w="820" w:type="dxa"/>
            <w:shd w:val="clear" w:color="auto" w:fill="auto"/>
            <w:noWrap/>
            <w:vAlign w:val="center"/>
            <w:hideMark/>
          </w:tcPr>
          <w:p w:rsidR="00EC0B2D" w:rsidRPr="00EC0B2D" w:rsidRDefault="00EC0B2D" w:rsidP="00EC0B2D">
            <w:pPr>
              <w:jc w:val="center"/>
              <w:rPr>
                <w:rFonts w:asciiTheme="minorHAnsi" w:hAnsiTheme="minorHAnsi" w:cstheme="minorHAnsi"/>
                <w:b/>
                <w:color w:val="000000"/>
                <w:sz w:val="22"/>
                <w:szCs w:val="22"/>
              </w:rPr>
            </w:pPr>
            <w:r w:rsidRPr="00EC0B2D">
              <w:rPr>
                <w:rFonts w:asciiTheme="minorHAnsi" w:hAnsiTheme="minorHAnsi" w:cstheme="minorHAnsi"/>
                <w:b/>
                <w:color w:val="000000"/>
                <w:sz w:val="22"/>
                <w:szCs w:val="22"/>
              </w:rPr>
              <w:t>1</w:t>
            </w:r>
          </w:p>
        </w:tc>
        <w:tc>
          <w:tcPr>
            <w:tcW w:w="6405" w:type="dxa"/>
            <w:shd w:val="clear" w:color="auto" w:fill="auto"/>
            <w:vAlign w:val="center"/>
            <w:hideMark/>
          </w:tcPr>
          <w:p w:rsidR="00EC0B2D" w:rsidRPr="00EC0B2D" w:rsidRDefault="00EC0B2D">
            <w:pPr>
              <w:rPr>
                <w:rFonts w:asciiTheme="minorHAnsi" w:hAnsiTheme="minorHAnsi" w:cstheme="minorHAnsi"/>
                <w:color w:val="000000"/>
                <w:sz w:val="22"/>
                <w:szCs w:val="22"/>
              </w:rPr>
            </w:pPr>
            <w:r w:rsidRPr="00EC0B2D">
              <w:rPr>
                <w:rFonts w:asciiTheme="minorHAnsi" w:hAnsiTheme="minorHAnsi" w:cstheme="minorHAnsi"/>
                <w:color w:val="000000"/>
                <w:sz w:val="22"/>
                <w:szCs w:val="22"/>
              </w:rPr>
              <w:t xml:space="preserve">Quantity Of Compost Produced From Dry Sludge </w:t>
            </w:r>
          </w:p>
        </w:tc>
        <w:tc>
          <w:tcPr>
            <w:tcW w:w="1417" w:type="dxa"/>
            <w:shd w:val="clear" w:color="auto" w:fill="auto"/>
            <w:noWrap/>
            <w:vAlign w:val="center"/>
            <w:hideMark/>
          </w:tcPr>
          <w:p w:rsidR="00EC0B2D" w:rsidRPr="00EC0B2D" w:rsidRDefault="00EC0B2D" w:rsidP="00676A43">
            <w:pPr>
              <w:ind w:firstLineChars="100" w:firstLine="220"/>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30,000</w:t>
            </w:r>
          </w:p>
        </w:tc>
        <w:tc>
          <w:tcPr>
            <w:tcW w:w="1558" w:type="dxa"/>
            <w:shd w:val="clear" w:color="auto" w:fill="auto"/>
            <w:noWrap/>
            <w:vAlign w:val="center"/>
            <w:hideMark/>
          </w:tcPr>
          <w:p w:rsidR="00EC0B2D" w:rsidRPr="00EC0B2D" w:rsidRDefault="00EC0B2D" w:rsidP="00676A43">
            <w:pPr>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Kg/day</w:t>
            </w:r>
          </w:p>
        </w:tc>
      </w:tr>
      <w:tr w:rsidR="00EC0B2D" w:rsidRPr="00EC0B2D" w:rsidTr="00676A43">
        <w:trPr>
          <w:trHeight w:val="420"/>
        </w:trPr>
        <w:tc>
          <w:tcPr>
            <w:tcW w:w="820" w:type="dxa"/>
            <w:shd w:val="clear" w:color="auto" w:fill="auto"/>
            <w:noWrap/>
            <w:vAlign w:val="center"/>
            <w:hideMark/>
          </w:tcPr>
          <w:p w:rsidR="00EC0B2D" w:rsidRPr="00EC0B2D" w:rsidRDefault="00EC0B2D" w:rsidP="00EC0B2D">
            <w:pPr>
              <w:jc w:val="center"/>
              <w:rPr>
                <w:rFonts w:asciiTheme="minorHAnsi" w:hAnsiTheme="minorHAnsi" w:cstheme="minorHAnsi"/>
                <w:b/>
                <w:color w:val="000000"/>
                <w:sz w:val="22"/>
                <w:szCs w:val="22"/>
              </w:rPr>
            </w:pPr>
            <w:r w:rsidRPr="00EC0B2D">
              <w:rPr>
                <w:rFonts w:asciiTheme="minorHAnsi" w:hAnsiTheme="minorHAnsi" w:cstheme="minorHAnsi"/>
                <w:b/>
                <w:color w:val="000000"/>
                <w:sz w:val="22"/>
                <w:szCs w:val="22"/>
              </w:rPr>
              <w:t>B</w:t>
            </w:r>
          </w:p>
        </w:tc>
        <w:tc>
          <w:tcPr>
            <w:tcW w:w="6405" w:type="dxa"/>
            <w:shd w:val="clear" w:color="auto" w:fill="auto"/>
            <w:vAlign w:val="center"/>
            <w:hideMark/>
          </w:tcPr>
          <w:p w:rsidR="00EC0B2D" w:rsidRPr="00EC0B2D" w:rsidRDefault="00EC0B2D">
            <w:pPr>
              <w:rPr>
                <w:rFonts w:asciiTheme="minorHAnsi" w:hAnsiTheme="minorHAnsi" w:cstheme="minorHAnsi"/>
                <w:color w:val="000000"/>
                <w:sz w:val="22"/>
                <w:szCs w:val="22"/>
              </w:rPr>
            </w:pPr>
            <w:r w:rsidRPr="00EC0B2D">
              <w:rPr>
                <w:rFonts w:asciiTheme="minorHAnsi" w:hAnsiTheme="minorHAnsi" w:cstheme="minorHAnsi"/>
                <w:color w:val="000000"/>
                <w:sz w:val="22"/>
                <w:szCs w:val="22"/>
              </w:rPr>
              <w:t xml:space="preserve">Liquid Fertilizer Concentrate Generation </w:t>
            </w:r>
          </w:p>
        </w:tc>
        <w:tc>
          <w:tcPr>
            <w:tcW w:w="1417" w:type="dxa"/>
            <w:shd w:val="clear" w:color="auto" w:fill="auto"/>
            <w:noWrap/>
            <w:vAlign w:val="center"/>
            <w:hideMark/>
          </w:tcPr>
          <w:p w:rsidR="00EC0B2D" w:rsidRPr="00EC0B2D" w:rsidRDefault="00EC0B2D" w:rsidP="00676A43">
            <w:pPr>
              <w:ind w:firstLineChars="100" w:firstLine="220"/>
              <w:jc w:val="center"/>
              <w:rPr>
                <w:rFonts w:asciiTheme="minorHAnsi" w:hAnsiTheme="minorHAnsi" w:cstheme="minorHAnsi"/>
                <w:color w:val="000000"/>
                <w:sz w:val="22"/>
                <w:szCs w:val="22"/>
              </w:rPr>
            </w:pPr>
          </w:p>
        </w:tc>
        <w:tc>
          <w:tcPr>
            <w:tcW w:w="1558" w:type="dxa"/>
            <w:shd w:val="clear" w:color="auto" w:fill="auto"/>
            <w:noWrap/>
            <w:vAlign w:val="center"/>
            <w:hideMark/>
          </w:tcPr>
          <w:p w:rsidR="00EC0B2D" w:rsidRPr="00EC0B2D" w:rsidRDefault="00EC0B2D" w:rsidP="00676A43">
            <w:pPr>
              <w:jc w:val="center"/>
              <w:rPr>
                <w:rFonts w:asciiTheme="minorHAnsi" w:hAnsiTheme="minorHAnsi" w:cstheme="minorHAnsi"/>
                <w:color w:val="000000"/>
                <w:sz w:val="22"/>
                <w:szCs w:val="22"/>
              </w:rPr>
            </w:pPr>
          </w:p>
        </w:tc>
      </w:tr>
      <w:tr w:rsidR="00EC0B2D" w:rsidRPr="00EC0B2D" w:rsidTr="00676A43">
        <w:trPr>
          <w:trHeight w:val="420"/>
        </w:trPr>
        <w:tc>
          <w:tcPr>
            <w:tcW w:w="820" w:type="dxa"/>
            <w:shd w:val="clear" w:color="auto" w:fill="auto"/>
            <w:noWrap/>
            <w:vAlign w:val="center"/>
            <w:hideMark/>
          </w:tcPr>
          <w:p w:rsidR="00EC0B2D" w:rsidRPr="00EC0B2D" w:rsidRDefault="00EC0B2D" w:rsidP="00EC0B2D">
            <w:pPr>
              <w:jc w:val="center"/>
              <w:rPr>
                <w:rFonts w:asciiTheme="minorHAnsi" w:hAnsiTheme="minorHAnsi" w:cstheme="minorHAnsi"/>
                <w:b/>
                <w:color w:val="000000"/>
                <w:sz w:val="22"/>
                <w:szCs w:val="22"/>
              </w:rPr>
            </w:pPr>
            <w:r w:rsidRPr="00EC0B2D">
              <w:rPr>
                <w:rFonts w:asciiTheme="minorHAnsi" w:hAnsiTheme="minorHAnsi" w:cstheme="minorHAnsi"/>
                <w:b/>
                <w:color w:val="000000"/>
                <w:sz w:val="22"/>
                <w:szCs w:val="22"/>
              </w:rPr>
              <w:t>2</w:t>
            </w:r>
          </w:p>
        </w:tc>
        <w:tc>
          <w:tcPr>
            <w:tcW w:w="6405" w:type="dxa"/>
            <w:shd w:val="clear" w:color="auto" w:fill="auto"/>
            <w:vAlign w:val="center"/>
            <w:hideMark/>
          </w:tcPr>
          <w:p w:rsidR="00EC0B2D" w:rsidRPr="00EC0B2D" w:rsidRDefault="00EC0B2D">
            <w:pPr>
              <w:rPr>
                <w:rFonts w:asciiTheme="minorHAnsi" w:hAnsiTheme="minorHAnsi" w:cstheme="minorHAnsi"/>
                <w:color w:val="000000"/>
                <w:sz w:val="22"/>
                <w:szCs w:val="22"/>
              </w:rPr>
            </w:pPr>
            <w:r w:rsidRPr="00EC0B2D">
              <w:rPr>
                <w:rFonts w:asciiTheme="minorHAnsi" w:hAnsiTheme="minorHAnsi" w:cstheme="minorHAnsi"/>
                <w:color w:val="000000"/>
                <w:sz w:val="22"/>
                <w:szCs w:val="22"/>
              </w:rPr>
              <w:t>Quantity Of Phosphorus Liquid Fertilizer Concentrate</w:t>
            </w:r>
          </w:p>
        </w:tc>
        <w:tc>
          <w:tcPr>
            <w:tcW w:w="1417" w:type="dxa"/>
            <w:shd w:val="clear" w:color="auto" w:fill="auto"/>
            <w:noWrap/>
            <w:vAlign w:val="center"/>
            <w:hideMark/>
          </w:tcPr>
          <w:p w:rsidR="00EC0B2D" w:rsidRPr="00EC0B2D" w:rsidRDefault="00EC0B2D" w:rsidP="00676A43">
            <w:pPr>
              <w:ind w:firstLineChars="100" w:firstLine="220"/>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50,000</w:t>
            </w:r>
          </w:p>
        </w:tc>
        <w:tc>
          <w:tcPr>
            <w:tcW w:w="1558" w:type="dxa"/>
            <w:shd w:val="clear" w:color="auto" w:fill="auto"/>
            <w:noWrap/>
            <w:vAlign w:val="center"/>
            <w:hideMark/>
          </w:tcPr>
          <w:p w:rsidR="00EC0B2D" w:rsidRPr="00EC0B2D" w:rsidRDefault="00EC0B2D" w:rsidP="00676A43">
            <w:pPr>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L/day</w:t>
            </w:r>
          </w:p>
        </w:tc>
      </w:tr>
      <w:tr w:rsidR="00EC0B2D" w:rsidRPr="00EC0B2D" w:rsidTr="00676A43">
        <w:trPr>
          <w:trHeight w:val="420"/>
        </w:trPr>
        <w:tc>
          <w:tcPr>
            <w:tcW w:w="820" w:type="dxa"/>
            <w:shd w:val="clear" w:color="auto" w:fill="auto"/>
            <w:noWrap/>
            <w:vAlign w:val="center"/>
            <w:hideMark/>
          </w:tcPr>
          <w:p w:rsidR="00EC0B2D" w:rsidRPr="00EC0B2D" w:rsidRDefault="00EC0B2D" w:rsidP="00EC0B2D">
            <w:pPr>
              <w:jc w:val="center"/>
              <w:rPr>
                <w:rFonts w:asciiTheme="minorHAnsi" w:hAnsiTheme="minorHAnsi" w:cstheme="minorHAnsi"/>
                <w:b/>
                <w:color w:val="000000"/>
                <w:sz w:val="22"/>
                <w:szCs w:val="22"/>
              </w:rPr>
            </w:pPr>
            <w:r w:rsidRPr="00EC0B2D">
              <w:rPr>
                <w:rFonts w:asciiTheme="minorHAnsi" w:hAnsiTheme="minorHAnsi" w:cstheme="minorHAnsi"/>
                <w:b/>
                <w:color w:val="000000"/>
                <w:sz w:val="22"/>
                <w:szCs w:val="22"/>
              </w:rPr>
              <w:t>3</w:t>
            </w:r>
          </w:p>
        </w:tc>
        <w:tc>
          <w:tcPr>
            <w:tcW w:w="6405" w:type="dxa"/>
            <w:shd w:val="clear" w:color="auto" w:fill="auto"/>
            <w:vAlign w:val="center"/>
            <w:hideMark/>
          </w:tcPr>
          <w:p w:rsidR="00EC0B2D" w:rsidRPr="00EC0B2D" w:rsidRDefault="00EC0B2D">
            <w:pPr>
              <w:rPr>
                <w:rFonts w:asciiTheme="minorHAnsi" w:hAnsiTheme="minorHAnsi" w:cstheme="minorHAnsi"/>
                <w:color w:val="000000"/>
                <w:sz w:val="22"/>
                <w:szCs w:val="22"/>
              </w:rPr>
            </w:pPr>
            <w:r w:rsidRPr="00EC0B2D">
              <w:rPr>
                <w:rFonts w:asciiTheme="minorHAnsi" w:hAnsiTheme="minorHAnsi" w:cstheme="minorHAnsi"/>
                <w:color w:val="000000"/>
                <w:sz w:val="22"/>
                <w:szCs w:val="22"/>
              </w:rPr>
              <w:t xml:space="preserve">Quantity Of Potassium &amp; Nitrogen Liquid Fertilizer Concentrate </w:t>
            </w:r>
          </w:p>
        </w:tc>
        <w:tc>
          <w:tcPr>
            <w:tcW w:w="1417" w:type="dxa"/>
            <w:shd w:val="clear" w:color="auto" w:fill="auto"/>
            <w:noWrap/>
            <w:vAlign w:val="center"/>
            <w:hideMark/>
          </w:tcPr>
          <w:p w:rsidR="00EC0B2D" w:rsidRPr="00EC0B2D" w:rsidRDefault="00EC0B2D" w:rsidP="00676A43">
            <w:pPr>
              <w:ind w:firstLineChars="100" w:firstLine="220"/>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40,000</w:t>
            </w:r>
          </w:p>
        </w:tc>
        <w:tc>
          <w:tcPr>
            <w:tcW w:w="1558" w:type="dxa"/>
            <w:shd w:val="clear" w:color="auto" w:fill="auto"/>
            <w:noWrap/>
            <w:vAlign w:val="center"/>
            <w:hideMark/>
          </w:tcPr>
          <w:p w:rsidR="00EC0B2D" w:rsidRPr="00EC0B2D" w:rsidRDefault="00EC0B2D" w:rsidP="00676A43">
            <w:pPr>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L/day</w:t>
            </w:r>
          </w:p>
        </w:tc>
      </w:tr>
      <w:tr w:rsidR="00EC0B2D" w:rsidRPr="00EC0B2D" w:rsidTr="00676A43">
        <w:trPr>
          <w:trHeight w:val="420"/>
        </w:trPr>
        <w:tc>
          <w:tcPr>
            <w:tcW w:w="820" w:type="dxa"/>
            <w:shd w:val="clear" w:color="auto" w:fill="auto"/>
            <w:noWrap/>
            <w:vAlign w:val="center"/>
            <w:hideMark/>
          </w:tcPr>
          <w:p w:rsidR="00EC0B2D" w:rsidRPr="00EC0B2D" w:rsidRDefault="00EC0B2D" w:rsidP="00EC0B2D">
            <w:pPr>
              <w:jc w:val="center"/>
              <w:rPr>
                <w:rFonts w:asciiTheme="minorHAnsi" w:hAnsiTheme="minorHAnsi" w:cstheme="minorHAnsi"/>
                <w:b/>
                <w:color w:val="000000"/>
                <w:sz w:val="22"/>
                <w:szCs w:val="22"/>
              </w:rPr>
            </w:pPr>
            <w:r w:rsidRPr="00EC0B2D">
              <w:rPr>
                <w:rFonts w:asciiTheme="minorHAnsi" w:hAnsiTheme="minorHAnsi" w:cstheme="minorHAnsi"/>
                <w:b/>
                <w:color w:val="000000"/>
                <w:sz w:val="22"/>
                <w:szCs w:val="22"/>
              </w:rPr>
              <w:t>4</w:t>
            </w:r>
          </w:p>
        </w:tc>
        <w:tc>
          <w:tcPr>
            <w:tcW w:w="6405" w:type="dxa"/>
            <w:shd w:val="clear" w:color="auto" w:fill="auto"/>
            <w:vAlign w:val="center"/>
            <w:hideMark/>
          </w:tcPr>
          <w:p w:rsidR="00EC0B2D" w:rsidRPr="00EC0B2D" w:rsidRDefault="00EC0B2D">
            <w:pPr>
              <w:rPr>
                <w:rFonts w:asciiTheme="minorHAnsi" w:hAnsiTheme="minorHAnsi" w:cstheme="minorHAnsi"/>
                <w:color w:val="000000"/>
                <w:sz w:val="22"/>
                <w:szCs w:val="22"/>
              </w:rPr>
            </w:pPr>
            <w:r w:rsidRPr="00EC0B2D">
              <w:rPr>
                <w:rFonts w:asciiTheme="minorHAnsi" w:hAnsiTheme="minorHAnsi" w:cstheme="minorHAnsi"/>
                <w:color w:val="000000"/>
                <w:sz w:val="22"/>
                <w:szCs w:val="22"/>
              </w:rPr>
              <w:t xml:space="preserve">Total Quantity Of Liquid Fertilizer Concentrate </w:t>
            </w:r>
          </w:p>
        </w:tc>
        <w:tc>
          <w:tcPr>
            <w:tcW w:w="1417" w:type="dxa"/>
            <w:shd w:val="clear" w:color="auto" w:fill="auto"/>
            <w:noWrap/>
            <w:vAlign w:val="center"/>
            <w:hideMark/>
          </w:tcPr>
          <w:p w:rsidR="00EC0B2D" w:rsidRPr="00EC0B2D" w:rsidRDefault="00EC0B2D" w:rsidP="00676A43">
            <w:pPr>
              <w:ind w:firstLineChars="100" w:firstLine="220"/>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90,000</w:t>
            </w:r>
          </w:p>
        </w:tc>
        <w:tc>
          <w:tcPr>
            <w:tcW w:w="1558" w:type="dxa"/>
            <w:shd w:val="clear" w:color="auto" w:fill="auto"/>
            <w:noWrap/>
            <w:vAlign w:val="center"/>
            <w:hideMark/>
          </w:tcPr>
          <w:p w:rsidR="00EC0B2D" w:rsidRPr="00EC0B2D" w:rsidRDefault="00EC0B2D" w:rsidP="00676A43">
            <w:pPr>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L/day</w:t>
            </w:r>
          </w:p>
        </w:tc>
      </w:tr>
      <w:tr w:rsidR="00EC0B2D" w:rsidRPr="00EC0B2D" w:rsidTr="00EC0B2D">
        <w:trPr>
          <w:trHeight w:val="420"/>
        </w:trPr>
        <w:tc>
          <w:tcPr>
            <w:tcW w:w="10200" w:type="dxa"/>
            <w:gridSpan w:val="4"/>
            <w:shd w:val="clear" w:color="auto" w:fill="8DB3E2" w:themeFill="text2" w:themeFillTint="66"/>
            <w:noWrap/>
            <w:vAlign w:val="center"/>
            <w:hideMark/>
          </w:tcPr>
          <w:p w:rsidR="00EC0B2D" w:rsidRPr="00EC0B2D" w:rsidRDefault="00EC0B2D" w:rsidP="00EC0B2D">
            <w:pPr>
              <w:rPr>
                <w:rFonts w:asciiTheme="minorHAnsi" w:hAnsiTheme="minorHAnsi" w:cstheme="minorHAnsi"/>
                <w:b/>
                <w:bCs/>
                <w:color w:val="000000"/>
                <w:sz w:val="22"/>
                <w:szCs w:val="22"/>
              </w:rPr>
            </w:pPr>
            <w:r w:rsidRPr="00EC0B2D">
              <w:rPr>
                <w:rFonts w:asciiTheme="minorHAnsi" w:hAnsiTheme="minorHAnsi" w:cstheme="minorHAnsi"/>
                <w:b/>
                <w:bCs/>
                <w:color w:val="000000"/>
                <w:sz w:val="22"/>
                <w:szCs w:val="22"/>
              </w:rPr>
              <w:t>ANNUAL OUTPUT ON 100% BASIS </w:t>
            </w:r>
          </w:p>
        </w:tc>
      </w:tr>
      <w:tr w:rsidR="00EC0B2D" w:rsidRPr="00EC0B2D" w:rsidTr="00676A43">
        <w:trPr>
          <w:trHeight w:val="420"/>
        </w:trPr>
        <w:tc>
          <w:tcPr>
            <w:tcW w:w="820" w:type="dxa"/>
            <w:shd w:val="clear" w:color="auto" w:fill="auto"/>
            <w:noWrap/>
            <w:vAlign w:val="center"/>
            <w:hideMark/>
          </w:tcPr>
          <w:p w:rsidR="00EC0B2D" w:rsidRPr="00EC0B2D" w:rsidRDefault="00EC0B2D" w:rsidP="00EC0B2D">
            <w:pPr>
              <w:jc w:val="center"/>
              <w:rPr>
                <w:rFonts w:asciiTheme="minorHAnsi" w:hAnsiTheme="minorHAnsi" w:cstheme="minorHAnsi"/>
                <w:b/>
                <w:color w:val="000000"/>
                <w:sz w:val="22"/>
                <w:szCs w:val="22"/>
              </w:rPr>
            </w:pPr>
            <w:r w:rsidRPr="00EC0B2D">
              <w:rPr>
                <w:rFonts w:asciiTheme="minorHAnsi" w:hAnsiTheme="minorHAnsi" w:cstheme="minorHAnsi"/>
                <w:b/>
                <w:color w:val="000000"/>
                <w:sz w:val="22"/>
                <w:szCs w:val="22"/>
              </w:rPr>
              <w:t>1</w:t>
            </w:r>
          </w:p>
        </w:tc>
        <w:tc>
          <w:tcPr>
            <w:tcW w:w="6405" w:type="dxa"/>
            <w:shd w:val="clear" w:color="auto" w:fill="auto"/>
            <w:vAlign w:val="center"/>
            <w:hideMark/>
          </w:tcPr>
          <w:p w:rsidR="00EC0B2D" w:rsidRPr="00EC0B2D" w:rsidRDefault="00EC0B2D">
            <w:pPr>
              <w:rPr>
                <w:rFonts w:asciiTheme="minorHAnsi" w:hAnsiTheme="minorHAnsi" w:cstheme="minorHAnsi"/>
                <w:color w:val="000000"/>
                <w:sz w:val="22"/>
                <w:szCs w:val="22"/>
              </w:rPr>
            </w:pPr>
            <w:r w:rsidRPr="00EC0B2D">
              <w:rPr>
                <w:rFonts w:asciiTheme="minorHAnsi" w:hAnsiTheme="minorHAnsi" w:cstheme="minorHAnsi"/>
                <w:color w:val="000000"/>
                <w:sz w:val="22"/>
                <w:szCs w:val="22"/>
              </w:rPr>
              <w:t xml:space="preserve">Maximum Quantity </w:t>
            </w:r>
            <w:r w:rsidR="00676A43" w:rsidRPr="00EC0B2D">
              <w:rPr>
                <w:rFonts w:asciiTheme="minorHAnsi" w:hAnsiTheme="minorHAnsi" w:cstheme="minorHAnsi"/>
                <w:color w:val="000000"/>
                <w:sz w:val="22"/>
                <w:szCs w:val="22"/>
              </w:rPr>
              <w:t xml:space="preserve">Of </w:t>
            </w:r>
            <w:r w:rsidRPr="00EC0B2D">
              <w:rPr>
                <w:rFonts w:asciiTheme="minorHAnsi" w:hAnsiTheme="minorHAnsi" w:cstheme="minorHAnsi"/>
                <w:color w:val="000000"/>
                <w:sz w:val="22"/>
                <w:szCs w:val="22"/>
              </w:rPr>
              <w:t xml:space="preserve">Biogas Generated </w:t>
            </w:r>
          </w:p>
        </w:tc>
        <w:tc>
          <w:tcPr>
            <w:tcW w:w="1417" w:type="dxa"/>
            <w:shd w:val="clear" w:color="auto" w:fill="auto"/>
            <w:noWrap/>
            <w:vAlign w:val="center"/>
            <w:hideMark/>
          </w:tcPr>
          <w:p w:rsidR="00EC0B2D" w:rsidRPr="00EC0B2D" w:rsidRDefault="00EC0B2D" w:rsidP="00676A43">
            <w:pPr>
              <w:ind w:firstLineChars="100" w:firstLine="220"/>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44,45,000</w:t>
            </w:r>
          </w:p>
        </w:tc>
        <w:tc>
          <w:tcPr>
            <w:tcW w:w="1558" w:type="dxa"/>
            <w:shd w:val="clear" w:color="auto" w:fill="auto"/>
            <w:noWrap/>
            <w:vAlign w:val="center"/>
            <w:hideMark/>
          </w:tcPr>
          <w:p w:rsidR="00EC0B2D" w:rsidRPr="00EC0B2D" w:rsidRDefault="00EC0B2D" w:rsidP="00676A43">
            <w:pPr>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M3</w:t>
            </w:r>
          </w:p>
        </w:tc>
      </w:tr>
      <w:tr w:rsidR="00EC0B2D" w:rsidRPr="00EC0B2D" w:rsidTr="00676A43">
        <w:trPr>
          <w:trHeight w:val="420"/>
        </w:trPr>
        <w:tc>
          <w:tcPr>
            <w:tcW w:w="820" w:type="dxa"/>
            <w:shd w:val="clear" w:color="auto" w:fill="auto"/>
            <w:noWrap/>
            <w:vAlign w:val="center"/>
            <w:hideMark/>
          </w:tcPr>
          <w:p w:rsidR="00EC0B2D" w:rsidRPr="00EC0B2D" w:rsidRDefault="00EC0B2D" w:rsidP="00EC0B2D">
            <w:pPr>
              <w:jc w:val="center"/>
              <w:rPr>
                <w:rFonts w:asciiTheme="minorHAnsi" w:hAnsiTheme="minorHAnsi" w:cstheme="minorHAnsi"/>
                <w:b/>
                <w:color w:val="000000"/>
                <w:sz w:val="22"/>
                <w:szCs w:val="22"/>
              </w:rPr>
            </w:pPr>
            <w:r w:rsidRPr="00EC0B2D">
              <w:rPr>
                <w:rFonts w:asciiTheme="minorHAnsi" w:hAnsiTheme="minorHAnsi" w:cstheme="minorHAnsi"/>
                <w:b/>
                <w:color w:val="000000"/>
                <w:sz w:val="22"/>
                <w:szCs w:val="22"/>
              </w:rPr>
              <w:t>2</w:t>
            </w:r>
          </w:p>
        </w:tc>
        <w:tc>
          <w:tcPr>
            <w:tcW w:w="6405" w:type="dxa"/>
            <w:shd w:val="clear" w:color="auto" w:fill="auto"/>
            <w:vAlign w:val="center"/>
            <w:hideMark/>
          </w:tcPr>
          <w:p w:rsidR="00EC0B2D" w:rsidRPr="00EC0B2D" w:rsidRDefault="00EC0B2D">
            <w:pPr>
              <w:rPr>
                <w:rFonts w:asciiTheme="minorHAnsi" w:hAnsiTheme="minorHAnsi" w:cstheme="minorHAnsi"/>
                <w:color w:val="000000"/>
                <w:sz w:val="22"/>
                <w:szCs w:val="22"/>
              </w:rPr>
            </w:pPr>
            <w:r w:rsidRPr="00EC0B2D">
              <w:rPr>
                <w:rFonts w:asciiTheme="minorHAnsi" w:hAnsiTheme="minorHAnsi" w:cstheme="minorHAnsi"/>
                <w:color w:val="000000"/>
                <w:sz w:val="22"/>
                <w:szCs w:val="22"/>
              </w:rPr>
              <w:t xml:space="preserve">Maximum Quantity </w:t>
            </w:r>
            <w:r w:rsidR="00676A43" w:rsidRPr="00EC0B2D">
              <w:rPr>
                <w:rFonts w:asciiTheme="minorHAnsi" w:hAnsiTheme="minorHAnsi" w:cstheme="minorHAnsi"/>
                <w:color w:val="000000"/>
                <w:sz w:val="22"/>
                <w:szCs w:val="22"/>
              </w:rPr>
              <w:t>Of Bio-</w:t>
            </w:r>
            <w:r w:rsidRPr="00EC0B2D">
              <w:rPr>
                <w:rFonts w:asciiTheme="minorHAnsi" w:hAnsiTheme="minorHAnsi" w:cstheme="minorHAnsi"/>
                <w:color w:val="000000"/>
                <w:sz w:val="22"/>
                <w:szCs w:val="22"/>
              </w:rPr>
              <w:t xml:space="preserve">CNG Generated </w:t>
            </w:r>
          </w:p>
        </w:tc>
        <w:tc>
          <w:tcPr>
            <w:tcW w:w="1417" w:type="dxa"/>
            <w:shd w:val="clear" w:color="auto" w:fill="auto"/>
            <w:noWrap/>
            <w:vAlign w:val="center"/>
            <w:hideMark/>
          </w:tcPr>
          <w:p w:rsidR="00EC0B2D" w:rsidRPr="00EC0B2D" w:rsidRDefault="00EC0B2D" w:rsidP="00676A43">
            <w:pPr>
              <w:ind w:firstLineChars="100" w:firstLine="220"/>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17,50,000</w:t>
            </w:r>
          </w:p>
        </w:tc>
        <w:tc>
          <w:tcPr>
            <w:tcW w:w="1558" w:type="dxa"/>
            <w:shd w:val="clear" w:color="auto" w:fill="auto"/>
            <w:noWrap/>
            <w:vAlign w:val="center"/>
            <w:hideMark/>
          </w:tcPr>
          <w:p w:rsidR="00EC0B2D" w:rsidRPr="00EC0B2D" w:rsidRDefault="00EC0B2D" w:rsidP="00676A43">
            <w:pPr>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Kg</w:t>
            </w:r>
          </w:p>
        </w:tc>
      </w:tr>
      <w:tr w:rsidR="00EC0B2D" w:rsidRPr="00EC0B2D" w:rsidTr="00676A43">
        <w:trPr>
          <w:trHeight w:val="420"/>
        </w:trPr>
        <w:tc>
          <w:tcPr>
            <w:tcW w:w="820" w:type="dxa"/>
            <w:shd w:val="clear" w:color="auto" w:fill="auto"/>
            <w:noWrap/>
            <w:vAlign w:val="center"/>
            <w:hideMark/>
          </w:tcPr>
          <w:p w:rsidR="00EC0B2D" w:rsidRPr="00EC0B2D" w:rsidRDefault="00EC0B2D" w:rsidP="00EC0B2D">
            <w:pPr>
              <w:jc w:val="center"/>
              <w:rPr>
                <w:rFonts w:asciiTheme="minorHAnsi" w:hAnsiTheme="minorHAnsi" w:cstheme="minorHAnsi"/>
                <w:b/>
                <w:color w:val="000000"/>
                <w:sz w:val="22"/>
                <w:szCs w:val="22"/>
              </w:rPr>
            </w:pPr>
            <w:r w:rsidRPr="00EC0B2D">
              <w:rPr>
                <w:rFonts w:asciiTheme="minorHAnsi" w:hAnsiTheme="minorHAnsi" w:cstheme="minorHAnsi"/>
                <w:b/>
                <w:color w:val="000000"/>
                <w:sz w:val="22"/>
                <w:szCs w:val="22"/>
              </w:rPr>
              <w:t>3</w:t>
            </w:r>
          </w:p>
        </w:tc>
        <w:tc>
          <w:tcPr>
            <w:tcW w:w="6405" w:type="dxa"/>
            <w:shd w:val="clear" w:color="auto" w:fill="auto"/>
            <w:vAlign w:val="center"/>
            <w:hideMark/>
          </w:tcPr>
          <w:p w:rsidR="00EC0B2D" w:rsidRPr="00EC0B2D" w:rsidRDefault="00EC0B2D">
            <w:pPr>
              <w:rPr>
                <w:rFonts w:asciiTheme="minorHAnsi" w:hAnsiTheme="minorHAnsi" w:cstheme="minorHAnsi"/>
                <w:color w:val="000000"/>
                <w:sz w:val="22"/>
                <w:szCs w:val="22"/>
              </w:rPr>
            </w:pPr>
            <w:r w:rsidRPr="00EC0B2D">
              <w:rPr>
                <w:rFonts w:asciiTheme="minorHAnsi" w:hAnsiTheme="minorHAnsi" w:cstheme="minorHAnsi"/>
                <w:color w:val="000000"/>
                <w:sz w:val="22"/>
                <w:szCs w:val="22"/>
              </w:rPr>
              <w:t xml:space="preserve">Maximum Quantity </w:t>
            </w:r>
            <w:r w:rsidR="00676A43" w:rsidRPr="00EC0B2D">
              <w:rPr>
                <w:rFonts w:asciiTheme="minorHAnsi" w:hAnsiTheme="minorHAnsi" w:cstheme="minorHAnsi"/>
                <w:color w:val="000000"/>
                <w:sz w:val="22"/>
                <w:szCs w:val="22"/>
              </w:rPr>
              <w:t xml:space="preserve">Of </w:t>
            </w:r>
            <w:r w:rsidRPr="00EC0B2D">
              <w:rPr>
                <w:rFonts w:asciiTheme="minorHAnsi" w:hAnsiTheme="minorHAnsi" w:cstheme="minorHAnsi"/>
                <w:color w:val="000000"/>
                <w:sz w:val="22"/>
                <w:szCs w:val="22"/>
              </w:rPr>
              <w:t>Compost Produced</w:t>
            </w:r>
          </w:p>
        </w:tc>
        <w:tc>
          <w:tcPr>
            <w:tcW w:w="1417" w:type="dxa"/>
            <w:shd w:val="clear" w:color="auto" w:fill="auto"/>
            <w:noWrap/>
            <w:vAlign w:val="center"/>
            <w:hideMark/>
          </w:tcPr>
          <w:p w:rsidR="00EC0B2D" w:rsidRPr="00EC0B2D" w:rsidRDefault="00EC0B2D" w:rsidP="00676A43">
            <w:pPr>
              <w:ind w:firstLineChars="100" w:firstLine="220"/>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1,05,00,000</w:t>
            </w:r>
          </w:p>
        </w:tc>
        <w:tc>
          <w:tcPr>
            <w:tcW w:w="1558" w:type="dxa"/>
            <w:shd w:val="clear" w:color="auto" w:fill="auto"/>
            <w:noWrap/>
            <w:vAlign w:val="center"/>
            <w:hideMark/>
          </w:tcPr>
          <w:p w:rsidR="00EC0B2D" w:rsidRPr="00EC0B2D" w:rsidRDefault="00EC0B2D" w:rsidP="00676A43">
            <w:pPr>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KG</w:t>
            </w:r>
          </w:p>
        </w:tc>
      </w:tr>
      <w:tr w:rsidR="00EC0B2D" w:rsidRPr="00EC0B2D" w:rsidTr="00676A43">
        <w:trPr>
          <w:trHeight w:val="420"/>
        </w:trPr>
        <w:tc>
          <w:tcPr>
            <w:tcW w:w="820" w:type="dxa"/>
            <w:shd w:val="clear" w:color="auto" w:fill="auto"/>
            <w:noWrap/>
            <w:vAlign w:val="center"/>
            <w:hideMark/>
          </w:tcPr>
          <w:p w:rsidR="00EC0B2D" w:rsidRPr="00EC0B2D" w:rsidRDefault="00EC0B2D" w:rsidP="00EC0B2D">
            <w:pPr>
              <w:jc w:val="center"/>
              <w:rPr>
                <w:rFonts w:asciiTheme="minorHAnsi" w:hAnsiTheme="minorHAnsi" w:cstheme="minorHAnsi"/>
                <w:b/>
                <w:color w:val="000000"/>
                <w:sz w:val="22"/>
                <w:szCs w:val="22"/>
              </w:rPr>
            </w:pPr>
            <w:r w:rsidRPr="00EC0B2D">
              <w:rPr>
                <w:rFonts w:asciiTheme="minorHAnsi" w:hAnsiTheme="minorHAnsi" w:cstheme="minorHAnsi"/>
                <w:b/>
                <w:color w:val="000000"/>
                <w:sz w:val="22"/>
                <w:szCs w:val="22"/>
              </w:rPr>
              <w:t>4</w:t>
            </w:r>
          </w:p>
        </w:tc>
        <w:tc>
          <w:tcPr>
            <w:tcW w:w="6405" w:type="dxa"/>
            <w:shd w:val="clear" w:color="auto" w:fill="auto"/>
            <w:vAlign w:val="center"/>
            <w:hideMark/>
          </w:tcPr>
          <w:p w:rsidR="00EC0B2D" w:rsidRPr="00EC0B2D" w:rsidRDefault="00EC0B2D">
            <w:pPr>
              <w:rPr>
                <w:rFonts w:asciiTheme="minorHAnsi" w:hAnsiTheme="minorHAnsi" w:cstheme="minorHAnsi"/>
                <w:color w:val="000000"/>
                <w:sz w:val="22"/>
                <w:szCs w:val="22"/>
              </w:rPr>
            </w:pPr>
            <w:r w:rsidRPr="00EC0B2D">
              <w:rPr>
                <w:rFonts w:asciiTheme="minorHAnsi" w:hAnsiTheme="minorHAnsi" w:cstheme="minorHAnsi"/>
                <w:color w:val="000000"/>
                <w:sz w:val="22"/>
                <w:szCs w:val="22"/>
              </w:rPr>
              <w:t xml:space="preserve">Maximum Quantity </w:t>
            </w:r>
            <w:r w:rsidR="00676A43" w:rsidRPr="00EC0B2D">
              <w:rPr>
                <w:rFonts w:asciiTheme="minorHAnsi" w:hAnsiTheme="minorHAnsi" w:cstheme="minorHAnsi"/>
                <w:color w:val="000000"/>
                <w:sz w:val="22"/>
                <w:szCs w:val="22"/>
              </w:rPr>
              <w:t xml:space="preserve">Of Liquid Fertilizer Concentrate Generated </w:t>
            </w:r>
          </w:p>
        </w:tc>
        <w:tc>
          <w:tcPr>
            <w:tcW w:w="1417" w:type="dxa"/>
            <w:shd w:val="clear" w:color="auto" w:fill="auto"/>
            <w:noWrap/>
            <w:vAlign w:val="center"/>
            <w:hideMark/>
          </w:tcPr>
          <w:p w:rsidR="00EC0B2D" w:rsidRPr="00EC0B2D" w:rsidRDefault="00EC0B2D" w:rsidP="00676A43">
            <w:pPr>
              <w:ind w:firstLineChars="100" w:firstLine="220"/>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3,15,00,000</w:t>
            </w:r>
          </w:p>
        </w:tc>
        <w:tc>
          <w:tcPr>
            <w:tcW w:w="1558" w:type="dxa"/>
            <w:shd w:val="clear" w:color="auto" w:fill="auto"/>
            <w:noWrap/>
            <w:vAlign w:val="center"/>
            <w:hideMark/>
          </w:tcPr>
          <w:p w:rsidR="00EC0B2D" w:rsidRPr="00EC0B2D" w:rsidRDefault="00EC0B2D" w:rsidP="00676A43">
            <w:pPr>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L</w:t>
            </w:r>
          </w:p>
        </w:tc>
      </w:tr>
      <w:tr w:rsidR="00EC0B2D" w:rsidRPr="00EC0B2D" w:rsidTr="00EC0B2D">
        <w:trPr>
          <w:trHeight w:val="420"/>
        </w:trPr>
        <w:tc>
          <w:tcPr>
            <w:tcW w:w="10200" w:type="dxa"/>
            <w:gridSpan w:val="4"/>
            <w:shd w:val="clear" w:color="auto" w:fill="8DB3E2" w:themeFill="text2" w:themeFillTint="66"/>
            <w:noWrap/>
            <w:vAlign w:val="center"/>
            <w:hideMark/>
          </w:tcPr>
          <w:p w:rsidR="00EC0B2D" w:rsidRPr="00EC0B2D" w:rsidRDefault="00EC0B2D" w:rsidP="00EC0B2D">
            <w:pPr>
              <w:rPr>
                <w:rFonts w:asciiTheme="minorHAnsi" w:hAnsiTheme="minorHAnsi" w:cstheme="minorHAnsi"/>
                <w:b/>
                <w:bCs/>
                <w:color w:val="000000"/>
                <w:sz w:val="22"/>
                <w:szCs w:val="22"/>
              </w:rPr>
            </w:pPr>
            <w:r w:rsidRPr="00EC0B2D">
              <w:rPr>
                <w:rFonts w:asciiTheme="minorHAnsi" w:hAnsiTheme="minorHAnsi" w:cstheme="minorHAnsi"/>
                <w:b/>
                <w:bCs/>
                <w:color w:val="000000"/>
                <w:sz w:val="22"/>
                <w:szCs w:val="22"/>
              </w:rPr>
              <w:t>UNIT PRICE </w:t>
            </w:r>
          </w:p>
        </w:tc>
      </w:tr>
      <w:tr w:rsidR="00EC0B2D" w:rsidRPr="00EC0B2D" w:rsidTr="00676A43">
        <w:trPr>
          <w:trHeight w:val="420"/>
        </w:trPr>
        <w:tc>
          <w:tcPr>
            <w:tcW w:w="820" w:type="dxa"/>
            <w:shd w:val="clear" w:color="auto" w:fill="auto"/>
            <w:noWrap/>
            <w:vAlign w:val="center"/>
            <w:hideMark/>
          </w:tcPr>
          <w:p w:rsidR="00EC0B2D" w:rsidRPr="00EC0B2D" w:rsidRDefault="00EC0B2D" w:rsidP="00EC0B2D">
            <w:pPr>
              <w:jc w:val="center"/>
              <w:rPr>
                <w:rFonts w:asciiTheme="minorHAnsi" w:hAnsiTheme="minorHAnsi" w:cstheme="minorHAnsi"/>
                <w:b/>
                <w:color w:val="000000"/>
                <w:sz w:val="22"/>
                <w:szCs w:val="22"/>
              </w:rPr>
            </w:pPr>
            <w:r w:rsidRPr="00EC0B2D">
              <w:rPr>
                <w:rFonts w:asciiTheme="minorHAnsi" w:hAnsiTheme="minorHAnsi" w:cstheme="minorHAnsi"/>
                <w:b/>
                <w:color w:val="000000"/>
                <w:sz w:val="22"/>
                <w:szCs w:val="22"/>
              </w:rPr>
              <w:t>1</w:t>
            </w:r>
          </w:p>
        </w:tc>
        <w:tc>
          <w:tcPr>
            <w:tcW w:w="6405" w:type="dxa"/>
            <w:shd w:val="clear" w:color="auto" w:fill="auto"/>
            <w:vAlign w:val="center"/>
            <w:hideMark/>
          </w:tcPr>
          <w:p w:rsidR="00EC0B2D" w:rsidRPr="00EC0B2D" w:rsidRDefault="00EC0B2D">
            <w:pPr>
              <w:rPr>
                <w:rFonts w:asciiTheme="minorHAnsi" w:hAnsiTheme="minorHAnsi" w:cstheme="minorHAnsi"/>
                <w:color w:val="000000"/>
                <w:sz w:val="22"/>
                <w:szCs w:val="22"/>
              </w:rPr>
            </w:pPr>
            <w:r w:rsidRPr="00EC0B2D">
              <w:rPr>
                <w:rFonts w:asciiTheme="minorHAnsi" w:hAnsiTheme="minorHAnsi" w:cstheme="minorHAnsi"/>
                <w:color w:val="000000"/>
                <w:sz w:val="22"/>
                <w:szCs w:val="22"/>
              </w:rPr>
              <w:t xml:space="preserve">HHV </w:t>
            </w:r>
            <w:r w:rsidR="00676A43" w:rsidRPr="00EC0B2D">
              <w:rPr>
                <w:rFonts w:asciiTheme="minorHAnsi" w:hAnsiTheme="minorHAnsi" w:cstheme="minorHAnsi"/>
                <w:color w:val="000000"/>
                <w:sz w:val="22"/>
                <w:szCs w:val="22"/>
              </w:rPr>
              <w:t xml:space="preserve">Of </w:t>
            </w:r>
            <w:r w:rsidRPr="00EC0B2D">
              <w:rPr>
                <w:rFonts w:asciiTheme="minorHAnsi" w:hAnsiTheme="minorHAnsi" w:cstheme="minorHAnsi"/>
                <w:color w:val="000000"/>
                <w:sz w:val="22"/>
                <w:szCs w:val="22"/>
              </w:rPr>
              <w:t>LPG</w:t>
            </w:r>
          </w:p>
        </w:tc>
        <w:tc>
          <w:tcPr>
            <w:tcW w:w="1417" w:type="dxa"/>
            <w:shd w:val="clear" w:color="auto" w:fill="auto"/>
            <w:noWrap/>
            <w:vAlign w:val="center"/>
            <w:hideMark/>
          </w:tcPr>
          <w:p w:rsidR="00EC0B2D" w:rsidRPr="00EC0B2D" w:rsidRDefault="00EC0B2D" w:rsidP="00676A43">
            <w:pPr>
              <w:ind w:firstLineChars="100" w:firstLine="220"/>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11,950</w:t>
            </w:r>
          </w:p>
        </w:tc>
        <w:tc>
          <w:tcPr>
            <w:tcW w:w="1558" w:type="dxa"/>
            <w:shd w:val="clear" w:color="auto" w:fill="auto"/>
            <w:noWrap/>
            <w:vAlign w:val="center"/>
            <w:hideMark/>
          </w:tcPr>
          <w:p w:rsidR="00EC0B2D" w:rsidRPr="00EC0B2D" w:rsidRDefault="00EC0B2D" w:rsidP="00676A43">
            <w:pPr>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Kcal/Kg</w:t>
            </w:r>
          </w:p>
        </w:tc>
      </w:tr>
      <w:tr w:rsidR="00EC0B2D" w:rsidRPr="00EC0B2D" w:rsidTr="00676A43">
        <w:trPr>
          <w:trHeight w:val="420"/>
        </w:trPr>
        <w:tc>
          <w:tcPr>
            <w:tcW w:w="820" w:type="dxa"/>
            <w:shd w:val="clear" w:color="auto" w:fill="auto"/>
            <w:noWrap/>
            <w:vAlign w:val="center"/>
            <w:hideMark/>
          </w:tcPr>
          <w:p w:rsidR="00EC0B2D" w:rsidRPr="00EC0B2D" w:rsidRDefault="00EC0B2D" w:rsidP="00EC0B2D">
            <w:pPr>
              <w:jc w:val="center"/>
              <w:rPr>
                <w:rFonts w:asciiTheme="minorHAnsi" w:hAnsiTheme="minorHAnsi" w:cstheme="minorHAnsi"/>
                <w:b/>
                <w:color w:val="000000"/>
                <w:sz w:val="22"/>
                <w:szCs w:val="22"/>
              </w:rPr>
            </w:pPr>
            <w:r w:rsidRPr="00EC0B2D">
              <w:rPr>
                <w:rFonts w:asciiTheme="minorHAnsi" w:hAnsiTheme="minorHAnsi" w:cstheme="minorHAnsi"/>
                <w:b/>
                <w:color w:val="000000"/>
                <w:sz w:val="22"/>
                <w:szCs w:val="22"/>
              </w:rPr>
              <w:t>2</w:t>
            </w:r>
          </w:p>
        </w:tc>
        <w:tc>
          <w:tcPr>
            <w:tcW w:w="6405" w:type="dxa"/>
            <w:shd w:val="clear" w:color="auto" w:fill="auto"/>
            <w:vAlign w:val="center"/>
            <w:hideMark/>
          </w:tcPr>
          <w:p w:rsidR="00EC0B2D" w:rsidRPr="00EC0B2D" w:rsidRDefault="00EC0B2D">
            <w:pPr>
              <w:rPr>
                <w:rFonts w:asciiTheme="minorHAnsi" w:hAnsiTheme="minorHAnsi" w:cstheme="minorHAnsi"/>
                <w:color w:val="000000"/>
                <w:sz w:val="22"/>
                <w:szCs w:val="22"/>
              </w:rPr>
            </w:pPr>
            <w:r w:rsidRPr="00EC0B2D">
              <w:rPr>
                <w:rFonts w:asciiTheme="minorHAnsi" w:hAnsiTheme="minorHAnsi" w:cstheme="minorHAnsi"/>
                <w:color w:val="000000"/>
                <w:sz w:val="22"/>
                <w:szCs w:val="22"/>
              </w:rPr>
              <w:t xml:space="preserve">HHV </w:t>
            </w:r>
            <w:r w:rsidR="00676A43" w:rsidRPr="00EC0B2D">
              <w:rPr>
                <w:rFonts w:asciiTheme="minorHAnsi" w:hAnsiTheme="minorHAnsi" w:cstheme="minorHAnsi"/>
                <w:color w:val="000000"/>
                <w:sz w:val="22"/>
                <w:szCs w:val="22"/>
              </w:rPr>
              <w:t xml:space="preserve">Of </w:t>
            </w:r>
            <w:r w:rsidRPr="00EC0B2D">
              <w:rPr>
                <w:rFonts w:asciiTheme="minorHAnsi" w:hAnsiTheme="minorHAnsi" w:cstheme="minorHAnsi"/>
                <w:color w:val="000000"/>
                <w:sz w:val="22"/>
                <w:szCs w:val="22"/>
              </w:rPr>
              <w:t>Bio</w:t>
            </w:r>
            <w:r w:rsidR="00676A43" w:rsidRPr="00EC0B2D">
              <w:rPr>
                <w:rFonts w:asciiTheme="minorHAnsi" w:hAnsiTheme="minorHAnsi" w:cstheme="minorHAnsi"/>
                <w:color w:val="000000"/>
                <w:sz w:val="22"/>
                <w:szCs w:val="22"/>
              </w:rPr>
              <w:t>-</w:t>
            </w:r>
            <w:r w:rsidRPr="00EC0B2D">
              <w:rPr>
                <w:rFonts w:asciiTheme="minorHAnsi" w:hAnsiTheme="minorHAnsi" w:cstheme="minorHAnsi"/>
                <w:color w:val="000000"/>
                <w:sz w:val="22"/>
                <w:szCs w:val="22"/>
              </w:rPr>
              <w:t>CNG</w:t>
            </w:r>
          </w:p>
        </w:tc>
        <w:tc>
          <w:tcPr>
            <w:tcW w:w="1417" w:type="dxa"/>
            <w:shd w:val="clear" w:color="auto" w:fill="auto"/>
            <w:noWrap/>
            <w:vAlign w:val="center"/>
            <w:hideMark/>
          </w:tcPr>
          <w:p w:rsidR="00EC0B2D" w:rsidRPr="00EC0B2D" w:rsidRDefault="00EC0B2D" w:rsidP="00676A43">
            <w:pPr>
              <w:ind w:firstLineChars="100" w:firstLine="220"/>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12,870</w:t>
            </w:r>
          </w:p>
        </w:tc>
        <w:tc>
          <w:tcPr>
            <w:tcW w:w="1558" w:type="dxa"/>
            <w:shd w:val="clear" w:color="auto" w:fill="auto"/>
            <w:noWrap/>
            <w:vAlign w:val="center"/>
            <w:hideMark/>
          </w:tcPr>
          <w:p w:rsidR="00EC0B2D" w:rsidRPr="00EC0B2D" w:rsidRDefault="00EC0B2D" w:rsidP="00676A43">
            <w:pPr>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Kcal/Kg</w:t>
            </w:r>
          </w:p>
        </w:tc>
      </w:tr>
      <w:tr w:rsidR="00EC0B2D" w:rsidRPr="00EC0B2D" w:rsidTr="00676A43">
        <w:trPr>
          <w:trHeight w:val="420"/>
        </w:trPr>
        <w:tc>
          <w:tcPr>
            <w:tcW w:w="820" w:type="dxa"/>
            <w:shd w:val="clear" w:color="auto" w:fill="auto"/>
            <w:noWrap/>
            <w:vAlign w:val="center"/>
            <w:hideMark/>
          </w:tcPr>
          <w:p w:rsidR="00EC0B2D" w:rsidRPr="00EC0B2D" w:rsidRDefault="00EC0B2D" w:rsidP="00EC0B2D">
            <w:pPr>
              <w:jc w:val="center"/>
              <w:rPr>
                <w:rFonts w:asciiTheme="minorHAnsi" w:hAnsiTheme="minorHAnsi" w:cstheme="minorHAnsi"/>
                <w:b/>
                <w:color w:val="000000"/>
                <w:sz w:val="22"/>
                <w:szCs w:val="22"/>
              </w:rPr>
            </w:pPr>
            <w:r w:rsidRPr="00EC0B2D">
              <w:rPr>
                <w:rFonts w:asciiTheme="minorHAnsi" w:hAnsiTheme="minorHAnsi" w:cstheme="minorHAnsi"/>
                <w:b/>
                <w:color w:val="000000"/>
                <w:sz w:val="22"/>
                <w:szCs w:val="22"/>
              </w:rPr>
              <w:t>3</w:t>
            </w:r>
          </w:p>
        </w:tc>
        <w:tc>
          <w:tcPr>
            <w:tcW w:w="6405" w:type="dxa"/>
            <w:shd w:val="clear" w:color="auto" w:fill="auto"/>
            <w:vAlign w:val="center"/>
            <w:hideMark/>
          </w:tcPr>
          <w:p w:rsidR="00EC0B2D" w:rsidRPr="00EC0B2D" w:rsidRDefault="00EC0B2D">
            <w:pPr>
              <w:rPr>
                <w:rFonts w:asciiTheme="minorHAnsi" w:hAnsiTheme="minorHAnsi" w:cstheme="minorHAnsi"/>
                <w:color w:val="000000"/>
                <w:sz w:val="22"/>
                <w:szCs w:val="22"/>
              </w:rPr>
            </w:pPr>
            <w:r w:rsidRPr="00EC0B2D">
              <w:rPr>
                <w:rFonts w:asciiTheme="minorHAnsi" w:hAnsiTheme="minorHAnsi" w:cstheme="minorHAnsi"/>
                <w:color w:val="000000"/>
                <w:sz w:val="22"/>
                <w:szCs w:val="22"/>
              </w:rPr>
              <w:t>Bio</w:t>
            </w:r>
            <w:r w:rsidR="00676A43" w:rsidRPr="00EC0B2D">
              <w:rPr>
                <w:rFonts w:asciiTheme="minorHAnsi" w:hAnsiTheme="minorHAnsi" w:cstheme="minorHAnsi"/>
                <w:color w:val="000000"/>
                <w:sz w:val="22"/>
                <w:szCs w:val="22"/>
              </w:rPr>
              <w:t>-</w:t>
            </w:r>
            <w:r w:rsidRPr="00EC0B2D">
              <w:rPr>
                <w:rFonts w:asciiTheme="minorHAnsi" w:hAnsiTheme="minorHAnsi" w:cstheme="minorHAnsi"/>
                <w:color w:val="000000"/>
                <w:sz w:val="22"/>
                <w:szCs w:val="22"/>
              </w:rPr>
              <w:t xml:space="preserve">CNG </w:t>
            </w:r>
            <w:r w:rsidR="00676A43" w:rsidRPr="00EC0B2D">
              <w:rPr>
                <w:rFonts w:asciiTheme="minorHAnsi" w:hAnsiTheme="minorHAnsi" w:cstheme="minorHAnsi"/>
                <w:color w:val="000000"/>
                <w:sz w:val="22"/>
                <w:szCs w:val="22"/>
              </w:rPr>
              <w:t xml:space="preserve">To </w:t>
            </w:r>
            <w:r w:rsidRPr="00EC0B2D">
              <w:rPr>
                <w:rFonts w:asciiTheme="minorHAnsi" w:hAnsiTheme="minorHAnsi" w:cstheme="minorHAnsi"/>
                <w:color w:val="000000"/>
                <w:sz w:val="22"/>
                <w:szCs w:val="22"/>
              </w:rPr>
              <w:t xml:space="preserve">LPG </w:t>
            </w:r>
            <w:r w:rsidR="00676A43" w:rsidRPr="00EC0B2D">
              <w:rPr>
                <w:rFonts w:asciiTheme="minorHAnsi" w:hAnsiTheme="minorHAnsi" w:cstheme="minorHAnsi"/>
                <w:color w:val="000000"/>
                <w:sz w:val="22"/>
                <w:szCs w:val="22"/>
              </w:rPr>
              <w:t xml:space="preserve">Energy Equivalence </w:t>
            </w:r>
          </w:p>
        </w:tc>
        <w:tc>
          <w:tcPr>
            <w:tcW w:w="1417" w:type="dxa"/>
            <w:shd w:val="clear" w:color="auto" w:fill="auto"/>
            <w:noWrap/>
            <w:vAlign w:val="center"/>
            <w:hideMark/>
          </w:tcPr>
          <w:p w:rsidR="00EC0B2D" w:rsidRPr="00EC0B2D" w:rsidRDefault="00EC0B2D" w:rsidP="00676A43">
            <w:pPr>
              <w:ind w:firstLineChars="100" w:firstLine="220"/>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1.08/1</w:t>
            </w:r>
          </w:p>
        </w:tc>
        <w:tc>
          <w:tcPr>
            <w:tcW w:w="1558" w:type="dxa"/>
            <w:shd w:val="clear" w:color="auto" w:fill="auto"/>
            <w:noWrap/>
            <w:vAlign w:val="center"/>
            <w:hideMark/>
          </w:tcPr>
          <w:p w:rsidR="00EC0B2D" w:rsidRPr="00EC0B2D" w:rsidRDefault="00EC0B2D" w:rsidP="00676A43">
            <w:pPr>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ratio</w:t>
            </w:r>
          </w:p>
        </w:tc>
      </w:tr>
      <w:tr w:rsidR="00EC0B2D" w:rsidRPr="00EC0B2D" w:rsidTr="00676A43">
        <w:trPr>
          <w:trHeight w:val="420"/>
        </w:trPr>
        <w:tc>
          <w:tcPr>
            <w:tcW w:w="820" w:type="dxa"/>
            <w:shd w:val="clear" w:color="auto" w:fill="auto"/>
            <w:noWrap/>
            <w:vAlign w:val="center"/>
            <w:hideMark/>
          </w:tcPr>
          <w:p w:rsidR="00EC0B2D" w:rsidRPr="00EC0B2D" w:rsidRDefault="00EC0B2D" w:rsidP="00EC0B2D">
            <w:pPr>
              <w:jc w:val="center"/>
              <w:rPr>
                <w:rFonts w:asciiTheme="minorHAnsi" w:hAnsiTheme="minorHAnsi" w:cstheme="minorHAnsi"/>
                <w:b/>
                <w:color w:val="000000"/>
                <w:sz w:val="22"/>
                <w:szCs w:val="22"/>
              </w:rPr>
            </w:pPr>
            <w:r w:rsidRPr="00EC0B2D">
              <w:rPr>
                <w:rFonts w:asciiTheme="minorHAnsi" w:hAnsiTheme="minorHAnsi" w:cstheme="minorHAnsi"/>
                <w:b/>
                <w:color w:val="000000"/>
                <w:sz w:val="22"/>
                <w:szCs w:val="22"/>
              </w:rPr>
              <w:t>4</w:t>
            </w:r>
          </w:p>
        </w:tc>
        <w:tc>
          <w:tcPr>
            <w:tcW w:w="6405" w:type="dxa"/>
            <w:shd w:val="clear" w:color="auto" w:fill="auto"/>
            <w:vAlign w:val="center"/>
            <w:hideMark/>
          </w:tcPr>
          <w:p w:rsidR="00EC0B2D" w:rsidRPr="00EC0B2D" w:rsidRDefault="00EC0B2D">
            <w:pPr>
              <w:rPr>
                <w:rFonts w:asciiTheme="minorHAnsi" w:hAnsiTheme="minorHAnsi" w:cstheme="minorHAnsi"/>
                <w:color w:val="000000"/>
                <w:sz w:val="22"/>
                <w:szCs w:val="22"/>
              </w:rPr>
            </w:pPr>
            <w:r w:rsidRPr="00EC0B2D">
              <w:rPr>
                <w:rFonts w:asciiTheme="minorHAnsi" w:hAnsiTheme="minorHAnsi" w:cstheme="minorHAnsi"/>
                <w:color w:val="000000"/>
                <w:sz w:val="22"/>
                <w:szCs w:val="22"/>
              </w:rPr>
              <w:t xml:space="preserve">Equivalent </w:t>
            </w:r>
            <w:r w:rsidR="00676A43" w:rsidRPr="00EC0B2D">
              <w:rPr>
                <w:rFonts w:asciiTheme="minorHAnsi" w:hAnsiTheme="minorHAnsi" w:cstheme="minorHAnsi"/>
                <w:color w:val="000000"/>
                <w:sz w:val="22"/>
                <w:szCs w:val="22"/>
              </w:rPr>
              <w:t xml:space="preserve">Price Of </w:t>
            </w:r>
            <w:r w:rsidRPr="00EC0B2D">
              <w:rPr>
                <w:rFonts w:asciiTheme="minorHAnsi" w:hAnsiTheme="minorHAnsi" w:cstheme="minorHAnsi"/>
                <w:color w:val="000000"/>
                <w:sz w:val="22"/>
                <w:szCs w:val="22"/>
              </w:rPr>
              <w:t>CNG</w:t>
            </w:r>
          </w:p>
        </w:tc>
        <w:tc>
          <w:tcPr>
            <w:tcW w:w="1417" w:type="dxa"/>
            <w:shd w:val="clear" w:color="auto" w:fill="auto"/>
            <w:noWrap/>
            <w:vAlign w:val="center"/>
            <w:hideMark/>
          </w:tcPr>
          <w:p w:rsidR="00EC0B2D" w:rsidRPr="00EC0B2D" w:rsidRDefault="00EC0B2D" w:rsidP="00676A43">
            <w:pPr>
              <w:ind w:firstLineChars="100" w:firstLine="220"/>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 102.00</w:t>
            </w:r>
          </w:p>
        </w:tc>
        <w:tc>
          <w:tcPr>
            <w:tcW w:w="1558" w:type="dxa"/>
            <w:shd w:val="clear" w:color="auto" w:fill="auto"/>
            <w:noWrap/>
            <w:vAlign w:val="center"/>
            <w:hideMark/>
          </w:tcPr>
          <w:p w:rsidR="00EC0B2D" w:rsidRPr="00EC0B2D" w:rsidRDefault="00EC0B2D" w:rsidP="00676A43">
            <w:pPr>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INR/Kg</w:t>
            </w:r>
          </w:p>
        </w:tc>
      </w:tr>
      <w:tr w:rsidR="00EC0B2D" w:rsidRPr="00EC0B2D" w:rsidTr="00676A43">
        <w:trPr>
          <w:trHeight w:val="420"/>
        </w:trPr>
        <w:tc>
          <w:tcPr>
            <w:tcW w:w="820" w:type="dxa"/>
            <w:shd w:val="clear" w:color="auto" w:fill="auto"/>
            <w:noWrap/>
            <w:vAlign w:val="center"/>
            <w:hideMark/>
          </w:tcPr>
          <w:p w:rsidR="00EC0B2D" w:rsidRPr="00EC0B2D" w:rsidRDefault="00EC0B2D" w:rsidP="00EC0B2D">
            <w:pPr>
              <w:jc w:val="center"/>
              <w:rPr>
                <w:rFonts w:asciiTheme="minorHAnsi" w:hAnsiTheme="minorHAnsi" w:cstheme="minorHAnsi"/>
                <w:b/>
                <w:color w:val="000000"/>
                <w:sz w:val="22"/>
                <w:szCs w:val="22"/>
              </w:rPr>
            </w:pPr>
            <w:r w:rsidRPr="00EC0B2D">
              <w:rPr>
                <w:rFonts w:asciiTheme="minorHAnsi" w:hAnsiTheme="minorHAnsi" w:cstheme="minorHAnsi"/>
                <w:b/>
                <w:color w:val="000000"/>
                <w:sz w:val="22"/>
                <w:szCs w:val="22"/>
              </w:rPr>
              <w:t>5</w:t>
            </w:r>
          </w:p>
        </w:tc>
        <w:tc>
          <w:tcPr>
            <w:tcW w:w="6405" w:type="dxa"/>
            <w:shd w:val="clear" w:color="auto" w:fill="auto"/>
            <w:vAlign w:val="center"/>
            <w:hideMark/>
          </w:tcPr>
          <w:p w:rsidR="00EC0B2D" w:rsidRPr="00EC0B2D" w:rsidRDefault="00EC0B2D">
            <w:pPr>
              <w:rPr>
                <w:rFonts w:asciiTheme="minorHAnsi" w:hAnsiTheme="minorHAnsi" w:cstheme="minorHAnsi"/>
                <w:color w:val="000000"/>
                <w:sz w:val="22"/>
                <w:szCs w:val="22"/>
              </w:rPr>
            </w:pPr>
            <w:r w:rsidRPr="00EC0B2D">
              <w:rPr>
                <w:rFonts w:asciiTheme="minorHAnsi" w:hAnsiTheme="minorHAnsi" w:cstheme="minorHAnsi"/>
                <w:color w:val="000000"/>
                <w:sz w:val="22"/>
                <w:szCs w:val="22"/>
              </w:rPr>
              <w:t xml:space="preserve">Selling </w:t>
            </w:r>
            <w:r w:rsidR="00676A43" w:rsidRPr="00EC0B2D">
              <w:rPr>
                <w:rFonts w:asciiTheme="minorHAnsi" w:hAnsiTheme="minorHAnsi" w:cstheme="minorHAnsi"/>
                <w:color w:val="000000"/>
                <w:sz w:val="22"/>
                <w:szCs w:val="22"/>
              </w:rPr>
              <w:t xml:space="preserve">Price Of </w:t>
            </w:r>
            <w:r w:rsidRPr="00EC0B2D">
              <w:rPr>
                <w:rFonts w:asciiTheme="minorHAnsi" w:hAnsiTheme="minorHAnsi" w:cstheme="minorHAnsi"/>
                <w:color w:val="000000"/>
                <w:sz w:val="22"/>
                <w:szCs w:val="22"/>
              </w:rPr>
              <w:t>Bio</w:t>
            </w:r>
            <w:r w:rsidR="00676A43" w:rsidRPr="00EC0B2D">
              <w:rPr>
                <w:rFonts w:asciiTheme="minorHAnsi" w:hAnsiTheme="minorHAnsi" w:cstheme="minorHAnsi"/>
                <w:color w:val="000000"/>
                <w:sz w:val="22"/>
                <w:szCs w:val="22"/>
              </w:rPr>
              <w:t>-</w:t>
            </w:r>
            <w:r w:rsidRPr="00EC0B2D">
              <w:rPr>
                <w:rFonts w:asciiTheme="minorHAnsi" w:hAnsiTheme="minorHAnsi" w:cstheme="minorHAnsi"/>
                <w:color w:val="000000"/>
                <w:sz w:val="22"/>
                <w:szCs w:val="22"/>
              </w:rPr>
              <w:t xml:space="preserve">CNG </w:t>
            </w:r>
            <w:r w:rsidR="00676A43" w:rsidRPr="00EC0B2D">
              <w:rPr>
                <w:rFonts w:asciiTheme="minorHAnsi" w:hAnsiTheme="minorHAnsi" w:cstheme="minorHAnsi"/>
                <w:color w:val="000000"/>
                <w:sz w:val="22"/>
                <w:szCs w:val="22"/>
              </w:rPr>
              <w:t xml:space="preserve">@ 80% Of </w:t>
            </w:r>
            <w:r w:rsidRPr="00EC0B2D">
              <w:rPr>
                <w:rFonts w:asciiTheme="minorHAnsi" w:hAnsiTheme="minorHAnsi" w:cstheme="minorHAnsi"/>
                <w:color w:val="000000"/>
                <w:sz w:val="22"/>
                <w:szCs w:val="22"/>
              </w:rPr>
              <w:t>Commercial LPG</w:t>
            </w:r>
          </w:p>
        </w:tc>
        <w:tc>
          <w:tcPr>
            <w:tcW w:w="1417" w:type="dxa"/>
            <w:shd w:val="clear" w:color="auto" w:fill="auto"/>
            <w:noWrap/>
            <w:vAlign w:val="center"/>
            <w:hideMark/>
          </w:tcPr>
          <w:p w:rsidR="00EC0B2D" w:rsidRPr="00EC0B2D" w:rsidRDefault="00EC0B2D" w:rsidP="00676A43">
            <w:pPr>
              <w:ind w:firstLineChars="100" w:firstLine="220"/>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 70.00</w:t>
            </w:r>
          </w:p>
        </w:tc>
        <w:tc>
          <w:tcPr>
            <w:tcW w:w="1558" w:type="dxa"/>
            <w:shd w:val="clear" w:color="auto" w:fill="auto"/>
            <w:noWrap/>
            <w:vAlign w:val="center"/>
            <w:hideMark/>
          </w:tcPr>
          <w:p w:rsidR="00EC0B2D" w:rsidRPr="00EC0B2D" w:rsidRDefault="00EC0B2D" w:rsidP="00676A43">
            <w:pPr>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INR/Kg</w:t>
            </w:r>
          </w:p>
        </w:tc>
      </w:tr>
      <w:tr w:rsidR="00EC0B2D" w:rsidRPr="00EC0B2D" w:rsidTr="00676A43">
        <w:trPr>
          <w:trHeight w:val="420"/>
        </w:trPr>
        <w:tc>
          <w:tcPr>
            <w:tcW w:w="820" w:type="dxa"/>
            <w:shd w:val="clear" w:color="auto" w:fill="auto"/>
            <w:noWrap/>
            <w:vAlign w:val="center"/>
            <w:hideMark/>
          </w:tcPr>
          <w:p w:rsidR="00EC0B2D" w:rsidRPr="00EC0B2D" w:rsidRDefault="00EC0B2D" w:rsidP="00EC0B2D">
            <w:pPr>
              <w:jc w:val="center"/>
              <w:rPr>
                <w:rFonts w:asciiTheme="minorHAnsi" w:hAnsiTheme="minorHAnsi" w:cstheme="minorHAnsi"/>
                <w:b/>
                <w:color w:val="000000"/>
                <w:sz w:val="22"/>
                <w:szCs w:val="22"/>
              </w:rPr>
            </w:pPr>
            <w:r w:rsidRPr="00EC0B2D">
              <w:rPr>
                <w:rFonts w:asciiTheme="minorHAnsi" w:hAnsiTheme="minorHAnsi" w:cstheme="minorHAnsi"/>
                <w:b/>
                <w:color w:val="000000"/>
                <w:sz w:val="22"/>
                <w:szCs w:val="22"/>
              </w:rPr>
              <w:t>6</w:t>
            </w:r>
          </w:p>
        </w:tc>
        <w:tc>
          <w:tcPr>
            <w:tcW w:w="6405" w:type="dxa"/>
            <w:shd w:val="clear" w:color="auto" w:fill="auto"/>
            <w:vAlign w:val="center"/>
            <w:hideMark/>
          </w:tcPr>
          <w:p w:rsidR="00EC0B2D" w:rsidRPr="00EC0B2D" w:rsidRDefault="00EC0B2D">
            <w:pPr>
              <w:rPr>
                <w:rFonts w:asciiTheme="minorHAnsi" w:hAnsiTheme="minorHAnsi" w:cstheme="minorHAnsi"/>
                <w:color w:val="000000"/>
                <w:sz w:val="22"/>
                <w:szCs w:val="22"/>
              </w:rPr>
            </w:pPr>
            <w:r w:rsidRPr="00EC0B2D">
              <w:rPr>
                <w:rFonts w:asciiTheme="minorHAnsi" w:hAnsiTheme="minorHAnsi" w:cstheme="minorHAnsi"/>
                <w:color w:val="000000"/>
                <w:sz w:val="22"/>
                <w:szCs w:val="22"/>
              </w:rPr>
              <w:t xml:space="preserve">Selling </w:t>
            </w:r>
            <w:r w:rsidR="00676A43" w:rsidRPr="00EC0B2D">
              <w:rPr>
                <w:rFonts w:asciiTheme="minorHAnsi" w:hAnsiTheme="minorHAnsi" w:cstheme="minorHAnsi"/>
                <w:color w:val="000000"/>
                <w:sz w:val="22"/>
                <w:szCs w:val="22"/>
              </w:rPr>
              <w:t xml:space="preserve">Price Of Solid Organic Fertilizer </w:t>
            </w:r>
          </w:p>
        </w:tc>
        <w:tc>
          <w:tcPr>
            <w:tcW w:w="1417" w:type="dxa"/>
            <w:shd w:val="clear" w:color="auto" w:fill="auto"/>
            <w:noWrap/>
            <w:vAlign w:val="center"/>
            <w:hideMark/>
          </w:tcPr>
          <w:p w:rsidR="00EC0B2D" w:rsidRPr="00EC0B2D" w:rsidRDefault="00EC0B2D" w:rsidP="00676A43">
            <w:pPr>
              <w:ind w:firstLineChars="100" w:firstLine="220"/>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 2.00</w:t>
            </w:r>
          </w:p>
        </w:tc>
        <w:tc>
          <w:tcPr>
            <w:tcW w:w="1558" w:type="dxa"/>
            <w:shd w:val="clear" w:color="auto" w:fill="auto"/>
            <w:noWrap/>
            <w:vAlign w:val="center"/>
            <w:hideMark/>
          </w:tcPr>
          <w:p w:rsidR="00EC0B2D" w:rsidRPr="00EC0B2D" w:rsidRDefault="00EC0B2D" w:rsidP="00676A43">
            <w:pPr>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INR/Kg</w:t>
            </w:r>
          </w:p>
        </w:tc>
      </w:tr>
      <w:tr w:rsidR="00EC0B2D" w:rsidRPr="00EC0B2D" w:rsidTr="00676A43">
        <w:trPr>
          <w:trHeight w:val="420"/>
        </w:trPr>
        <w:tc>
          <w:tcPr>
            <w:tcW w:w="820" w:type="dxa"/>
            <w:shd w:val="clear" w:color="auto" w:fill="auto"/>
            <w:noWrap/>
            <w:vAlign w:val="center"/>
            <w:hideMark/>
          </w:tcPr>
          <w:p w:rsidR="00EC0B2D" w:rsidRPr="00EC0B2D" w:rsidRDefault="00EC0B2D" w:rsidP="00EC0B2D">
            <w:pPr>
              <w:jc w:val="center"/>
              <w:rPr>
                <w:rFonts w:asciiTheme="minorHAnsi" w:hAnsiTheme="minorHAnsi" w:cstheme="minorHAnsi"/>
                <w:b/>
                <w:color w:val="000000"/>
                <w:sz w:val="22"/>
                <w:szCs w:val="22"/>
              </w:rPr>
            </w:pPr>
            <w:r w:rsidRPr="00EC0B2D">
              <w:rPr>
                <w:rFonts w:asciiTheme="minorHAnsi" w:hAnsiTheme="minorHAnsi" w:cstheme="minorHAnsi"/>
                <w:b/>
                <w:color w:val="000000"/>
                <w:sz w:val="22"/>
                <w:szCs w:val="22"/>
              </w:rPr>
              <w:t>7</w:t>
            </w:r>
          </w:p>
        </w:tc>
        <w:tc>
          <w:tcPr>
            <w:tcW w:w="6405" w:type="dxa"/>
            <w:shd w:val="clear" w:color="auto" w:fill="auto"/>
            <w:vAlign w:val="center"/>
            <w:hideMark/>
          </w:tcPr>
          <w:p w:rsidR="00EC0B2D" w:rsidRPr="00EC0B2D" w:rsidRDefault="00EC0B2D">
            <w:pPr>
              <w:rPr>
                <w:rFonts w:asciiTheme="minorHAnsi" w:hAnsiTheme="minorHAnsi" w:cstheme="minorHAnsi"/>
                <w:color w:val="000000"/>
                <w:sz w:val="22"/>
                <w:szCs w:val="22"/>
              </w:rPr>
            </w:pPr>
            <w:r w:rsidRPr="00EC0B2D">
              <w:rPr>
                <w:rFonts w:asciiTheme="minorHAnsi" w:hAnsiTheme="minorHAnsi" w:cstheme="minorHAnsi"/>
                <w:color w:val="000000"/>
                <w:sz w:val="22"/>
                <w:szCs w:val="22"/>
              </w:rPr>
              <w:t xml:space="preserve">Selling </w:t>
            </w:r>
            <w:r w:rsidR="00676A43" w:rsidRPr="00EC0B2D">
              <w:rPr>
                <w:rFonts w:asciiTheme="minorHAnsi" w:hAnsiTheme="minorHAnsi" w:cstheme="minorHAnsi"/>
                <w:color w:val="000000"/>
                <w:sz w:val="22"/>
                <w:szCs w:val="22"/>
              </w:rPr>
              <w:t xml:space="preserve">Price Of Liquid Fertilizer Concentrate </w:t>
            </w:r>
          </w:p>
        </w:tc>
        <w:tc>
          <w:tcPr>
            <w:tcW w:w="1417" w:type="dxa"/>
            <w:shd w:val="clear" w:color="auto" w:fill="auto"/>
            <w:noWrap/>
            <w:vAlign w:val="center"/>
            <w:hideMark/>
          </w:tcPr>
          <w:p w:rsidR="00EC0B2D" w:rsidRPr="00EC0B2D" w:rsidRDefault="00EC0B2D" w:rsidP="00676A43">
            <w:pPr>
              <w:ind w:firstLineChars="100" w:firstLine="220"/>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 0.10</w:t>
            </w:r>
          </w:p>
        </w:tc>
        <w:tc>
          <w:tcPr>
            <w:tcW w:w="1558" w:type="dxa"/>
            <w:shd w:val="clear" w:color="auto" w:fill="auto"/>
            <w:noWrap/>
            <w:vAlign w:val="center"/>
            <w:hideMark/>
          </w:tcPr>
          <w:p w:rsidR="00EC0B2D" w:rsidRPr="00EC0B2D" w:rsidRDefault="00EC0B2D" w:rsidP="00676A43">
            <w:pPr>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INR/L</w:t>
            </w:r>
          </w:p>
        </w:tc>
      </w:tr>
    </w:tbl>
    <w:p w:rsidR="00EC0B2D" w:rsidRDefault="00EC0B2D" w:rsidP="00DE2C4C">
      <w:pPr>
        <w:pStyle w:val="ListParagraph"/>
        <w:autoSpaceDE w:val="0"/>
        <w:autoSpaceDN w:val="0"/>
        <w:adjustRightInd w:val="0"/>
        <w:spacing w:line="360" w:lineRule="auto"/>
        <w:ind w:left="1134" w:right="-143"/>
        <w:jc w:val="both"/>
        <w:rPr>
          <w:rFonts w:ascii="Arial" w:hAnsi="Arial" w:cs="Arial"/>
          <w:b/>
          <w:sz w:val="22"/>
          <w:szCs w:val="22"/>
          <w:lang w:eastAsia="en-IN"/>
        </w:rPr>
      </w:pPr>
    </w:p>
    <w:p w:rsidR="00DE2C4C" w:rsidRPr="00DE2C4C" w:rsidRDefault="00DE2C4C" w:rsidP="007A4BCF">
      <w:pPr>
        <w:pStyle w:val="ListParagraph"/>
        <w:autoSpaceDE w:val="0"/>
        <w:autoSpaceDN w:val="0"/>
        <w:adjustRightInd w:val="0"/>
        <w:spacing w:after="240" w:line="360" w:lineRule="auto"/>
        <w:ind w:left="1134" w:right="-143"/>
        <w:jc w:val="both"/>
        <w:rPr>
          <w:rFonts w:ascii="Arial" w:hAnsi="Arial" w:cs="Arial"/>
          <w:sz w:val="22"/>
          <w:szCs w:val="22"/>
          <w:lang w:eastAsia="en-IN"/>
        </w:rPr>
      </w:pPr>
      <w:r>
        <w:rPr>
          <w:rFonts w:ascii="Arial" w:hAnsi="Arial" w:cs="Arial"/>
          <w:sz w:val="22"/>
          <w:szCs w:val="22"/>
          <w:lang w:eastAsia="en-IN"/>
        </w:rPr>
        <w:t>The project will be generating the r</w:t>
      </w:r>
      <w:r w:rsidRPr="00DE2C4C">
        <w:rPr>
          <w:rFonts w:ascii="Arial" w:hAnsi="Arial" w:cs="Arial"/>
          <w:sz w:val="22"/>
          <w:szCs w:val="22"/>
          <w:lang w:eastAsia="en-IN"/>
        </w:rPr>
        <w:t>evenue</w:t>
      </w:r>
      <w:r>
        <w:rPr>
          <w:rFonts w:ascii="Arial" w:hAnsi="Arial" w:cs="Arial"/>
          <w:sz w:val="22"/>
          <w:szCs w:val="22"/>
          <w:lang w:eastAsia="en-IN"/>
        </w:rPr>
        <w:t xml:space="preserve"> from the selling of Bio-CNG and Solid &amp; Liquid organic fertilizers @ INR 70 per kg and INR 2 per kg &amp; 0.10 per litre respectively as per the selling, marketing and distribution arrangements discussed above. </w:t>
      </w:r>
      <w:r w:rsidRPr="00DE2C4C">
        <w:rPr>
          <w:rFonts w:ascii="Arial" w:hAnsi="Arial" w:cs="Arial"/>
          <w:sz w:val="22"/>
          <w:szCs w:val="22"/>
          <w:lang w:eastAsia="en-IN"/>
        </w:rPr>
        <w:t xml:space="preserve"> </w:t>
      </w:r>
    </w:p>
    <w:p w:rsidR="00F058C0" w:rsidRDefault="00F058C0" w:rsidP="00E92FED">
      <w:pPr>
        <w:pStyle w:val="ListParagraph"/>
        <w:numPr>
          <w:ilvl w:val="0"/>
          <w:numId w:val="11"/>
        </w:numPr>
        <w:autoSpaceDE w:val="0"/>
        <w:autoSpaceDN w:val="0"/>
        <w:adjustRightInd w:val="0"/>
        <w:spacing w:after="240" w:line="360" w:lineRule="auto"/>
        <w:ind w:left="1134" w:right="-143" w:hanging="425"/>
        <w:jc w:val="both"/>
        <w:rPr>
          <w:rFonts w:ascii="Arial" w:hAnsi="Arial" w:cs="Arial"/>
          <w:b/>
          <w:sz w:val="22"/>
          <w:szCs w:val="22"/>
          <w:lang w:eastAsia="en-IN"/>
        </w:rPr>
      </w:pPr>
      <w:r w:rsidRPr="00B476ED">
        <w:rPr>
          <w:rFonts w:ascii="Arial" w:hAnsi="Arial" w:cs="Arial"/>
          <w:b/>
          <w:sz w:val="22"/>
          <w:szCs w:val="22"/>
          <w:lang w:eastAsia="en-IN"/>
        </w:rPr>
        <w:t xml:space="preserve">ESTIMATED KEY </w:t>
      </w:r>
      <w:r>
        <w:rPr>
          <w:rFonts w:ascii="Arial" w:hAnsi="Arial" w:cs="Arial"/>
          <w:b/>
          <w:sz w:val="22"/>
          <w:szCs w:val="22"/>
          <w:lang w:eastAsia="en-IN"/>
        </w:rPr>
        <w:t xml:space="preserve">FINANCIAL METRICS: </w:t>
      </w:r>
    </w:p>
    <w:p w:rsidR="00D73FB3" w:rsidRDefault="00F058C0" w:rsidP="00F058C0">
      <w:pPr>
        <w:pStyle w:val="ListParagraph"/>
        <w:autoSpaceDE w:val="0"/>
        <w:autoSpaceDN w:val="0"/>
        <w:adjustRightInd w:val="0"/>
        <w:spacing w:after="240" w:line="360" w:lineRule="auto"/>
        <w:ind w:left="993" w:right="21"/>
        <w:jc w:val="center"/>
        <w:rPr>
          <w:rFonts w:ascii="Arial" w:hAnsi="Arial" w:cs="Arial"/>
          <w:b/>
          <w:noProof/>
          <w:sz w:val="22"/>
          <w:szCs w:val="22"/>
          <w:u w:val="single"/>
          <w:lang w:eastAsia="en-IN"/>
        </w:rPr>
      </w:pPr>
      <w:r w:rsidRPr="00F058C0">
        <w:rPr>
          <w:rFonts w:ascii="Arial" w:hAnsi="Arial" w:cs="Arial"/>
          <w:b/>
          <w:noProof/>
          <w:sz w:val="22"/>
          <w:szCs w:val="22"/>
          <w:u w:val="single"/>
          <w:lang w:eastAsia="en-IN"/>
        </w:rPr>
        <w:t>DEBT SERVICE COVERAGE RATIO (DSCR)</w:t>
      </w:r>
    </w:p>
    <w:tbl>
      <w:tblPr>
        <w:tblW w:w="5611"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6"/>
        <w:gridCol w:w="862"/>
        <w:gridCol w:w="864"/>
        <w:gridCol w:w="865"/>
        <w:gridCol w:w="865"/>
        <w:gridCol w:w="865"/>
        <w:gridCol w:w="863"/>
        <w:gridCol w:w="865"/>
        <w:gridCol w:w="865"/>
        <w:gridCol w:w="865"/>
        <w:gridCol w:w="865"/>
        <w:gridCol w:w="858"/>
      </w:tblGrid>
      <w:tr w:rsidR="00E87F47" w:rsidRPr="00676A43" w:rsidTr="00E87F47">
        <w:trPr>
          <w:trHeight w:val="360"/>
        </w:trPr>
        <w:tc>
          <w:tcPr>
            <w:tcW w:w="704" w:type="pct"/>
            <w:shd w:val="clear" w:color="auto" w:fill="002060"/>
            <w:vAlign w:val="center"/>
            <w:hideMark/>
          </w:tcPr>
          <w:p w:rsidR="00676A43" w:rsidRPr="00E87F47" w:rsidRDefault="00676A43" w:rsidP="00E87F47">
            <w:pPr>
              <w:spacing w:line="276" w:lineRule="auto"/>
              <w:rPr>
                <w:rFonts w:asciiTheme="minorHAnsi" w:hAnsiTheme="minorHAnsi" w:cstheme="minorHAnsi"/>
                <w:b/>
                <w:bCs/>
                <w:color w:val="FFFFFF" w:themeColor="background1"/>
                <w:sz w:val="22"/>
                <w:szCs w:val="22"/>
              </w:rPr>
            </w:pPr>
            <w:r w:rsidRPr="00E87F47">
              <w:rPr>
                <w:rFonts w:asciiTheme="minorHAnsi" w:hAnsiTheme="minorHAnsi" w:cstheme="minorHAnsi"/>
                <w:b/>
                <w:bCs/>
                <w:color w:val="FFFFFF" w:themeColor="background1"/>
                <w:sz w:val="22"/>
                <w:szCs w:val="22"/>
              </w:rPr>
              <w:t>Particulars</w:t>
            </w:r>
          </w:p>
        </w:tc>
        <w:tc>
          <w:tcPr>
            <w:tcW w:w="390" w:type="pct"/>
            <w:shd w:val="clear" w:color="auto" w:fill="002060"/>
            <w:vAlign w:val="center"/>
            <w:hideMark/>
          </w:tcPr>
          <w:p w:rsidR="00676A43" w:rsidRPr="00E87F47" w:rsidRDefault="00676A43" w:rsidP="00E87F47">
            <w:pPr>
              <w:spacing w:line="276" w:lineRule="auto"/>
              <w:jc w:val="center"/>
              <w:rPr>
                <w:rFonts w:asciiTheme="minorHAnsi" w:hAnsiTheme="minorHAnsi" w:cstheme="minorHAnsi"/>
                <w:b/>
                <w:bCs/>
                <w:color w:val="FFFFFF" w:themeColor="background1"/>
                <w:sz w:val="22"/>
                <w:szCs w:val="22"/>
              </w:rPr>
            </w:pPr>
            <w:r w:rsidRPr="00E87F47">
              <w:rPr>
                <w:rFonts w:asciiTheme="minorHAnsi" w:hAnsiTheme="minorHAnsi" w:cstheme="minorHAnsi"/>
                <w:b/>
                <w:bCs/>
                <w:color w:val="FFFFFF" w:themeColor="background1"/>
                <w:sz w:val="22"/>
                <w:szCs w:val="22"/>
              </w:rPr>
              <w:t>FY 2025</w:t>
            </w:r>
          </w:p>
        </w:tc>
        <w:tc>
          <w:tcPr>
            <w:tcW w:w="391" w:type="pct"/>
            <w:shd w:val="clear" w:color="auto" w:fill="002060"/>
            <w:vAlign w:val="center"/>
            <w:hideMark/>
          </w:tcPr>
          <w:p w:rsidR="00676A43" w:rsidRPr="00E87F47" w:rsidRDefault="00676A43" w:rsidP="00E87F47">
            <w:pPr>
              <w:spacing w:line="276" w:lineRule="auto"/>
              <w:jc w:val="center"/>
              <w:rPr>
                <w:rFonts w:asciiTheme="minorHAnsi" w:hAnsiTheme="minorHAnsi" w:cstheme="minorHAnsi"/>
                <w:b/>
                <w:bCs/>
                <w:color w:val="FFFFFF" w:themeColor="background1"/>
                <w:sz w:val="22"/>
                <w:szCs w:val="22"/>
              </w:rPr>
            </w:pPr>
            <w:r w:rsidRPr="00E87F47">
              <w:rPr>
                <w:rFonts w:asciiTheme="minorHAnsi" w:hAnsiTheme="minorHAnsi" w:cstheme="minorHAnsi"/>
                <w:b/>
                <w:bCs/>
                <w:color w:val="FFFFFF" w:themeColor="background1"/>
                <w:sz w:val="22"/>
                <w:szCs w:val="22"/>
              </w:rPr>
              <w:t>FY  2026</w:t>
            </w:r>
          </w:p>
        </w:tc>
        <w:tc>
          <w:tcPr>
            <w:tcW w:w="391" w:type="pct"/>
            <w:shd w:val="clear" w:color="auto" w:fill="002060"/>
            <w:vAlign w:val="center"/>
            <w:hideMark/>
          </w:tcPr>
          <w:p w:rsidR="00676A43" w:rsidRPr="00E87F47" w:rsidRDefault="00676A43" w:rsidP="00E87F47">
            <w:pPr>
              <w:spacing w:line="276" w:lineRule="auto"/>
              <w:jc w:val="center"/>
              <w:rPr>
                <w:rFonts w:asciiTheme="minorHAnsi" w:hAnsiTheme="minorHAnsi" w:cstheme="minorHAnsi"/>
                <w:b/>
                <w:bCs/>
                <w:color w:val="FFFFFF" w:themeColor="background1"/>
                <w:sz w:val="22"/>
                <w:szCs w:val="22"/>
              </w:rPr>
            </w:pPr>
            <w:r w:rsidRPr="00E87F47">
              <w:rPr>
                <w:rFonts w:asciiTheme="minorHAnsi" w:hAnsiTheme="minorHAnsi" w:cstheme="minorHAnsi"/>
                <w:b/>
                <w:bCs/>
                <w:color w:val="FFFFFF" w:themeColor="background1"/>
                <w:sz w:val="22"/>
                <w:szCs w:val="22"/>
              </w:rPr>
              <w:t>FY  2027</w:t>
            </w:r>
          </w:p>
        </w:tc>
        <w:tc>
          <w:tcPr>
            <w:tcW w:w="391" w:type="pct"/>
            <w:shd w:val="clear" w:color="auto" w:fill="002060"/>
            <w:vAlign w:val="center"/>
            <w:hideMark/>
          </w:tcPr>
          <w:p w:rsidR="00676A43" w:rsidRPr="00E87F47" w:rsidRDefault="00676A43" w:rsidP="00E87F47">
            <w:pPr>
              <w:spacing w:line="276" w:lineRule="auto"/>
              <w:jc w:val="center"/>
              <w:rPr>
                <w:rFonts w:asciiTheme="minorHAnsi" w:hAnsiTheme="minorHAnsi" w:cstheme="minorHAnsi"/>
                <w:b/>
                <w:bCs/>
                <w:color w:val="FFFFFF" w:themeColor="background1"/>
                <w:sz w:val="22"/>
                <w:szCs w:val="22"/>
              </w:rPr>
            </w:pPr>
            <w:r w:rsidRPr="00E87F47">
              <w:rPr>
                <w:rFonts w:asciiTheme="minorHAnsi" w:hAnsiTheme="minorHAnsi" w:cstheme="minorHAnsi"/>
                <w:b/>
                <w:bCs/>
                <w:color w:val="FFFFFF" w:themeColor="background1"/>
                <w:sz w:val="22"/>
                <w:szCs w:val="22"/>
              </w:rPr>
              <w:t>FY 2028</w:t>
            </w:r>
          </w:p>
        </w:tc>
        <w:tc>
          <w:tcPr>
            <w:tcW w:w="391" w:type="pct"/>
            <w:shd w:val="clear" w:color="auto" w:fill="002060"/>
            <w:vAlign w:val="center"/>
            <w:hideMark/>
          </w:tcPr>
          <w:p w:rsidR="00676A43" w:rsidRPr="00E87F47" w:rsidRDefault="00676A43" w:rsidP="00E87F47">
            <w:pPr>
              <w:spacing w:line="276" w:lineRule="auto"/>
              <w:jc w:val="center"/>
              <w:rPr>
                <w:rFonts w:asciiTheme="minorHAnsi" w:hAnsiTheme="minorHAnsi" w:cstheme="minorHAnsi"/>
                <w:b/>
                <w:bCs/>
                <w:color w:val="FFFFFF" w:themeColor="background1"/>
                <w:sz w:val="22"/>
                <w:szCs w:val="22"/>
              </w:rPr>
            </w:pPr>
            <w:r w:rsidRPr="00E87F47">
              <w:rPr>
                <w:rFonts w:asciiTheme="minorHAnsi" w:hAnsiTheme="minorHAnsi" w:cstheme="minorHAnsi"/>
                <w:b/>
                <w:bCs/>
                <w:color w:val="FFFFFF" w:themeColor="background1"/>
                <w:sz w:val="22"/>
                <w:szCs w:val="22"/>
              </w:rPr>
              <w:t>FY 2029</w:t>
            </w:r>
          </w:p>
        </w:tc>
        <w:tc>
          <w:tcPr>
            <w:tcW w:w="390" w:type="pct"/>
            <w:shd w:val="clear" w:color="auto" w:fill="002060"/>
            <w:vAlign w:val="center"/>
            <w:hideMark/>
          </w:tcPr>
          <w:p w:rsidR="00676A43" w:rsidRPr="00E87F47" w:rsidRDefault="00676A43" w:rsidP="00E87F47">
            <w:pPr>
              <w:spacing w:line="276" w:lineRule="auto"/>
              <w:jc w:val="center"/>
              <w:rPr>
                <w:rFonts w:asciiTheme="minorHAnsi" w:hAnsiTheme="minorHAnsi" w:cstheme="minorHAnsi"/>
                <w:b/>
                <w:bCs/>
                <w:color w:val="FFFFFF" w:themeColor="background1"/>
                <w:sz w:val="22"/>
                <w:szCs w:val="22"/>
              </w:rPr>
            </w:pPr>
            <w:r w:rsidRPr="00E87F47">
              <w:rPr>
                <w:rFonts w:asciiTheme="minorHAnsi" w:hAnsiTheme="minorHAnsi" w:cstheme="minorHAnsi"/>
                <w:b/>
                <w:bCs/>
                <w:color w:val="FFFFFF" w:themeColor="background1"/>
                <w:sz w:val="22"/>
                <w:szCs w:val="22"/>
              </w:rPr>
              <w:t>FY 2030</w:t>
            </w:r>
          </w:p>
        </w:tc>
        <w:tc>
          <w:tcPr>
            <w:tcW w:w="391" w:type="pct"/>
            <w:shd w:val="clear" w:color="auto" w:fill="002060"/>
            <w:vAlign w:val="center"/>
            <w:hideMark/>
          </w:tcPr>
          <w:p w:rsidR="00676A43" w:rsidRPr="00E87F47" w:rsidRDefault="00676A43" w:rsidP="00E87F47">
            <w:pPr>
              <w:spacing w:line="276" w:lineRule="auto"/>
              <w:jc w:val="center"/>
              <w:rPr>
                <w:rFonts w:asciiTheme="minorHAnsi" w:hAnsiTheme="minorHAnsi" w:cstheme="minorHAnsi"/>
                <w:b/>
                <w:bCs/>
                <w:color w:val="FFFFFF" w:themeColor="background1"/>
                <w:sz w:val="22"/>
                <w:szCs w:val="22"/>
              </w:rPr>
            </w:pPr>
            <w:r w:rsidRPr="00E87F47">
              <w:rPr>
                <w:rFonts w:asciiTheme="minorHAnsi" w:hAnsiTheme="minorHAnsi" w:cstheme="minorHAnsi"/>
                <w:b/>
                <w:bCs/>
                <w:color w:val="FFFFFF" w:themeColor="background1"/>
                <w:sz w:val="22"/>
                <w:szCs w:val="22"/>
              </w:rPr>
              <w:t>FY 2031</w:t>
            </w:r>
          </w:p>
        </w:tc>
        <w:tc>
          <w:tcPr>
            <w:tcW w:w="391" w:type="pct"/>
            <w:shd w:val="clear" w:color="auto" w:fill="002060"/>
            <w:vAlign w:val="center"/>
            <w:hideMark/>
          </w:tcPr>
          <w:p w:rsidR="00676A43" w:rsidRPr="00E87F47" w:rsidRDefault="00676A43" w:rsidP="00E87F47">
            <w:pPr>
              <w:spacing w:line="276" w:lineRule="auto"/>
              <w:jc w:val="center"/>
              <w:rPr>
                <w:rFonts w:asciiTheme="minorHAnsi" w:hAnsiTheme="minorHAnsi" w:cstheme="minorHAnsi"/>
                <w:b/>
                <w:bCs/>
                <w:color w:val="FFFFFF" w:themeColor="background1"/>
                <w:sz w:val="22"/>
                <w:szCs w:val="22"/>
              </w:rPr>
            </w:pPr>
            <w:r w:rsidRPr="00E87F47">
              <w:rPr>
                <w:rFonts w:asciiTheme="minorHAnsi" w:hAnsiTheme="minorHAnsi" w:cstheme="minorHAnsi"/>
                <w:b/>
                <w:bCs/>
                <w:color w:val="FFFFFF" w:themeColor="background1"/>
                <w:sz w:val="22"/>
                <w:szCs w:val="22"/>
              </w:rPr>
              <w:t>FY 2032</w:t>
            </w:r>
          </w:p>
        </w:tc>
        <w:tc>
          <w:tcPr>
            <w:tcW w:w="391" w:type="pct"/>
            <w:shd w:val="clear" w:color="auto" w:fill="002060"/>
            <w:vAlign w:val="center"/>
            <w:hideMark/>
          </w:tcPr>
          <w:p w:rsidR="00676A43" w:rsidRPr="00E87F47" w:rsidRDefault="00676A43" w:rsidP="00E87F47">
            <w:pPr>
              <w:spacing w:line="276" w:lineRule="auto"/>
              <w:jc w:val="center"/>
              <w:rPr>
                <w:rFonts w:asciiTheme="minorHAnsi" w:hAnsiTheme="minorHAnsi" w:cstheme="minorHAnsi"/>
                <w:b/>
                <w:bCs/>
                <w:color w:val="FFFFFF" w:themeColor="background1"/>
                <w:sz w:val="22"/>
                <w:szCs w:val="22"/>
              </w:rPr>
            </w:pPr>
            <w:r w:rsidRPr="00E87F47">
              <w:rPr>
                <w:rFonts w:asciiTheme="minorHAnsi" w:hAnsiTheme="minorHAnsi" w:cstheme="minorHAnsi"/>
                <w:b/>
                <w:bCs/>
                <w:color w:val="FFFFFF" w:themeColor="background1"/>
                <w:sz w:val="22"/>
                <w:szCs w:val="22"/>
              </w:rPr>
              <w:t>FY 2033</w:t>
            </w:r>
          </w:p>
        </w:tc>
        <w:tc>
          <w:tcPr>
            <w:tcW w:w="391" w:type="pct"/>
            <w:shd w:val="clear" w:color="auto" w:fill="002060"/>
            <w:vAlign w:val="center"/>
            <w:hideMark/>
          </w:tcPr>
          <w:p w:rsidR="00676A43" w:rsidRPr="00E87F47" w:rsidRDefault="00676A43" w:rsidP="00E87F47">
            <w:pPr>
              <w:spacing w:line="276" w:lineRule="auto"/>
              <w:jc w:val="center"/>
              <w:rPr>
                <w:rFonts w:asciiTheme="minorHAnsi" w:hAnsiTheme="minorHAnsi" w:cstheme="minorHAnsi"/>
                <w:b/>
                <w:bCs/>
                <w:color w:val="FFFFFF" w:themeColor="background1"/>
                <w:sz w:val="22"/>
                <w:szCs w:val="22"/>
              </w:rPr>
            </w:pPr>
            <w:r w:rsidRPr="00E87F47">
              <w:rPr>
                <w:rFonts w:asciiTheme="minorHAnsi" w:hAnsiTheme="minorHAnsi" w:cstheme="minorHAnsi"/>
                <w:b/>
                <w:bCs/>
                <w:color w:val="FFFFFF" w:themeColor="background1"/>
                <w:sz w:val="22"/>
                <w:szCs w:val="22"/>
              </w:rPr>
              <w:t>FY 2034</w:t>
            </w:r>
          </w:p>
        </w:tc>
        <w:tc>
          <w:tcPr>
            <w:tcW w:w="388" w:type="pct"/>
            <w:shd w:val="clear" w:color="auto" w:fill="002060"/>
            <w:vAlign w:val="center"/>
            <w:hideMark/>
          </w:tcPr>
          <w:p w:rsidR="00676A43" w:rsidRPr="00E87F47" w:rsidRDefault="00676A43" w:rsidP="00E87F47">
            <w:pPr>
              <w:spacing w:line="276" w:lineRule="auto"/>
              <w:jc w:val="center"/>
              <w:rPr>
                <w:rFonts w:asciiTheme="minorHAnsi" w:hAnsiTheme="minorHAnsi" w:cstheme="minorHAnsi"/>
                <w:b/>
                <w:bCs/>
                <w:color w:val="FFFFFF" w:themeColor="background1"/>
                <w:sz w:val="22"/>
                <w:szCs w:val="22"/>
              </w:rPr>
            </w:pPr>
            <w:r w:rsidRPr="00E87F47">
              <w:rPr>
                <w:rFonts w:asciiTheme="minorHAnsi" w:hAnsiTheme="minorHAnsi" w:cstheme="minorHAnsi"/>
                <w:b/>
                <w:bCs/>
                <w:color w:val="FFFFFF" w:themeColor="background1"/>
                <w:sz w:val="22"/>
                <w:szCs w:val="22"/>
              </w:rPr>
              <w:t>FY 2035</w:t>
            </w:r>
          </w:p>
        </w:tc>
      </w:tr>
      <w:tr w:rsidR="00676A43" w:rsidRPr="00676A43" w:rsidTr="00E87F47">
        <w:trPr>
          <w:trHeight w:val="360"/>
        </w:trPr>
        <w:tc>
          <w:tcPr>
            <w:tcW w:w="704" w:type="pct"/>
            <w:shd w:val="clear" w:color="auto" w:fill="auto"/>
            <w:noWrap/>
            <w:vAlign w:val="center"/>
            <w:hideMark/>
          </w:tcPr>
          <w:p w:rsidR="00676A43" w:rsidRPr="00676A43" w:rsidRDefault="00676A43" w:rsidP="00E87F47">
            <w:pPr>
              <w:spacing w:line="276" w:lineRule="auto"/>
              <w:rPr>
                <w:rFonts w:asciiTheme="minorHAnsi" w:hAnsiTheme="minorHAnsi" w:cstheme="minorHAnsi"/>
                <w:sz w:val="22"/>
                <w:szCs w:val="22"/>
              </w:rPr>
            </w:pPr>
            <w:r w:rsidRPr="00676A43">
              <w:rPr>
                <w:rFonts w:asciiTheme="minorHAnsi" w:hAnsiTheme="minorHAnsi" w:cstheme="minorHAnsi"/>
                <w:sz w:val="22"/>
                <w:szCs w:val="22"/>
              </w:rPr>
              <w:t>PAT (Prof</w:t>
            </w:r>
            <w:r w:rsidR="00E87F47">
              <w:rPr>
                <w:rFonts w:asciiTheme="minorHAnsi" w:hAnsiTheme="minorHAnsi" w:cstheme="minorHAnsi"/>
                <w:sz w:val="22"/>
                <w:szCs w:val="22"/>
              </w:rPr>
              <w:t>i</w:t>
            </w:r>
            <w:r w:rsidRPr="00676A43">
              <w:rPr>
                <w:rFonts w:asciiTheme="minorHAnsi" w:hAnsiTheme="minorHAnsi" w:cstheme="minorHAnsi"/>
                <w:sz w:val="22"/>
                <w:szCs w:val="22"/>
              </w:rPr>
              <w:t>t After Tax)</w:t>
            </w:r>
          </w:p>
        </w:tc>
        <w:tc>
          <w:tcPr>
            <w:tcW w:w="390"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-98.99</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138.48</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203.45</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267.36</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328.81</w:t>
            </w:r>
          </w:p>
        </w:tc>
        <w:tc>
          <w:tcPr>
            <w:tcW w:w="390"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391.36</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452.44</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514.05</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576.63</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640.54</w:t>
            </w:r>
          </w:p>
        </w:tc>
        <w:tc>
          <w:tcPr>
            <w:tcW w:w="388"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706.76</w:t>
            </w:r>
          </w:p>
        </w:tc>
      </w:tr>
      <w:tr w:rsidR="00676A43" w:rsidRPr="00676A43" w:rsidTr="00E87F47">
        <w:trPr>
          <w:trHeight w:val="364"/>
        </w:trPr>
        <w:tc>
          <w:tcPr>
            <w:tcW w:w="704" w:type="pct"/>
            <w:shd w:val="clear" w:color="auto" w:fill="auto"/>
            <w:noWrap/>
            <w:vAlign w:val="center"/>
            <w:hideMark/>
          </w:tcPr>
          <w:p w:rsidR="00676A43" w:rsidRPr="00676A43" w:rsidRDefault="00676A43" w:rsidP="00E87F47">
            <w:pPr>
              <w:spacing w:line="276" w:lineRule="auto"/>
              <w:rPr>
                <w:rFonts w:asciiTheme="minorHAnsi" w:hAnsiTheme="minorHAnsi" w:cstheme="minorHAnsi"/>
                <w:sz w:val="22"/>
                <w:szCs w:val="22"/>
              </w:rPr>
            </w:pPr>
            <w:r w:rsidRPr="00676A43">
              <w:rPr>
                <w:rFonts w:asciiTheme="minorHAnsi" w:hAnsiTheme="minorHAnsi" w:cstheme="minorHAnsi"/>
                <w:sz w:val="22"/>
                <w:szCs w:val="22"/>
              </w:rPr>
              <w:lastRenderedPageBreak/>
              <w:t>Depreciation</w:t>
            </w:r>
          </w:p>
        </w:tc>
        <w:tc>
          <w:tcPr>
            <w:tcW w:w="390"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391.22</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336.59</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289.74</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249.56</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215.08</w:t>
            </w:r>
          </w:p>
        </w:tc>
        <w:tc>
          <w:tcPr>
            <w:tcW w:w="390"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185.47</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160.04</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138.18</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119.39</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103.23</w:t>
            </w:r>
          </w:p>
        </w:tc>
        <w:tc>
          <w:tcPr>
            <w:tcW w:w="388"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89.31</w:t>
            </w:r>
          </w:p>
        </w:tc>
      </w:tr>
      <w:tr w:rsidR="00676A43" w:rsidRPr="00676A43" w:rsidTr="00E87F47">
        <w:trPr>
          <w:trHeight w:val="412"/>
        </w:trPr>
        <w:tc>
          <w:tcPr>
            <w:tcW w:w="704" w:type="pct"/>
            <w:shd w:val="clear" w:color="auto" w:fill="auto"/>
            <w:noWrap/>
            <w:vAlign w:val="center"/>
            <w:hideMark/>
          </w:tcPr>
          <w:p w:rsidR="00676A43" w:rsidRPr="00676A43" w:rsidRDefault="00676A43" w:rsidP="00E87F47">
            <w:pPr>
              <w:spacing w:line="276" w:lineRule="auto"/>
              <w:rPr>
                <w:rFonts w:asciiTheme="minorHAnsi" w:hAnsiTheme="minorHAnsi" w:cstheme="minorHAnsi"/>
                <w:sz w:val="22"/>
                <w:szCs w:val="22"/>
              </w:rPr>
            </w:pPr>
            <w:r w:rsidRPr="00676A43">
              <w:rPr>
                <w:rFonts w:asciiTheme="minorHAnsi" w:hAnsiTheme="minorHAnsi" w:cstheme="minorHAnsi"/>
                <w:sz w:val="22"/>
                <w:szCs w:val="22"/>
              </w:rPr>
              <w:t>Interest</w:t>
            </w:r>
          </w:p>
        </w:tc>
        <w:tc>
          <w:tcPr>
            <w:tcW w:w="390"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157.24</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202.65</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189.00</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172.20</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155.40</w:t>
            </w:r>
          </w:p>
        </w:tc>
        <w:tc>
          <w:tcPr>
            <w:tcW w:w="390"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136.50</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115.50</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92.40</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67.20</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39.90</w:t>
            </w:r>
          </w:p>
        </w:tc>
        <w:tc>
          <w:tcPr>
            <w:tcW w:w="388"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9.45</w:t>
            </w:r>
          </w:p>
        </w:tc>
      </w:tr>
      <w:tr w:rsidR="00E87F47" w:rsidRPr="00676A43" w:rsidTr="00E87F47">
        <w:trPr>
          <w:trHeight w:val="418"/>
        </w:trPr>
        <w:tc>
          <w:tcPr>
            <w:tcW w:w="704" w:type="pct"/>
            <w:shd w:val="clear" w:color="auto" w:fill="548DD4" w:themeFill="text2" w:themeFillTint="99"/>
            <w:noWrap/>
            <w:vAlign w:val="center"/>
            <w:hideMark/>
          </w:tcPr>
          <w:p w:rsidR="00676A43" w:rsidRPr="00676A43" w:rsidRDefault="00676A43" w:rsidP="00E87F47">
            <w:pPr>
              <w:spacing w:line="276" w:lineRule="auto"/>
              <w:rPr>
                <w:rFonts w:asciiTheme="minorHAnsi" w:hAnsiTheme="minorHAnsi" w:cstheme="minorHAnsi"/>
                <w:b/>
                <w:bCs/>
                <w:sz w:val="22"/>
                <w:szCs w:val="22"/>
              </w:rPr>
            </w:pPr>
            <w:r w:rsidRPr="00676A43">
              <w:rPr>
                <w:rFonts w:asciiTheme="minorHAnsi" w:hAnsiTheme="minorHAnsi" w:cstheme="minorHAnsi"/>
                <w:b/>
                <w:bCs/>
                <w:sz w:val="22"/>
                <w:szCs w:val="22"/>
              </w:rPr>
              <w:t>Subtotal</w:t>
            </w:r>
          </w:p>
        </w:tc>
        <w:tc>
          <w:tcPr>
            <w:tcW w:w="390" w:type="pct"/>
            <w:shd w:val="clear" w:color="auto" w:fill="548DD4" w:themeFill="text2" w:themeFillTint="99"/>
            <w:vAlign w:val="center"/>
            <w:hideMark/>
          </w:tcPr>
          <w:p w:rsidR="00676A43" w:rsidRPr="00676A43" w:rsidRDefault="00676A43" w:rsidP="00E87F47">
            <w:pPr>
              <w:spacing w:line="276" w:lineRule="auto"/>
              <w:jc w:val="center"/>
              <w:rPr>
                <w:rFonts w:asciiTheme="minorHAnsi" w:hAnsiTheme="minorHAnsi" w:cstheme="minorHAnsi"/>
                <w:b/>
                <w:bCs/>
                <w:color w:val="000000"/>
                <w:sz w:val="22"/>
                <w:szCs w:val="22"/>
              </w:rPr>
            </w:pPr>
            <w:r w:rsidRPr="00676A43">
              <w:rPr>
                <w:rFonts w:asciiTheme="minorHAnsi" w:hAnsiTheme="minorHAnsi" w:cstheme="minorHAnsi"/>
                <w:b/>
                <w:bCs/>
                <w:color w:val="000000"/>
                <w:sz w:val="22"/>
                <w:szCs w:val="22"/>
              </w:rPr>
              <w:t>449.48</w:t>
            </w:r>
          </w:p>
        </w:tc>
        <w:tc>
          <w:tcPr>
            <w:tcW w:w="391" w:type="pct"/>
            <w:shd w:val="clear" w:color="auto" w:fill="548DD4" w:themeFill="text2" w:themeFillTint="99"/>
            <w:vAlign w:val="center"/>
            <w:hideMark/>
          </w:tcPr>
          <w:p w:rsidR="00676A43" w:rsidRPr="00676A43" w:rsidRDefault="00676A43" w:rsidP="00E87F47">
            <w:pPr>
              <w:spacing w:line="276" w:lineRule="auto"/>
              <w:jc w:val="center"/>
              <w:rPr>
                <w:rFonts w:asciiTheme="minorHAnsi" w:hAnsiTheme="minorHAnsi" w:cstheme="minorHAnsi"/>
                <w:b/>
                <w:bCs/>
                <w:color w:val="000000"/>
                <w:sz w:val="22"/>
                <w:szCs w:val="22"/>
              </w:rPr>
            </w:pPr>
            <w:r w:rsidRPr="00676A43">
              <w:rPr>
                <w:rFonts w:asciiTheme="minorHAnsi" w:hAnsiTheme="minorHAnsi" w:cstheme="minorHAnsi"/>
                <w:b/>
                <w:bCs/>
                <w:color w:val="000000"/>
                <w:sz w:val="22"/>
                <w:szCs w:val="22"/>
              </w:rPr>
              <w:t>677.72</w:t>
            </w:r>
          </w:p>
        </w:tc>
        <w:tc>
          <w:tcPr>
            <w:tcW w:w="391" w:type="pct"/>
            <w:shd w:val="clear" w:color="auto" w:fill="548DD4" w:themeFill="text2" w:themeFillTint="99"/>
            <w:vAlign w:val="center"/>
            <w:hideMark/>
          </w:tcPr>
          <w:p w:rsidR="00676A43" w:rsidRPr="00676A43" w:rsidRDefault="00676A43" w:rsidP="00E87F47">
            <w:pPr>
              <w:spacing w:line="276" w:lineRule="auto"/>
              <w:jc w:val="center"/>
              <w:rPr>
                <w:rFonts w:asciiTheme="minorHAnsi" w:hAnsiTheme="minorHAnsi" w:cstheme="minorHAnsi"/>
                <w:b/>
                <w:bCs/>
                <w:color w:val="000000"/>
                <w:sz w:val="22"/>
                <w:szCs w:val="22"/>
              </w:rPr>
            </w:pPr>
            <w:r w:rsidRPr="00676A43">
              <w:rPr>
                <w:rFonts w:asciiTheme="minorHAnsi" w:hAnsiTheme="minorHAnsi" w:cstheme="minorHAnsi"/>
                <w:b/>
                <w:bCs/>
                <w:color w:val="000000"/>
                <w:sz w:val="22"/>
                <w:szCs w:val="22"/>
              </w:rPr>
              <w:t>682.20</w:t>
            </w:r>
          </w:p>
        </w:tc>
        <w:tc>
          <w:tcPr>
            <w:tcW w:w="391" w:type="pct"/>
            <w:shd w:val="clear" w:color="auto" w:fill="548DD4" w:themeFill="text2" w:themeFillTint="99"/>
            <w:vAlign w:val="center"/>
            <w:hideMark/>
          </w:tcPr>
          <w:p w:rsidR="00676A43" w:rsidRPr="00676A43" w:rsidRDefault="00676A43" w:rsidP="00E87F47">
            <w:pPr>
              <w:spacing w:line="276" w:lineRule="auto"/>
              <w:jc w:val="center"/>
              <w:rPr>
                <w:rFonts w:asciiTheme="minorHAnsi" w:hAnsiTheme="minorHAnsi" w:cstheme="minorHAnsi"/>
                <w:b/>
                <w:bCs/>
                <w:color w:val="000000"/>
                <w:sz w:val="22"/>
                <w:szCs w:val="22"/>
              </w:rPr>
            </w:pPr>
            <w:r w:rsidRPr="00676A43">
              <w:rPr>
                <w:rFonts w:asciiTheme="minorHAnsi" w:hAnsiTheme="minorHAnsi" w:cstheme="minorHAnsi"/>
                <w:b/>
                <w:bCs/>
                <w:color w:val="000000"/>
                <w:sz w:val="22"/>
                <w:szCs w:val="22"/>
              </w:rPr>
              <w:t>689.12</w:t>
            </w:r>
          </w:p>
        </w:tc>
        <w:tc>
          <w:tcPr>
            <w:tcW w:w="391" w:type="pct"/>
            <w:shd w:val="clear" w:color="auto" w:fill="548DD4" w:themeFill="text2" w:themeFillTint="99"/>
            <w:vAlign w:val="center"/>
            <w:hideMark/>
          </w:tcPr>
          <w:p w:rsidR="00676A43" w:rsidRPr="00676A43" w:rsidRDefault="00676A43" w:rsidP="00E87F47">
            <w:pPr>
              <w:spacing w:line="276" w:lineRule="auto"/>
              <w:jc w:val="center"/>
              <w:rPr>
                <w:rFonts w:asciiTheme="minorHAnsi" w:hAnsiTheme="minorHAnsi" w:cstheme="minorHAnsi"/>
                <w:b/>
                <w:bCs/>
                <w:color w:val="000000"/>
                <w:sz w:val="22"/>
                <w:szCs w:val="22"/>
              </w:rPr>
            </w:pPr>
            <w:r w:rsidRPr="00676A43">
              <w:rPr>
                <w:rFonts w:asciiTheme="minorHAnsi" w:hAnsiTheme="minorHAnsi" w:cstheme="minorHAnsi"/>
                <w:b/>
                <w:bCs/>
                <w:color w:val="000000"/>
                <w:sz w:val="22"/>
                <w:szCs w:val="22"/>
              </w:rPr>
              <w:t>699.29</w:t>
            </w:r>
          </w:p>
        </w:tc>
        <w:tc>
          <w:tcPr>
            <w:tcW w:w="390" w:type="pct"/>
            <w:shd w:val="clear" w:color="auto" w:fill="548DD4" w:themeFill="text2" w:themeFillTint="99"/>
            <w:vAlign w:val="center"/>
            <w:hideMark/>
          </w:tcPr>
          <w:p w:rsidR="00676A43" w:rsidRPr="00676A43" w:rsidRDefault="00676A43" w:rsidP="00E87F47">
            <w:pPr>
              <w:spacing w:line="276" w:lineRule="auto"/>
              <w:jc w:val="center"/>
              <w:rPr>
                <w:rFonts w:asciiTheme="minorHAnsi" w:hAnsiTheme="minorHAnsi" w:cstheme="minorHAnsi"/>
                <w:b/>
                <w:bCs/>
                <w:color w:val="000000"/>
                <w:sz w:val="22"/>
                <w:szCs w:val="22"/>
              </w:rPr>
            </w:pPr>
            <w:r w:rsidRPr="00676A43">
              <w:rPr>
                <w:rFonts w:asciiTheme="minorHAnsi" w:hAnsiTheme="minorHAnsi" w:cstheme="minorHAnsi"/>
                <w:b/>
                <w:bCs/>
                <w:color w:val="000000"/>
                <w:sz w:val="22"/>
                <w:szCs w:val="22"/>
              </w:rPr>
              <w:t>713.33</w:t>
            </w:r>
          </w:p>
        </w:tc>
        <w:tc>
          <w:tcPr>
            <w:tcW w:w="391" w:type="pct"/>
            <w:shd w:val="clear" w:color="auto" w:fill="548DD4" w:themeFill="text2" w:themeFillTint="99"/>
            <w:vAlign w:val="center"/>
            <w:hideMark/>
          </w:tcPr>
          <w:p w:rsidR="00676A43" w:rsidRPr="00676A43" w:rsidRDefault="00676A43" w:rsidP="00E87F47">
            <w:pPr>
              <w:spacing w:line="276" w:lineRule="auto"/>
              <w:jc w:val="center"/>
              <w:rPr>
                <w:rFonts w:asciiTheme="minorHAnsi" w:hAnsiTheme="minorHAnsi" w:cstheme="minorHAnsi"/>
                <w:b/>
                <w:bCs/>
                <w:color w:val="000000"/>
                <w:sz w:val="22"/>
                <w:szCs w:val="22"/>
              </w:rPr>
            </w:pPr>
            <w:r w:rsidRPr="00676A43">
              <w:rPr>
                <w:rFonts w:asciiTheme="minorHAnsi" w:hAnsiTheme="minorHAnsi" w:cstheme="minorHAnsi"/>
                <w:b/>
                <w:bCs/>
                <w:color w:val="000000"/>
                <w:sz w:val="22"/>
                <w:szCs w:val="22"/>
              </w:rPr>
              <w:t>727.98</w:t>
            </w:r>
          </w:p>
        </w:tc>
        <w:tc>
          <w:tcPr>
            <w:tcW w:w="391" w:type="pct"/>
            <w:shd w:val="clear" w:color="auto" w:fill="548DD4" w:themeFill="text2" w:themeFillTint="99"/>
            <w:vAlign w:val="center"/>
            <w:hideMark/>
          </w:tcPr>
          <w:p w:rsidR="00676A43" w:rsidRPr="00676A43" w:rsidRDefault="00676A43" w:rsidP="00E87F47">
            <w:pPr>
              <w:spacing w:line="276" w:lineRule="auto"/>
              <w:jc w:val="center"/>
              <w:rPr>
                <w:rFonts w:asciiTheme="minorHAnsi" w:hAnsiTheme="minorHAnsi" w:cstheme="minorHAnsi"/>
                <w:b/>
                <w:bCs/>
                <w:color w:val="000000"/>
                <w:sz w:val="22"/>
                <w:szCs w:val="22"/>
              </w:rPr>
            </w:pPr>
            <w:r w:rsidRPr="00676A43">
              <w:rPr>
                <w:rFonts w:asciiTheme="minorHAnsi" w:hAnsiTheme="minorHAnsi" w:cstheme="minorHAnsi"/>
                <w:b/>
                <w:bCs/>
                <w:color w:val="000000"/>
                <w:sz w:val="22"/>
                <w:szCs w:val="22"/>
              </w:rPr>
              <w:t>744.64</w:t>
            </w:r>
          </w:p>
        </w:tc>
        <w:tc>
          <w:tcPr>
            <w:tcW w:w="391" w:type="pct"/>
            <w:shd w:val="clear" w:color="auto" w:fill="548DD4" w:themeFill="text2" w:themeFillTint="99"/>
            <w:vAlign w:val="center"/>
            <w:hideMark/>
          </w:tcPr>
          <w:p w:rsidR="00676A43" w:rsidRPr="00676A43" w:rsidRDefault="00676A43" w:rsidP="00E87F47">
            <w:pPr>
              <w:spacing w:line="276" w:lineRule="auto"/>
              <w:jc w:val="center"/>
              <w:rPr>
                <w:rFonts w:asciiTheme="minorHAnsi" w:hAnsiTheme="minorHAnsi" w:cstheme="minorHAnsi"/>
                <w:b/>
                <w:bCs/>
                <w:color w:val="000000"/>
                <w:sz w:val="22"/>
                <w:szCs w:val="22"/>
              </w:rPr>
            </w:pPr>
            <w:r w:rsidRPr="00676A43">
              <w:rPr>
                <w:rFonts w:asciiTheme="minorHAnsi" w:hAnsiTheme="minorHAnsi" w:cstheme="minorHAnsi"/>
                <w:b/>
                <w:bCs/>
                <w:color w:val="000000"/>
                <w:sz w:val="22"/>
                <w:szCs w:val="22"/>
              </w:rPr>
              <w:t>763.22</w:t>
            </w:r>
          </w:p>
        </w:tc>
        <w:tc>
          <w:tcPr>
            <w:tcW w:w="391" w:type="pct"/>
            <w:shd w:val="clear" w:color="auto" w:fill="548DD4" w:themeFill="text2" w:themeFillTint="99"/>
            <w:vAlign w:val="center"/>
            <w:hideMark/>
          </w:tcPr>
          <w:p w:rsidR="00676A43" w:rsidRPr="00676A43" w:rsidRDefault="00676A43" w:rsidP="00E87F47">
            <w:pPr>
              <w:spacing w:line="276" w:lineRule="auto"/>
              <w:jc w:val="center"/>
              <w:rPr>
                <w:rFonts w:asciiTheme="minorHAnsi" w:hAnsiTheme="minorHAnsi" w:cstheme="minorHAnsi"/>
                <w:b/>
                <w:bCs/>
                <w:color w:val="000000"/>
                <w:sz w:val="22"/>
                <w:szCs w:val="22"/>
              </w:rPr>
            </w:pPr>
            <w:r w:rsidRPr="00676A43">
              <w:rPr>
                <w:rFonts w:asciiTheme="minorHAnsi" w:hAnsiTheme="minorHAnsi" w:cstheme="minorHAnsi"/>
                <w:b/>
                <w:bCs/>
                <w:color w:val="000000"/>
                <w:sz w:val="22"/>
                <w:szCs w:val="22"/>
              </w:rPr>
              <w:t>783.66</w:t>
            </w:r>
          </w:p>
        </w:tc>
        <w:tc>
          <w:tcPr>
            <w:tcW w:w="388" w:type="pct"/>
            <w:shd w:val="clear" w:color="auto" w:fill="548DD4" w:themeFill="text2" w:themeFillTint="99"/>
            <w:vAlign w:val="center"/>
            <w:hideMark/>
          </w:tcPr>
          <w:p w:rsidR="00676A43" w:rsidRPr="00676A43" w:rsidRDefault="00676A43" w:rsidP="00E87F47">
            <w:pPr>
              <w:spacing w:line="276" w:lineRule="auto"/>
              <w:jc w:val="center"/>
              <w:rPr>
                <w:rFonts w:asciiTheme="minorHAnsi" w:hAnsiTheme="minorHAnsi" w:cstheme="minorHAnsi"/>
                <w:b/>
                <w:bCs/>
                <w:color w:val="000000"/>
                <w:sz w:val="22"/>
                <w:szCs w:val="22"/>
              </w:rPr>
            </w:pPr>
            <w:r w:rsidRPr="00676A43">
              <w:rPr>
                <w:rFonts w:asciiTheme="minorHAnsi" w:hAnsiTheme="minorHAnsi" w:cstheme="minorHAnsi"/>
                <w:b/>
                <w:bCs/>
                <w:color w:val="000000"/>
                <w:sz w:val="22"/>
                <w:szCs w:val="22"/>
              </w:rPr>
              <w:t>805.52</w:t>
            </w:r>
          </w:p>
        </w:tc>
      </w:tr>
      <w:tr w:rsidR="00676A43" w:rsidRPr="00676A43" w:rsidTr="00E87F47">
        <w:trPr>
          <w:trHeight w:val="410"/>
        </w:trPr>
        <w:tc>
          <w:tcPr>
            <w:tcW w:w="704" w:type="pct"/>
            <w:shd w:val="clear" w:color="auto" w:fill="auto"/>
            <w:noWrap/>
            <w:vAlign w:val="center"/>
            <w:hideMark/>
          </w:tcPr>
          <w:p w:rsidR="00676A43" w:rsidRPr="00676A43" w:rsidRDefault="00676A43" w:rsidP="00E87F47">
            <w:pPr>
              <w:spacing w:line="276" w:lineRule="auto"/>
              <w:rPr>
                <w:rFonts w:asciiTheme="minorHAnsi" w:hAnsiTheme="minorHAnsi" w:cstheme="minorHAnsi"/>
                <w:sz w:val="22"/>
                <w:szCs w:val="22"/>
              </w:rPr>
            </w:pPr>
            <w:r w:rsidRPr="00676A43">
              <w:rPr>
                <w:rFonts w:asciiTheme="minorHAnsi" w:hAnsiTheme="minorHAnsi" w:cstheme="minorHAnsi"/>
                <w:sz w:val="22"/>
                <w:szCs w:val="22"/>
              </w:rPr>
              <w:t>Interest</w:t>
            </w:r>
          </w:p>
        </w:tc>
        <w:tc>
          <w:tcPr>
            <w:tcW w:w="390"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157.24</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202.65</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189.00</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172.20</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155.40</w:t>
            </w:r>
          </w:p>
        </w:tc>
        <w:tc>
          <w:tcPr>
            <w:tcW w:w="390"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136.50</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115.50</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92.40</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67.20</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39.90</w:t>
            </w:r>
          </w:p>
        </w:tc>
        <w:tc>
          <w:tcPr>
            <w:tcW w:w="388"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9.45</w:t>
            </w:r>
          </w:p>
        </w:tc>
      </w:tr>
      <w:tr w:rsidR="00676A43" w:rsidRPr="00676A43" w:rsidTr="00E87F47">
        <w:trPr>
          <w:trHeight w:val="300"/>
        </w:trPr>
        <w:tc>
          <w:tcPr>
            <w:tcW w:w="704" w:type="pct"/>
            <w:shd w:val="clear" w:color="auto" w:fill="auto"/>
            <w:noWrap/>
            <w:vAlign w:val="center"/>
            <w:hideMark/>
          </w:tcPr>
          <w:p w:rsidR="00676A43" w:rsidRPr="00676A43" w:rsidRDefault="00676A43" w:rsidP="00E87F47">
            <w:pPr>
              <w:spacing w:line="276" w:lineRule="auto"/>
              <w:rPr>
                <w:rFonts w:asciiTheme="minorHAnsi" w:hAnsiTheme="minorHAnsi" w:cstheme="minorHAnsi"/>
                <w:sz w:val="22"/>
                <w:szCs w:val="22"/>
              </w:rPr>
            </w:pPr>
            <w:r w:rsidRPr="00676A43">
              <w:rPr>
                <w:rFonts w:asciiTheme="minorHAnsi" w:hAnsiTheme="minorHAnsi" w:cstheme="minorHAnsi"/>
                <w:sz w:val="22"/>
                <w:szCs w:val="22"/>
              </w:rPr>
              <w:t xml:space="preserve">Loan </w:t>
            </w:r>
            <w:r w:rsidR="00E87F47" w:rsidRPr="00676A43">
              <w:rPr>
                <w:rFonts w:asciiTheme="minorHAnsi" w:hAnsiTheme="minorHAnsi" w:cstheme="minorHAnsi"/>
                <w:sz w:val="22"/>
                <w:szCs w:val="22"/>
              </w:rPr>
              <w:t>Repayment</w:t>
            </w:r>
          </w:p>
        </w:tc>
        <w:tc>
          <w:tcPr>
            <w:tcW w:w="390"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20.00</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100.00</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160.00</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160.00</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160.00</w:t>
            </w:r>
          </w:p>
        </w:tc>
        <w:tc>
          <w:tcPr>
            <w:tcW w:w="390"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200.00</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200.00</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240.00</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240.00</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280.00</w:t>
            </w:r>
          </w:p>
        </w:tc>
        <w:tc>
          <w:tcPr>
            <w:tcW w:w="388"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240.00</w:t>
            </w:r>
          </w:p>
        </w:tc>
      </w:tr>
      <w:tr w:rsidR="00E87F47" w:rsidRPr="00676A43" w:rsidTr="00E87F47">
        <w:trPr>
          <w:trHeight w:val="487"/>
        </w:trPr>
        <w:tc>
          <w:tcPr>
            <w:tcW w:w="704" w:type="pct"/>
            <w:shd w:val="clear" w:color="auto" w:fill="548DD4" w:themeFill="text2" w:themeFillTint="99"/>
            <w:noWrap/>
            <w:vAlign w:val="center"/>
            <w:hideMark/>
          </w:tcPr>
          <w:p w:rsidR="00676A43" w:rsidRPr="00676A43" w:rsidRDefault="00676A43" w:rsidP="00E87F47">
            <w:pPr>
              <w:spacing w:line="276" w:lineRule="auto"/>
              <w:rPr>
                <w:rFonts w:asciiTheme="minorHAnsi" w:hAnsiTheme="minorHAnsi" w:cstheme="minorHAnsi"/>
                <w:b/>
                <w:bCs/>
                <w:sz w:val="22"/>
                <w:szCs w:val="22"/>
              </w:rPr>
            </w:pPr>
            <w:r w:rsidRPr="00676A43">
              <w:rPr>
                <w:rFonts w:asciiTheme="minorHAnsi" w:hAnsiTheme="minorHAnsi" w:cstheme="minorHAnsi"/>
                <w:b/>
                <w:bCs/>
                <w:sz w:val="22"/>
                <w:szCs w:val="22"/>
              </w:rPr>
              <w:t>Subtotal</w:t>
            </w:r>
          </w:p>
        </w:tc>
        <w:tc>
          <w:tcPr>
            <w:tcW w:w="390" w:type="pct"/>
            <w:shd w:val="clear" w:color="auto" w:fill="548DD4" w:themeFill="text2" w:themeFillTint="99"/>
            <w:vAlign w:val="center"/>
            <w:hideMark/>
          </w:tcPr>
          <w:p w:rsidR="00676A43" w:rsidRPr="00676A43" w:rsidRDefault="00676A43" w:rsidP="00E87F47">
            <w:pPr>
              <w:spacing w:line="276" w:lineRule="auto"/>
              <w:jc w:val="center"/>
              <w:rPr>
                <w:rFonts w:asciiTheme="minorHAnsi" w:hAnsiTheme="minorHAnsi" w:cstheme="minorHAnsi"/>
                <w:b/>
                <w:bCs/>
                <w:color w:val="000000"/>
                <w:sz w:val="22"/>
                <w:szCs w:val="22"/>
              </w:rPr>
            </w:pPr>
            <w:r w:rsidRPr="00676A43">
              <w:rPr>
                <w:rFonts w:asciiTheme="minorHAnsi" w:hAnsiTheme="minorHAnsi" w:cstheme="minorHAnsi"/>
                <w:b/>
                <w:bCs/>
                <w:color w:val="000000"/>
                <w:sz w:val="22"/>
                <w:szCs w:val="22"/>
              </w:rPr>
              <w:t>177.24</w:t>
            </w:r>
          </w:p>
        </w:tc>
        <w:tc>
          <w:tcPr>
            <w:tcW w:w="391" w:type="pct"/>
            <w:shd w:val="clear" w:color="auto" w:fill="548DD4" w:themeFill="text2" w:themeFillTint="99"/>
            <w:vAlign w:val="center"/>
            <w:hideMark/>
          </w:tcPr>
          <w:p w:rsidR="00676A43" w:rsidRPr="00676A43" w:rsidRDefault="00676A43" w:rsidP="00E87F47">
            <w:pPr>
              <w:spacing w:line="276" w:lineRule="auto"/>
              <w:jc w:val="center"/>
              <w:rPr>
                <w:rFonts w:asciiTheme="minorHAnsi" w:hAnsiTheme="minorHAnsi" w:cstheme="minorHAnsi"/>
                <w:b/>
                <w:bCs/>
                <w:color w:val="000000"/>
                <w:sz w:val="22"/>
                <w:szCs w:val="22"/>
              </w:rPr>
            </w:pPr>
            <w:r w:rsidRPr="00676A43">
              <w:rPr>
                <w:rFonts w:asciiTheme="minorHAnsi" w:hAnsiTheme="minorHAnsi" w:cstheme="minorHAnsi"/>
                <w:b/>
                <w:bCs/>
                <w:color w:val="000000"/>
                <w:sz w:val="22"/>
                <w:szCs w:val="22"/>
              </w:rPr>
              <w:t>302.65</w:t>
            </w:r>
          </w:p>
        </w:tc>
        <w:tc>
          <w:tcPr>
            <w:tcW w:w="391" w:type="pct"/>
            <w:shd w:val="clear" w:color="auto" w:fill="548DD4" w:themeFill="text2" w:themeFillTint="99"/>
            <w:vAlign w:val="center"/>
            <w:hideMark/>
          </w:tcPr>
          <w:p w:rsidR="00676A43" w:rsidRPr="00676A43" w:rsidRDefault="00676A43" w:rsidP="00E87F47">
            <w:pPr>
              <w:spacing w:line="276" w:lineRule="auto"/>
              <w:jc w:val="center"/>
              <w:rPr>
                <w:rFonts w:asciiTheme="minorHAnsi" w:hAnsiTheme="minorHAnsi" w:cstheme="minorHAnsi"/>
                <w:b/>
                <w:bCs/>
                <w:color w:val="000000"/>
                <w:sz w:val="22"/>
                <w:szCs w:val="22"/>
              </w:rPr>
            </w:pPr>
            <w:r w:rsidRPr="00676A43">
              <w:rPr>
                <w:rFonts w:asciiTheme="minorHAnsi" w:hAnsiTheme="minorHAnsi" w:cstheme="minorHAnsi"/>
                <w:b/>
                <w:bCs/>
                <w:color w:val="000000"/>
                <w:sz w:val="22"/>
                <w:szCs w:val="22"/>
              </w:rPr>
              <w:t>349.00</w:t>
            </w:r>
          </w:p>
        </w:tc>
        <w:tc>
          <w:tcPr>
            <w:tcW w:w="391" w:type="pct"/>
            <w:shd w:val="clear" w:color="auto" w:fill="548DD4" w:themeFill="text2" w:themeFillTint="99"/>
            <w:vAlign w:val="center"/>
            <w:hideMark/>
          </w:tcPr>
          <w:p w:rsidR="00676A43" w:rsidRPr="00676A43" w:rsidRDefault="00676A43" w:rsidP="00E87F47">
            <w:pPr>
              <w:spacing w:line="276" w:lineRule="auto"/>
              <w:jc w:val="center"/>
              <w:rPr>
                <w:rFonts w:asciiTheme="minorHAnsi" w:hAnsiTheme="minorHAnsi" w:cstheme="minorHAnsi"/>
                <w:b/>
                <w:bCs/>
                <w:color w:val="000000"/>
                <w:sz w:val="22"/>
                <w:szCs w:val="22"/>
              </w:rPr>
            </w:pPr>
            <w:r w:rsidRPr="00676A43">
              <w:rPr>
                <w:rFonts w:asciiTheme="minorHAnsi" w:hAnsiTheme="minorHAnsi" w:cstheme="minorHAnsi"/>
                <w:b/>
                <w:bCs/>
                <w:color w:val="000000"/>
                <w:sz w:val="22"/>
                <w:szCs w:val="22"/>
              </w:rPr>
              <w:t>332.20</w:t>
            </w:r>
          </w:p>
        </w:tc>
        <w:tc>
          <w:tcPr>
            <w:tcW w:w="391" w:type="pct"/>
            <w:shd w:val="clear" w:color="auto" w:fill="548DD4" w:themeFill="text2" w:themeFillTint="99"/>
            <w:vAlign w:val="center"/>
            <w:hideMark/>
          </w:tcPr>
          <w:p w:rsidR="00676A43" w:rsidRPr="00676A43" w:rsidRDefault="00676A43" w:rsidP="00E87F47">
            <w:pPr>
              <w:spacing w:line="276" w:lineRule="auto"/>
              <w:jc w:val="center"/>
              <w:rPr>
                <w:rFonts w:asciiTheme="minorHAnsi" w:hAnsiTheme="minorHAnsi" w:cstheme="minorHAnsi"/>
                <w:b/>
                <w:bCs/>
                <w:color w:val="000000"/>
                <w:sz w:val="22"/>
                <w:szCs w:val="22"/>
              </w:rPr>
            </w:pPr>
            <w:r w:rsidRPr="00676A43">
              <w:rPr>
                <w:rFonts w:asciiTheme="minorHAnsi" w:hAnsiTheme="minorHAnsi" w:cstheme="minorHAnsi"/>
                <w:b/>
                <w:bCs/>
                <w:color w:val="000000"/>
                <w:sz w:val="22"/>
                <w:szCs w:val="22"/>
              </w:rPr>
              <w:t>315.40</w:t>
            </w:r>
          </w:p>
        </w:tc>
        <w:tc>
          <w:tcPr>
            <w:tcW w:w="390" w:type="pct"/>
            <w:shd w:val="clear" w:color="auto" w:fill="548DD4" w:themeFill="text2" w:themeFillTint="99"/>
            <w:vAlign w:val="center"/>
            <w:hideMark/>
          </w:tcPr>
          <w:p w:rsidR="00676A43" w:rsidRPr="00676A43" w:rsidRDefault="00676A43" w:rsidP="00E87F47">
            <w:pPr>
              <w:spacing w:line="276" w:lineRule="auto"/>
              <w:jc w:val="center"/>
              <w:rPr>
                <w:rFonts w:asciiTheme="minorHAnsi" w:hAnsiTheme="minorHAnsi" w:cstheme="minorHAnsi"/>
                <w:b/>
                <w:bCs/>
                <w:color w:val="000000"/>
                <w:sz w:val="22"/>
                <w:szCs w:val="22"/>
              </w:rPr>
            </w:pPr>
            <w:r w:rsidRPr="00676A43">
              <w:rPr>
                <w:rFonts w:asciiTheme="minorHAnsi" w:hAnsiTheme="minorHAnsi" w:cstheme="minorHAnsi"/>
                <w:b/>
                <w:bCs/>
                <w:color w:val="000000"/>
                <w:sz w:val="22"/>
                <w:szCs w:val="22"/>
              </w:rPr>
              <w:t>336.50</w:t>
            </w:r>
          </w:p>
        </w:tc>
        <w:tc>
          <w:tcPr>
            <w:tcW w:w="391" w:type="pct"/>
            <w:shd w:val="clear" w:color="auto" w:fill="548DD4" w:themeFill="text2" w:themeFillTint="99"/>
            <w:vAlign w:val="center"/>
            <w:hideMark/>
          </w:tcPr>
          <w:p w:rsidR="00676A43" w:rsidRPr="00676A43" w:rsidRDefault="00676A43" w:rsidP="00E87F47">
            <w:pPr>
              <w:spacing w:line="276" w:lineRule="auto"/>
              <w:jc w:val="center"/>
              <w:rPr>
                <w:rFonts w:asciiTheme="minorHAnsi" w:hAnsiTheme="minorHAnsi" w:cstheme="minorHAnsi"/>
                <w:b/>
                <w:bCs/>
                <w:color w:val="000000"/>
                <w:sz w:val="22"/>
                <w:szCs w:val="22"/>
              </w:rPr>
            </w:pPr>
            <w:r w:rsidRPr="00676A43">
              <w:rPr>
                <w:rFonts w:asciiTheme="minorHAnsi" w:hAnsiTheme="minorHAnsi" w:cstheme="minorHAnsi"/>
                <w:b/>
                <w:bCs/>
                <w:color w:val="000000"/>
                <w:sz w:val="22"/>
                <w:szCs w:val="22"/>
              </w:rPr>
              <w:t>315.50</w:t>
            </w:r>
          </w:p>
        </w:tc>
        <w:tc>
          <w:tcPr>
            <w:tcW w:w="391" w:type="pct"/>
            <w:shd w:val="clear" w:color="auto" w:fill="548DD4" w:themeFill="text2" w:themeFillTint="99"/>
            <w:vAlign w:val="center"/>
            <w:hideMark/>
          </w:tcPr>
          <w:p w:rsidR="00676A43" w:rsidRPr="00676A43" w:rsidRDefault="00676A43" w:rsidP="00E87F47">
            <w:pPr>
              <w:spacing w:line="276" w:lineRule="auto"/>
              <w:jc w:val="center"/>
              <w:rPr>
                <w:rFonts w:asciiTheme="minorHAnsi" w:hAnsiTheme="minorHAnsi" w:cstheme="minorHAnsi"/>
                <w:b/>
                <w:bCs/>
                <w:color w:val="000000"/>
                <w:sz w:val="22"/>
                <w:szCs w:val="22"/>
              </w:rPr>
            </w:pPr>
            <w:r w:rsidRPr="00676A43">
              <w:rPr>
                <w:rFonts w:asciiTheme="minorHAnsi" w:hAnsiTheme="minorHAnsi" w:cstheme="minorHAnsi"/>
                <w:b/>
                <w:bCs/>
                <w:color w:val="000000"/>
                <w:sz w:val="22"/>
                <w:szCs w:val="22"/>
              </w:rPr>
              <w:t>332.40</w:t>
            </w:r>
          </w:p>
        </w:tc>
        <w:tc>
          <w:tcPr>
            <w:tcW w:w="391" w:type="pct"/>
            <w:shd w:val="clear" w:color="auto" w:fill="548DD4" w:themeFill="text2" w:themeFillTint="99"/>
            <w:vAlign w:val="center"/>
            <w:hideMark/>
          </w:tcPr>
          <w:p w:rsidR="00676A43" w:rsidRPr="00676A43" w:rsidRDefault="00676A43" w:rsidP="00E87F47">
            <w:pPr>
              <w:spacing w:line="276" w:lineRule="auto"/>
              <w:jc w:val="center"/>
              <w:rPr>
                <w:rFonts w:asciiTheme="minorHAnsi" w:hAnsiTheme="minorHAnsi" w:cstheme="minorHAnsi"/>
                <w:b/>
                <w:bCs/>
                <w:color w:val="000000"/>
                <w:sz w:val="22"/>
                <w:szCs w:val="22"/>
              </w:rPr>
            </w:pPr>
            <w:r w:rsidRPr="00676A43">
              <w:rPr>
                <w:rFonts w:asciiTheme="minorHAnsi" w:hAnsiTheme="minorHAnsi" w:cstheme="minorHAnsi"/>
                <w:b/>
                <w:bCs/>
                <w:color w:val="000000"/>
                <w:sz w:val="22"/>
                <w:szCs w:val="22"/>
              </w:rPr>
              <w:t>307.20</w:t>
            </w:r>
          </w:p>
        </w:tc>
        <w:tc>
          <w:tcPr>
            <w:tcW w:w="391" w:type="pct"/>
            <w:shd w:val="clear" w:color="auto" w:fill="548DD4" w:themeFill="text2" w:themeFillTint="99"/>
            <w:vAlign w:val="center"/>
            <w:hideMark/>
          </w:tcPr>
          <w:p w:rsidR="00676A43" w:rsidRPr="00676A43" w:rsidRDefault="00676A43" w:rsidP="00E87F47">
            <w:pPr>
              <w:spacing w:line="276" w:lineRule="auto"/>
              <w:jc w:val="center"/>
              <w:rPr>
                <w:rFonts w:asciiTheme="minorHAnsi" w:hAnsiTheme="minorHAnsi" w:cstheme="minorHAnsi"/>
                <w:b/>
                <w:bCs/>
                <w:color w:val="000000"/>
                <w:sz w:val="22"/>
                <w:szCs w:val="22"/>
              </w:rPr>
            </w:pPr>
            <w:r w:rsidRPr="00676A43">
              <w:rPr>
                <w:rFonts w:asciiTheme="minorHAnsi" w:hAnsiTheme="minorHAnsi" w:cstheme="minorHAnsi"/>
                <w:b/>
                <w:bCs/>
                <w:color w:val="000000"/>
                <w:sz w:val="22"/>
                <w:szCs w:val="22"/>
              </w:rPr>
              <w:t>319.90</w:t>
            </w:r>
          </w:p>
        </w:tc>
        <w:tc>
          <w:tcPr>
            <w:tcW w:w="388" w:type="pct"/>
            <w:shd w:val="clear" w:color="auto" w:fill="548DD4" w:themeFill="text2" w:themeFillTint="99"/>
            <w:vAlign w:val="center"/>
            <w:hideMark/>
          </w:tcPr>
          <w:p w:rsidR="00676A43" w:rsidRPr="00676A43" w:rsidRDefault="00676A43" w:rsidP="00E87F47">
            <w:pPr>
              <w:spacing w:line="276" w:lineRule="auto"/>
              <w:jc w:val="center"/>
              <w:rPr>
                <w:rFonts w:asciiTheme="minorHAnsi" w:hAnsiTheme="minorHAnsi" w:cstheme="minorHAnsi"/>
                <w:b/>
                <w:bCs/>
                <w:color w:val="000000"/>
                <w:sz w:val="22"/>
                <w:szCs w:val="22"/>
              </w:rPr>
            </w:pPr>
            <w:r w:rsidRPr="00676A43">
              <w:rPr>
                <w:rFonts w:asciiTheme="minorHAnsi" w:hAnsiTheme="minorHAnsi" w:cstheme="minorHAnsi"/>
                <w:b/>
                <w:bCs/>
                <w:color w:val="000000"/>
                <w:sz w:val="22"/>
                <w:szCs w:val="22"/>
              </w:rPr>
              <w:t>249.45</w:t>
            </w:r>
          </w:p>
        </w:tc>
      </w:tr>
      <w:tr w:rsidR="00E87F47" w:rsidRPr="00676A43" w:rsidTr="00E87F47">
        <w:trPr>
          <w:trHeight w:val="423"/>
        </w:trPr>
        <w:tc>
          <w:tcPr>
            <w:tcW w:w="704" w:type="pct"/>
            <w:shd w:val="clear" w:color="auto" w:fill="548DD4" w:themeFill="text2" w:themeFillTint="99"/>
            <w:noWrap/>
            <w:vAlign w:val="center"/>
            <w:hideMark/>
          </w:tcPr>
          <w:p w:rsidR="00676A43" w:rsidRPr="00E87F47" w:rsidRDefault="00676A43" w:rsidP="00E87F47">
            <w:pPr>
              <w:spacing w:line="276" w:lineRule="auto"/>
              <w:rPr>
                <w:rFonts w:asciiTheme="minorHAnsi" w:hAnsiTheme="minorHAnsi" w:cstheme="minorHAnsi"/>
                <w:b/>
                <w:sz w:val="22"/>
                <w:szCs w:val="22"/>
              </w:rPr>
            </w:pPr>
            <w:r w:rsidRPr="00E87F47">
              <w:rPr>
                <w:rFonts w:asciiTheme="minorHAnsi" w:hAnsiTheme="minorHAnsi" w:cstheme="minorHAnsi"/>
                <w:b/>
                <w:sz w:val="22"/>
                <w:szCs w:val="22"/>
              </w:rPr>
              <w:t>DSCR</w:t>
            </w:r>
          </w:p>
        </w:tc>
        <w:tc>
          <w:tcPr>
            <w:tcW w:w="390" w:type="pct"/>
            <w:shd w:val="clear" w:color="auto" w:fill="548DD4" w:themeFill="text2" w:themeFillTint="99"/>
            <w:vAlign w:val="center"/>
            <w:hideMark/>
          </w:tcPr>
          <w:p w:rsidR="00676A43" w:rsidRPr="00E87F47" w:rsidRDefault="00676A43" w:rsidP="00E87F47">
            <w:pPr>
              <w:spacing w:line="276" w:lineRule="auto"/>
              <w:jc w:val="center"/>
              <w:rPr>
                <w:rFonts w:asciiTheme="minorHAnsi" w:hAnsiTheme="minorHAnsi" w:cstheme="minorHAnsi"/>
                <w:b/>
                <w:bCs/>
                <w:sz w:val="22"/>
                <w:szCs w:val="22"/>
              </w:rPr>
            </w:pPr>
            <w:r w:rsidRPr="00E87F47">
              <w:rPr>
                <w:rFonts w:asciiTheme="minorHAnsi" w:hAnsiTheme="minorHAnsi" w:cstheme="minorHAnsi"/>
                <w:b/>
                <w:bCs/>
                <w:sz w:val="22"/>
                <w:szCs w:val="22"/>
              </w:rPr>
              <w:t>2.54</w:t>
            </w:r>
          </w:p>
        </w:tc>
        <w:tc>
          <w:tcPr>
            <w:tcW w:w="391" w:type="pct"/>
            <w:shd w:val="clear" w:color="auto" w:fill="548DD4" w:themeFill="text2" w:themeFillTint="99"/>
            <w:vAlign w:val="center"/>
            <w:hideMark/>
          </w:tcPr>
          <w:p w:rsidR="00676A43" w:rsidRPr="00E87F47" w:rsidRDefault="00676A43" w:rsidP="00E87F47">
            <w:pPr>
              <w:spacing w:line="276" w:lineRule="auto"/>
              <w:jc w:val="center"/>
              <w:rPr>
                <w:rFonts w:asciiTheme="minorHAnsi" w:hAnsiTheme="minorHAnsi" w:cstheme="minorHAnsi"/>
                <w:b/>
                <w:bCs/>
                <w:sz w:val="22"/>
                <w:szCs w:val="22"/>
              </w:rPr>
            </w:pPr>
            <w:r w:rsidRPr="00E87F47">
              <w:rPr>
                <w:rFonts w:asciiTheme="minorHAnsi" w:hAnsiTheme="minorHAnsi" w:cstheme="minorHAnsi"/>
                <w:b/>
                <w:bCs/>
                <w:sz w:val="22"/>
                <w:szCs w:val="22"/>
              </w:rPr>
              <w:t>2.24</w:t>
            </w:r>
          </w:p>
        </w:tc>
        <w:tc>
          <w:tcPr>
            <w:tcW w:w="391" w:type="pct"/>
            <w:shd w:val="clear" w:color="auto" w:fill="548DD4" w:themeFill="text2" w:themeFillTint="99"/>
            <w:vAlign w:val="center"/>
            <w:hideMark/>
          </w:tcPr>
          <w:p w:rsidR="00676A43" w:rsidRPr="00E87F47" w:rsidRDefault="00676A43" w:rsidP="00E87F47">
            <w:pPr>
              <w:spacing w:line="276" w:lineRule="auto"/>
              <w:jc w:val="center"/>
              <w:rPr>
                <w:rFonts w:asciiTheme="minorHAnsi" w:hAnsiTheme="minorHAnsi" w:cstheme="minorHAnsi"/>
                <w:b/>
                <w:bCs/>
                <w:sz w:val="22"/>
                <w:szCs w:val="22"/>
              </w:rPr>
            </w:pPr>
            <w:r w:rsidRPr="00E87F47">
              <w:rPr>
                <w:rFonts w:asciiTheme="minorHAnsi" w:hAnsiTheme="minorHAnsi" w:cstheme="minorHAnsi"/>
                <w:b/>
                <w:bCs/>
                <w:sz w:val="22"/>
                <w:szCs w:val="22"/>
              </w:rPr>
              <w:t>1.95</w:t>
            </w:r>
          </w:p>
        </w:tc>
        <w:tc>
          <w:tcPr>
            <w:tcW w:w="391" w:type="pct"/>
            <w:shd w:val="clear" w:color="auto" w:fill="548DD4" w:themeFill="text2" w:themeFillTint="99"/>
            <w:vAlign w:val="center"/>
            <w:hideMark/>
          </w:tcPr>
          <w:p w:rsidR="00676A43" w:rsidRPr="00E87F47" w:rsidRDefault="00676A43" w:rsidP="00E87F47">
            <w:pPr>
              <w:spacing w:line="276" w:lineRule="auto"/>
              <w:jc w:val="center"/>
              <w:rPr>
                <w:rFonts w:asciiTheme="minorHAnsi" w:hAnsiTheme="minorHAnsi" w:cstheme="minorHAnsi"/>
                <w:b/>
                <w:bCs/>
                <w:sz w:val="22"/>
                <w:szCs w:val="22"/>
              </w:rPr>
            </w:pPr>
            <w:r w:rsidRPr="00E87F47">
              <w:rPr>
                <w:rFonts w:asciiTheme="minorHAnsi" w:hAnsiTheme="minorHAnsi" w:cstheme="minorHAnsi"/>
                <w:b/>
                <w:bCs/>
                <w:sz w:val="22"/>
                <w:szCs w:val="22"/>
              </w:rPr>
              <w:t>2.07</w:t>
            </w:r>
          </w:p>
        </w:tc>
        <w:tc>
          <w:tcPr>
            <w:tcW w:w="391" w:type="pct"/>
            <w:shd w:val="clear" w:color="auto" w:fill="548DD4" w:themeFill="text2" w:themeFillTint="99"/>
            <w:vAlign w:val="center"/>
            <w:hideMark/>
          </w:tcPr>
          <w:p w:rsidR="00676A43" w:rsidRPr="00E87F47" w:rsidRDefault="00676A43" w:rsidP="00E87F47">
            <w:pPr>
              <w:spacing w:line="276" w:lineRule="auto"/>
              <w:jc w:val="center"/>
              <w:rPr>
                <w:rFonts w:asciiTheme="minorHAnsi" w:hAnsiTheme="minorHAnsi" w:cstheme="minorHAnsi"/>
                <w:b/>
                <w:bCs/>
                <w:sz w:val="22"/>
                <w:szCs w:val="22"/>
              </w:rPr>
            </w:pPr>
            <w:r w:rsidRPr="00E87F47">
              <w:rPr>
                <w:rFonts w:asciiTheme="minorHAnsi" w:hAnsiTheme="minorHAnsi" w:cstheme="minorHAnsi"/>
                <w:b/>
                <w:bCs/>
                <w:sz w:val="22"/>
                <w:szCs w:val="22"/>
              </w:rPr>
              <w:t>2.22</w:t>
            </w:r>
          </w:p>
        </w:tc>
        <w:tc>
          <w:tcPr>
            <w:tcW w:w="390" w:type="pct"/>
            <w:shd w:val="clear" w:color="auto" w:fill="548DD4" w:themeFill="text2" w:themeFillTint="99"/>
            <w:vAlign w:val="center"/>
            <w:hideMark/>
          </w:tcPr>
          <w:p w:rsidR="00676A43" w:rsidRPr="00E87F47" w:rsidRDefault="00676A43" w:rsidP="00E87F47">
            <w:pPr>
              <w:spacing w:line="276" w:lineRule="auto"/>
              <w:jc w:val="center"/>
              <w:rPr>
                <w:rFonts w:asciiTheme="minorHAnsi" w:hAnsiTheme="minorHAnsi" w:cstheme="minorHAnsi"/>
                <w:b/>
                <w:bCs/>
                <w:sz w:val="22"/>
                <w:szCs w:val="22"/>
              </w:rPr>
            </w:pPr>
            <w:r w:rsidRPr="00E87F47">
              <w:rPr>
                <w:rFonts w:asciiTheme="minorHAnsi" w:hAnsiTheme="minorHAnsi" w:cstheme="minorHAnsi"/>
                <w:b/>
                <w:bCs/>
                <w:sz w:val="22"/>
                <w:szCs w:val="22"/>
              </w:rPr>
              <w:t>2.12</w:t>
            </w:r>
          </w:p>
        </w:tc>
        <w:tc>
          <w:tcPr>
            <w:tcW w:w="391" w:type="pct"/>
            <w:shd w:val="clear" w:color="auto" w:fill="548DD4" w:themeFill="text2" w:themeFillTint="99"/>
            <w:vAlign w:val="center"/>
            <w:hideMark/>
          </w:tcPr>
          <w:p w:rsidR="00676A43" w:rsidRPr="00E87F47" w:rsidRDefault="00676A43" w:rsidP="00E87F47">
            <w:pPr>
              <w:spacing w:line="276" w:lineRule="auto"/>
              <w:jc w:val="center"/>
              <w:rPr>
                <w:rFonts w:asciiTheme="minorHAnsi" w:hAnsiTheme="minorHAnsi" w:cstheme="minorHAnsi"/>
                <w:b/>
                <w:bCs/>
                <w:sz w:val="22"/>
                <w:szCs w:val="22"/>
              </w:rPr>
            </w:pPr>
            <w:r w:rsidRPr="00E87F47">
              <w:rPr>
                <w:rFonts w:asciiTheme="minorHAnsi" w:hAnsiTheme="minorHAnsi" w:cstheme="minorHAnsi"/>
                <w:b/>
                <w:bCs/>
                <w:sz w:val="22"/>
                <w:szCs w:val="22"/>
              </w:rPr>
              <w:t>2.31</w:t>
            </w:r>
          </w:p>
        </w:tc>
        <w:tc>
          <w:tcPr>
            <w:tcW w:w="391" w:type="pct"/>
            <w:shd w:val="clear" w:color="auto" w:fill="548DD4" w:themeFill="text2" w:themeFillTint="99"/>
            <w:vAlign w:val="center"/>
            <w:hideMark/>
          </w:tcPr>
          <w:p w:rsidR="00676A43" w:rsidRPr="00E87F47" w:rsidRDefault="00676A43" w:rsidP="00E87F47">
            <w:pPr>
              <w:spacing w:line="276" w:lineRule="auto"/>
              <w:jc w:val="center"/>
              <w:rPr>
                <w:rFonts w:asciiTheme="minorHAnsi" w:hAnsiTheme="minorHAnsi" w:cstheme="minorHAnsi"/>
                <w:b/>
                <w:bCs/>
                <w:sz w:val="22"/>
                <w:szCs w:val="22"/>
              </w:rPr>
            </w:pPr>
            <w:r w:rsidRPr="00E87F47">
              <w:rPr>
                <w:rFonts w:asciiTheme="minorHAnsi" w:hAnsiTheme="minorHAnsi" w:cstheme="minorHAnsi"/>
                <w:b/>
                <w:bCs/>
                <w:sz w:val="22"/>
                <w:szCs w:val="22"/>
              </w:rPr>
              <w:t>2.24</w:t>
            </w:r>
          </w:p>
        </w:tc>
        <w:tc>
          <w:tcPr>
            <w:tcW w:w="391" w:type="pct"/>
            <w:shd w:val="clear" w:color="auto" w:fill="548DD4" w:themeFill="text2" w:themeFillTint="99"/>
            <w:vAlign w:val="center"/>
            <w:hideMark/>
          </w:tcPr>
          <w:p w:rsidR="00676A43" w:rsidRPr="00E87F47" w:rsidRDefault="00676A43" w:rsidP="00E87F47">
            <w:pPr>
              <w:spacing w:line="276" w:lineRule="auto"/>
              <w:jc w:val="center"/>
              <w:rPr>
                <w:rFonts w:asciiTheme="minorHAnsi" w:hAnsiTheme="minorHAnsi" w:cstheme="minorHAnsi"/>
                <w:b/>
                <w:bCs/>
                <w:sz w:val="22"/>
                <w:szCs w:val="22"/>
              </w:rPr>
            </w:pPr>
            <w:r w:rsidRPr="00E87F47">
              <w:rPr>
                <w:rFonts w:asciiTheme="minorHAnsi" w:hAnsiTheme="minorHAnsi" w:cstheme="minorHAnsi"/>
                <w:b/>
                <w:bCs/>
                <w:sz w:val="22"/>
                <w:szCs w:val="22"/>
              </w:rPr>
              <w:t>2.48</w:t>
            </w:r>
          </w:p>
        </w:tc>
        <w:tc>
          <w:tcPr>
            <w:tcW w:w="391" w:type="pct"/>
            <w:shd w:val="clear" w:color="auto" w:fill="548DD4" w:themeFill="text2" w:themeFillTint="99"/>
            <w:vAlign w:val="center"/>
            <w:hideMark/>
          </w:tcPr>
          <w:p w:rsidR="00676A43" w:rsidRPr="00E87F47" w:rsidRDefault="00676A43" w:rsidP="00E87F47">
            <w:pPr>
              <w:spacing w:line="276" w:lineRule="auto"/>
              <w:jc w:val="center"/>
              <w:rPr>
                <w:rFonts w:asciiTheme="minorHAnsi" w:hAnsiTheme="minorHAnsi" w:cstheme="minorHAnsi"/>
                <w:b/>
                <w:bCs/>
                <w:sz w:val="22"/>
                <w:szCs w:val="22"/>
              </w:rPr>
            </w:pPr>
            <w:r w:rsidRPr="00E87F47">
              <w:rPr>
                <w:rFonts w:asciiTheme="minorHAnsi" w:hAnsiTheme="minorHAnsi" w:cstheme="minorHAnsi"/>
                <w:b/>
                <w:bCs/>
                <w:sz w:val="22"/>
                <w:szCs w:val="22"/>
              </w:rPr>
              <w:t>2.45</w:t>
            </w:r>
          </w:p>
        </w:tc>
        <w:tc>
          <w:tcPr>
            <w:tcW w:w="388" w:type="pct"/>
            <w:shd w:val="clear" w:color="auto" w:fill="548DD4" w:themeFill="text2" w:themeFillTint="99"/>
            <w:vAlign w:val="center"/>
            <w:hideMark/>
          </w:tcPr>
          <w:p w:rsidR="00676A43" w:rsidRPr="00E87F47" w:rsidRDefault="00676A43" w:rsidP="00E87F47">
            <w:pPr>
              <w:spacing w:line="276" w:lineRule="auto"/>
              <w:jc w:val="center"/>
              <w:rPr>
                <w:rFonts w:asciiTheme="minorHAnsi" w:hAnsiTheme="minorHAnsi" w:cstheme="minorHAnsi"/>
                <w:b/>
                <w:bCs/>
                <w:sz w:val="22"/>
                <w:szCs w:val="22"/>
              </w:rPr>
            </w:pPr>
            <w:r w:rsidRPr="00E87F47">
              <w:rPr>
                <w:rFonts w:asciiTheme="minorHAnsi" w:hAnsiTheme="minorHAnsi" w:cstheme="minorHAnsi"/>
                <w:b/>
                <w:bCs/>
                <w:sz w:val="22"/>
                <w:szCs w:val="22"/>
              </w:rPr>
              <w:t>3.23</w:t>
            </w:r>
          </w:p>
        </w:tc>
      </w:tr>
      <w:tr w:rsidR="00E87F47" w:rsidRPr="00676A43" w:rsidTr="00E87F47">
        <w:trPr>
          <w:trHeight w:val="414"/>
        </w:trPr>
        <w:tc>
          <w:tcPr>
            <w:tcW w:w="704" w:type="pct"/>
            <w:shd w:val="clear" w:color="auto" w:fill="002060"/>
            <w:noWrap/>
            <w:vAlign w:val="center"/>
            <w:hideMark/>
          </w:tcPr>
          <w:p w:rsidR="00E87F47" w:rsidRPr="00676A43" w:rsidRDefault="00E87F47" w:rsidP="00E87F47">
            <w:pPr>
              <w:spacing w:line="276" w:lineRule="auto"/>
              <w:rPr>
                <w:rFonts w:asciiTheme="minorHAnsi" w:hAnsiTheme="minorHAnsi" w:cstheme="minorHAnsi"/>
                <w:b/>
                <w:bCs/>
                <w:sz w:val="22"/>
                <w:szCs w:val="22"/>
              </w:rPr>
            </w:pPr>
            <w:r w:rsidRPr="00676A43">
              <w:rPr>
                <w:rFonts w:asciiTheme="minorHAnsi" w:hAnsiTheme="minorHAnsi" w:cstheme="minorHAnsi"/>
                <w:b/>
                <w:bCs/>
                <w:sz w:val="22"/>
                <w:szCs w:val="22"/>
              </w:rPr>
              <w:t>Average DSCR</w:t>
            </w:r>
          </w:p>
        </w:tc>
        <w:tc>
          <w:tcPr>
            <w:tcW w:w="4296" w:type="pct"/>
            <w:gridSpan w:val="11"/>
            <w:shd w:val="clear" w:color="auto" w:fill="002060"/>
            <w:vAlign w:val="center"/>
            <w:hideMark/>
          </w:tcPr>
          <w:p w:rsidR="00E87F47" w:rsidRPr="00676A43" w:rsidRDefault="00E87F47"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b/>
                <w:bCs/>
                <w:sz w:val="22"/>
                <w:szCs w:val="22"/>
              </w:rPr>
              <w:t>2.35</w:t>
            </w:r>
          </w:p>
        </w:tc>
      </w:tr>
      <w:tr w:rsidR="00E87F47" w:rsidRPr="00676A43" w:rsidTr="00E87F47">
        <w:trPr>
          <w:trHeight w:val="300"/>
        </w:trPr>
        <w:tc>
          <w:tcPr>
            <w:tcW w:w="704" w:type="pct"/>
            <w:shd w:val="clear" w:color="auto" w:fill="002060"/>
            <w:noWrap/>
            <w:vAlign w:val="center"/>
            <w:hideMark/>
          </w:tcPr>
          <w:p w:rsidR="00E87F47" w:rsidRPr="00676A43" w:rsidRDefault="00E87F47" w:rsidP="00E87F47">
            <w:pPr>
              <w:spacing w:line="276" w:lineRule="auto"/>
              <w:rPr>
                <w:rFonts w:asciiTheme="minorHAnsi" w:hAnsiTheme="minorHAnsi" w:cstheme="minorHAnsi"/>
                <w:b/>
                <w:bCs/>
                <w:sz w:val="22"/>
                <w:szCs w:val="22"/>
              </w:rPr>
            </w:pPr>
            <w:r w:rsidRPr="00676A43">
              <w:rPr>
                <w:rFonts w:asciiTheme="minorHAnsi" w:hAnsiTheme="minorHAnsi" w:cstheme="minorHAnsi"/>
                <w:b/>
                <w:bCs/>
                <w:sz w:val="22"/>
                <w:szCs w:val="22"/>
              </w:rPr>
              <w:t>Maximum DSCR</w:t>
            </w:r>
          </w:p>
        </w:tc>
        <w:tc>
          <w:tcPr>
            <w:tcW w:w="4296" w:type="pct"/>
            <w:gridSpan w:val="11"/>
            <w:shd w:val="clear" w:color="auto" w:fill="002060"/>
            <w:vAlign w:val="center"/>
            <w:hideMark/>
          </w:tcPr>
          <w:p w:rsidR="00E87F47" w:rsidRPr="00676A43" w:rsidRDefault="00E87F47"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b/>
                <w:bCs/>
                <w:sz w:val="22"/>
                <w:szCs w:val="22"/>
              </w:rPr>
              <w:t>3.23</w:t>
            </w:r>
          </w:p>
        </w:tc>
      </w:tr>
    </w:tbl>
    <w:p w:rsidR="00015F08" w:rsidRDefault="00181DA0" w:rsidP="002E0F1F">
      <w:pPr>
        <w:pStyle w:val="ListParagraph"/>
        <w:autoSpaceDE w:val="0"/>
        <w:autoSpaceDN w:val="0"/>
        <w:adjustRightInd w:val="0"/>
        <w:spacing w:before="240" w:after="240" w:line="360" w:lineRule="auto"/>
        <w:ind w:left="1134" w:right="-143"/>
        <w:rPr>
          <w:rFonts w:ascii="Arial" w:hAnsi="Arial" w:cs="Arial"/>
          <w:sz w:val="22"/>
          <w:szCs w:val="22"/>
          <w:lang w:eastAsia="en-IN"/>
        </w:rPr>
      </w:pPr>
      <w:r>
        <w:rPr>
          <w:rFonts w:ascii="Arial" w:hAnsi="Arial" w:cs="Arial"/>
          <w:sz w:val="22"/>
          <w:szCs w:val="22"/>
          <w:lang w:eastAsia="en-IN"/>
        </w:rPr>
        <w:t xml:space="preserve">As per information provided by client/Company, initial one year will be moratorium period out of total </w:t>
      </w:r>
      <w:r w:rsidR="00C71FED">
        <w:rPr>
          <w:rFonts w:ascii="Arial" w:hAnsi="Arial" w:cs="Arial"/>
          <w:sz w:val="22"/>
          <w:szCs w:val="22"/>
          <w:lang w:eastAsia="en-IN"/>
        </w:rPr>
        <w:t xml:space="preserve">loan </w:t>
      </w:r>
      <w:r w:rsidR="00DA6DF4">
        <w:rPr>
          <w:rFonts w:ascii="Arial" w:hAnsi="Arial" w:cs="Arial"/>
          <w:sz w:val="22"/>
          <w:szCs w:val="22"/>
          <w:lang w:eastAsia="en-IN"/>
        </w:rPr>
        <w:t>repayment period of 10</w:t>
      </w:r>
      <w:r>
        <w:rPr>
          <w:rFonts w:ascii="Arial" w:hAnsi="Arial" w:cs="Arial"/>
          <w:sz w:val="22"/>
          <w:szCs w:val="22"/>
          <w:lang w:eastAsia="en-IN"/>
        </w:rPr>
        <w:t xml:space="preserve"> years.</w:t>
      </w:r>
      <w:r w:rsidR="00DA6DF4">
        <w:rPr>
          <w:rFonts w:ascii="Arial" w:hAnsi="Arial" w:cs="Arial"/>
          <w:sz w:val="22"/>
          <w:szCs w:val="22"/>
          <w:lang w:eastAsia="en-IN"/>
        </w:rPr>
        <w:t xml:space="preserve"> Average DSCR of the project will be 2.35 during the forecasted period.</w:t>
      </w:r>
    </w:p>
    <w:p w:rsidR="00CB3827" w:rsidRDefault="00E87F47" w:rsidP="00E87F47">
      <w:pPr>
        <w:pStyle w:val="ListParagraph"/>
        <w:autoSpaceDE w:val="0"/>
        <w:autoSpaceDN w:val="0"/>
        <w:adjustRightInd w:val="0"/>
        <w:spacing w:before="240" w:after="240" w:line="360" w:lineRule="auto"/>
        <w:ind w:left="1134" w:right="-143" w:hanging="142"/>
        <w:jc w:val="both"/>
        <w:rPr>
          <w:rFonts w:ascii="Arial" w:hAnsi="Arial" w:cs="Arial"/>
          <w:sz w:val="22"/>
          <w:szCs w:val="22"/>
          <w:lang w:eastAsia="en-IN"/>
        </w:rPr>
      </w:pPr>
      <w:r>
        <w:rPr>
          <w:rFonts w:ascii="Arial" w:hAnsi="Arial" w:cs="Arial"/>
          <w:noProof/>
          <w:sz w:val="22"/>
          <w:szCs w:val="22"/>
          <w:lang w:eastAsia="en-IN"/>
        </w:rPr>
        <w:drawing>
          <wp:inline distT="0" distB="0" distL="0" distR="0">
            <wp:extent cx="5591175" cy="2470785"/>
            <wp:effectExtent l="19050" t="19050" r="28575" b="2476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F4890B.tmp"/>
                    <pic:cNvPicPr/>
                  </pic:nvPicPr>
                  <pic:blipFill>
                    <a:blip r:embed="rId74">
                      <a:extLst>
                        <a:ext uri="{28A0092B-C50C-407E-A947-70E740481C1C}">
                          <a14:useLocalDpi xmlns:a14="http://schemas.microsoft.com/office/drawing/2010/main" val="0"/>
                        </a:ext>
                      </a:extLst>
                    </a:blip>
                    <a:stretch>
                      <a:fillRect/>
                    </a:stretch>
                  </pic:blipFill>
                  <pic:spPr>
                    <a:xfrm>
                      <a:off x="0" y="0"/>
                      <a:ext cx="5591961" cy="2471132"/>
                    </a:xfrm>
                    <a:prstGeom prst="rect">
                      <a:avLst/>
                    </a:prstGeom>
                    <a:ln>
                      <a:solidFill>
                        <a:schemeClr val="tx1"/>
                      </a:solidFill>
                    </a:ln>
                  </pic:spPr>
                </pic:pic>
              </a:graphicData>
            </a:graphic>
          </wp:inline>
        </w:drawing>
      </w:r>
    </w:p>
    <w:p w:rsidR="00E87F47" w:rsidRDefault="00E87F47" w:rsidP="00E87F47">
      <w:pPr>
        <w:pStyle w:val="ListParagraph"/>
        <w:autoSpaceDE w:val="0"/>
        <w:autoSpaceDN w:val="0"/>
        <w:adjustRightInd w:val="0"/>
        <w:spacing w:after="240" w:line="360" w:lineRule="auto"/>
        <w:ind w:left="993" w:right="21"/>
        <w:jc w:val="center"/>
        <w:rPr>
          <w:rFonts w:ascii="Arial" w:hAnsi="Arial" w:cs="Arial"/>
          <w:b/>
          <w:noProof/>
          <w:sz w:val="22"/>
          <w:szCs w:val="22"/>
          <w:u w:val="single"/>
          <w:lang w:eastAsia="en-IN"/>
        </w:rPr>
      </w:pPr>
      <w:r>
        <w:rPr>
          <w:rFonts w:ascii="Arial" w:hAnsi="Arial" w:cs="Arial"/>
          <w:b/>
          <w:noProof/>
          <w:sz w:val="22"/>
          <w:szCs w:val="22"/>
          <w:u w:val="single"/>
          <w:lang w:eastAsia="en-IN"/>
        </w:rPr>
        <w:t>OTHER KEY FINANCIAL RATIOS</w:t>
      </w:r>
    </w:p>
    <w:tbl>
      <w:tblPr>
        <w:tblW w:w="5611"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6"/>
        <w:gridCol w:w="792"/>
        <w:gridCol w:w="792"/>
        <w:gridCol w:w="792"/>
        <w:gridCol w:w="792"/>
        <w:gridCol w:w="792"/>
        <w:gridCol w:w="792"/>
        <w:gridCol w:w="792"/>
        <w:gridCol w:w="792"/>
        <w:gridCol w:w="792"/>
        <w:gridCol w:w="792"/>
        <w:gridCol w:w="792"/>
        <w:gridCol w:w="790"/>
      </w:tblGrid>
      <w:tr w:rsidR="005D4D88" w:rsidRPr="005D4D88" w:rsidTr="005D4D88">
        <w:trPr>
          <w:trHeight w:val="420"/>
        </w:trPr>
        <w:tc>
          <w:tcPr>
            <w:tcW w:w="704" w:type="pct"/>
            <w:shd w:val="clear" w:color="000000" w:fill="002060"/>
            <w:vAlign w:val="center"/>
            <w:hideMark/>
          </w:tcPr>
          <w:p w:rsidR="00C84D23" w:rsidRPr="005D4D88" w:rsidRDefault="005D4D88">
            <w:pPr>
              <w:rPr>
                <w:rFonts w:asciiTheme="minorHAnsi" w:hAnsiTheme="minorHAnsi" w:cstheme="minorHAnsi"/>
                <w:b/>
                <w:bCs/>
                <w:color w:val="FFFFFF"/>
                <w:sz w:val="22"/>
                <w:szCs w:val="22"/>
              </w:rPr>
            </w:pPr>
            <w:r w:rsidRPr="005D4D88">
              <w:rPr>
                <w:rFonts w:asciiTheme="minorHAnsi" w:hAnsiTheme="minorHAnsi" w:cstheme="minorHAnsi"/>
                <w:b/>
                <w:bCs/>
                <w:color w:val="FFFFFF"/>
                <w:sz w:val="22"/>
                <w:szCs w:val="22"/>
              </w:rPr>
              <w:t xml:space="preserve">Year </w:t>
            </w:r>
          </w:p>
        </w:tc>
        <w:tc>
          <w:tcPr>
            <w:tcW w:w="358" w:type="pct"/>
            <w:shd w:val="clear" w:color="000000" w:fill="002060"/>
            <w:noWrap/>
            <w:vAlign w:val="center"/>
            <w:hideMark/>
          </w:tcPr>
          <w:p w:rsidR="00C84D23" w:rsidRPr="005D4D88" w:rsidRDefault="00C84D23">
            <w:pPr>
              <w:jc w:val="center"/>
              <w:rPr>
                <w:rFonts w:asciiTheme="minorHAnsi" w:hAnsiTheme="minorHAnsi" w:cstheme="minorHAnsi"/>
                <w:b/>
                <w:bCs/>
                <w:color w:val="FFFFFF"/>
                <w:sz w:val="22"/>
                <w:szCs w:val="22"/>
              </w:rPr>
            </w:pPr>
            <w:r w:rsidRPr="005D4D88">
              <w:rPr>
                <w:rFonts w:asciiTheme="minorHAnsi" w:hAnsiTheme="minorHAnsi" w:cstheme="minorHAnsi"/>
                <w:b/>
                <w:bCs/>
                <w:color w:val="FFFFFF"/>
                <w:sz w:val="22"/>
                <w:szCs w:val="22"/>
              </w:rPr>
              <w:t>FY 2024</w:t>
            </w:r>
          </w:p>
        </w:tc>
        <w:tc>
          <w:tcPr>
            <w:tcW w:w="358" w:type="pct"/>
            <w:shd w:val="clear" w:color="000000" w:fill="002060"/>
            <w:vAlign w:val="center"/>
            <w:hideMark/>
          </w:tcPr>
          <w:p w:rsidR="00C84D23" w:rsidRPr="005D4D88" w:rsidRDefault="00C84D23">
            <w:pPr>
              <w:jc w:val="center"/>
              <w:rPr>
                <w:rFonts w:asciiTheme="minorHAnsi" w:hAnsiTheme="minorHAnsi" w:cstheme="minorHAnsi"/>
                <w:b/>
                <w:bCs/>
                <w:color w:val="FFFFFF"/>
                <w:sz w:val="22"/>
                <w:szCs w:val="22"/>
              </w:rPr>
            </w:pPr>
            <w:r w:rsidRPr="005D4D88">
              <w:rPr>
                <w:rFonts w:asciiTheme="minorHAnsi" w:hAnsiTheme="minorHAnsi" w:cstheme="minorHAnsi"/>
                <w:b/>
                <w:bCs/>
                <w:color w:val="FFFFFF"/>
                <w:sz w:val="22"/>
                <w:szCs w:val="22"/>
              </w:rPr>
              <w:t>FY 2025</w:t>
            </w:r>
          </w:p>
        </w:tc>
        <w:tc>
          <w:tcPr>
            <w:tcW w:w="358" w:type="pct"/>
            <w:shd w:val="clear" w:color="000000" w:fill="002060"/>
            <w:vAlign w:val="center"/>
            <w:hideMark/>
          </w:tcPr>
          <w:p w:rsidR="00C84D23" w:rsidRPr="005D4D88" w:rsidRDefault="00C84D23">
            <w:pPr>
              <w:jc w:val="center"/>
              <w:rPr>
                <w:rFonts w:asciiTheme="minorHAnsi" w:hAnsiTheme="minorHAnsi" w:cstheme="minorHAnsi"/>
                <w:b/>
                <w:bCs/>
                <w:color w:val="FFFFFF"/>
                <w:sz w:val="22"/>
                <w:szCs w:val="22"/>
              </w:rPr>
            </w:pPr>
            <w:r w:rsidRPr="005D4D88">
              <w:rPr>
                <w:rFonts w:asciiTheme="minorHAnsi" w:hAnsiTheme="minorHAnsi" w:cstheme="minorHAnsi"/>
                <w:b/>
                <w:bCs/>
                <w:color w:val="FFFFFF"/>
                <w:sz w:val="22"/>
                <w:szCs w:val="22"/>
              </w:rPr>
              <w:t>FY 2026</w:t>
            </w:r>
          </w:p>
        </w:tc>
        <w:tc>
          <w:tcPr>
            <w:tcW w:w="358" w:type="pct"/>
            <w:shd w:val="clear" w:color="000000" w:fill="002060"/>
            <w:vAlign w:val="center"/>
            <w:hideMark/>
          </w:tcPr>
          <w:p w:rsidR="00C84D23" w:rsidRPr="005D4D88" w:rsidRDefault="00C84D23">
            <w:pPr>
              <w:jc w:val="center"/>
              <w:rPr>
                <w:rFonts w:asciiTheme="minorHAnsi" w:hAnsiTheme="minorHAnsi" w:cstheme="minorHAnsi"/>
                <w:b/>
                <w:bCs/>
                <w:color w:val="FFFFFF"/>
                <w:sz w:val="22"/>
                <w:szCs w:val="22"/>
              </w:rPr>
            </w:pPr>
            <w:r w:rsidRPr="005D4D88">
              <w:rPr>
                <w:rFonts w:asciiTheme="minorHAnsi" w:hAnsiTheme="minorHAnsi" w:cstheme="minorHAnsi"/>
                <w:b/>
                <w:bCs/>
                <w:color w:val="FFFFFF"/>
                <w:sz w:val="22"/>
                <w:szCs w:val="22"/>
              </w:rPr>
              <w:t>FY 2027</w:t>
            </w:r>
          </w:p>
        </w:tc>
        <w:tc>
          <w:tcPr>
            <w:tcW w:w="358" w:type="pct"/>
            <w:shd w:val="clear" w:color="000000" w:fill="002060"/>
            <w:vAlign w:val="center"/>
            <w:hideMark/>
          </w:tcPr>
          <w:p w:rsidR="00C84D23" w:rsidRPr="005D4D88" w:rsidRDefault="00C84D23">
            <w:pPr>
              <w:jc w:val="center"/>
              <w:rPr>
                <w:rFonts w:asciiTheme="minorHAnsi" w:hAnsiTheme="minorHAnsi" w:cstheme="minorHAnsi"/>
                <w:b/>
                <w:bCs/>
                <w:color w:val="FFFFFF"/>
                <w:sz w:val="22"/>
                <w:szCs w:val="22"/>
              </w:rPr>
            </w:pPr>
            <w:r w:rsidRPr="005D4D88">
              <w:rPr>
                <w:rFonts w:asciiTheme="minorHAnsi" w:hAnsiTheme="minorHAnsi" w:cstheme="minorHAnsi"/>
                <w:b/>
                <w:bCs/>
                <w:color w:val="FFFFFF"/>
                <w:sz w:val="22"/>
                <w:szCs w:val="22"/>
              </w:rPr>
              <w:t>FY 2028</w:t>
            </w:r>
          </w:p>
        </w:tc>
        <w:tc>
          <w:tcPr>
            <w:tcW w:w="358" w:type="pct"/>
            <w:shd w:val="clear" w:color="000000" w:fill="002060"/>
            <w:vAlign w:val="center"/>
            <w:hideMark/>
          </w:tcPr>
          <w:p w:rsidR="00C84D23" w:rsidRPr="005D4D88" w:rsidRDefault="00C84D23">
            <w:pPr>
              <w:jc w:val="center"/>
              <w:rPr>
                <w:rFonts w:asciiTheme="minorHAnsi" w:hAnsiTheme="minorHAnsi" w:cstheme="minorHAnsi"/>
                <w:b/>
                <w:bCs/>
                <w:color w:val="FFFFFF"/>
                <w:sz w:val="22"/>
                <w:szCs w:val="22"/>
              </w:rPr>
            </w:pPr>
            <w:r w:rsidRPr="005D4D88">
              <w:rPr>
                <w:rFonts w:asciiTheme="minorHAnsi" w:hAnsiTheme="minorHAnsi" w:cstheme="minorHAnsi"/>
                <w:b/>
                <w:bCs/>
                <w:color w:val="FFFFFF"/>
                <w:sz w:val="22"/>
                <w:szCs w:val="22"/>
              </w:rPr>
              <w:t>FY 2029</w:t>
            </w:r>
          </w:p>
        </w:tc>
        <w:tc>
          <w:tcPr>
            <w:tcW w:w="358" w:type="pct"/>
            <w:shd w:val="clear" w:color="000000" w:fill="002060"/>
            <w:vAlign w:val="center"/>
            <w:hideMark/>
          </w:tcPr>
          <w:p w:rsidR="00C84D23" w:rsidRPr="005D4D88" w:rsidRDefault="00C84D23">
            <w:pPr>
              <w:jc w:val="center"/>
              <w:rPr>
                <w:rFonts w:asciiTheme="minorHAnsi" w:hAnsiTheme="minorHAnsi" w:cstheme="minorHAnsi"/>
                <w:b/>
                <w:bCs/>
                <w:color w:val="FFFFFF"/>
                <w:sz w:val="22"/>
                <w:szCs w:val="22"/>
              </w:rPr>
            </w:pPr>
            <w:r w:rsidRPr="005D4D88">
              <w:rPr>
                <w:rFonts w:asciiTheme="minorHAnsi" w:hAnsiTheme="minorHAnsi" w:cstheme="minorHAnsi"/>
                <w:b/>
                <w:bCs/>
                <w:color w:val="FFFFFF"/>
                <w:sz w:val="22"/>
                <w:szCs w:val="22"/>
              </w:rPr>
              <w:t>FY 2030</w:t>
            </w:r>
          </w:p>
        </w:tc>
        <w:tc>
          <w:tcPr>
            <w:tcW w:w="358" w:type="pct"/>
            <w:shd w:val="clear" w:color="000000" w:fill="002060"/>
            <w:vAlign w:val="center"/>
            <w:hideMark/>
          </w:tcPr>
          <w:p w:rsidR="00C84D23" w:rsidRPr="005D4D88" w:rsidRDefault="00C84D23">
            <w:pPr>
              <w:jc w:val="center"/>
              <w:rPr>
                <w:rFonts w:asciiTheme="minorHAnsi" w:hAnsiTheme="minorHAnsi" w:cstheme="minorHAnsi"/>
                <w:b/>
                <w:bCs/>
                <w:color w:val="FFFFFF"/>
                <w:sz w:val="22"/>
                <w:szCs w:val="22"/>
              </w:rPr>
            </w:pPr>
            <w:r w:rsidRPr="005D4D88">
              <w:rPr>
                <w:rFonts w:asciiTheme="minorHAnsi" w:hAnsiTheme="minorHAnsi" w:cstheme="minorHAnsi"/>
                <w:b/>
                <w:bCs/>
                <w:color w:val="FFFFFF"/>
                <w:sz w:val="22"/>
                <w:szCs w:val="22"/>
              </w:rPr>
              <w:t>FY 2031</w:t>
            </w:r>
          </w:p>
        </w:tc>
        <w:tc>
          <w:tcPr>
            <w:tcW w:w="358" w:type="pct"/>
            <w:shd w:val="clear" w:color="000000" w:fill="002060"/>
            <w:vAlign w:val="center"/>
            <w:hideMark/>
          </w:tcPr>
          <w:p w:rsidR="00C84D23" w:rsidRPr="005D4D88" w:rsidRDefault="00C84D23">
            <w:pPr>
              <w:jc w:val="center"/>
              <w:rPr>
                <w:rFonts w:asciiTheme="minorHAnsi" w:hAnsiTheme="minorHAnsi" w:cstheme="minorHAnsi"/>
                <w:b/>
                <w:bCs/>
                <w:color w:val="FFFFFF"/>
                <w:sz w:val="22"/>
                <w:szCs w:val="22"/>
              </w:rPr>
            </w:pPr>
            <w:r w:rsidRPr="005D4D88">
              <w:rPr>
                <w:rFonts w:asciiTheme="minorHAnsi" w:hAnsiTheme="minorHAnsi" w:cstheme="minorHAnsi"/>
                <w:b/>
                <w:bCs/>
                <w:color w:val="FFFFFF"/>
                <w:sz w:val="22"/>
                <w:szCs w:val="22"/>
              </w:rPr>
              <w:t>FY 2032</w:t>
            </w:r>
          </w:p>
        </w:tc>
        <w:tc>
          <w:tcPr>
            <w:tcW w:w="358" w:type="pct"/>
            <w:shd w:val="clear" w:color="000000" w:fill="002060"/>
            <w:vAlign w:val="center"/>
            <w:hideMark/>
          </w:tcPr>
          <w:p w:rsidR="00C84D23" w:rsidRPr="005D4D88" w:rsidRDefault="00C84D23">
            <w:pPr>
              <w:jc w:val="center"/>
              <w:rPr>
                <w:rFonts w:asciiTheme="minorHAnsi" w:hAnsiTheme="minorHAnsi" w:cstheme="minorHAnsi"/>
                <w:b/>
                <w:bCs/>
                <w:color w:val="FFFFFF"/>
                <w:sz w:val="22"/>
                <w:szCs w:val="22"/>
              </w:rPr>
            </w:pPr>
            <w:r w:rsidRPr="005D4D88">
              <w:rPr>
                <w:rFonts w:asciiTheme="minorHAnsi" w:hAnsiTheme="minorHAnsi" w:cstheme="minorHAnsi"/>
                <w:b/>
                <w:bCs/>
                <w:color w:val="FFFFFF"/>
                <w:sz w:val="22"/>
                <w:szCs w:val="22"/>
              </w:rPr>
              <w:t>FY 2033</w:t>
            </w:r>
          </w:p>
        </w:tc>
        <w:tc>
          <w:tcPr>
            <w:tcW w:w="358" w:type="pct"/>
            <w:shd w:val="clear" w:color="000000" w:fill="002060"/>
            <w:vAlign w:val="center"/>
            <w:hideMark/>
          </w:tcPr>
          <w:p w:rsidR="00C84D23" w:rsidRPr="005D4D88" w:rsidRDefault="00C84D23">
            <w:pPr>
              <w:jc w:val="center"/>
              <w:rPr>
                <w:rFonts w:asciiTheme="minorHAnsi" w:hAnsiTheme="minorHAnsi" w:cstheme="minorHAnsi"/>
                <w:b/>
                <w:bCs/>
                <w:color w:val="FFFFFF"/>
                <w:sz w:val="22"/>
                <w:szCs w:val="22"/>
              </w:rPr>
            </w:pPr>
            <w:r w:rsidRPr="005D4D88">
              <w:rPr>
                <w:rFonts w:asciiTheme="minorHAnsi" w:hAnsiTheme="minorHAnsi" w:cstheme="minorHAnsi"/>
                <w:b/>
                <w:bCs/>
                <w:color w:val="FFFFFF"/>
                <w:sz w:val="22"/>
                <w:szCs w:val="22"/>
              </w:rPr>
              <w:t>FY 2034</w:t>
            </w:r>
          </w:p>
        </w:tc>
        <w:tc>
          <w:tcPr>
            <w:tcW w:w="357" w:type="pct"/>
            <w:shd w:val="clear" w:color="000000" w:fill="002060"/>
            <w:vAlign w:val="center"/>
            <w:hideMark/>
          </w:tcPr>
          <w:p w:rsidR="00C84D23" w:rsidRPr="005D4D88" w:rsidRDefault="00C84D23">
            <w:pPr>
              <w:jc w:val="center"/>
              <w:rPr>
                <w:rFonts w:asciiTheme="minorHAnsi" w:hAnsiTheme="minorHAnsi" w:cstheme="minorHAnsi"/>
                <w:b/>
                <w:bCs/>
                <w:color w:val="FFFFFF"/>
                <w:sz w:val="22"/>
                <w:szCs w:val="22"/>
              </w:rPr>
            </w:pPr>
            <w:r w:rsidRPr="005D4D88">
              <w:rPr>
                <w:rFonts w:asciiTheme="minorHAnsi" w:hAnsiTheme="minorHAnsi" w:cstheme="minorHAnsi"/>
                <w:b/>
                <w:bCs/>
                <w:color w:val="FFFFFF"/>
                <w:sz w:val="22"/>
                <w:szCs w:val="22"/>
              </w:rPr>
              <w:t>FY 2035</w:t>
            </w:r>
          </w:p>
        </w:tc>
      </w:tr>
      <w:tr w:rsidR="005D4D88" w:rsidRPr="005D4D88" w:rsidTr="005D4D88">
        <w:trPr>
          <w:trHeight w:val="420"/>
        </w:trPr>
        <w:tc>
          <w:tcPr>
            <w:tcW w:w="704" w:type="pct"/>
            <w:shd w:val="clear" w:color="auto" w:fill="auto"/>
            <w:noWrap/>
            <w:vAlign w:val="center"/>
            <w:hideMark/>
          </w:tcPr>
          <w:p w:rsidR="00C84D23" w:rsidRPr="005D4D88" w:rsidRDefault="005D4D88">
            <w:pPr>
              <w:rPr>
                <w:rFonts w:asciiTheme="minorHAnsi" w:hAnsiTheme="minorHAnsi" w:cstheme="minorHAnsi"/>
                <w:b/>
                <w:color w:val="000000"/>
                <w:sz w:val="22"/>
                <w:szCs w:val="22"/>
              </w:rPr>
            </w:pPr>
            <w:r w:rsidRPr="005D4D88">
              <w:rPr>
                <w:rFonts w:asciiTheme="minorHAnsi" w:hAnsiTheme="minorHAnsi" w:cstheme="minorHAnsi"/>
                <w:b/>
                <w:color w:val="000000"/>
                <w:sz w:val="22"/>
                <w:szCs w:val="22"/>
              </w:rPr>
              <w:t>Return On Capital (%)</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 </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2%</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14%</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17%</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18%</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20%</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21%</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21%</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22%</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22%</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21%</w:t>
            </w:r>
          </w:p>
        </w:tc>
        <w:tc>
          <w:tcPr>
            <w:tcW w:w="357"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20%</w:t>
            </w:r>
          </w:p>
        </w:tc>
      </w:tr>
      <w:tr w:rsidR="005D4D88" w:rsidRPr="005D4D88" w:rsidTr="005D4D88">
        <w:trPr>
          <w:trHeight w:val="420"/>
        </w:trPr>
        <w:tc>
          <w:tcPr>
            <w:tcW w:w="704" w:type="pct"/>
            <w:shd w:val="clear" w:color="auto" w:fill="auto"/>
            <w:noWrap/>
            <w:vAlign w:val="center"/>
            <w:hideMark/>
          </w:tcPr>
          <w:p w:rsidR="00C84D23" w:rsidRPr="005D4D88" w:rsidRDefault="005D4D88">
            <w:pPr>
              <w:rPr>
                <w:rFonts w:asciiTheme="minorHAnsi" w:hAnsiTheme="minorHAnsi" w:cstheme="minorHAnsi"/>
                <w:b/>
                <w:color w:val="000000"/>
                <w:sz w:val="22"/>
                <w:szCs w:val="22"/>
              </w:rPr>
            </w:pPr>
            <w:r w:rsidRPr="005D4D88">
              <w:rPr>
                <w:rFonts w:asciiTheme="minorHAnsi" w:hAnsiTheme="minorHAnsi" w:cstheme="minorHAnsi"/>
                <w:b/>
                <w:color w:val="000000"/>
                <w:sz w:val="22"/>
                <w:szCs w:val="22"/>
              </w:rPr>
              <w:t>Return On Investment</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 </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-11%</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16%</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23%</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30%</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37%</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44%</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51%</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58%</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65%</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72%</w:t>
            </w:r>
          </w:p>
        </w:tc>
        <w:tc>
          <w:tcPr>
            <w:tcW w:w="357"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79%</w:t>
            </w:r>
          </w:p>
        </w:tc>
      </w:tr>
      <w:tr w:rsidR="005D4D88" w:rsidRPr="005D4D88" w:rsidTr="005D4D88">
        <w:trPr>
          <w:trHeight w:val="420"/>
        </w:trPr>
        <w:tc>
          <w:tcPr>
            <w:tcW w:w="704" w:type="pct"/>
            <w:shd w:val="clear" w:color="auto" w:fill="auto"/>
            <w:noWrap/>
            <w:vAlign w:val="center"/>
            <w:hideMark/>
          </w:tcPr>
          <w:p w:rsidR="00C84D23" w:rsidRPr="005D4D88" w:rsidRDefault="005D4D88">
            <w:pPr>
              <w:rPr>
                <w:rFonts w:asciiTheme="minorHAnsi" w:hAnsiTheme="minorHAnsi" w:cstheme="minorHAnsi"/>
                <w:b/>
                <w:color w:val="000000"/>
                <w:sz w:val="22"/>
                <w:szCs w:val="22"/>
              </w:rPr>
            </w:pPr>
            <w:r w:rsidRPr="005D4D88">
              <w:rPr>
                <w:rFonts w:asciiTheme="minorHAnsi" w:hAnsiTheme="minorHAnsi" w:cstheme="minorHAnsi"/>
                <w:b/>
                <w:color w:val="000000"/>
                <w:sz w:val="22"/>
                <w:szCs w:val="22"/>
              </w:rPr>
              <w:t xml:space="preserve">Return On Net Worth </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 </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-11%</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12%</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14%</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15%</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15%</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16%</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15%</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15%</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14%</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14%</w:t>
            </w:r>
          </w:p>
        </w:tc>
        <w:tc>
          <w:tcPr>
            <w:tcW w:w="357"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13%</w:t>
            </w:r>
          </w:p>
        </w:tc>
      </w:tr>
      <w:tr w:rsidR="005D4D88" w:rsidRPr="005D4D88" w:rsidTr="005D4D88">
        <w:trPr>
          <w:trHeight w:val="420"/>
        </w:trPr>
        <w:tc>
          <w:tcPr>
            <w:tcW w:w="704" w:type="pct"/>
            <w:shd w:val="clear" w:color="auto" w:fill="auto"/>
            <w:noWrap/>
            <w:vAlign w:val="center"/>
            <w:hideMark/>
          </w:tcPr>
          <w:p w:rsidR="00C84D23" w:rsidRPr="005D4D88" w:rsidRDefault="005D4D88">
            <w:pPr>
              <w:rPr>
                <w:rFonts w:asciiTheme="minorHAnsi" w:hAnsiTheme="minorHAnsi" w:cstheme="minorHAnsi"/>
                <w:b/>
                <w:color w:val="000000"/>
                <w:sz w:val="22"/>
                <w:szCs w:val="22"/>
              </w:rPr>
            </w:pPr>
            <w:r w:rsidRPr="005D4D88">
              <w:rPr>
                <w:rFonts w:asciiTheme="minorHAnsi" w:hAnsiTheme="minorHAnsi" w:cstheme="minorHAnsi"/>
                <w:b/>
                <w:color w:val="000000"/>
                <w:sz w:val="22"/>
                <w:szCs w:val="22"/>
              </w:rPr>
              <w:t xml:space="preserve">FACR </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 </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1.32</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1.25</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1.19</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1.15</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1.16</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1.21</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1.38</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1.75</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3.30</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 </w:t>
            </w:r>
          </w:p>
        </w:tc>
        <w:tc>
          <w:tcPr>
            <w:tcW w:w="357"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 </w:t>
            </w:r>
          </w:p>
        </w:tc>
      </w:tr>
      <w:tr w:rsidR="005D4D88" w:rsidRPr="005D4D88" w:rsidTr="005D4D88">
        <w:trPr>
          <w:trHeight w:val="420"/>
        </w:trPr>
        <w:tc>
          <w:tcPr>
            <w:tcW w:w="704" w:type="pct"/>
            <w:shd w:val="clear" w:color="auto" w:fill="auto"/>
            <w:noWrap/>
            <w:vAlign w:val="center"/>
            <w:hideMark/>
          </w:tcPr>
          <w:p w:rsidR="00C84D23" w:rsidRPr="005D4D88" w:rsidRDefault="005D4D88">
            <w:pPr>
              <w:rPr>
                <w:rFonts w:asciiTheme="minorHAnsi" w:hAnsiTheme="minorHAnsi" w:cstheme="minorHAnsi"/>
                <w:b/>
                <w:color w:val="000000"/>
                <w:sz w:val="22"/>
                <w:szCs w:val="22"/>
              </w:rPr>
            </w:pPr>
            <w:r w:rsidRPr="005D4D88">
              <w:rPr>
                <w:rFonts w:asciiTheme="minorHAnsi" w:hAnsiTheme="minorHAnsi" w:cstheme="minorHAnsi"/>
                <w:b/>
                <w:color w:val="000000"/>
                <w:sz w:val="22"/>
                <w:szCs w:val="22"/>
              </w:rPr>
              <w:t xml:space="preserve">Interest </w:t>
            </w:r>
            <w:r w:rsidRPr="005D4D88">
              <w:rPr>
                <w:rFonts w:asciiTheme="minorHAnsi" w:hAnsiTheme="minorHAnsi" w:cstheme="minorHAnsi"/>
                <w:b/>
                <w:color w:val="000000"/>
                <w:sz w:val="22"/>
                <w:szCs w:val="22"/>
              </w:rPr>
              <w:lastRenderedPageBreak/>
              <w:t>Coverage Ratio</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lastRenderedPageBreak/>
              <w:t> </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2.8</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3.6</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4.1</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4.7</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5.4</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6.5</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8.0</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10.4</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14.7</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24.8</w:t>
            </w:r>
          </w:p>
        </w:tc>
        <w:tc>
          <w:tcPr>
            <w:tcW w:w="357"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79.8</w:t>
            </w:r>
          </w:p>
        </w:tc>
      </w:tr>
      <w:tr w:rsidR="005D4D88" w:rsidRPr="005D4D88" w:rsidTr="005D4D88">
        <w:trPr>
          <w:trHeight w:val="420"/>
        </w:trPr>
        <w:tc>
          <w:tcPr>
            <w:tcW w:w="704" w:type="pct"/>
            <w:shd w:val="clear" w:color="auto" w:fill="auto"/>
            <w:noWrap/>
            <w:vAlign w:val="center"/>
            <w:hideMark/>
          </w:tcPr>
          <w:p w:rsidR="00C84D23" w:rsidRPr="005D4D88" w:rsidRDefault="005D4D88">
            <w:pPr>
              <w:rPr>
                <w:rFonts w:asciiTheme="minorHAnsi" w:hAnsiTheme="minorHAnsi" w:cstheme="minorHAnsi"/>
                <w:b/>
                <w:color w:val="000000"/>
                <w:sz w:val="22"/>
                <w:szCs w:val="22"/>
              </w:rPr>
            </w:pPr>
            <w:r w:rsidRPr="005D4D88">
              <w:rPr>
                <w:rFonts w:asciiTheme="minorHAnsi" w:hAnsiTheme="minorHAnsi" w:cstheme="minorHAnsi"/>
                <w:b/>
                <w:color w:val="000000"/>
                <w:sz w:val="22"/>
                <w:szCs w:val="22"/>
              </w:rPr>
              <w:t>Current Ratio</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 </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3.87</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5.18</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7.62</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10.17</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10.06</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11.75</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11.50</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13.05</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12.81</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16.49</w:t>
            </w:r>
          </w:p>
        </w:tc>
        <w:tc>
          <w:tcPr>
            <w:tcW w:w="357"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211.53</w:t>
            </w:r>
          </w:p>
        </w:tc>
      </w:tr>
      <w:tr w:rsidR="005D4D88" w:rsidRPr="005D4D88" w:rsidTr="005D4D88">
        <w:trPr>
          <w:trHeight w:val="420"/>
        </w:trPr>
        <w:tc>
          <w:tcPr>
            <w:tcW w:w="704" w:type="pct"/>
            <w:shd w:val="clear" w:color="auto" w:fill="auto"/>
            <w:noWrap/>
            <w:vAlign w:val="center"/>
            <w:hideMark/>
          </w:tcPr>
          <w:p w:rsidR="00C84D23" w:rsidRPr="005D4D88" w:rsidRDefault="005D4D88">
            <w:pPr>
              <w:rPr>
                <w:rFonts w:asciiTheme="minorHAnsi" w:hAnsiTheme="minorHAnsi" w:cstheme="minorHAnsi"/>
                <w:b/>
                <w:color w:val="000000"/>
                <w:sz w:val="22"/>
                <w:szCs w:val="22"/>
              </w:rPr>
            </w:pPr>
            <w:proofErr w:type="spellStart"/>
            <w:r w:rsidRPr="005D4D88">
              <w:rPr>
                <w:rFonts w:asciiTheme="minorHAnsi" w:hAnsiTheme="minorHAnsi" w:cstheme="minorHAnsi"/>
                <w:b/>
                <w:color w:val="000000"/>
                <w:sz w:val="22"/>
                <w:szCs w:val="22"/>
              </w:rPr>
              <w:t>Tol</w:t>
            </w:r>
            <w:proofErr w:type="spellEnd"/>
            <w:r w:rsidRPr="005D4D88">
              <w:rPr>
                <w:rFonts w:asciiTheme="minorHAnsi" w:hAnsiTheme="minorHAnsi" w:cstheme="minorHAnsi"/>
                <w:b/>
                <w:color w:val="000000"/>
                <w:sz w:val="22"/>
                <w:szCs w:val="22"/>
              </w:rPr>
              <w:t xml:space="preserve"> / </w:t>
            </w:r>
            <w:r w:rsidR="00C84D23" w:rsidRPr="005D4D88">
              <w:rPr>
                <w:rFonts w:asciiTheme="minorHAnsi" w:hAnsiTheme="minorHAnsi" w:cstheme="minorHAnsi"/>
                <w:b/>
                <w:color w:val="000000"/>
                <w:sz w:val="22"/>
                <w:szCs w:val="22"/>
              </w:rPr>
              <w:t>TNW</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2.28</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2.32</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1.74</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1.25</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0.91</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0.69</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0.50</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0.36</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0.24</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0.15</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0.07</w:t>
            </w:r>
          </w:p>
        </w:tc>
        <w:tc>
          <w:tcPr>
            <w:tcW w:w="357"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0.01</w:t>
            </w:r>
          </w:p>
        </w:tc>
      </w:tr>
      <w:tr w:rsidR="005D4D88" w:rsidRPr="005D4D88" w:rsidTr="005D4D88">
        <w:trPr>
          <w:trHeight w:val="420"/>
        </w:trPr>
        <w:tc>
          <w:tcPr>
            <w:tcW w:w="704" w:type="pct"/>
            <w:shd w:val="clear" w:color="auto" w:fill="auto"/>
            <w:noWrap/>
            <w:vAlign w:val="center"/>
            <w:hideMark/>
          </w:tcPr>
          <w:p w:rsidR="00C84D23" w:rsidRPr="005D4D88" w:rsidRDefault="005D4D88">
            <w:pPr>
              <w:rPr>
                <w:rFonts w:asciiTheme="minorHAnsi" w:hAnsiTheme="minorHAnsi" w:cstheme="minorHAnsi"/>
                <w:b/>
                <w:color w:val="000000"/>
                <w:sz w:val="22"/>
                <w:szCs w:val="22"/>
              </w:rPr>
            </w:pPr>
            <w:r w:rsidRPr="005D4D88">
              <w:rPr>
                <w:rFonts w:asciiTheme="minorHAnsi" w:hAnsiTheme="minorHAnsi" w:cstheme="minorHAnsi"/>
                <w:b/>
                <w:color w:val="000000"/>
                <w:sz w:val="22"/>
                <w:szCs w:val="22"/>
              </w:rPr>
              <w:t>Debt - Equity Ratio</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2.22</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2.11</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1.52</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1.09</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0.78</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0.56</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0.40</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0.26</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0.15</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0.06</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0.00</w:t>
            </w:r>
          </w:p>
        </w:tc>
        <w:tc>
          <w:tcPr>
            <w:tcW w:w="357"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0.00</w:t>
            </w:r>
          </w:p>
        </w:tc>
      </w:tr>
    </w:tbl>
    <w:p w:rsidR="00DA6DF4" w:rsidRDefault="00DA6DF4" w:rsidP="00DA6DF4">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rsidR="00693A88" w:rsidRDefault="005C55D3" w:rsidP="0030189D">
      <w:pPr>
        <w:pStyle w:val="ListParagraph"/>
        <w:numPr>
          <w:ilvl w:val="0"/>
          <w:numId w:val="11"/>
        </w:numPr>
        <w:autoSpaceDE w:val="0"/>
        <w:autoSpaceDN w:val="0"/>
        <w:adjustRightInd w:val="0"/>
        <w:spacing w:after="240" w:line="360" w:lineRule="auto"/>
        <w:ind w:left="1134" w:right="-143" w:hanging="425"/>
        <w:jc w:val="both"/>
        <w:rPr>
          <w:rFonts w:ascii="Arial" w:hAnsi="Arial" w:cs="Arial"/>
          <w:b/>
          <w:noProof/>
          <w:sz w:val="22"/>
          <w:szCs w:val="22"/>
          <w:lang w:eastAsia="en-IN"/>
        </w:rPr>
      </w:pPr>
      <w:r>
        <w:rPr>
          <w:rFonts w:ascii="Arial" w:hAnsi="Arial" w:cs="Arial"/>
          <w:b/>
          <w:noProof/>
          <w:sz w:val="22"/>
          <w:szCs w:val="22"/>
          <w:lang w:eastAsia="en-IN"/>
        </w:rPr>
        <w:t>NPV,</w:t>
      </w:r>
      <w:r w:rsidR="00C353D4">
        <w:rPr>
          <w:rFonts w:ascii="Arial" w:hAnsi="Arial" w:cs="Arial"/>
          <w:b/>
          <w:noProof/>
          <w:sz w:val="22"/>
          <w:szCs w:val="22"/>
          <w:lang w:eastAsia="en-IN"/>
        </w:rPr>
        <w:t xml:space="preserve">IRR </w:t>
      </w:r>
      <w:r>
        <w:rPr>
          <w:rFonts w:ascii="Arial" w:hAnsi="Arial" w:cs="Arial"/>
          <w:b/>
          <w:noProof/>
          <w:sz w:val="22"/>
          <w:szCs w:val="22"/>
          <w:lang w:eastAsia="en-IN"/>
        </w:rPr>
        <w:t xml:space="preserve">AND PAYBACK PERIOD </w:t>
      </w:r>
      <w:r w:rsidR="00C353D4">
        <w:rPr>
          <w:rFonts w:ascii="Arial" w:hAnsi="Arial" w:cs="Arial"/>
          <w:b/>
          <w:noProof/>
          <w:sz w:val="22"/>
          <w:szCs w:val="22"/>
          <w:lang w:eastAsia="en-IN"/>
        </w:rPr>
        <w:t>OF THE P</w:t>
      </w:r>
      <w:r w:rsidR="00F374E8">
        <w:rPr>
          <w:rFonts w:ascii="Arial" w:hAnsi="Arial" w:cs="Arial"/>
          <w:b/>
          <w:noProof/>
          <w:sz w:val="22"/>
          <w:szCs w:val="22"/>
          <w:lang w:eastAsia="en-IN"/>
        </w:rPr>
        <w:t>ROJECT</w:t>
      </w:r>
      <w:r w:rsidR="00C353D4">
        <w:rPr>
          <w:rFonts w:ascii="Arial" w:hAnsi="Arial" w:cs="Arial"/>
          <w:b/>
          <w:noProof/>
          <w:sz w:val="22"/>
          <w:szCs w:val="22"/>
          <w:lang w:eastAsia="en-IN"/>
        </w:rPr>
        <w:t>:</w:t>
      </w:r>
    </w:p>
    <w:tbl>
      <w:tblPr>
        <w:tblW w:w="5611"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6"/>
        <w:gridCol w:w="791"/>
        <w:gridCol w:w="791"/>
        <w:gridCol w:w="792"/>
        <w:gridCol w:w="792"/>
        <w:gridCol w:w="792"/>
        <w:gridCol w:w="792"/>
        <w:gridCol w:w="792"/>
        <w:gridCol w:w="792"/>
        <w:gridCol w:w="792"/>
        <w:gridCol w:w="792"/>
        <w:gridCol w:w="792"/>
        <w:gridCol w:w="792"/>
      </w:tblGrid>
      <w:tr w:rsidR="00AF6843" w:rsidRPr="00AF6843" w:rsidTr="00AF6843">
        <w:trPr>
          <w:trHeight w:val="375"/>
        </w:trPr>
        <w:tc>
          <w:tcPr>
            <w:tcW w:w="704" w:type="pct"/>
            <w:shd w:val="clear" w:color="000000" w:fill="002060"/>
            <w:vAlign w:val="center"/>
            <w:hideMark/>
          </w:tcPr>
          <w:p w:rsidR="005C55D3" w:rsidRPr="00AF6843" w:rsidRDefault="005C55D3" w:rsidP="00AF6843">
            <w:pPr>
              <w:rPr>
                <w:rFonts w:asciiTheme="minorHAnsi" w:hAnsiTheme="minorHAnsi" w:cstheme="minorHAnsi"/>
                <w:b/>
                <w:bCs/>
                <w:color w:val="FFFFFF"/>
                <w:sz w:val="22"/>
                <w:szCs w:val="22"/>
              </w:rPr>
            </w:pPr>
            <w:r w:rsidRPr="00AF6843">
              <w:rPr>
                <w:rFonts w:asciiTheme="minorHAnsi" w:hAnsiTheme="minorHAnsi" w:cstheme="minorHAnsi"/>
                <w:b/>
                <w:bCs/>
                <w:color w:val="FFFFFF"/>
                <w:sz w:val="22"/>
                <w:szCs w:val="22"/>
              </w:rPr>
              <w:t>Particulars</w:t>
            </w:r>
          </w:p>
        </w:tc>
        <w:tc>
          <w:tcPr>
            <w:tcW w:w="358" w:type="pct"/>
            <w:shd w:val="clear" w:color="000000" w:fill="002060"/>
            <w:vAlign w:val="center"/>
            <w:hideMark/>
          </w:tcPr>
          <w:p w:rsidR="005C55D3" w:rsidRPr="00AF6843" w:rsidRDefault="005C55D3" w:rsidP="00AF6843">
            <w:pPr>
              <w:jc w:val="center"/>
              <w:rPr>
                <w:rFonts w:asciiTheme="minorHAnsi" w:hAnsiTheme="minorHAnsi" w:cstheme="minorHAnsi"/>
                <w:b/>
                <w:bCs/>
                <w:color w:val="FFFFFF"/>
                <w:sz w:val="22"/>
                <w:szCs w:val="22"/>
              </w:rPr>
            </w:pPr>
            <w:r w:rsidRPr="00AF6843">
              <w:rPr>
                <w:rFonts w:asciiTheme="minorHAnsi" w:hAnsiTheme="minorHAnsi" w:cstheme="minorHAnsi"/>
                <w:b/>
                <w:bCs/>
                <w:color w:val="FFFFFF"/>
                <w:sz w:val="22"/>
                <w:szCs w:val="22"/>
              </w:rPr>
              <w:t>FY 2024</w:t>
            </w:r>
          </w:p>
        </w:tc>
        <w:tc>
          <w:tcPr>
            <w:tcW w:w="358" w:type="pct"/>
            <w:shd w:val="clear" w:color="000000" w:fill="002060"/>
            <w:vAlign w:val="center"/>
            <w:hideMark/>
          </w:tcPr>
          <w:p w:rsidR="005C55D3" w:rsidRPr="00AF6843" w:rsidRDefault="005C55D3" w:rsidP="00AF6843">
            <w:pPr>
              <w:jc w:val="center"/>
              <w:rPr>
                <w:rFonts w:asciiTheme="minorHAnsi" w:hAnsiTheme="minorHAnsi" w:cstheme="minorHAnsi"/>
                <w:b/>
                <w:bCs/>
                <w:color w:val="FFFFFF"/>
                <w:sz w:val="22"/>
                <w:szCs w:val="22"/>
              </w:rPr>
            </w:pPr>
            <w:r w:rsidRPr="00AF6843">
              <w:rPr>
                <w:rFonts w:asciiTheme="minorHAnsi" w:hAnsiTheme="minorHAnsi" w:cstheme="minorHAnsi"/>
                <w:b/>
                <w:bCs/>
                <w:color w:val="FFFFFF"/>
                <w:sz w:val="22"/>
                <w:szCs w:val="22"/>
              </w:rPr>
              <w:t>FY 2025</w:t>
            </w:r>
          </w:p>
        </w:tc>
        <w:tc>
          <w:tcPr>
            <w:tcW w:w="358" w:type="pct"/>
            <w:shd w:val="clear" w:color="000000" w:fill="002060"/>
            <w:vAlign w:val="center"/>
            <w:hideMark/>
          </w:tcPr>
          <w:p w:rsidR="005C55D3" w:rsidRPr="00AF6843" w:rsidRDefault="005C55D3" w:rsidP="00AF6843">
            <w:pPr>
              <w:jc w:val="center"/>
              <w:rPr>
                <w:rFonts w:asciiTheme="minorHAnsi" w:hAnsiTheme="minorHAnsi" w:cstheme="minorHAnsi"/>
                <w:b/>
                <w:bCs/>
                <w:color w:val="FFFFFF"/>
                <w:sz w:val="22"/>
                <w:szCs w:val="22"/>
              </w:rPr>
            </w:pPr>
            <w:r w:rsidRPr="00AF6843">
              <w:rPr>
                <w:rFonts w:asciiTheme="minorHAnsi" w:hAnsiTheme="minorHAnsi" w:cstheme="minorHAnsi"/>
                <w:b/>
                <w:bCs/>
                <w:color w:val="FFFFFF"/>
                <w:sz w:val="22"/>
                <w:szCs w:val="22"/>
              </w:rPr>
              <w:t>FY 2026</w:t>
            </w:r>
          </w:p>
        </w:tc>
        <w:tc>
          <w:tcPr>
            <w:tcW w:w="358" w:type="pct"/>
            <w:shd w:val="clear" w:color="000000" w:fill="002060"/>
            <w:vAlign w:val="center"/>
            <w:hideMark/>
          </w:tcPr>
          <w:p w:rsidR="005C55D3" w:rsidRPr="00AF6843" w:rsidRDefault="005C55D3" w:rsidP="00AF6843">
            <w:pPr>
              <w:jc w:val="center"/>
              <w:rPr>
                <w:rFonts w:asciiTheme="minorHAnsi" w:hAnsiTheme="minorHAnsi" w:cstheme="minorHAnsi"/>
                <w:b/>
                <w:bCs/>
                <w:color w:val="FFFFFF"/>
                <w:sz w:val="22"/>
                <w:szCs w:val="22"/>
              </w:rPr>
            </w:pPr>
            <w:r w:rsidRPr="00AF6843">
              <w:rPr>
                <w:rFonts w:asciiTheme="minorHAnsi" w:hAnsiTheme="minorHAnsi" w:cstheme="minorHAnsi"/>
                <w:b/>
                <w:bCs/>
                <w:color w:val="FFFFFF"/>
                <w:sz w:val="22"/>
                <w:szCs w:val="22"/>
              </w:rPr>
              <w:t>FY 2027</w:t>
            </w:r>
          </w:p>
        </w:tc>
        <w:tc>
          <w:tcPr>
            <w:tcW w:w="358" w:type="pct"/>
            <w:shd w:val="clear" w:color="000000" w:fill="002060"/>
            <w:vAlign w:val="center"/>
            <w:hideMark/>
          </w:tcPr>
          <w:p w:rsidR="005C55D3" w:rsidRPr="00AF6843" w:rsidRDefault="005C55D3" w:rsidP="00AF6843">
            <w:pPr>
              <w:jc w:val="center"/>
              <w:rPr>
                <w:rFonts w:asciiTheme="minorHAnsi" w:hAnsiTheme="minorHAnsi" w:cstheme="minorHAnsi"/>
                <w:b/>
                <w:bCs/>
                <w:color w:val="FFFFFF"/>
                <w:sz w:val="22"/>
                <w:szCs w:val="22"/>
              </w:rPr>
            </w:pPr>
            <w:r w:rsidRPr="00AF6843">
              <w:rPr>
                <w:rFonts w:asciiTheme="minorHAnsi" w:hAnsiTheme="minorHAnsi" w:cstheme="minorHAnsi"/>
                <w:b/>
                <w:bCs/>
                <w:color w:val="FFFFFF"/>
                <w:sz w:val="22"/>
                <w:szCs w:val="22"/>
              </w:rPr>
              <w:t>FY 2028</w:t>
            </w:r>
          </w:p>
        </w:tc>
        <w:tc>
          <w:tcPr>
            <w:tcW w:w="358" w:type="pct"/>
            <w:shd w:val="clear" w:color="000000" w:fill="002060"/>
            <w:vAlign w:val="center"/>
            <w:hideMark/>
          </w:tcPr>
          <w:p w:rsidR="005C55D3" w:rsidRPr="00AF6843" w:rsidRDefault="005C55D3" w:rsidP="00AF6843">
            <w:pPr>
              <w:jc w:val="center"/>
              <w:rPr>
                <w:rFonts w:asciiTheme="minorHAnsi" w:hAnsiTheme="minorHAnsi" w:cstheme="minorHAnsi"/>
                <w:b/>
                <w:bCs/>
                <w:color w:val="FFFFFF"/>
                <w:sz w:val="22"/>
                <w:szCs w:val="22"/>
              </w:rPr>
            </w:pPr>
            <w:r w:rsidRPr="00AF6843">
              <w:rPr>
                <w:rFonts w:asciiTheme="minorHAnsi" w:hAnsiTheme="minorHAnsi" w:cstheme="minorHAnsi"/>
                <w:b/>
                <w:bCs/>
                <w:color w:val="FFFFFF"/>
                <w:sz w:val="22"/>
                <w:szCs w:val="22"/>
              </w:rPr>
              <w:t>FY 2029</w:t>
            </w:r>
          </w:p>
        </w:tc>
        <w:tc>
          <w:tcPr>
            <w:tcW w:w="358" w:type="pct"/>
            <w:shd w:val="clear" w:color="000000" w:fill="002060"/>
            <w:vAlign w:val="center"/>
            <w:hideMark/>
          </w:tcPr>
          <w:p w:rsidR="005C55D3" w:rsidRPr="00AF6843" w:rsidRDefault="005C55D3" w:rsidP="00AF6843">
            <w:pPr>
              <w:jc w:val="center"/>
              <w:rPr>
                <w:rFonts w:asciiTheme="minorHAnsi" w:hAnsiTheme="minorHAnsi" w:cstheme="minorHAnsi"/>
                <w:b/>
                <w:bCs/>
                <w:color w:val="FFFFFF"/>
                <w:sz w:val="22"/>
                <w:szCs w:val="22"/>
              </w:rPr>
            </w:pPr>
            <w:r w:rsidRPr="00AF6843">
              <w:rPr>
                <w:rFonts w:asciiTheme="minorHAnsi" w:hAnsiTheme="minorHAnsi" w:cstheme="minorHAnsi"/>
                <w:b/>
                <w:bCs/>
                <w:color w:val="FFFFFF"/>
                <w:sz w:val="22"/>
                <w:szCs w:val="22"/>
              </w:rPr>
              <w:t>FY 2030</w:t>
            </w:r>
          </w:p>
        </w:tc>
        <w:tc>
          <w:tcPr>
            <w:tcW w:w="358" w:type="pct"/>
            <w:shd w:val="clear" w:color="000000" w:fill="002060"/>
            <w:vAlign w:val="center"/>
            <w:hideMark/>
          </w:tcPr>
          <w:p w:rsidR="005C55D3" w:rsidRPr="00AF6843" w:rsidRDefault="005C55D3" w:rsidP="00AF6843">
            <w:pPr>
              <w:jc w:val="center"/>
              <w:rPr>
                <w:rFonts w:asciiTheme="minorHAnsi" w:hAnsiTheme="minorHAnsi" w:cstheme="minorHAnsi"/>
                <w:b/>
                <w:bCs/>
                <w:color w:val="FFFFFF"/>
                <w:sz w:val="22"/>
                <w:szCs w:val="22"/>
              </w:rPr>
            </w:pPr>
            <w:r w:rsidRPr="00AF6843">
              <w:rPr>
                <w:rFonts w:asciiTheme="minorHAnsi" w:hAnsiTheme="minorHAnsi" w:cstheme="minorHAnsi"/>
                <w:b/>
                <w:bCs/>
                <w:color w:val="FFFFFF"/>
                <w:sz w:val="22"/>
                <w:szCs w:val="22"/>
              </w:rPr>
              <w:t>FY 2031</w:t>
            </w:r>
          </w:p>
        </w:tc>
        <w:tc>
          <w:tcPr>
            <w:tcW w:w="358" w:type="pct"/>
            <w:shd w:val="clear" w:color="000000" w:fill="002060"/>
            <w:vAlign w:val="center"/>
            <w:hideMark/>
          </w:tcPr>
          <w:p w:rsidR="005C55D3" w:rsidRPr="00AF6843" w:rsidRDefault="005C55D3" w:rsidP="00AF6843">
            <w:pPr>
              <w:jc w:val="center"/>
              <w:rPr>
                <w:rFonts w:asciiTheme="minorHAnsi" w:hAnsiTheme="minorHAnsi" w:cstheme="minorHAnsi"/>
                <w:b/>
                <w:bCs/>
                <w:color w:val="FFFFFF"/>
                <w:sz w:val="22"/>
                <w:szCs w:val="22"/>
              </w:rPr>
            </w:pPr>
            <w:r w:rsidRPr="00AF6843">
              <w:rPr>
                <w:rFonts w:asciiTheme="minorHAnsi" w:hAnsiTheme="minorHAnsi" w:cstheme="minorHAnsi"/>
                <w:b/>
                <w:bCs/>
                <w:color w:val="FFFFFF"/>
                <w:sz w:val="22"/>
                <w:szCs w:val="22"/>
              </w:rPr>
              <w:t>FY 2032</w:t>
            </w:r>
          </w:p>
        </w:tc>
        <w:tc>
          <w:tcPr>
            <w:tcW w:w="358" w:type="pct"/>
            <w:shd w:val="clear" w:color="000000" w:fill="002060"/>
            <w:vAlign w:val="center"/>
            <w:hideMark/>
          </w:tcPr>
          <w:p w:rsidR="005C55D3" w:rsidRPr="00AF6843" w:rsidRDefault="005C55D3" w:rsidP="00AF6843">
            <w:pPr>
              <w:jc w:val="center"/>
              <w:rPr>
                <w:rFonts w:asciiTheme="minorHAnsi" w:hAnsiTheme="minorHAnsi" w:cstheme="minorHAnsi"/>
                <w:b/>
                <w:bCs/>
                <w:color w:val="FFFFFF"/>
                <w:sz w:val="22"/>
                <w:szCs w:val="22"/>
              </w:rPr>
            </w:pPr>
            <w:r w:rsidRPr="00AF6843">
              <w:rPr>
                <w:rFonts w:asciiTheme="minorHAnsi" w:hAnsiTheme="minorHAnsi" w:cstheme="minorHAnsi"/>
                <w:b/>
                <w:bCs/>
                <w:color w:val="FFFFFF"/>
                <w:sz w:val="22"/>
                <w:szCs w:val="22"/>
              </w:rPr>
              <w:t>FY 2033</w:t>
            </w:r>
          </w:p>
        </w:tc>
        <w:tc>
          <w:tcPr>
            <w:tcW w:w="358" w:type="pct"/>
            <w:shd w:val="clear" w:color="000000" w:fill="002060"/>
            <w:vAlign w:val="center"/>
            <w:hideMark/>
          </w:tcPr>
          <w:p w:rsidR="005C55D3" w:rsidRPr="00AF6843" w:rsidRDefault="005C55D3" w:rsidP="00AF6843">
            <w:pPr>
              <w:jc w:val="center"/>
              <w:rPr>
                <w:rFonts w:asciiTheme="minorHAnsi" w:hAnsiTheme="minorHAnsi" w:cstheme="minorHAnsi"/>
                <w:b/>
                <w:bCs/>
                <w:color w:val="FFFFFF"/>
                <w:sz w:val="22"/>
                <w:szCs w:val="22"/>
              </w:rPr>
            </w:pPr>
            <w:r w:rsidRPr="00AF6843">
              <w:rPr>
                <w:rFonts w:asciiTheme="minorHAnsi" w:hAnsiTheme="minorHAnsi" w:cstheme="minorHAnsi"/>
                <w:b/>
                <w:bCs/>
                <w:color w:val="FFFFFF"/>
                <w:sz w:val="22"/>
                <w:szCs w:val="22"/>
              </w:rPr>
              <w:t>FY 2034</w:t>
            </w:r>
          </w:p>
        </w:tc>
        <w:tc>
          <w:tcPr>
            <w:tcW w:w="358" w:type="pct"/>
            <w:shd w:val="clear" w:color="000000" w:fill="002060"/>
            <w:vAlign w:val="center"/>
            <w:hideMark/>
          </w:tcPr>
          <w:p w:rsidR="005C55D3" w:rsidRPr="00AF6843" w:rsidRDefault="005C55D3" w:rsidP="00AF6843">
            <w:pPr>
              <w:jc w:val="center"/>
              <w:rPr>
                <w:rFonts w:asciiTheme="minorHAnsi" w:hAnsiTheme="minorHAnsi" w:cstheme="minorHAnsi"/>
                <w:b/>
                <w:bCs/>
                <w:color w:val="FFFFFF"/>
                <w:sz w:val="22"/>
                <w:szCs w:val="22"/>
              </w:rPr>
            </w:pPr>
            <w:r w:rsidRPr="00AF6843">
              <w:rPr>
                <w:rFonts w:asciiTheme="minorHAnsi" w:hAnsiTheme="minorHAnsi" w:cstheme="minorHAnsi"/>
                <w:b/>
                <w:bCs/>
                <w:color w:val="FFFFFF"/>
                <w:sz w:val="22"/>
                <w:szCs w:val="22"/>
              </w:rPr>
              <w:t>FY 2035</w:t>
            </w:r>
          </w:p>
        </w:tc>
      </w:tr>
      <w:tr w:rsidR="00AF6843" w:rsidRPr="00AF6843" w:rsidTr="00AF6843">
        <w:trPr>
          <w:trHeight w:val="360"/>
        </w:trPr>
        <w:tc>
          <w:tcPr>
            <w:tcW w:w="704" w:type="pct"/>
            <w:shd w:val="clear" w:color="auto" w:fill="auto"/>
            <w:noWrap/>
            <w:vAlign w:val="center"/>
            <w:hideMark/>
          </w:tcPr>
          <w:p w:rsidR="005C55D3" w:rsidRPr="00AF6843" w:rsidRDefault="005C55D3" w:rsidP="00AF6843">
            <w:pPr>
              <w:rPr>
                <w:rFonts w:asciiTheme="minorHAnsi" w:hAnsiTheme="minorHAnsi" w:cstheme="minorHAnsi"/>
                <w:b/>
                <w:bCs/>
                <w:color w:val="000000"/>
                <w:sz w:val="22"/>
                <w:szCs w:val="22"/>
              </w:rPr>
            </w:pPr>
            <w:r w:rsidRPr="00AF6843">
              <w:rPr>
                <w:rFonts w:asciiTheme="minorHAnsi" w:hAnsiTheme="minorHAnsi" w:cstheme="minorHAnsi"/>
                <w:b/>
                <w:bCs/>
                <w:color w:val="000000"/>
                <w:sz w:val="22"/>
                <w:szCs w:val="22"/>
              </w:rPr>
              <w:t>EBIT</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0.00</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63.50</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417.49</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502.19</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582.11</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658.32</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734.10</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805.53</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875.70</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945.21</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1014.63</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1084.41</w:t>
            </w:r>
          </w:p>
        </w:tc>
      </w:tr>
      <w:tr w:rsidR="00AF6843" w:rsidRPr="00AF6843" w:rsidTr="00AF6843">
        <w:trPr>
          <w:trHeight w:val="360"/>
        </w:trPr>
        <w:tc>
          <w:tcPr>
            <w:tcW w:w="704" w:type="pct"/>
            <w:shd w:val="clear" w:color="auto" w:fill="auto"/>
            <w:noWrap/>
            <w:vAlign w:val="center"/>
            <w:hideMark/>
          </w:tcPr>
          <w:p w:rsidR="005C55D3" w:rsidRPr="00AF6843" w:rsidRDefault="005C55D3" w:rsidP="00AF6843">
            <w:pPr>
              <w:rPr>
                <w:rFonts w:asciiTheme="minorHAnsi" w:hAnsiTheme="minorHAnsi" w:cstheme="minorHAnsi"/>
                <w:b/>
                <w:bCs/>
                <w:color w:val="000000"/>
                <w:sz w:val="22"/>
                <w:szCs w:val="22"/>
              </w:rPr>
            </w:pPr>
            <w:r w:rsidRPr="00AF6843">
              <w:rPr>
                <w:rFonts w:asciiTheme="minorHAnsi" w:hAnsiTheme="minorHAnsi" w:cstheme="minorHAnsi"/>
                <w:b/>
                <w:bCs/>
                <w:color w:val="000000"/>
                <w:sz w:val="22"/>
                <w:szCs w:val="22"/>
              </w:rPr>
              <w:t>Tax Rate</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33.93%</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33.93%</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33.93%</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33.93%</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33.93%</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33.93%</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33.93%</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33.93%</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33.93%</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33.93%</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33.93%</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33.93%</w:t>
            </w:r>
          </w:p>
        </w:tc>
      </w:tr>
      <w:tr w:rsidR="00AF6843" w:rsidRPr="00AF6843" w:rsidTr="00AF6843">
        <w:trPr>
          <w:trHeight w:val="360"/>
        </w:trPr>
        <w:tc>
          <w:tcPr>
            <w:tcW w:w="704" w:type="pct"/>
            <w:shd w:val="clear" w:color="auto" w:fill="auto"/>
            <w:noWrap/>
            <w:vAlign w:val="center"/>
            <w:hideMark/>
          </w:tcPr>
          <w:p w:rsidR="005C55D3" w:rsidRPr="00AF6843" w:rsidRDefault="005C55D3" w:rsidP="00AF6843">
            <w:pPr>
              <w:rPr>
                <w:rFonts w:asciiTheme="minorHAnsi" w:hAnsiTheme="minorHAnsi" w:cstheme="minorHAnsi"/>
                <w:b/>
                <w:bCs/>
                <w:color w:val="000000"/>
                <w:sz w:val="22"/>
                <w:szCs w:val="22"/>
              </w:rPr>
            </w:pPr>
            <w:r w:rsidRPr="00AF6843">
              <w:rPr>
                <w:rFonts w:asciiTheme="minorHAnsi" w:hAnsiTheme="minorHAnsi" w:cstheme="minorHAnsi"/>
                <w:b/>
                <w:bCs/>
                <w:color w:val="000000"/>
                <w:sz w:val="22"/>
                <w:szCs w:val="22"/>
              </w:rPr>
              <w:t>(1-T)</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66.07%</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66.07%</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66.07%</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66.07%</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66.07%</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66.07%</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66.07%</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66.07%</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66.07%</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66.07%</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66.07%</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66.07%</w:t>
            </w:r>
          </w:p>
        </w:tc>
      </w:tr>
      <w:tr w:rsidR="00AF6843" w:rsidRPr="00AF6843" w:rsidTr="00AF6843">
        <w:trPr>
          <w:trHeight w:val="360"/>
        </w:trPr>
        <w:tc>
          <w:tcPr>
            <w:tcW w:w="704" w:type="pct"/>
            <w:shd w:val="clear" w:color="auto" w:fill="auto"/>
            <w:noWrap/>
            <w:vAlign w:val="center"/>
            <w:hideMark/>
          </w:tcPr>
          <w:p w:rsidR="005C55D3" w:rsidRPr="00AF6843" w:rsidRDefault="005C55D3" w:rsidP="00AF6843">
            <w:pPr>
              <w:rPr>
                <w:rFonts w:asciiTheme="minorHAnsi" w:hAnsiTheme="minorHAnsi" w:cstheme="minorHAnsi"/>
                <w:b/>
                <w:bCs/>
                <w:color w:val="000000"/>
                <w:sz w:val="22"/>
                <w:szCs w:val="22"/>
              </w:rPr>
            </w:pPr>
            <w:r w:rsidRPr="00AF6843">
              <w:rPr>
                <w:rFonts w:asciiTheme="minorHAnsi" w:hAnsiTheme="minorHAnsi" w:cstheme="minorHAnsi"/>
                <w:b/>
                <w:bCs/>
                <w:color w:val="000000"/>
                <w:sz w:val="22"/>
                <w:szCs w:val="22"/>
              </w:rPr>
              <w:t>EBIT*(1-T)</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0.00</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41.95</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275.84</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331.79</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384.60</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434.95</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485.02</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532.22</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578.57</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624.50</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670.37</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716.47</w:t>
            </w:r>
          </w:p>
        </w:tc>
      </w:tr>
      <w:tr w:rsidR="00AF6843" w:rsidRPr="00AF6843" w:rsidTr="00AF6843">
        <w:trPr>
          <w:trHeight w:val="360"/>
        </w:trPr>
        <w:tc>
          <w:tcPr>
            <w:tcW w:w="704" w:type="pct"/>
            <w:shd w:val="clear" w:color="auto" w:fill="auto"/>
            <w:noWrap/>
            <w:vAlign w:val="center"/>
            <w:hideMark/>
          </w:tcPr>
          <w:p w:rsidR="005C55D3" w:rsidRPr="00AF6843" w:rsidRDefault="00AF6843" w:rsidP="00AF6843">
            <w:pPr>
              <w:rPr>
                <w:rFonts w:asciiTheme="minorHAnsi" w:hAnsiTheme="minorHAnsi" w:cstheme="minorHAnsi"/>
                <w:b/>
                <w:bCs/>
                <w:color w:val="000000"/>
                <w:sz w:val="22"/>
                <w:szCs w:val="22"/>
              </w:rPr>
            </w:pPr>
            <w:r>
              <w:rPr>
                <w:rFonts w:asciiTheme="minorHAnsi" w:hAnsiTheme="minorHAnsi" w:cstheme="minorHAnsi"/>
                <w:b/>
                <w:bCs/>
                <w:color w:val="000000"/>
                <w:sz w:val="22"/>
                <w:szCs w:val="22"/>
              </w:rPr>
              <w:t xml:space="preserve">(+) </w:t>
            </w:r>
            <w:r w:rsidR="005C55D3" w:rsidRPr="00AF6843">
              <w:rPr>
                <w:rFonts w:asciiTheme="minorHAnsi" w:hAnsiTheme="minorHAnsi" w:cstheme="minorHAnsi"/>
                <w:b/>
                <w:bCs/>
                <w:color w:val="000000"/>
                <w:sz w:val="22"/>
                <w:szCs w:val="22"/>
              </w:rPr>
              <w:t>Dep. &amp; Amortization</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0.00</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391.22</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336.59</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289.74</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249.56</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215.08</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185.47</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160.04</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138.18</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119.39</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103.23</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89.31</w:t>
            </w:r>
          </w:p>
        </w:tc>
      </w:tr>
      <w:tr w:rsidR="00AF6843" w:rsidRPr="00AF6843" w:rsidTr="00AF6843">
        <w:trPr>
          <w:trHeight w:val="360"/>
        </w:trPr>
        <w:tc>
          <w:tcPr>
            <w:tcW w:w="704" w:type="pct"/>
            <w:shd w:val="clear" w:color="auto" w:fill="auto"/>
            <w:noWrap/>
            <w:vAlign w:val="center"/>
            <w:hideMark/>
          </w:tcPr>
          <w:p w:rsidR="005C55D3" w:rsidRPr="00AF6843" w:rsidRDefault="00AF6843" w:rsidP="00AF6843">
            <w:pPr>
              <w:rPr>
                <w:rFonts w:asciiTheme="minorHAnsi" w:hAnsiTheme="minorHAnsi" w:cstheme="minorHAnsi"/>
                <w:b/>
                <w:bCs/>
                <w:color w:val="000000"/>
                <w:sz w:val="22"/>
                <w:szCs w:val="22"/>
              </w:rPr>
            </w:pPr>
            <w:r>
              <w:rPr>
                <w:rFonts w:asciiTheme="minorHAnsi" w:hAnsiTheme="minorHAnsi" w:cstheme="minorHAnsi"/>
                <w:b/>
                <w:bCs/>
                <w:color w:val="000000"/>
                <w:sz w:val="22"/>
                <w:szCs w:val="22"/>
              </w:rPr>
              <w:t xml:space="preserve">(+/-) </w:t>
            </w:r>
            <w:r w:rsidR="005C55D3" w:rsidRPr="00AF6843">
              <w:rPr>
                <w:rFonts w:asciiTheme="minorHAnsi" w:hAnsiTheme="minorHAnsi" w:cstheme="minorHAnsi"/>
                <w:b/>
                <w:bCs/>
                <w:color w:val="000000"/>
                <w:sz w:val="22"/>
                <w:szCs w:val="22"/>
              </w:rPr>
              <w:t>WCC</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0.00</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48.10</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35.65</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4.54</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4.76</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5.00</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5.25</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5.52</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5.79</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6.08</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6.38</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6.70</w:t>
            </w:r>
          </w:p>
        </w:tc>
      </w:tr>
      <w:tr w:rsidR="00AF6843" w:rsidRPr="00AF6843" w:rsidTr="00AF6843">
        <w:trPr>
          <w:trHeight w:val="360"/>
        </w:trPr>
        <w:tc>
          <w:tcPr>
            <w:tcW w:w="704" w:type="pct"/>
            <w:shd w:val="clear" w:color="auto" w:fill="auto"/>
            <w:noWrap/>
            <w:vAlign w:val="center"/>
            <w:hideMark/>
          </w:tcPr>
          <w:p w:rsidR="005C55D3" w:rsidRPr="00AF6843" w:rsidRDefault="00AF6843" w:rsidP="00AF6843">
            <w:pPr>
              <w:rPr>
                <w:rFonts w:asciiTheme="minorHAnsi" w:hAnsiTheme="minorHAnsi" w:cstheme="minorHAnsi"/>
                <w:b/>
                <w:bCs/>
                <w:color w:val="000000"/>
                <w:sz w:val="22"/>
                <w:szCs w:val="22"/>
              </w:rPr>
            </w:pPr>
            <w:r>
              <w:rPr>
                <w:rFonts w:asciiTheme="minorHAnsi" w:hAnsiTheme="minorHAnsi" w:cstheme="minorHAnsi"/>
                <w:b/>
                <w:bCs/>
                <w:color w:val="000000"/>
                <w:sz w:val="22"/>
                <w:szCs w:val="22"/>
              </w:rPr>
              <w:t xml:space="preserve">(-) </w:t>
            </w:r>
            <w:r w:rsidR="005C55D3" w:rsidRPr="00AF6843">
              <w:rPr>
                <w:rFonts w:asciiTheme="minorHAnsi" w:hAnsiTheme="minorHAnsi" w:cstheme="minorHAnsi"/>
                <w:b/>
                <w:bCs/>
                <w:color w:val="000000"/>
                <w:sz w:val="22"/>
                <w:szCs w:val="22"/>
              </w:rPr>
              <w:t>CAPEX</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2877.99</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0.00</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0.00</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0.00</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0.00</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0.00</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0.00</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0.00</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0.00</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0.00</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0.00</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0.00</w:t>
            </w:r>
          </w:p>
        </w:tc>
      </w:tr>
      <w:tr w:rsidR="00AF6843" w:rsidRPr="00AF6843" w:rsidTr="00AF6843">
        <w:trPr>
          <w:trHeight w:val="360"/>
        </w:trPr>
        <w:tc>
          <w:tcPr>
            <w:tcW w:w="704" w:type="pct"/>
            <w:shd w:val="clear" w:color="auto" w:fill="auto"/>
            <w:noWrap/>
            <w:vAlign w:val="center"/>
            <w:hideMark/>
          </w:tcPr>
          <w:p w:rsidR="005C55D3" w:rsidRPr="00AF6843" w:rsidRDefault="005C55D3" w:rsidP="00AF6843">
            <w:pPr>
              <w:rPr>
                <w:rFonts w:asciiTheme="minorHAnsi" w:hAnsiTheme="minorHAnsi" w:cstheme="minorHAnsi"/>
                <w:b/>
                <w:bCs/>
                <w:color w:val="000000"/>
                <w:sz w:val="22"/>
                <w:szCs w:val="22"/>
              </w:rPr>
            </w:pPr>
            <w:r w:rsidRPr="00AF6843">
              <w:rPr>
                <w:rFonts w:asciiTheme="minorHAnsi" w:hAnsiTheme="minorHAnsi" w:cstheme="minorHAnsi"/>
                <w:b/>
                <w:bCs/>
                <w:color w:val="000000"/>
                <w:sz w:val="22"/>
                <w:szCs w:val="22"/>
              </w:rPr>
              <w:t>FCFF</w:t>
            </w:r>
          </w:p>
        </w:tc>
        <w:tc>
          <w:tcPr>
            <w:tcW w:w="358" w:type="pct"/>
            <w:shd w:val="clear" w:color="auto" w:fill="auto"/>
            <w:noWrap/>
            <w:vAlign w:val="center"/>
            <w:hideMark/>
          </w:tcPr>
          <w:p w:rsidR="005C55D3" w:rsidRPr="00AF6843" w:rsidRDefault="00AF6843" w:rsidP="00AF6843">
            <w:pPr>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w:t>
            </w:r>
            <w:r w:rsidR="005C55D3" w:rsidRPr="00AF6843">
              <w:rPr>
                <w:rFonts w:asciiTheme="minorHAnsi" w:hAnsiTheme="minorHAnsi" w:cstheme="minorHAnsi"/>
                <w:b/>
                <w:bCs/>
                <w:color w:val="000000"/>
                <w:sz w:val="22"/>
                <w:szCs w:val="22"/>
              </w:rPr>
              <w:t>2877.99</w:t>
            </w:r>
            <w:r>
              <w:rPr>
                <w:rFonts w:asciiTheme="minorHAnsi" w:hAnsiTheme="minorHAnsi" w:cstheme="minorHAnsi"/>
                <w:b/>
                <w:bCs/>
                <w:color w:val="000000"/>
                <w:sz w:val="22"/>
                <w:szCs w:val="22"/>
              </w:rPr>
              <w:t>)</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b/>
                <w:bCs/>
                <w:color w:val="000000"/>
                <w:sz w:val="22"/>
                <w:szCs w:val="22"/>
              </w:rPr>
            </w:pPr>
            <w:r w:rsidRPr="00AF6843">
              <w:rPr>
                <w:rFonts w:asciiTheme="minorHAnsi" w:hAnsiTheme="minorHAnsi" w:cstheme="minorHAnsi"/>
                <w:b/>
                <w:bCs/>
                <w:color w:val="000000"/>
                <w:sz w:val="22"/>
                <w:szCs w:val="22"/>
              </w:rPr>
              <w:t>385.08</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b/>
                <w:bCs/>
                <w:color w:val="000000"/>
                <w:sz w:val="22"/>
                <w:szCs w:val="22"/>
              </w:rPr>
            </w:pPr>
            <w:r w:rsidRPr="00AF6843">
              <w:rPr>
                <w:rFonts w:asciiTheme="minorHAnsi" w:hAnsiTheme="minorHAnsi" w:cstheme="minorHAnsi"/>
                <w:b/>
                <w:bCs/>
                <w:color w:val="000000"/>
                <w:sz w:val="22"/>
                <w:szCs w:val="22"/>
              </w:rPr>
              <w:t>576.77</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b/>
                <w:bCs/>
                <w:color w:val="000000"/>
                <w:sz w:val="22"/>
                <w:szCs w:val="22"/>
              </w:rPr>
            </w:pPr>
            <w:r w:rsidRPr="00AF6843">
              <w:rPr>
                <w:rFonts w:asciiTheme="minorHAnsi" w:hAnsiTheme="minorHAnsi" w:cstheme="minorHAnsi"/>
                <w:b/>
                <w:bCs/>
                <w:color w:val="000000"/>
                <w:sz w:val="22"/>
                <w:szCs w:val="22"/>
              </w:rPr>
              <w:t>617.00</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b/>
                <w:bCs/>
                <w:color w:val="000000"/>
                <w:sz w:val="22"/>
                <w:szCs w:val="22"/>
              </w:rPr>
            </w:pPr>
            <w:r w:rsidRPr="00AF6843">
              <w:rPr>
                <w:rFonts w:asciiTheme="minorHAnsi" w:hAnsiTheme="minorHAnsi" w:cstheme="minorHAnsi"/>
                <w:b/>
                <w:bCs/>
                <w:color w:val="000000"/>
                <w:sz w:val="22"/>
                <w:szCs w:val="22"/>
              </w:rPr>
              <w:t>629.40</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b/>
                <w:bCs/>
                <w:color w:val="000000"/>
                <w:sz w:val="22"/>
                <w:szCs w:val="22"/>
              </w:rPr>
            </w:pPr>
            <w:r w:rsidRPr="00AF6843">
              <w:rPr>
                <w:rFonts w:asciiTheme="minorHAnsi" w:hAnsiTheme="minorHAnsi" w:cstheme="minorHAnsi"/>
                <w:b/>
                <w:bCs/>
                <w:color w:val="000000"/>
                <w:sz w:val="22"/>
                <w:szCs w:val="22"/>
              </w:rPr>
              <w:t>645.03</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b/>
                <w:bCs/>
                <w:color w:val="000000"/>
                <w:sz w:val="22"/>
                <w:szCs w:val="22"/>
              </w:rPr>
            </w:pPr>
            <w:r w:rsidRPr="00AF6843">
              <w:rPr>
                <w:rFonts w:asciiTheme="minorHAnsi" w:hAnsiTheme="minorHAnsi" w:cstheme="minorHAnsi"/>
                <w:b/>
                <w:bCs/>
                <w:color w:val="000000"/>
                <w:sz w:val="22"/>
                <w:szCs w:val="22"/>
              </w:rPr>
              <w:t>665.24</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b/>
                <w:bCs/>
                <w:color w:val="000000"/>
                <w:sz w:val="22"/>
                <w:szCs w:val="22"/>
              </w:rPr>
            </w:pPr>
            <w:r w:rsidRPr="00AF6843">
              <w:rPr>
                <w:rFonts w:asciiTheme="minorHAnsi" w:hAnsiTheme="minorHAnsi" w:cstheme="minorHAnsi"/>
                <w:b/>
                <w:bCs/>
                <w:color w:val="000000"/>
                <w:sz w:val="22"/>
                <w:szCs w:val="22"/>
              </w:rPr>
              <w:t>686.74</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b/>
                <w:bCs/>
                <w:color w:val="000000"/>
                <w:sz w:val="22"/>
                <w:szCs w:val="22"/>
              </w:rPr>
            </w:pPr>
            <w:r w:rsidRPr="00AF6843">
              <w:rPr>
                <w:rFonts w:asciiTheme="minorHAnsi" w:hAnsiTheme="minorHAnsi" w:cstheme="minorHAnsi"/>
                <w:b/>
                <w:bCs/>
                <w:color w:val="000000"/>
                <w:sz w:val="22"/>
                <w:szCs w:val="22"/>
              </w:rPr>
              <w:t>710.97</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b/>
                <w:bCs/>
                <w:color w:val="000000"/>
                <w:sz w:val="22"/>
                <w:szCs w:val="22"/>
              </w:rPr>
            </w:pPr>
            <w:r w:rsidRPr="00AF6843">
              <w:rPr>
                <w:rFonts w:asciiTheme="minorHAnsi" w:hAnsiTheme="minorHAnsi" w:cstheme="minorHAnsi"/>
                <w:b/>
                <w:bCs/>
                <w:color w:val="000000"/>
                <w:sz w:val="22"/>
                <w:szCs w:val="22"/>
              </w:rPr>
              <w:t>737.81</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b/>
                <w:bCs/>
                <w:color w:val="000000"/>
                <w:sz w:val="22"/>
                <w:szCs w:val="22"/>
              </w:rPr>
            </w:pPr>
            <w:r w:rsidRPr="00AF6843">
              <w:rPr>
                <w:rFonts w:asciiTheme="minorHAnsi" w:hAnsiTheme="minorHAnsi" w:cstheme="minorHAnsi"/>
                <w:b/>
                <w:bCs/>
                <w:color w:val="000000"/>
                <w:sz w:val="22"/>
                <w:szCs w:val="22"/>
              </w:rPr>
              <w:t>767.21</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b/>
                <w:bCs/>
                <w:color w:val="000000"/>
                <w:sz w:val="22"/>
                <w:szCs w:val="22"/>
              </w:rPr>
            </w:pPr>
            <w:r w:rsidRPr="00AF6843">
              <w:rPr>
                <w:rFonts w:asciiTheme="minorHAnsi" w:hAnsiTheme="minorHAnsi" w:cstheme="minorHAnsi"/>
                <w:b/>
                <w:bCs/>
                <w:color w:val="000000"/>
                <w:sz w:val="22"/>
                <w:szCs w:val="22"/>
              </w:rPr>
              <w:t>799.08</w:t>
            </w:r>
          </w:p>
        </w:tc>
      </w:tr>
      <w:tr w:rsidR="00AF6843" w:rsidRPr="00AF6843" w:rsidTr="00C92BCB">
        <w:trPr>
          <w:trHeight w:val="300"/>
        </w:trPr>
        <w:tc>
          <w:tcPr>
            <w:tcW w:w="704" w:type="pct"/>
            <w:shd w:val="clear" w:color="auto" w:fill="002060"/>
            <w:noWrap/>
            <w:vAlign w:val="center"/>
            <w:hideMark/>
          </w:tcPr>
          <w:p w:rsidR="00AF6843" w:rsidRPr="00C92BCB" w:rsidRDefault="00AF6843" w:rsidP="00AF6843">
            <w:pPr>
              <w:rPr>
                <w:rFonts w:asciiTheme="minorHAnsi" w:hAnsiTheme="minorHAnsi" w:cstheme="minorHAnsi"/>
                <w:b/>
                <w:bCs/>
                <w:color w:val="FFFFFF" w:themeColor="background1"/>
                <w:sz w:val="22"/>
                <w:szCs w:val="22"/>
              </w:rPr>
            </w:pPr>
            <w:r w:rsidRPr="00C92BCB">
              <w:rPr>
                <w:rFonts w:asciiTheme="minorHAnsi" w:hAnsiTheme="minorHAnsi" w:cstheme="minorHAnsi"/>
                <w:b/>
                <w:bCs/>
                <w:color w:val="FFFFFF" w:themeColor="background1"/>
                <w:sz w:val="22"/>
                <w:szCs w:val="22"/>
              </w:rPr>
              <w:t>payback Period</w:t>
            </w:r>
          </w:p>
        </w:tc>
        <w:tc>
          <w:tcPr>
            <w:tcW w:w="4296" w:type="pct"/>
            <w:gridSpan w:val="12"/>
            <w:shd w:val="clear" w:color="auto" w:fill="002060"/>
            <w:noWrap/>
            <w:vAlign w:val="center"/>
          </w:tcPr>
          <w:p w:rsidR="00AF6843" w:rsidRPr="00C92BCB" w:rsidRDefault="00AF6843" w:rsidP="00AF6843">
            <w:pPr>
              <w:jc w:val="center"/>
              <w:rPr>
                <w:rFonts w:asciiTheme="minorHAnsi" w:hAnsiTheme="minorHAnsi" w:cstheme="minorHAnsi"/>
                <w:color w:val="FFFFFF" w:themeColor="background1"/>
                <w:sz w:val="22"/>
                <w:szCs w:val="22"/>
              </w:rPr>
            </w:pPr>
            <w:r w:rsidRPr="00C92BCB">
              <w:rPr>
                <w:rFonts w:asciiTheme="minorHAnsi" w:hAnsiTheme="minorHAnsi" w:cstheme="minorHAnsi"/>
                <w:b/>
                <w:bCs/>
                <w:color w:val="FFFFFF" w:themeColor="background1"/>
                <w:sz w:val="22"/>
                <w:szCs w:val="22"/>
              </w:rPr>
              <w:t>5.04</w:t>
            </w:r>
          </w:p>
        </w:tc>
      </w:tr>
      <w:tr w:rsidR="00AF6843" w:rsidRPr="00AF6843" w:rsidTr="00C92BCB">
        <w:trPr>
          <w:trHeight w:val="461"/>
        </w:trPr>
        <w:tc>
          <w:tcPr>
            <w:tcW w:w="704" w:type="pct"/>
            <w:shd w:val="clear" w:color="auto" w:fill="8DB3E2" w:themeFill="text2" w:themeFillTint="66"/>
            <w:noWrap/>
            <w:vAlign w:val="center"/>
            <w:hideMark/>
          </w:tcPr>
          <w:p w:rsidR="00AF6843" w:rsidRPr="00AF6843" w:rsidRDefault="00AF6843" w:rsidP="00AF6843">
            <w:pPr>
              <w:rPr>
                <w:rFonts w:asciiTheme="minorHAnsi" w:hAnsiTheme="minorHAnsi" w:cstheme="minorHAnsi"/>
                <w:b/>
                <w:bCs/>
                <w:color w:val="000000"/>
                <w:sz w:val="22"/>
                <w:szCs w:val="22"/>
              </w:rPr>
            </w:pPr>
            <w:r w:rsidRPr="00AF6843">
              <w:rPr>
                <w:rFonts w:asciiTheme="minorHAnsi" w:hAnsiTheme="minorHAnsi" w:cstheme="minorHAnsi"/>
                <w:b/>
                <w:bCs/>
                <w:color w:val="000000"/>
                <w:sz w:val="22"/>
                <w:szCs w:val="22"/>
              </w:rPr>
              <w:t>WACC</w:t>
            </w:r>
          </w:p>
        </w:tc>
        <w:tc>
          <w:tcPr>
            <w:tcW w:w="4296" w:type="pct"/>
            <w:gridSpan w:val="12"/>
            <w:shd w:val="clear" w:color="auto" w:fill="8DB3E2" w:themeFill="text2" w:themeFillTint="66"/>
            <w:noWrap/>
            <w:vAlign w:val="center"/>
            <w:hideMark/>
          </w:tcPr>
          <w:p w:rsidR="00AF6843" w:rsidRPr="00AF6843" w:rsidRDefault="00AF6843" w:rsidP="00AF6843">
            <w:pPr>
              <w:jc w:val="center"/>
              <w:rPr>
                <w:rFonts w:asciiTheme="minorHAnsi" w:hAnsiTheme="minorHAnsi" w:cstheme="minorHAnsi"/>
                <w:sz w:val="22"/>
                <w:szCs w:val="22"/>
              </w:rPr>
            </w:pPr>
            <w:r w:rsidRPr="00AF6843">
              <w:rPr>
                <w:rFonts w:asciiTheme="minorHAnsi" w:hAnsiTheme="minorHAnsi" w:cstheme="minorHAnsi"/>
                <w:b/>
                <w:bCs/>
                <w:color w:val="000000"/>
                <w:sz w:val="22"/>
                <w:szCs w:val="22"/>
              </w:rPr>
              <w:t>9.42%</w:t>
            </w:r>
          </w:p>
        </w:tc>
      </w:tr>
      <w:tr w:rsidR="00AF6843" w:rsidRPr="00AF6843" w:rsidTr="00C92BCB">
        <w:trPr>
          <w:trHeight w:val="300"/>
        </w:trPr>
        <w:tc>
          <w:tcPr>
            <w:tcW w:w="704" w:type="pct"/>
            <w:shd w:val="clear" w:color="auto" w:fill="auto"/>
            <w:noWrap/>
            <w:vAlign w:val="center"/>
            <w:hideMark/>
          </w:tcPr>
          <w:p w:rsidR="00AF6843" w:rsidRPr="00C92BCB" w:rsidRDefault="00AF6843" w:rsidP="00AF6843">
            <w:pP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Company Risk Premium</w:t>
            </w:r>
          </w:p>
        </w:tc>
        <w:tc>
          <w:tcPr>
            <w:tcW w:w="4296" w:type="pct"/>
            <w:gridSpan w:val="12"/>
            <w:shd w:val="clear" w:color="auto" w:fill="auto"/>
            <w:noWrap/>
            <w:vAlign w:val="center"/>
            <w:hideMark/>
          </w:tcPr>
          <w:p w:rsidR="00AF6843" w:rsidRPr="00C92BCB" w:rsidRDefault="00AF6843" w:rsidP="00AF6843">
            <w:pPr>
              <w:jc w:val="center"/>
              <w:rPr>
                <w:rFonts w:asciiTheme="minorHAnsi" w:hAnsiTheme="minorHAnsi" w:cstheme="minorHAnsi"/>
                <w:sz w:val="22"/>
                <w:szCs w:val="22"/>
              </w:rPr>
            </w:pPr>
            <w:r w:rsidRPr="00C92BCB">
              <w:rPr>
                <w:rFonts w:asciiTheme="minorHAnsi" w:hAnsiTheme="minorHAnsi" w:cstheme="minorHAnsi"/>
                <w:bCs/>
                <w:color w:val="000000"/>
                <w:sz w:val="22"/>
                <w:szCs w:val="22"/>
              </w:rPr>
              <w:t>1.00%</w:t>
            </w:r>
          </w:p>
        </w:tc>
      </w:tr>
      <w:tr w:rsidR="00AF6843" w:rsidRPr="00AF6843" w:rsidTr="00AF6843">
        <w:trPr>
          <w:trHeight w:val="434"/>
        </w:trPr>
        <w:tc>
          <w:tcPr>
            <w:tcW w:w="704" w:type="pct"/>
            <w:shd w:val="clear" w:color="auto" w:fill="auto"/>
            <w:noWrap/>
            <w:vAlign w:val="center"/>
            <w:hideMark/>
          </w:tcPr>
          <w:p w:rsidR="00AF6843" w:rsidRPr="00C92BCB" w:rsidRDefault="00AF6843" w:rsidP="00AF6843">
            <w:pP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Discount Rate</w:t>
            </w:r>
          </w:p>
        </w:tc>
        <w:tc>
          <w:tcPr>
            <w:tcW w:w="4296" w:type="pct"/>
            <w:gridSpan w:val="12"/>
            <w:shd w:val="clear" w:color="auto" w:fill="auto"/>
            <w:noWrap/>
            <w:vAlign w:val="center"/>
            <w:hideMark/>
          </w:tcPr>
          <w:p w:rsidR="00AF6843" w:rsidRPr="00C92BCB" w:rsidRDefault="00AF6843" w:rsidP="00AF6843">
            <w:pPr>
              <w:jc w:val="center"/>
              <w:rPr>
                <w:rFonts w:asciiTheme="minorHAnsi" w:hAnsiTheme="minorHAnsi" w:cstheme="minorHAnsi"/>
                <w:sz w:val="22"/>
                <w:szCs w:val="22"/>
              </w:rPr>
            </w:pPr>
            <w:r w:rsidRPr="00C92BCB">
              <w:rPr>
                <w:rFonts w:asciiTheme="minorHAnsi" w:hAnsiTheme="minorHAnsi" w:cstheme="minorHAnsi"/>
                <w:bCs/>
                <w:color w:val="000000"/>
                <w:sz w:val="22"/>
                <w:szCs w:val="22"/>
              </w:rPr>
              <w:t>10.42%</w:t>
            </w:r>
          </w:p>
        </w:tc>
      </w:tr>
      <w:tr w:rsidR="00AF6843" w:rsidRPr="00AF6843" w:rsidTr="00AF6843">
        <w:trPr>
          <w:trHeight w:val="398"/>
        </w:trPr>
        <w:tc>
          <w:tcPr>
            <w:tcW w:w="704" w:type="pct"/>
            <w:shd w:val="clear" w:color="auto" w:fill="auto"/>
            <w:noWrap/>
            <w:vAlign w:val="center"/>
            <w:hideMark/>
          </w:tcPr>
          <w:p w:rsidR="005C55D3" w:rsidRPr="00AF6843" w:rsidRDefault="005C55D3" w:rsidP="00AF6843">
            <w:pPr>
              <w:rPr>
                <w:rFonts w:asciiTheme="minorHAnsi" w:hAnsiTheme="minorHAnsi" w:cstheme="minorHAnsi"/>
                <w:b/>
                <w:bCs/>
                <w:color w:val="000000"/>
                <w:sz w:val="22"/>
                <w:szCs w:val="22"/>
              </w:rPr>
            </w:pPr>
            <w:r w:rsidRPr="00AF6843">
              <w:rPr>
                <w:rFonts w:asciiTheme="minorHAnsi" w:hAnsiTheme="minorHAnsi" w:cstheme="minorHAnsi"/>
                <w:b/>
                <w:bCs/>
                <w:color w:val="000000"/>
                <w:sz w:val="22"/>
                <w:szCs w:val="22"/>
              </w:rPr>
              <w:t>Period</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0.75</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1.75</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2.75</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3.75</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4.75</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5.75</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6.75</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7.75</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8.75</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9.75</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10.75</w:t>
            </w:r>
          </w:p>
        </w:tc>
      </w:tr>
      <w:tr w:rsidR="00AF6843" w:rsidRPr="00AF6843" w:rsidTr="00AF6843">
        <w:trPr>
          <w:trHeight w:val="300"/>
        </w:trPr>
        <w:tc>
          <w:tcPr>
            <w:tcW w:w="704" w:type="pct"/>
            <w:shd w:val="clear" w:color="auto" w:fill="auto"/>
            <w:noWrap/>
            <w:vAlign w:val="center"/>
            <w:hideMark/>
          </w:tcPr>
          <w:p w:rsidR="005C55D3" w:rsidRPr="00AF6843" w:rsidRDefault="00AF6843" w:rsidP="00AF6843">
            <w:pPr>
              <w:rPr>
                <w:rFonts w:asciiTheme="minorHAnsi" w:hAnsiTheme="minorHAnsi" w:cstheme="minorHAnsi"/>
                <w:b/>
                <w:bCs/>
                <w:color w:val="000000"/>
                <w:sz w:val="22"/>
                <w:szCs w:val="22"/>
              </w:rPr>
            </w:pPr>
            <w:r w:rsidRPr="00AF6843">
              <w:rPr>
                <w:rFonts w:asciiTheme="minorHAnsi" w:hAnsiTheme="minorHAnsi" w:cstheme="minorHAnsi"/>
                <w:b/>
                <w:bCs/>
                <w:color w:val="000000"/>
                <w:sz w:val="22"/>
                <w:szCs w:val="22"/>
              </w:rPr>
              <w:t>Discount</w:t>
            </w:r>
            <w:r w:rsidR="005C55D3" w:rsidRPr="00AF6843">
              <w:rPr>
                <w:rFonts w:asciiTheme="minorHAnsi" w:hAnsiTheme="minorHAnsi" w:cstheme="minorHAnsi"/>
                <w:b/>
                <w:bCs/>
                <w:color w:val="000000"/>
                <w:sz w:val="22"/>
                <w:szCs w:val="22"/>
              </w:rPr>
              <w:t xml:space="preserve"> Factor</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0.93</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0.84</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0.76</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0.69</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0.62</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0.57</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0.51</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0.46</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0.42</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0.38</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0.34</w:t>
            </w:r>
          </w:p>
        </w:tc>
      </w:tr>
      <w:tr w:rsidR="00AF6843" w:rsidRPr="00AF6843" w:rsidTr="00AF6843">
        <w:trPr>
          <w:trHeight w:val="300"/>
        </w:trPr>
        <w:tc>
          <w:tcPr>
            <w:tcW w:w="704" w:type="pct"/>
            <w:shd w:val="clear" w:color="auto" w:fill="auto"/>
            <w:noWrap/>
            <w:vAlign w:val="center"/>
            <w:hideMark/>
          </w:tcPr>
          <w:p w:rsidR="005C55D3" w:rsidRPr="00AF6843" w:rsidRDefault="005C55D3" w:rsidP="00AF6843">
            <w:pPr>
              <w:rPr>
                <w:rFonts w:asciiTheme="minorHAnsi" w:hAnsiTheme="minorHAnsi" w:cstheme="minorHAnsi"/>
                <w:b/>
                <w:bCs/>
                <w:color w:val="000000"/>
                <w:sz w:val="22"/>
                <w:szCs w:val="22"/>
              </w:rPr>
            </w:pPr>
            <w:r w:rsidRPr="00AF6843">
              <w:rPr>
                <w:rFonts w:asciiTheme="minorHAnsi" w:hAnsiTheme="minorHAnsi" w:cstheme="minorHAnsi"/>
                <w:b/>
                <w:bCs/>
                <w:color w:val="000000"/>
                <w:sz w:val="22"/>
                <w:szCs w:val="22"/>
              </w:rPr>
              <w:t>PV OF FCFF</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357.4</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484.9</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469.7</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434.0</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402.8</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376.2</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351.7</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329.7</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309.9</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291.8</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275.3</w:t>
            </w:r>
          </w:p>
        </w:tc>
      </w:tr>
      <w:tr w:rsidR="00AF6843" w:rsidRPr="00AF6843" w:rsidTr="00AF6843">
        <w:trPr>
          <w:trHeight w:val="300"/>
        </w:trPr>
        <w:tc>
          <w:tcPr>
            <w:tcW w:w="704" w:type="pct"/>
            <w:shd w:val="clear" w:color="auto" w:fill="auto"/>
            <w:noWrap/>
            <w:vAlign w:val="center"/>
            <w:hideMark/>
          </w:tcPr>
          <w:p w:rsidR="00AF6843" w:rsidRPr="00AF6843" w:rsidRDefault="00AF6843" w:rsidP="00AF6843">
            <w:pPr>
              <w:rPr>
                <w:rFonts w:asciiTheme="minorHAnsi" w:hAnsiTheme="minorHAnsi" w:cstheme="minorHAnsi"/>
                <w:b/>
                <w:bCs/>
                <w:color w:val="000000"/>
                <w:sz w:val="22"/>
                <w:szCs w:val="22"/>
              </w:rPr>
            </w:pPr>
            <w:r w:rsidRPr="00AF6843">
              <w:rPr>
                <w:rFonts w:asciiTheme="minorHAnsi" w:hAnsiTheme="minorHAnsi" w:cstheme="minorHAnsi"/>
                <w:b/>
                <w:bCs/>
                <w:color w:val="000000"/>
                <w:sz w:val="22"/>
                <w:szCs w:val="22"/>
              </w:rPr>
              <w:t xml:space="preserve">PV </w:t>
            </w:r>
            <w:r w:rsidR="00C92BCB" w:rsidRPr="00AF6843">
              <w:rPr>
                <w:rFonts w:asciiTheme="minorHAnsi" w:hAnsiTheme="minorHAnsi" w:cstheme="minorHAnsi"/>
                <w:b/>
                <w:bCs/>
                <w:color w:val="000000"/>
                <w:sz w:val="22"/>
                <w:szCs w:val="22"/>
              </w:rPr>
              <w:t>Of Cash Inflow</w:t>
            </w:r>
          </w:p>
        </w:tc>
        <w:tc>
          <w:tcPr>
            <w:tcW w:w="4296" w:type="pct"/>
            <w:gridSpan w:val="12"/>
            <w:shd w:val="clear" w:color="auto" w:fill="auto"/>
            <w:noWrap/>
            <w:vAlign w:val="center"/>
            <w:hideMark/>
          </w:tcPr>
          <w:p w:rsidR="00AF6843" w:rsidRPr="00AF6843" w:rsidRDefault="00AF6843" w:rsidP="00AF6843">
            <w:pPr>
              <w:jc w:val="center"/>
              <w:rPr>
                <w:rFonts w:asciiTheme="minorHAnsi" w:hAnsiTheme="minorHAnsi" w:cstheme="minorHAnsi"/>
                <w:sz w:val="22"/>
                <w:szCs w:val="22"/>
              </w:rPr>
            </w:pPr>
            <w:r w:rsidRPr="00AF6843">
              <w:rPr>
                <w:rFonts w:asciiTheme="minorHAnsi" w:hAnsiTheme="minorHAnsi" w:cstheme="minorHAnsi"/>
                <w:b/>
                <w:bCs/>
                <w:color w:val="000000"/>
                <w:sz w:val="22"/>
                <w:szCs w:val="22"/>
              </w:rPr>
              <w:t>4083.84</w:t>
            </w:r>
          </w:p>
        </w:tc>
      </w:tr>
      <w:tr w:rsidR="00AF6843" w:rsidRPr="00AF6843" w:rsidTr="00AF6843">
        <w:trPr>
          <w:trHeight w:val="300"/>
        </w:trPr>
        <w:tc>
          <w:tcPr>
            <w:tcW w:w="704" w:type="pct"/>
            <w:shd w:val="clear" w:color="auto" w:fill="auto"/>
            <w:noWrap/>
            <w:vAlign w:val="center"/>
            <w:hideMark/>
          </w:tcPr>
          <w:p w:rsidR="00AF6843" w:rsidRPr="00AF6843" w:rsidRDefault="00AF6843" w:rsidP="00AF6843">
            <w:pPr>
              <w:rPr>
                <w:rFonts w:asciiTheme="minorHAnsi" w:hAnsiTheme="minorHAnsi" w:cstheme="minorHAnsi"/>
                <w:b/>
                <w:bCs/>
                <w:color w:val="000000"/>
                <w:sz w:val="22"/>
                <w:szCs w:val="22"/>
              </w:rPr>
            </w:pPr>
            <w:r w:rsidRPr="00AF6843">
              <w:rPr>
                <w:rFonts w:asciiTheme="minorHAnsi" w:hAnsiTheme="minorHAnsi" w:cstheme="minorHAnsi"/>
                <w:b/>
                <w:bCs/>
                <w:color w:val="000000"/>
                <w:sz w:val="22"/>
                <w:szCs w:val="22"/>
              </w:rPr>
              <w:t xml:space="preserve">PV </w:t>
            </w:r>
            <w:r w:rsidR="00C92BCB" w:rsidRPr="00AF6843">
              <w:rPr>
                <w:rFonts w:asciiTheme="minorHAnsi" w:hAnsiTheme="minorHAnsi" w:cstheme="minorHAnsi"/>
                <w:b/>
                <w:bCs/>
                <w:color w:val="000000"/>
                <w:sz w:val="22"/>
                <w:szCs w:val="22"/>
              </w:rPr>
              <w:t>of cash outflow</w:t>
            </w:r>
          </w:p>
        </w:tc>
        <w:tc>
          <w:tcPr>
            <w:tcW w:w="4296" w:type="pct"/>
            <w:gridSpan w:val="12"/>
            <w:shd w:val="clear" w:color="auto" w:fill="auto"/>
            <w:noWrap/>
            <w:vAlign w:val="center"/>
            <w:hideMark/>
          </w:tcPr>
          <w:p w:rsidR="00AF6843" w:rsidRPr="00AF6843" w:rsidRDefault="00AF6843" w:rsidP="00AF6843">
            <w:pPr>
              <w:jc w:val="center"/>
              <w:rPr>
                <w:rFonts w:asciiTheme="minorHAnsi" w:hAnsiTheme="minorHAnsi" w:cstheme="minorHAnsi"/>
                <w:sz w:val="22"/>
                <w:szCs w:val="22"/>
              </w:rPr>
            </w:pPr>
            <w:r w:rsidRPr="00AF6843">
              <w:rPr>
                <w:rFonts w:asciiTheme="minorHAnsi" w:hAnsiTheme="minorHAnsi" w:cstheme="minorHAnsi"/>
                <w:b/>
                <w:bCs/>
                <w:color w:val="000000"/>
                <w:sz w:val="22"/>
                <w:szCs w:val="22"/>
              </w:rPr>
              <w:t>-2877.99</w:t>
            </w:r>
          </w:p>
        </w:tc>
      </w:tr>
      <w:tr w:rsidR="00AF6843" w:rsidRPr="00AF6843" w:rsidTr="00AF6843">
        <w:trPr>
          <w:trHeight w:val="300"/>
        </w:trPr>
        <w:tc>
          <w:tcPr>
            <w:tcW w:w="704" w:type="pct"/>
            <w:shd w:val="clear" w:color="auto" w:fill="002060"/>
            <w:noWrap/>
            <w:vAlign w:val="center"/>
            <w:hideMark/>
          </w:tcPr>
          <w:p w:rsidR="00AF6843" w:rsidRPr="00AF6843" w:rsidRDefault="00AF6843" w:rsidP="00AF6843">
            <w:pPr>
              <w:rPr>
                <w:rFonts w:asciiTheme="minorHAnsi" w:hAnsiTheme="minorHAnsi" w:cstheme="minorHAnsi"/>
                <w:b/>
                <w:bCs/>
                <w:color w:val="FFFFFF" w:themeColor="background1"/>
                <w:sz w:val="22"/>
                <w:szCs w:val="22"/>
              </w:rPr>
            </w:pPr>
            <w:r w:rsidRPr="00AF6843">
              <w:rPr>
                <w:rFonts w:asciiTheme="minorHAnsi" w:hAnsiTheme="minorHAnsi" w:cstheme="minorHAnsi"/>
                <w:b/>
                <w:bCs/>
                <w:color w:val="FFFFFF" w:themeColor="background1"/>
                <w:sz w:val="22"/>
                <w:szCs w:val="22"/>
              </w:rPr>
              <w:t xml:space="preserve">NPV </w:t>
            </w:r>
            <w:r w:rsidR="00C92BCB" w:rsidRPr="00AF6843">
              <w:rPr>
                <w:rFonts w:asciiTheme="minorHAnsi" w:hAnsiTheme="minorHAnsi" w:cstheme="minorHAnsi"/>
                <w:b/>
                <w:bCs/>
                <w:color w:val="FFFFFF" w:themeColor="background1"/>
                <w:sz w:val="22"/>
                <w:szCs w:val="22"/>
              </w:rPr>
              <w:t xml:space="preserve">as on </w:t>
            </w:r>
            <w:r w:rsidRPr="00AF6843">
              <w:rPr>
                <w:rFonts w:asciiTheme="minorHAnsi" w:hAnsiTheme="minorHAnsi" w:cstheme="minorHAnsi"/>
                <w:b/>
                <w:bCs/>
                <w:color w:val="FFFFFF" w:themeColor="background1"/>
                <w:sz w:val="22"/>
                <w:szCs w:val="22"/>
              </w:rPr>
              <w:t>COD</w:t>
            </w:r>
          </w:p>
        </w:tc>
        <w:tc>
          <w:tcPr>
            <w:tcW w:w="4296" w:type="pct"/>
            <w:gridSpan w:val="12"/>
            <w:shd w:val="clear" w:color="auto" w:fill="002060"/>
            <w:noWrap/>
            <w:vAlign w:val="center"/>
            <w:hideMark/>
          </w:tcPr>
          <w:p w:rsidR="00AF6843" w:rsidRPr="00AF6843" w:rsidRDefault="00C92BCB" w:rsidP="00AF6843">
            <w:pPr>
              <w:jc w:val="center"/>
              <w:rPr>
                <w:rFonts w:asciiTheme="minorHAnsi" w:hAnsiTheme="minorHAnsi" w:cstheme="minorHAnsi"/>
                <w:color w:val="FFFFFF" w:themeColor="background1"/>
                <w:sz w:val="22"/>
                <w:szCs w:val="22"/>
              </w:rPr>
            </w:pPr>
            <w:r>
              <w:rPr>
                <w:rFonts w:asciiTheme="minorHAnsi" w:hAnsiTheme="minorHAnsi" w:cstheme="minorHAnsi"/>
                <w:b/>
                <w:bCs/>
                <w:color w:val="FFFFFF" w:themeColor="background1"/>
                <w:sz w:val="22"/>
                <w:szCs w:val="22"/>
              </w:rPr>
              <w:t xml:space="preserve">INR </w:t>
            </w:r>
            <w:r w:rsidR="00AF6843" w:rsidRPr="00AF6843">
              <w:rPr>
                <w:rFonts w:asciiTheme="minorHAnsi" w:hAnsiTheme="minorHAnsi" w:cstheme="minorHAnsi"/>
                <w:b/>
                <w:bCs/>
                <w:color w:val="FFFFFF" w:themeColor="background1"/>
                <w:sz w:val="22"/>
                <w:szCs w:val="22"/>
              </w:rPr>
              <w:t>1205.85</w:t>
            </w:r>
            <w:r>
              <w:rPr>
                <w:rFonts w:asciiTheme="minorHAnsi" w:hAnsiTheme="minorHAnsi" w:cstheme="minorHAnsi"/>
                <w:b/>
                <w:bCs/>
                <w:color w:val="FFFFFF" w:themeColor="background1"/>
                <w:sz w:val="22"/>
                <w:szCs w:val="22"/>
              </w:rPr>
              <w:t xml:space="preserve"> Lakhs</w:t>
            </w:r>
          </w:p>
        </w:tc>
      </w:tr>
      <w:tr w:rsidR="00AF6843" w:rsidRPr="00AF6843" w:rsidTr="00AF6843">
        <w:trPr>
          <w:trHeight w:val="386"/>
        </w:trPr>
        <w:tc>
          <w:tcPr>
            <w:tcW w:w="704" w:type="pct"/>
            <w:shd w:val="clear" w:color="auto" w:fill="002060"/>
            <w:noWrap/>
            <w:vAlign w:val="center"/>
            <w:hideMark/>
          </w:tcPr>
          <w:p w:rsidR="00AF6843" w:rsidRPr="00AF6843" w:rsidRDefault="00AF6843" w:rsidP="00AF6843">
            <w:pPr>
              <w:rPr>
                <w:rFonts w:asciiTheme="minorHAnsi" w:hAnsiTheme="minorHAnsi" w:cstheme="minorHAnsi"/>
                <w:b/>
                <w:bCs/>
                <w:color w:val="FFFFFF" w:themeColor="background1"/>
                <w:sz w:val="22"/>
                <w:szCs w:val="22"/>
              </w:rPr>
            </w:pPr>
            <w:r w:rsidRPr="00AF6843">
              <w:rPr>
                <w:rFonts w:asciiTheme="minorHAnsi" w:hAnsiTheme="minorHAnsi" w:cstheme="minorHAnsi"/>
                <w:b/>
                <w:bCs/>
                <w:color w:val="FFFFFF" w:themeColor="background1"/>
                <w:sz w:val="22"/>
                <w:szCs w:val="22"/>
              </w:rPr>
              <w:t>IRR</w:t>
            </w:r>
          </w:p>
        </w:tc>
        <w:tc>
          <w:tcPr>
            <w:tcW w:w="4296" w:type="pct"/>
            <w:gridSpan w:val="12"/>
            <w:shd w:val="clear" w:color="auto" w:fill="002060"/>
            <w:noWrap/>
            <w:vAlign w:val="center"/>
            <w:hideMark/>
          </w:tcPr>
          <w:p w:rsidR="00AF6843" w:rsidRPr="00AF6843" w:rsidRDefault="00AF6843" w:rsidP="00AF6843">
            <w:pPr>
              <w:jc w:val="center"/>
              <w:rPr>
                <w:rFonts w:asciiTheme="minorHAnsi" w:hAnsiTheme="minorHAnsi" w:cstheme="minorHAnsi"/>
                <w:color w:val="FFFFFF" w:themeColor="background1"/>
                <w:sz w:val="22"/>
                <w:szCs w:val="22"/>
              </w:rPr>
            </w:pPr>
            <w:r w:rsidRPr="00AF6843">
              <w:rPr>
                <w:rFonts w:asciiTheme="minorHAnsi" w:hAnsiTheme="minorHAnsi" w:cstheme="minorHAnsi"/>
                <w:b/>
                <w:bCs/>
                <w:color w:val="FFFFFF" w:themeColor="background1"/>
                <w:sz w:val="22"/>
                <w:szCs w:val="22"/>
              </w:rPr>
              <w:t>17%</w:t>
            </w:r>
          </w:p>
        </w:tc>
      </w:tr>
    </w:tbl>
    <w:p w:rsidR="007C459F" w:rsidRDefault="007C459F" w:rsidP="007C459F">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rsidR="00DA6DF4" w:rsidRPr="00DA6DF4" w:rsidRDefault="00DA6DF4" w:rsidP="00DA6DF4">
      <w:pPr>
        <w:pStyle w:val="ListParagraph"/>
        <w:autoSpaceDE w:val="0"/>
        <w:autoSpaceDN w:val="0"/>
        <w:adjustRightInd w:val="0"/>
        <w:spacing w:after="240" w:line="360" w:lineRule="auto"/>
        <w:ind w:left="1134" w:right="-143"/>
        <w:jc w:val="both"/>
        <w:rPr>
          <w:rFonts w:ascii="Arial" w:hAnsi="Arial" w:cs="Arial"/>
          <w:noProof/>
          <w:sz w:val="22"/>
          <w:szCs w:val="22"/>
          <w:lang w:eastAsia="en-IN"/>
        </w:rPr>
      </w:pPr>
      <w:r>
        <w:rPr>
          <w:rFonts w:ascii="Arial" w:hAnsi="Arial" w:cs="Arial"/>
          <w:noProof/>
          <w:sz w:val="22"/>
          <w:szCs w:val="22"/>
          <w:lang w:eastAsia="en-IN"/>
        </w:rPr>
        <w:lastRenderedPageBreak/>
        <w:t xml:space="preserve">The project will be having a payback period of 5.04 years and NPV &amp; IRR of the project </w:t>
      </w:r>
      <w:r w:rsidR="00E77011">
        <w:rPr>
          <w:rFonts w:ascii="Arial" w:hAnsi="Arial" w:cs="Arial"/>
          <w:noProof/>
          <w:sz w:val="22"/>
          <w:szCs w:val="22"/>
          <w:lang w:eastAsia="en-IN"/>
        </w:rPr>
        <w:t xml:space="preserve">as on COD </w:t>
      </w:r>
      <w:r>
        <w:rPr>
          <w:rFonts w:ascii="Arial" w:hAnsi="Arial" w:cs="Arial"/>
          <w:noProof/>
          <w:sz w:val="22"/>
          <w:szCs w:val="22"/>
          <w:lang w:eastAsia="en-IN"/>
        </w:rPr>
        <w:t>will INR</w:t>
      </w:r>
      <w:r w:rsidR="00E77011">
        <w:rPr>
          <w:rFonts w:ascii="Arial" w:hAnsi="Arial" w:cs="Arial"/>
          <w:noProof/>
          <w:sz w:val="22"/>
          <w:szCs w:val="22"/>
          <w:lang w:eastAsia="en-IN"/>
        </w:rPr>
        <w:t xml:space="preserve"> 1205.85 Lakhs &amp; 17%, which indicated the worthiness of the project.</w:t>
      </w:r>
      <w:r>
        <w:rPr>
          <w:rFonts w:ascii="Arial" w:hAnsi="Arial" w:cs="Arial"/>
          <w:noProof/>
          <w:sz w:val="22"/>
          <w:szCs w:val="22"/>
          <w:lang w:eastAsia="en-IN"/>
        </w:rPr>
        <w:t xml:space="preserve">  </w:t>
      </w:r>
      <w:r w:rsidRPr="00DA6DF4">
        <w:rPr>
          <w:rFonts w:ascii="Arial" w:hAnsi="Arial" w:cs="Arial"/>
          <w:noProof/>
          <w:sz w:val="22"/>
          <w:szCs w:val="22"/>
          <w:lang w:eastAsia="en-IN"/>
        </w:rPr>
        <w:t xml:space="preserve"> </w:t>
      </w:r>
    </w:p>
    <w:p w:rsidR="00395E12" w:rsidRDefault="00395E12" w:rsidP="007C459F">
      <w:pPr>
        <w:pStyle w:val="ListParagraph"/>
        <w:numPr>
          <w:ilvl w:val="0"/>
          <w:numId w:val="11"/>
        </w:numPr>
        <w:autoSpaceDE w:val="0"/>
        <w:autoSpaceDN w:val="0"/>
        <w:adjustRightInd w:val="0"/>
        <w:spacing w:after="240" w:line="360" w:lineRule="auto"/>
        <w:ind w:left="1134" w:right="-143" w:hanging="425"/>
        <w:jc w:val="both"/>
        <w:rPr>
          <w:rFonts w:ascii="Arial" w:hAnsi="Arial" w:cs="Arial"/>
          <w:b/>
          <w:noProof/>
          <w:sz w:val="22"/>
          <w:szCs w:val="22"/>
          <w:lang w:eastAsia="en-IN"/>
        </w:rPr>
      </w:pPr>
      <w:r w:rsidRPr="00722823">
        <w:rPr>
          <w:rFonts w:ascii="Arial" w:hAnsi="Arial" w:cs="Arial"/>
          <w:b/>
          <w:noProof/>
          <w:sz w:val="22"/>
          <w:szCs w:val="22"/>
          <w:lang w:eastAsia="en-IN"/>
        </w:rPr>
        <w:t xml:space="preserve">BREAK-EVEN </w:t>
      </w:r>
      <w:r w:rsidR="00722823" w:rsidRPr="00722823">
        <w:rPr>
          <w:rFonts w:ascii="Arial" w:hAnsi="Arial" w:cs="Arial"/>
          <w:b/>
          <w:noProof/>
          <w:sz w:val="22"/>
          <w:szCs w:val="22"/>
          <w:lang w:eastAsia="en-IN"/>
        </w:rPr>
        <w:t>ANALYSIS:</w:t>
      </w:r>
    </w:p>
    <w:tbl>
      <w:tblPr>
        <w:tblW w:w="5611"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8"/>
        <w:gridCol w:w="862"/>
        <w:gridCol w:w="862"/>
        <w:gridCol w:w="862"/>
        <w:gridCol w:w="865"/>
        <w:gridCol w:w="863"/>
        <w:gridCol w:w="863"/>
        <w:gridCol w:w="863"/>
        <w:gridCol w:w="865"/>
        <w:gridCol w:w="863"/>
        <w:gridCol w:w="863"/>
        <w:gridCol w:w="869"/>
      </w:tblGrid>
      <w:tr w:rsidR="004259FC" w:rsidRPr="004259FC" w:rsidTr="004259FC">
        <w:trPr>
          <w:trHeight w:val="420"/>
        </w:trPr>
        <w:tc>
          <w:tcPr>
            <w:tcW w:w="705" w:type="pct"/>
            <w:shd w:val="clear" w:color="000000" w:fill="002060"/>
            <w:vAlign w:val="center"/>
            <w:hideMark/>
          </w:tcPr>
          <w:p w:rsidR="00C92BCB" w:rsidRPr="004259FC" w:rsidRDefault="004259FC" w:rsidP="004259FC">
            <w:pPr>
              <w:rPr>
                <w:rFonts w:asciiTheme="minorHAnsi" w:hAnsiTheme="minorHAnsi" w:cstheme="minorHAnsi"/>
                <w:b/>
                <w:bCs/>
                <w:color w:val="FFFFFF"/>
                <w:sz w:val="22"/>
                <w:szCs w:val="22"/>
              </w:rPr>
            </w:pPr>
            <w:r w:rsidRPr="004259FC">
              <w:rPr>
                <w:rFonts w:asciiTheme="minorHAnsi" w:hAnsiTheme="minorHAnsi" w:cstheme="minorHAnsi"/>
                <w:b/>
                <w:bCs/>
                <w:color w:val="FFFFFF"/>
                <w:sz w:val="22"/>
                <w:szCs w:val="22"/>
              </w:rPr>
              <w:t xml:space="preserve">Year </w:t>
            </w:r>
          </w:p>
        </w:tc>
        <w:tc>
          <w:tcPr>
            <w:tcW w:w="390" w:type="pct"/>
            <w:shd w:val="clear" w:color="000000" w:fill="002060"/>
            <w:vAlign w:val="center"/>
            <w:hideMark/>
          </w:tcPr>
          <w:p w:rsidR="00C92BCB" w:rsidRPr="004259FC" w:rsidRDefault="00C92BCB" w:rsidP="004259FC">
            <w:pPr>
              <w:jc w:val="center"/>
              <w:rPr>
                <w:rFonts w:asciiTheme="minorHAnsi" w:hAnsiTheme="minorHAnsi" w:cstheme="minorHAnsi"/>
                <w:b/>
                <w:bCs/>
                <w:color w:val="FFFFFF"/>
                <w:sz w:val="22"/>
                <w:szCs w:val="22"/>
              </w:rPr>
            </w:pPr>
            <w:r w:rsidRPr="004259FC">
              <w:rPr>
                <w:rFonts w:asciiTheme="minorHAnsi" w:hAnsiTheme="minorHAnsi" w:cstheme="minorHAnsi"/>
                <w:b/>
                <w:bCs/>
                <w:color w:val="FFFFFF"/>
                <w:sz w:val="22"/>
                <w:szCs w:val="22"/>
              </w:rPr>
              <w:t>FY 2025</w:t>
            </w:r>
          </w:p>
        </w:tc>
        <w:tc>
          <w:tcPr>
            <w:tcW w:w="390" w:type="pct"/>
            <w:shd w:val="clear" w:color="000000" w:fill="002060"/>
            <w:vAlign w:val="center"/>
            <w:hideMark/>
          </w:tcPr>
          <w:p w:rsidR="00C92BCB" w:rsidRPr="004259FC" w:rsidRDefault="00C92BCB" w:rsidP="004259FC">
            <w:pPr>
              <w:jc w:val="center"/>
              <w:rPr>
                <w:rFonts w:asciiTheme="minorHAnsi" w:hAnsiTheme="minorHAnsi" w:cstheme="minorHAnsi"/>
                <w:b/>
                <w:bCs/>
                <w:color w:val="FFFFFF"/>
                <w:sz w:val="22"/>
                <w:szCs w:val="22"/>
              </w:rPr>
            </w:pPr>
            <w:r w:rsidRPr="004259FC">
              <w:rPr>
                <w:rFonts w:asciiTheme="minorHAnsi" w:hAnsiTheme="minorHAnsi" w:cstheme="minorHAnsi"/>
                <w:b/>
                <w:bCs/>
                <w:color w:val="FFFFFF"/>
                <w:sz w:val="22"/>
                <w:szCs w:val="22"/>
              </w:rPr>
              <w:t>FY 2026</w:t>
            </w:r>
          </w:p>
        </w:tc>
        <w:tc>
          <w:tcPr>
            <w:tcW w:w="390" w:type="pct"/>
            <w:shd w:val="clear" w:color="000000" w:fill="002060"/>
            <w:vAlign w:val="center"/>
            <w:hideMark/>
          </w:tcPr>
          <w:p w:rsidR="00C92BCB" w:rsidRPr="004259FC" w:rsidRDefault="00C92BCB" w:rsidP="004259FC">
            <w:pPr>
              <w:jc w:val="center"/>
              <w:rPr>
                <w:rFonts w:asciiTheme="minorHAnsi" w:hAnsiTheme="minorHAnsi" w:cstheme="minorHAnsi"/>
                <w:b/>
                <w:bCs/>
                <w:color w:val="FFFFFF"/>
                <w:sz w:val="22"/>
                <w:szCs w:val="22"/>
              </w:rPr>
            </w:pPr>
            <w:r w:rsidRPr="004259FC">
              <w:rPr>
                <w:rFonts w:asciiTheme="minorHAnsi" w:hAnsiTheme="minorHAnsi" w:cstheme="minorHAnsi"/>
                <w:b/>
                <w:bCs/>
                <w:color w:val="FFFFFF"/>
                <w:sz w:val="22"/>
                <w:szCs w:val="22"/>
              </w:rPr>
              <w:t>FY 2027</w:t>
            </w:r>
          </w:p>
        </w:tc>
        <w:tc>
          <w:tcPr>
            <w:tcW w:w="391" w:type="pct"/>
            <w:shd w:val="clear" w:color="000000" w:fill="002060"/>
            <w:vAlign w:val="center"/>
            <w:hideMark/>
          </w:tcPr>
          <w:p w:rsidR="00C92BCB" w:rsidRPr="004259FC" w:rsidRDefault="00C92BCB" w:rsidP="004259FC">
            <w:pPr>
              <w:jc w:val="center"/>
              <w:rPr>
                <w:rFonts w:asciiTheme="minorHAnsi" w:hAnsiTheme="minorHAnsi" w:cstheme="minorHAnsi"/>
                <w:b/>
                <w:bCs/>
                <w:color w:val="FFFFFF"/>
                <w:sz w:val="22"/>
                <w:szCs w:val="22"/>
              </w:rPr>
            </w:pPr>
            <w:r w:rsidRPr="004259FC">
              <w:rPr>
                <w:rFonts w:asciiTheme="minorHAnsi" w:hAnsiTheme="minorHAnsi" w:cstheme="minorHAnsi"/>
                <w:b/>
                <w:bCs/>
                <w:color w:val="FFFFFF"/>
                <w:sz w:val="22"/>
                <w:szCs w:val="22"/>
              </w:rPr>
              <w:t>FY 2028</w:t>
            </w:r>
          </w:p>
        </w:tc>
        <w:tc>
          <w:tcPr>
            <w:tcW w:w="390" w:type="pct"/>
            <w:shd w:val="clear" w:color="000000" w:fill="002060"/>
            <w:vAlign w:val="center"/>
            <w:hideMark/>
          </w:tcPr>
          <w:p w:rsidR="00C92BCB" w:rsidRPr="004259FC" w:rsidRDefault="00C92BCB" w:rsidP="004259FC">
            <w:pPr>
              <w:jc w:val="center"/>
              <w:rPr>
                <w:rFonts w:asciiTheme="minorHAnsi" w:hAnsiTheme="minorHAnsi" w:cstheme="minorHAnsi"/>
                <w:b/>
                <w:bCs/>
                <w:color w:val="FFFFFF"/>
                <w:sz w:val="22"/>
                <w:szCs w:val="22"/>
              </w:rPr>
            </w:pPr>
            <w:r w:rsidRPr="004259FC">
              <w:rPr>
                <w:rFonts w:asciiTheme="minorHAnsi" w:hAnsiTheme="minorHAnsi" w:cstheme="minorHAnsi"/>
                <w:b/>
                <w:bCs/>
                <w:color w:val="FFFFFF"/>
                <w:sz w:val="22"/>
                <w:szCs w:val="22"/>
              </w:rPr>
              <w:t>FY 2029</w:t>
            </w:r>
          </w:p>
        </w:tc>
        <w:tc>
          <w:tcPr>
            <w:tcW w:w="390" w:type="pct"/>
            <w:shd w:val="clear" w:color="000000" w:fill="002060"/>
            <w:vAlign w:val="center"/>
            <w:hideMark/>
          </w:tcPr>
          <w:p w:rsidR="00C92BCB" w:rsidRPr="004259FC" w:rsidRDefault="00C92BCB" w:rsidP="004259FC">
            <w:pPr>
              <w:jc w:val="center"/>
              <w:rPr>
                <w:rFonts w:asciiTheme="minorHAnsi" w:hAnsiTheme="minorHAnsi" w:cstheme="minorHAnsi"/>
                <w:b/>
                <w:bCs/>
                <w:color w:val="FFFFFF"/>
                <w:sz w:val="22"/>
                <w:szCs w:val="22"/>
              </w:rPr>
            </w:pPr>
            <w:r w:rsidRPr="004259FC">
              <w:rPr>
                <w:rFonts w:asciiTheme="minorHAnsi" w:hAnsiTheme="minorHAnsi" w:cstheme="minorHAnsi"/>
                <w:b/>
                <w:bCs/>
                <w:color w:val="FFFFFF"/>
                <w:sz w:val="22"/>
                <w:szCs w:val="22"/>
              </w:rPr>
              <w:t>FY 2030</w:t>
            </w:r>
          </w:p>
        </w:tc>
        <w:tc>
          <w:tcPr>
            <w:tcW w:w="390" w:type="pct"/>
            <w:shd w:val="clear" w:color="000000" w:fill="002060"/>
            <w:vAlign w:val="center"/>
            <w:hideMark/>
          </w:tcPr>
          <w:p w:rsidR="00C92BCB" w:rsidRPr="004259FC" w:rsidRDefault="00C92BCB" w:rsidP="004259FC">
            <w:pPr>
              <w:jc w:val="center"/>
              <w:rPr>
                <w:rFonts w:asciiTheme="minorHAnsi" w:hAnsiTheme="minorHAnsi" w:cstheme="minorHAnsi"/>
                <w:b/>
                <w:bCs/>
                <w:color w:val="FFFFFF"/>
                <w:sz w:val="22"/>
                <w:szCs w:val="22"/>
              </w:rPr>
            </w:pPr>
            <w:r w:rsidRPr="004259FC">
              <w:rPr>
                <w:rFonts w:asciiTheme="minorHAnsi" w:hAnsiTheme="minorHAnsi" w:cstheme="minorHAnsi"/>
                <w:b/>
                <w:bCs/>
                <w:color w:val="FFFFFF"/>
                <w:sz w:val="22"/>
                <w:szCs w:val="22"/>
              </w:rPr>
              <w:t>FY 2031</w:t>
            </w:r>
          </w:p>
        </w:tc>
        <w:tc>
          <w:tcPr>
            <w:tcW w:w="391" w:type="pct"/>
            <w:shd w:val="clear" w:color="000000" w:fill="002060"/>
            <w:vAlign w:val="center"/>
            <w:hideMark/>
          </w:tcPr>
          <w:p w:rsidR="00C92BCB" w:rsidRPr="004259FC" w:rsidRDefault="00C92BCB" w:rsidP="004259FC">
            <w:pPr>
              <w:jc w:val="center"/>
              <w:rPr>
                <w:rFonts w:asciiTheme="minorHAnsi" w:hAnsiTheme="minorHAnsi" w:cstheme="minorHAnsi"/>
                <w:b/>
                <w:bCs/>
                <w:color w:val="FFFFFF"/>
                <w:sz w:val="22"/>
                <w:szCs w:val="22"/>
              </w:rPr>
            </w:pPr>
            <w:r w:rsidRPr="004259FC">
              <w:rPr>
                <w:rFonts w:asciiTheme="minorHAnsi" w:hAnsiTheme="minorHAnsi" w:cstheme="minorHAnsi"/>
                <w:b/>
                <w:bCs/>
                <w:color w:val="FFFFFF"/>
                <w:sz w:val="22"/>
                <w:szCs w:val="22"/>
              </w:rPr>
              <w:t>FY 2032</w:t>
            </w:r>
          </w:p>
        </w:tc>
        <w:tc>
          <w:tcPr>
            <w:tcW w:w="390" w:type="pct"/>
            <w:shd w:val="clear" w:color="000000" w:fill="002060"/>
            <w:vAlign w:val="center"/>
            <w:hideMark/>
          </w:tcPr>
          <w:p w:rsidR="00C92BCB" w:rsidRPr="004259FC" w:rsidRDefault="00C92BCB" w:rsidP="004259FC">
            <w:pPr>
              <w:jc w:val="center"/>
              <w:rPr>
                <w:rFonts w:asciiTheme="minorHAnsi" w:hAnsiTheme="minorHAnsi" w:cstheme="minorHAnsi"/>
                <w:b/>
                <w:bCs/>
                <w:color w:val="FFFFFF"/>
                <w:sz w:val="22"/>
                <w:szCs w:val="22"/>
              </w:rPr>
            </w:pPr>
            <w:r w:rsidRPr="004259FC">
              <w:rPr>
                <w:rFonts w:asciiTheme="minorHAnsi" w:hAnsiTheme="minorHAnsi" w:cstheme="minorHAnsi"/>
                <w:b/>
                <w:bCs/>
                <w:color w:val="FFFFFF"/>
                <w:sz w:val="22"/>
                <w:szCs w:val="22"/>
              </w:rPr>
              <w:t>FY 2033</w:t>
            </w:r>
          </w:p>
        </w:tc>
        <w:tc>
          <w:tcPr>
            <w:tcW w:w="390" w:type="pct"/>
            <w:shd w:val="clear" w:color="000000" w:fill="002060"/>
            <w:vAlign w:val="center"/>
            <w:hideMark/>
          </w:tcPr>
          <w:p w:rsidR="00C92BCB" w:rsidRPr="004259FC" w:rsidRDefault="00C92BCB" w:rsidP="004259FC">
            <w:pPr>
              <w:jc w:val="center"/>
              <w:rPr>
                <w:rFonts w:asciiTheme="minorHAnsi" w:hAnsiTheme="minorHAnsi" w:cstheme="minorHAnsi"/>
                <w:b/>
                <w:bCs/>
                <w:color w:val="FFFFFF"/>
                <w:sz w:val="22"/>
                <w:szCs w:val="22"/>
              </w:rPr>
            </w:pPr>
            <w:r w:rsidRPr="004259FC">
              <w:rPr>
                <w:rFonts w:asciiTheme="minorHAnsi" w:hAnsiTheme="minorHAnsi" w:cstheme="minorHAnsi"/>
                <w:b/>
                <w:bCs/>
                <w:color w:val="FFFFFF"/>
                <w:sz w:val="22"/>
                <w:szCs w:val="22"/>
              </w:rPr>
              <w:t>FY 2034</w:t>
            </w:r>
          </w:p>
        </w:tc>
        <w:tc>
          <w:tcPr>
            <w:tcW w:w="391" w:type="pct"/>
            <w:shd w:val="clear" w:color="000000" w:fill="002060"/>
            <w:vAlign w:val="center"/>
            <w:hideMark/>
          </w:tcPr>
          <w:p w:rsidR="00C92BCB" w:rsidRPr="004259FC" w:rsidRDefault="00C92BCB" w:rsidP="004259FC">
            <w:pPr>
              <w:jc w:val="center"/>
              <w:rPr>
                <w:rFonts w:asciiTheme="minorHAnsi" w:hAnsiTheme="minorHAnsi" w:cstheme="minorHAnsi"/>
                <w:b/>
                <w:bCs/>
                <w:color w:val="FFFFFF"/>
                <w:sz w:val="22"/>
                <w:szCs w:val="22"/>
              </w:rPr>
            </w:pPr>
            <w:r w:rsidRPr="004259FC">
              <w:rPr>
                <w:rFonts w:asciiTheme="minorHAnsi" w:hAnsiTheme="minorHAnsi" w:cstheme="minorHAnsi"/>
                <w:b/>
                <w:bCs/>
                <w:color w:val="FFFFFF"/>
                <w:sz w:val="22"/>
                <w:szCs w:val="22"/>
              </w:rPr>
              <w:t>FY 2035</w:t>
            </w:r>
          </w:p>
        </w:tc>
      </w:tr>
      <w:tr w:rsidR="004259FC" w:rsidRPr="004259FC" w:rsidTr="004259FC">
        <w:trPr>
          <w:trHeight w:val="420"/>
        </w:trPr>
        <w:tc>
          <w:tcPr>
            <w:tcW w:w="5000" w:type="pct"/>
            <w:gridSpan w:val="12"/>
            <w:shd w:val="clear" w:color="auto" w:fill="8DB3E2" w:themeFill="text2" w:themeFillTint="66"/>
            <w:noWrap/>
            <w:vAlign w:val="center"/>
            <w:hideMark/>
          </w:tcPr>
          <w:p w:rsidR="004259FC" w:rsidRPr="004259FC" w:rsidRDefault="004259FC" w:rsidP="004259FC">
            <w:pPr>
              <w:rPr>
                <w:rFonts w:asciiTheme="minorHAnsi" w:hAnsiTheme="minorHAnsi" w:cstheme="minorHAnsi"/>
                <w:color w:val="000000"/>
                <w:sz w:val="22"/>
                <w:szCs w:val="22"/>
              </w:rPr>
            </w:pPr>
            <w:r w:rsidRPr="004259FC">
              <w:rPr>
                <w:rFonts w:asciiTheme="minorHAnsi" w:hAnsiTheme="minorHAnsi" w:cstheme="minorHAnsi"/>
                <w:b/>
                <w:bCs/>
                <w:color w:val="000000"/>
                <w:sz w:val="22"/>
                <w:szCs w:val="22"/>
              </w:rPr>
              <w:t>Break Even Point</w:t>
            </w:r>
          </w:p>
        </w:tc>
      </w:tr>
      <w:tr w:rsidR="004259FC" w:rsidRPr="004259FC" w:rsidTr="004259FC">
        <w:trPr>
          <w:trHeight w:val="402"/>
        </w:trPr>
        <w:tc>
          <w:tcPr>
            <w:tcW w:w="705" w:type="pct"/>
            <w:shd w:val="clear" w:color="auto" w:fill="auto"/>
            <w:noWrap/>
            <w:vAlign w:val="center"/>
            <w:hideMark/>
          </w:tcPr>
          <w:p w:rsidR="00C92BCB" w:rsidRPr="004259FC" w:rsidRDefault="004259FC" w:rsidP="004259FC">
            <w:pPr>
              <w:rPr>
                <w:rFonts w:asciiTheme="minorHAnsi" w:hAnsiTheme="minorHAnsi" w:cstheme="minorHAnsi"/>
                <w:color w:val="000000"/>
                <w:sz w:val="22"/>
                <w:szCs w:val="22"/>
              </w:rPr>
            </w:pPr>
            <w:r w:rsidRPr="004259FC">
              <w:rPr>
                <w:rFonts w:asciiTheme="minorHAnsi" w:hAnsiTheme="minorHAnsi" w:cstheme="minorHAnsi"/>
                <w:color w:val="000000"/>
                <w:sz w:val="22"/>
                <w:szCs w:val="22"/>
              </w:rPr>
              <w:t>Total Sales</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934.89</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1539.8</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1616.8</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1697.6</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1782.5</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1871.6</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1965.2</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2063.5</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2166.6</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2275.0</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2388.7</w:t>
            </w:r>
          </w:p>
        </w:tc>
      </w:tr>
      <w:tr w:rsidR="004259FC" w:rsidRPr="004259FC" w:rsidTr="004259FC">
        <w:trPr>
          <w:trHeight w:val="402"/>
        </w:trPr>
        <w:tc>
          <w:tcPr>
            <w:tcW w:w="705" w:type="pct"/>
            <w:shd w:val="clear" w:color="auto" w:fill="auto"/>
            <w:noWrap/>
            <w:vAlign w:val="center"/>
            <w:hideMark/>
          </w:tcPr>
          <w:p w:rsidR="00C92BCB" w:rsidRPr="004259FC" w:rsidRDefault="004259FC" w:rsidP="004259FC">
            <w:pPr>
              <w:rPr>
                <w:rFonts w:asciiTheme="minorHAnsi" w:hAnsiTheme="minorHAnsi" w:cstheme="minorHAnsi"/>
                <w:color w:val="000000"/>
                <w:sz w:val="22"/>
                <w:szCs w:val="22"/>
              </w:rPr>
            </w:pPr>
            <w:r w:rsidRPr="004259FC">
              <w:rPr>
                <w:rFonts w:asciiTheme="minorHAnsi" w:hAnsiTheme="minorHAnsi" w:cstheme="minorHAnsi"/>
                <w:color w:val="000000"/>
                <w:sz w:val="22"/>
                <w:szCs w:val="22"/>
              </w:rPr>
              <w:t>Variable Cost</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315.14</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519.05</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545.00</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572.25</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600.86</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630.90</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662.45</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695.57</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730.35</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766.87</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805.21</w:t>
            </w:r>
          </w:p>
        </w:tc>
      </w:tr>
      <w:tr w:rsidR="004259FC" w:rsidRPr="004259FC" w:rsidTr="004259FC">
        <w:trPr>
          <w:trHeight w:val="402"/>
        </w:trPr>
        <w:tc>
          <w:tcPr>
            <w:tcW w:w="705" w:type="pct"/>
            <w:shd w:val="clear" w:color="auto" w:fill="auto"/>
            <w:noWrap/>
            <w:vAlign w:val="center"/>
            <w:hideMark/>
          </w:tcPr>
          <w:p w:rsidR="00C92BCB" w:rsidRPr="004259FC" w:rsidRDefault="004259FC" w:rsidP="004259FC">
            <w:pPr>
              <w:rPr>
                <w:rFonts w:asciiTheme="minorHAnsi" w:hAnsiTheme="minorHAnsi" w:cstheme="minorHAnsi"/>
                <w:color w:val="000000"/>
                <w:sz w:val="22"/>
                <w:szCs w:val="22"/>
              </w:rPr>
            </w:pPr>
            <w:r w:rsidRPr="004259FC">
              <w:rPr>
                <w:rFonts w:asciiTheme="minorHAnsi" w:hAnsiTheme="minorHAnsi" w:cstheme="minorHAnsi"/>
                <w:color w:val="000000"/>
                <w:sz w:val="22"/>
                <w:szCs w:val="22"/>
              </w:rPr>
              <w:t xml:space="preserve">Contribution </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619.76</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1020.7</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1071.8</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1125.4</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1181.6</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1240.7</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1302.8</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1367.9</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1436.3</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1508.1</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1583.5</w:t>
            </w:r>
          </w:p>
        </w:tc>
      </w:tr>
      <w:tr w:rsidR="004259FC" w:rsidRPr="004259FC" w:rsidTr="004259FC">
        <w:trPr>
          <w:trHeight w:val="402"/>
        </w:trPr>
        <w:tc>
          <w:tcPr>
            <w:tcW w:w="705" w:type="pct"/>
            <w:shd w:val="clear" w:color="auto" w:fill="auto"/>
            <w:noWrap/>
            <w:vAlign w:val="center"/>
            <w:hideMark/>
          </w:tcPr>
          <w:p w:rsidR="00C92BCB" w:rsidRPr="004259FC" w:rsidRDefault="004259FC" w:rsidP="004259FC">
            <w:pPr>
              <w:rPr>
                <w:rFonts w:asciiTheme="minorHAnsi" w:hAnsiTheme="minorHAnsi" w:cstheme="minorHAnsi"/>
                <w:color w:val="000000"/>
                <w:sz w:val="22"/>
                <w:szCs w:val="22"/>
              </w:rPr>
            </w:pPr>
            <w:r w:rsidRPr="004259FC">
              <w:rPr>
                <w:rFonts w:asciiTheme="minorHAnsi" w:hAnsiTheme="minorHAnsi" w:cstheme="minorHAnsi"/>
                <w:color w:val="000000"/>
                <w:sz w:val="22"/>
                <w:szCs w:val="22"/>
              </w:rPr>
              <w:t>Fixed Cost</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165.03</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266.70</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279.89</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293.74</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308.28</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321.19</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337.23</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354.06</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371.74</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390.30</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409.84</w:t>
            </w:r>
          </w:p>
        </w:tc>
      </w:tr>
      <w:tr w:rsidR="004259FC" w:rsidRPr="004259FC" w:rsidTr="004259FC">
        <w:trPr>
          <w:trHeight w:val="402"/>
        </w:trPr>
        <w:tc>
          <w:tcPr>
            <w:tcW w:w="705" w:type="pct"/>
            <w:shd w:val="clear" w:color="auto" w:fill="auto"/>
            <w:noWrap/>
            <w:vAlign w:val="center"/>
            <w:hideMark/>
          </w:tcPr>
          <w:p w:rsidR="00C92BCB" w:rsidRPr="004259FC" w:rsidRDefault="004259FC" w:rsidP="004259FC">
            <w:pPr>
              <w:rPr>
                <w:rFonts w:asciiTheme="minorHAnsi" w:hAnsiTheme="minorHAnsi" w:cstheme="minorHAnsi"/>
                <w:color w:val="000000"/>
                <w:sz w:val="22"/>
                <w:szCs w:val="22"/>
              </w:rPr>
            </w:pPr>
            <w:r w:rsidRPr="004259FC">
              <w:rPr>
                <w:rFonts w:asciiTheme="minorHAnsi" w:hAnsiTheme="minorHAnsi" w:cstheme="minorHAnsi"/>
                <w:color w:val="000000"/>
                <w:sz w:val="22"/>
                <w:szCs w:val="22"/>
              </w:rPr>
              <w:t xml:space="preserve">Interest </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157.24</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202.65</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189.00</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172.20</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155.40</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136.50</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115.50</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92.40</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67.20</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39.90</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9.45</w:t>
            </w:r>
          </w:p>
        </w:tc>
      </w:tr>
      <w:tr w:rsidR="004259FC" w:rsidRPr="004259FC" w:rsidTr="004259FC">
        <w:trPr>
          <w:trHeight w:val="402"/>
        </w:trPr>
        <w:tc>
          <w:tcPr>
            <w:tcW w:w="705" w:type="pct"/>
            <w:shd w:val="clear" w:color="auto" w:fill="auto"/>
            <w:noWrap/>
            <w:vAlign w:val="center"/>
            <w:hideMark/>
          </w:tcPr>
          <w:p w:rsidR="00C92BCB" w:rsidRPr="004259FC" w:rsidRDefault="004259FC" w:rsidP="004259FC">
            <w:pPr>
              <w:rPr>
                <w:rFonts w:asciiTheme="minorHAnsi" w:hAnsiTheme="minorHAnsi" w:cstheme="minorHAnsi"/>
                <w:color w:val="000000"/>
                <w:sz w:val="22"/>
                <w:szCs w:val="22"/>
              </w:rPr>
            </w:pPr>
            <w:r w:rsidRPr="004259FC">
              <w:rPr>
                <w:rFonts w:asciiTheme="minorHAnsi" w:hAnsiTheme="minorHAnsi" w:cstheme="minorHAnsi"/>
                <w:color w:val="000000"/>
                <w:sz w:val="22"/>
                <w:szCs w:val="22"/>
              </w:rPr>
              <w:t xml:space="preserve">Depreciation </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391.22</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336.59</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289.74</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249.56</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215.08</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185.47</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160.04</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138.18</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119.39</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103.23</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89.31</w:t>
            </w:r>
          </w:p>
        </w:tc>
      </w:tr>
      <w:tr w:rsidR="004259FC" w:rsidRPr="004259FC" w:rsidTr="004259FC">
        <w:trPr>
          <w:trHeight w:val="402"/>
        </w:trPr>
        <w:tc>
          <w:tcPr>
            <w:tcW w:w="705" w:type="pct"/>
            <w:shd w:val="clear" w:color="auto" w:fill="auto"/>
            <w:noWrap/>
            <w:vAlign w:val="center"/>
            <w:hideMark/>
          </w:tcPr>
          <w:p w:rsidR="00C92BCB" w:rsidRPr="004259FC" w:rsidRDefault="004259FC" w:rsidP="004259FC">
            <w:pPr>
              <w:rPr>
                <w:rFonts w:asciiTheme="minorHAnsi" w:hAnsiTheme="minorHAnsi" w:cstheme="minorHAnsi"/>
                <w:color w:val="000000"/>
                <w:sz w:val="22"/>
                <w:szCs w:val="22"/>
              </w:rPr>
            </w:pPr>
            <w:r w:rsidRPr="004259FC">
              <w:rPr>
                <w:rFonts w:asciiTheme="minorHAnsi" w:hAnsiTheme="minorHAnsi" w:cstheme="minorHAnsi"/>
                <w:color w:val="000000"/>
                <w:sz w:val="22"/>
                <w:szCs w:val="22"/>
              </w:rPr>
              <w:t>Total Fixed Cost</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713.50</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805.94</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758.63</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715.50</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678.76</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643.16</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612.77</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584.65</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558.33</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533.42</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508.60</w:t>
            </w:r>
          </w:p>
        </w:tc>
      </w:tr>
      <w:tr w:rsidR="004259FC" w:rsidRPr="004259FC" w:rsidTr="004259FC">
        <w:trPr>
          <w:trHeight w:val="402"/>
        </w:trPr>
        <w:tc>
          <w:tcPr>
            <w:tcW w:w="705" w:type="pct"/>
            <w:shd w:val="clear" w:color="auto" w:fill="auto"/>
            <w:noWrap/>
            <w:vAlign w:val="center"/>
            <w:hideMark/>
          </w:tcPr>
          <w:p w:rsidR="00C92BCB" w:rsidRPr="004259FC" w:rsidRDefault="00C92BCB" w:rsidP="004259FC">
            <w:pPr>
              <w:rPr>
                <w:rFonts w:asciiTheme="minorHAnsi" w:hAnsiTheme="minorHAnsi" w:cstheme="minorHAnsi"/>
                <w:sz w:val="22"/>
                <w:szCs w:val="22"/>
              </w:rPr>
            </w:pPr>
            <w:r w:rsidRPr="004259FC">
              <w:rPr>
                <w:rFonts w:asciiTheme="minorHAnsi" w:hAnsiTheme="minorHAnsi" w:cstheme="minorHAnsi"/>
                <w:sz w:val="22"/>
                <w:szCs w:val="22"/>
              </w:rPr>
              <w:t xml:space="preserve">Profit </w:t>
            </w:r>
            <w:r w:rsidR="004259FC" w:rsidRPr="004259FC">
              <w:rPr>
                <w:rFonts w:asciiTheme="minorHAnsi" w:hAnsiTheme="minorHAnsi" w:cstheme="minorHAnsi"/>
                <w:sz w:val="22"/>
                <w:szCs w:val="22"/>
              </w:rPr>
              <w:t xml:space="preserve">/ </w:t>
            </w:r>
            <w:r w:rsidRPr="004259FC">
              <w:rPr>
                <w:rFonts w:asciiTheme="minorHAnsi" w:hAnsiTheme="minorHAnsi" w:cstheme="minorHAnsi"/>
                <w:sz w:val="22"/>
                <w:szCs w:val="22"/>
              </w:rPr>
              <w:t>PBT</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-93.74</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214.84</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313.19</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409.91</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502.92</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597.60</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690.03</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783.30</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878.01</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974.73</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1074.96</w:t>
            </w:r>
          </w:p>
        </w:tc>
      </w:tr>
      <w:tr w:rsidR="004259FC" w:rsidRPr="004259FC" w:rsidTr="004259FC">
        <w:trPr>
          <w:trHeight w:val="402"/>
        </w:trPr>
        <w:tc>
          <w:tcPr>
            <w:tcW w:w="705" w:type="pct"/>
            <w:shd w:val="clear" w:color="auto" w:fill="8DB3E2" w:themeFill="text2" w:themeFillTint="66"/>
            <w:noWrap/>
            <w:vAlign w:val="center"/>
            <w:hideMark/>
          </w:tcPr>
          <w:p w:rsidR="00C92BCB" w:rsidRPr="004259FC" w:rsidRDefault="004259FC" w:rsidP="004259FC">
            <w:pPr>
              <w:rPr>
                <w:rFonts w:asciiTheme="minorHAnsi" w:hAnsiTheme="minorHAnsi" w:cstheme="minorHAnsi"/>
                <w:b/>
                <w:sz w:val="22"/>
                <w:szCs w:val="22"/>
              </w:rPr>
            </w:pPr>
            <w:r w:rsidRPr="004259FC">
              <w:rPr>
                <w:rFonts w:asciiTheme="minorHAnsi" w:hAnsiTheme="minorHAnsi" w:cstheme="minorHAnsi"/>
                <w:b/>
                <w:sz w:val="22"/>
                <w:szCs w:val="22"/>
              </w:rPr>
              <w:t xml:space="preserve">PV Ratio </w:t>
            </w:r>
          </w:p>
        </w:tc>
        <w:tc>
          <w:tcPr>
            <w:tcW w:w="390" w:type="pct"/>
            <w:shd w:val="clear" w:color="auto" w:fill="8DB3E2" w:themeFill="text2" w:themeFillTint="66"/>
            <w:noWrap/>
            <w:vAlign w:val="center"/>
            <w:hideMark/>
          </w:tcPr>
          <w:p w:rsidR="00C92BCB" w:rsidRPr="004259FC" w:rsidRDefault="00C92BCB" w:rsidP="004259FC">
            <w:pPr>
              <w:jc w:val="center"/>
              <w:rPr>
                <w:rFonts w:asciiTheme="minorHAnsi" w:hAnsiTheme="minorHAnsi" w:cstheme="minorHAnsi"/>
                <w:b/>
                <w:color w:val="000000"/>
                <w:sz w:val="22"/>
                <w:szCs w:val="22"/>
              </w:rPr>
            </w:pPr>
            <w:r w:rsidRPr="004259FC">
              <w:rPr>
                <w:rFonts w:asciiTheme="minorHAnsi" w:hAnsiTheme="minorHAnsi" w:cstheme="minorHAnsi"/>
                <w:b/>
                <w:color w:val="000000"/>
                <w:sz w:val="22"/>
                <w:szCs w:val="22"/>
              </w:rPr>
              <w:t>66%</w:t>
            </w:r>
          </w:p>
        </w:tc>
        <w:tc>
          <w:tcPr>
            <w:tcW w:w="390" w:type="pct"/>
            <w:shd w:val="clear" w:color="auto" w:fill="8DB3E2" w:themeFill="text2" w:themeFillTint="66"/>
            <w:noWrap/>
            <w:vAlign w:val="center"/>
            <w:hideMark/>
          </w:tcPr>
          <w:p w:rsidR="00C92BCB" w:rsidRPr="004259FC" w:rsidRDefault="00C92BCB" w:rsidP="004259FC">
            <w:pPr>
              <w:jc w:val="center"/>
              <w:rPr>
                <w:rFonts w:asciiTheme="minorHAnsi" w:hAnsiTheme="minorHAnsi" w:cstheme="minorHAnsi"/>
                <w:b/>
                <w:color w:val="000000"/>
                <w:sz w:val="22"/>
                <w:szCs w:val="22"/>
              </w:rPr>
            </w:pPr>
            <w:r w:rsidRPr="004259FC">
              <w:rPr>
                <w:rFonts w:asciiTheme="minorHAnsi" w:hAnsiTheme="minorHAnsi" w:cstheme="minorHAnsi"/>
                <w:b/>
                <w:color w:val="000000"/>
                <w:sz w:val="22"/>
                <w:szCs w:val="22"/>
              </w:rPr>
              <w:t>66%</w:t>
            </w:r>
          </w:p>
        </w:tc>
        <w:tc>
          <w:tcPr>
            <w:tcW w:w="390" w:type="pct"/>
            <w:shd w:val="clear" w:color="auto" w:fill="8DB3E2" w:themeFill="text2" w:themeFillTint="66"/>
            <w:noWrap/>
            <w:vAlign w:val="center"/>
            <w:hideMark/>
          </w:tcPr>
          <w:p w:rsidR="00C92BCB" w:rsidRPr="004259FC" w:rsidRDefault="00C92BCB" w:rsidP="004259FC">
            <w:pPr>
              <w:jc w:val="center"/>
              <w:rPr>
                <w:rFonts w:asciiTheme="minorHAnsi" w:hAnsiTheme="minorHAnsi" w:cstheme="minorHAnsi"/>
                <w:b/>
                <w:color w:val="000000"/>
                <w:sz w:val="22"/>
                <w:szCs w:val="22"/>
              </w:rPr>
            </w:pPr>
            <w:r w:rsidRPr="004259FC">
              <w:rPr>
                <w:rFonts w:asciiTheme="minorHAnsi" w:hAnsiTheme="minorHAnsi" w:cstheme="minorHAnsi"/>
                <w:b/>
                <w:color w:val="000000"/>
                <w:sz w:val="22"/>
                <w:szCs w:val="22"/>
              </w:rPr>
              <w:t>66%</w:t>
            </w:r>
          </w:p>
        </w:tc>
        <w:tc>
          <w:tcPr>
            <w:tcW w:w="391" w:type="pct"/>
            <w:shd w:val="clear" w:color="auto" w:fill="8DB3E2" w:themeFill="text2" w:themeFillTint="66"/>
            <w:noWrap/>
            <w:vAlign w:val="center"/>
            <w:hideMark/>
          </w:tcPr>
          <w:p w:rsidR="00C92BCB" w:rsidRPr="004259FC" w:rsidRDefault="00C92BCB" w:rsidP="004259FC">
            <w:pPr>
              <w:jc w:val="center"/>
              <w:rPr>
                <w:rFonts w:asciiTheme="minorHAnsi" w:hAnsiTheme="minorHAnsi" w:cstheme="minorHAnsi"/>
                <w:b/>
                <w:color w:val="000000"/>
                <w:sz w:val="22"/>
                <w:szCs w:val="22"/>
              </w:rPr>
            </w:pPr>
            <w:r w:rsidRPr="004259FC">
              <w:rPr>
                <w:rFonts w:asciiTheme="minorHAnsi" w:hAnsiTheme="minorHAnsi" w:cstheme="minorHAnsi"/>
                <w:b/>
                <w:color w:val="000000"/>
                <w:sz w:val="22"/>
                <w:szCs w:val="22"/>
              </w:rPr>
              <w:t>66%</w:t>
            </w:r>
          </w:p>
        </w:tc>
        <w:tc>
          <w:tcPr>
            <w:tcW w:w="390" w:type="pct"/>
            <w:shd w:val="clear" w:color="auto" w:fill="8DB3E2" w:themeFill="text2" w:themeFillTint="66"/>
            <w:noWrap/>
            <w:vAlign w:val="center"/>
            <w:hideMark/>
          </w:tcPr>
          <w:p w:rsidR="00C92BCB" w:rsidRPr="004259FC" w:rsidRDefault="00C92BCB" w:rsidP="004259FC">
            <w:pPr>
              <w:jc w:val="center"/>
              <w:rPr>
                <w:rFonts w:asciiTheme="minorHAnsi" w:hAnsiTheme="minorHAnsi" w:cstheme="minorHAnsi"/>
                <w:b/>
                <w:color w:val="000000"/>
                <w:sz w:val="22"/>
                <w:szCs w:val="22"/>
              </w:rPr>
            </w:pPr>
            <w:r w:rsidRPr="004259FC">
              <w:rPr>
                <w:rFonts w:asciiTheme="minorHAnsi" w:hAnsiTheme="minorHAnsi" w:cstheme="minorHAnsi"/>
                <w:b/>
                <w:color w:val="000000"/>
                <w:sz w:val="22"/>
                <w:szCs w:val="22"/>
              </w:rPr>
              <w:t>66%</w:t>
            </w:r>
          </w:p>
        </w:tc>
        <w:tc>
          <w:tcPr>
            <w:tcW w:w="390" w:type="pct"/>
            <w:shd w:val="clear" w:color="auto" w:fill="8DB3E2" w:themeFill="text2" w:themeFillTint="66"/>
            <w:noWrap/>
            <w:vAlign w:val="center"/>
            <w:hideMark/>
          </w:tcPr>
          <w:p w:rsidR="00C92BCB" w:rsidRPr="004259FC" w:rsidRDefault="00C92BCB" w:rsidP="004259FC">
            <w:pPr>
              <w:jc w:val="center"/>
              <w:rPr>
                <w:rFonts w:asciiTheme="minorHAnsi" w:hAnsiTheme="minorHAnsi" w:cstheme="minorHAnsi"/>
                <w:b/>
                <w:color w:val="000000"/>
                <w:sz w:val="22"/>
                <w:szCs w:val="22"/>
              </w:rPr>
            </w:pPr>
            <w:r w:rsidRPr="004259FC">
              <w:rPr>
                <w:rFonts w:asciiTheme="minorHAnsi" w:hAnsiTheme="minorHAnsi" w:cstheme="minorHAnsi"/>
                <w:b/>
                <w:color w:val="000000"/>
                <w:sz w:val="22"/>
                <w:szCs w:val="22"/>
              </w:rPr>
              <w:t>66%</w:t>
            </w:r>
          </w:p>
        </w:tc>
        <w:tc>
          <w:tcPr>
            <w:tcW w:w="390" w:type="pct"/>
            <w:shd w:val="clear" w:color="auto" w:fill="8DB3E2" w:themeFill="text2" w:themeFillTint="66"/>
            <w:noWrap/>
            <w:vAlign w:val="center"/>
            <w:hideMark/>
          </w:tcPr>
          <w:p w:rsidR="00C92BCB" w:rsidRPr="004259FC" w:rsidRDefault="00C92BCB" w:rsidP="004259FC">
            <w:pPr>
              <w:jc w:val="center"/>
              <w:rPr>
                <w:rFonts w:asciiTheme="minorHAnsi" w:hAnsiTheme="minorHAnsi" w:cstheme="minorHAnsi"/>
                <w:b/>
                <w:color w:val="000000"/>
                <w:sz w:val="22"/>
                <w:szCs w:val="22"/>
              </w:rPr>
            </w:pPr>
            <w:r w:rsidRPr="004259FC">
              <w:rPr>
                <w:rFonts w:asciiTheme="minorHAnsi" w:hAnsiTheme="minorHAnsi" w:cstheme="minorHAnsi"/>
                <w:b/>
                <w:color w:val="000000"/>
                <w:sz w:val="22"/>
                <w:szCs w:val="22"/>
              </w:rPr>
              <w:t>66%</w:t>
            </w:r>
          </w:p>
        </w:tc>
        <w:tc>
          <w:tcPr>
            <w:tcW w:w="391" w:type="pct"/>
            <w:shd w:val="clear" w:color="auto" w:fill="8DB3E2" w:themeFill="text2" w:themeFillTint="66"/>
            <w:noWrap/>
            <w:vAlign w:val="center"/>
            <w:hideMark/>
          </w:tcPr>
          <w:p w:rsidR="00C92BCB" w:rsidRPr="004259FC" w:rsidRDefault="00C92BCB" w:rsidP="004259FC">
            <w:pPr>
              <w:jc w:val="center"/>
              <w:rPr>
                <w:rFonts w:asciiTheme="minorHAnsi" w:hAnsiTheme="minorHAnsi" w:cstheme="minorHAnsi"/>
                <w:b/>
                <w:color w:val="000000"/>
                <w:sz w:val="22"/>
                <w:szCs w:val="22"/>
              </w:rPr>
            </w:pPr>
            <w:r w:rsidRPr="004259FC">
              <w:rPr>
                <w:rFonts w:asciiTheme="minorHAnsi" w:hAnsiTheme="minorHAnsi" w:cstheme="minorHAnsi"/>
                <w:b/>
                <w:color w:val="000000"/>
                <w:sz w:val="22"/>
                <w:szCs w:val="22"/>
              </w:rPr>
              <w:t>66%</w:t>
            </w:r>
          </w:p>
        </w:tc>
        <w:tc>
          <w:tcPr>
            <w:tcW w:w="390" w:type="pct"/>
            <w:shd w:val="clear" w:color="auto" w:fill="8DB3E2" w:themeFill="text2" w:themeFillTint="66"/>
            <w:noWrap/>
            <w:vAlign w:val="center"/>
            <w:hideMark/>
          </w:tcPr>
          <w:p w:rsidR="00C92BCB" w:rsidRPr="004259FC" w:rsidRDefault="00C92BCB" w:rsidP="004259FC">
            <w:pPr>
              <w:jc w:val="center"/>
              <w:rPr>
                <w:rFonts w:asciiTheme="minorHAnsi" w:hAnsiTheme="minorHAnsi" w:cstheme="minorHAnsi"/>
                <w:b/>
                <w:color w:val="000000"/>
                <w:sz w:val="22"/>
                <w:szCs w:val="22"/>
              </w:rPr>
            </w:pPr>
            <w:r w:rsidRPr="004259FC">
              <w:rPr>
                <w:rFonts w:asciiTheme="minorHAnsi" w:hAnsiTheme="minorHAnsi" w:cstheme="minorHAnsi"/>
                <w:b/>
                <w:color w:val="000000"/>
                <w:sz w:val="22"/>
                <w:szCs w:val="22"/>
              </w:rPr>
              <w:t>66%</w:t>
            </w:r>
          </w:p>
        </w:tc>
        <w:tc>
          <w:tcPr>
            <w:tcW w:w="390" w:type="pct"/>
            <w:shd w:val="clear" w:color="auto" w:fill="8DB3E2" w:themeFill="text2" w:themeFillTint="66"/>
            <w:noWrap/>
            <w:vAlign w:val="center"/>
            <w:hideMark/>
          </w:tcPr>
          <w:p w:rsidR="00C92BCB" w:rsidRPr="004259FC" w:rsidRDefault="00C92BCB" w:rsidP="004259FC">
            <w:pPr>
              <w:jc w:val="center"/>
              <w:rPr>
                <w:rFonts w:asciiTheme="minorHAnsi" w:hAnsiTheme="minorHAnsi" w:cstheme="minorHAnsi"/>
                <w:b/>
                <w:color w:val="000000"/>
                <w:sz w:val="22"/>
                <w:szCs w:val="22"/>
              </w:rPr>
            </w:pPr>
            <w:r w:rsidRPr="004259FC">
              <w:rPr>
                <w:rFonts w:asciiTheme="minorHAnsi" w:hAnsiTheme="minorHAnsi" w:cstheme="minorHAnsi"/>
                <w:b/>
                <w:color w:val="000000"/>
                <w:sz w:val="22"/>
                <w:szCs w:val="22"/>
              </w:rPr>
              <w:t>66%</w:t>
            </w:r>
          </w:p>
        </w:tc>
        <w:tc>
          <w:tcPr>
            <w:tcW w:w="391" w:type="pct"/>
            <w:shd w:val="clear" w:color="auto" w:fill="8DB3E2" w:themeFill="text2" w:themeFillTint="66"/>
            <w:noWrap/>
            <w:vAlign w:val="center"/>
            <w:hideMark/>
          </w:tcPr>
          <w:p w:rsidR="00C92BCB" w:rsidRPr="004259FC" w:rsidRDefault="00C92BCB" w:rsidP="004259FC">
            <w:pPr>
              <w:jc w:val="center"/>
              <w:rPr>
                <w:rFonts w:asciiTheme="minorHAnsi" w:hAnsiTheme="minorHAnsi" w:cstheme="minorHAnsi"/>
                <w:b/>
                <w:color w:val="000000"/>
                <w:sz w:val="22"/>
                <w:szCs w:val="22"/>
              </w:rPr>
            </w:pPr>
            <w:r w:rsidRPr="004259FC">
              <w:rPr>
                <w:rFonts w:asciiTheme="minorHAnsi" w:hAnsiTheme="minorHAnsi" w:cstheme="minorHAnsi"/>
                <w:b/>
                <w:color w:val="000000"/>
                <w:sz w:val="22"/>
                <w:szCs w:val="22"/>
              </w:rPr>
              <w:t>66%</w:t>
            </w:r>
          </w:p>
        </w:tc>
      </w:tr>
      <w:tr w:rsidR="004259FC" w:rsidRPr="004259FC" w:rsidTr="004259FC">
        <w:trPr>
          <w:trHeight w:val="402"/>
        </w:trPr>
        <w:tc>
          <w:tcPr>
            <w:tcW w:w="705" w:type="pct"/>
            <w:shd w:val="clear" w:color="auto" w:fill="auto"/>
            <w:vAlign w:val="center"/>
            <w:hideMark/>
          </w:tcPr>
          <w:p w:rsidR="00C92BCB" w:rsidRPr="004259FC" w:rsidRDefault="004259FC" w:rsidP="004259FC">
            <w:pPr>
              <w:rPr>
                <w:rFonts w:asciiTheme="minorHAnsi" w:hAnsiTheme="minorHAnsi" w:cstheme="minorHAnsi"/>
                <w:sz w:val="22"/>
                <w:szCs w:val="22"/>
              </w:rPr>
            </w:pPr>
            <w:r>
              <w:rPr>
                <w:rFonts w:asciiTheme="minorHAnsi" w:hAnsiTheme="minorHAnsi" w:cstheme="minorHAnsi"/>
                <w:sz w:val="22"/>
                <w:szCs w:val="22"/>
              </w:rPr>
              <w:t>Break Even</w:t>
            </w:r>
            <w:r w:rsidRPr="004259FC">
              <w:rPr>
                <w:rFonts w:asciiTheme="minorHAnsi" w:hAnsiTheme="minorHAnsi" w:cstheme="minorHAnsi"/>
                <w:sz w:val="22"/>
                <w:szCs w:val="22"/>
              </w:rPr>
              <w:t xml:space="preserve">  Sales </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248.95</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402.31</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422.21</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443.10</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465.03</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484.52</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508.70</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534.09</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560.76</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588.75</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618.23</w:t>
            </w:r>
          </w:p>
        </w:tc>
      </w:tr>
      <w:tr w:rsidR="004259FC" w:rsidRPr="004259FC" w:rsidTr="004259FC">
        <w:trPr>
          <w:trHeight w:val="402"/>
        </w:trPr>
        <w:tc>
          <w:tcPr>
            <w:tcW w:w="705" w:type="pct"/>
            <w:shd w:val="clear" w:color="auto" w:fill="002060"/>
            <w:noWrap/>
            <w:vAlign w:val="center"/>
            <w:hideMark/>
          </w:tcPr>
          <w:p w:rsidR="00C92BCB" w:rsidRPr="004259FC" w:rsidRDefault="004259FC" w:rsidP="004259FC">
            <w:pPr>
              <w:rPr>
                <w:rFonts w:asciiTheme="minorHAnsi" w:hAnsiTheme="minorHAnsi" w:cstheme="minorHAnsi"/>
                <w:b/>
                <w:color w:val="FFFFFF" w:themeColor="background1"/>
                <w:sz w:val="22"/>
                <w:szCs w:val="22"/>
              </w:rPr>
            </w:pPr>
            <w:r w:rsidRPr="004259FC">
              <w:rPr>
                <w:rFonts w:asciiTheme="minorHAnsi" w:hAnsiTheme="minorHAnsi" w:cstheme="minorHAnsi"/>
                <w:b/>
                <w:color w:val="FFFFFF" w:themeColor="background1"/>
                <w:sz w:val="22"/>
                <w:szCs w:val="22"/>
              </w:rPr>
              <w:t xml:space="preserve">BEP % </w:t>
            </w:r>
          </w:p>
        </w:tc>
        <w:tc>
          <w:tcPr>
            <w:tcW w:w="390" w:type="pct"/>
            <w:shd w:val="clear" w:color="auto" w:fill="002060"/>
            <w:noWrap/>
            <w:vAlign w:val="center"/>
            <w:hideMark/>
          </w:tcPr>
          <w:p w:rsidR="00C92BCB" w:rsidRPr="004259FC" w:rsidRDefault="00C92BCB" w:rsidP="004259FC">
            <w:pPr>
              <w:jc w:val="center"/>
              <w:rPr>
                <w:rFonts w:asciiTheme="minorHAnsi" w:hAnsiTheme="minorHAnsi" w:cstheme="minorHAnsi"/>
                <w:b/>
                <w:color w:val="FFFFFF" w:themeColor="background1"/>
                <w:sz w:val="22"/>
                <w:szCs w:val="22"/>
              </w:rPr>
            </w:pPr>
            <w:r w:rsidRPr="004259FC">
              <w:rPr>
                <w:rFonts w:asciiTheme="minorHAnsi" w:hAnsiTheme="minorHAnsi" w:cstheme="minorHAnsi"/>
                <w:b/>
                <w:color w:val="FFFFFF" w:themeColor="background1"/>
                <w:sz w:val="22"/>
                <w:szCs w:val="22"/>
              </w:rPr>
              <w:t>27%</w:t>
            </w:r>
          </w:p>
        </w:tc>
        <w:tc>
          <w:tcPr>
            <w:tcW w:w="390" w:type="pct"/>
            <w:shd w:val="clear" w:color="auto" w:fill="002060"/>
            <w:noWrap/>
            <w:vAlign w:val="center"/>
            <w:hideMark/>
          </w:tcPr>
          <w:p w:rsidR="00C92BCB" w:rsidRPr="004259FC" w:rsidRDefault="00C92BCB" w:rsidP="004259FC">
            <w:pPr>
              <w:jc w:val="center"/>
              <w:rPr>
                <w:rFonts w:asciiTheme="minorHAnsi" w:hAnsiTheme="minorHAnsi" w:cstheme="minorHAnsi"/>
                <w:b/>
                <w:color w:val="FFFFFF" w:themeColor="background1"/>
                <w:sz w:val="22"/>
                <w:szCs w:val="22"/>
              </w:rPr>
            </w:pPr>
            <w:r w:rsidRPr="004259FC">
              <w:rPr>
                <w:rFonts w:asciiTheme="minorHAnsi" w:hAnsiTheme="minorHAnsi" w:cstheme="minorHAnsi"/>
                <w:b/>
                <w:color w:val="FFFFFF" w:themeColor="background1"/>
                <w:sz w:val="22"/>
                <w:szCs w:val="22"/>
              </w:rPr>
              <w:t>26%</w:t>
            </w:r>
          </w:p>
        </w:tc>
        <w:tc>
          <w:tcPr>
            <w:tcW w:w="390" w:type="pct"/>
            <w:shd w:val="clear" w:color="auto" w:fill="002060"/>
            <w:noWrap/>
            <w:vAlign w:val="center"/>
            <w:hideMark/>
          </w:tcPr>
          <w:p w:rsidR="00C92BCB" w:rsidRPr="004259FC" w:rsidRDefault="00C92BCB" w:rsidP="004259FC">
            <w:pPr>
              <w:jc w:val="center"/>
              <w:rPr>
                <w:rFonts w:asciiTheme="minorHAnsi" w:hAnsiTheme="minorHAnsi" w:cstheme="minorHAnsi"/>
                <w:b/>
                <w:color w:val="FFFFFF" w:themeColor="background1"/>
                <w:sz w:val="22"/>
                <w:szCs w:val="22"/>
              </w:rPr>
            </w:pPr>
            <w:r w:rsidRPr="004259FC">
              <w:rPr>
                <w:rFonts w:asciiTheme="minorHAnsi" w:hAnsiTheme="minorHAnsi" w:cstheme="minorHAnsi"/>
                <w:b/>
                <w:color w:val="FFFFFF" w:themeColor="background1"/>
                <w:sz w:val="22"/>
                <w:szCs w:val="22"/>
              </w:rPr>
              <w:t>26%</w:t>
            </w:r>
          </w:p>
        </w:tc>
        <w:tc>
          <w:tcPr>
            <w:tcW w:w="391" w:type="pct"/>
            <w:shd w:val="clear" w:color="auto" w:fill="002060"/>
            <w:noWrap/>
            <w:vAlign w:val="center"/>
            <w:hideMark/>
          </w:tcPr>
          <w:p w:rsidR="00C92BCB" w:rsidRPr="004259FC" w:rsidRDefault="00C92BCB" w:rsidP="004259FC">
            <w:pPr>
              <w:jc w:val="center"/>
              <w:rPr>
                <w:rFonts w:asciiTheme="minorHAnsi" w:hAnsiTheme="minorHAnsi" w:cstheme="minorHAnsi"/>
                <w:b/>
                <w:color w:val="FFFFFF" w:themeColor="background1"/>
                <w:sz w:val="22"/>
                <w:szCs w:val="22"/>
              </w:rPr>
            </w:pPr>
            <w:r w:rsidRPr="004259FC">
              <w:rPr>
                <w:rFonts w:asciiTheme="minorHAnsi" w:hAnsiTheme="minorHAnsi" w:cstheme="minorHAnsi"/>
                <w:b/>
                <w:color w:val="FFFFFF" w:themeColor="background1"/>
                <w:sz w:val="22"/>
                <w:szCs w:val="22"/>
              </w:rPr>
              <w:t>26%</w:t>
            </w:r>
          </w:p>
        </w:tc>
        <w:tc>
          <w:tcPr>
            <w:tcW w:w="390" w:type="pct"/>
            <w:shd w:val="clear" w:color="auto" w:fill="002060"/>
            <w:noWrap/>
            <w:vAlign w:val="center"/>
            <w:hideMark/>
          </w:tcPr>
          <w:p w:rsidR="00C92BCB" w:rsidRPr="004259FC" w:rsidRDefault="00C92BCB" w:rsidP="004259FC">
            <w:pPr>
              <w:jc w:val="center"/>
              <w:rPr>
                <w:rFonts w:asciiTheme="minorHAnsi" w:hAnsiTheme="minorHAnsi" w:cstheme="minorHAnsi"/>
                <w:b/>
                <w:color w:val="FFFFFF" w:themeColor="background1"/>
                <w:sz w:val="22"/>
                <w:szCs w:val="22"/>
              </w:rPr>
            </w:pPr>
            <w:r w:rsidRPr="004259FC">
              <w:rPr>
                <w:rFonts w:asciiTheme="minorHAnsi" w:hAnsiTheme="minorHAnsi" w:cstheme="minorHAnsi"/>
                <w:b/>
                <w:color w:val="FFFFFF" w:themeColor="background1"/>
                <w:sz w:val="22"/>
                <w:szCs w:val="22"/>
              </w:rPr>
              <w:t>26%</w:t>
            </w:r>
          </w:p>
        </w:tc>
        <w:tc>
          <w:tcPr>
            <w:tcW w:w="390" w:type="pct"/>
            <w:shd w:val="clear" w:color="auto" w:fill="002060"/>
            <w:noWrap/>
            <w:vAlign w:val="center"/>
            <w:hideMark/>
          </w:tcPr>
          <w:p w:rsidR="00C92BCB" w:rsidRPr="004259FC" w:rsidRDefault="00C92BCB" w:rsidP="004259FC">
            <w:pPr>
              <w:jc w:val="center"/>
              <w:rPr>
                <w:rFonts w:asciiTheme="minorHAnsi" w:hAnsiTheme="minorHAnsi" w:cstheme="minorHAnsi"/>
                <w:b/>
                <w:color w:val="FFFFFF" w:themeColor="background1"/>
                <w:sz w:val="22"/>
                <w:szCs w:val="22"/>
              </w:rPr>
            </w:pPr>
            <w:r w:rsidRPr="004259FC">
              <w:rPr>
                <w:rFonts w:asciiTheme="minorHAnsi" w:hAnsiTheme="minorHAnsi" w:cstheme="minorHAnsi"/>
                <w:b/>
                <w:color w:val="FFFFFF" w:themeColor="background1"/>
                <w:sz w:val="22"/>
                <w:szCs w:val="22"/>
              </w:rPr>
              <w:t>26%</w:t>
            </w:r>
          </w:p>
        </w:tc>
        <w:tc>
          <w:tcPr>
            <w:tcW w:w="390" w:type="pct"/>
            <w:shd w:val="clear" w:color="auto" w:fill="002060"/>
            <w:noWrap/>
            <w:vAlign w:val="center"/>
            <w:hideMark/>
          </w:tcPr>
          <w:p w:rsidR="00C92BCB" w:rsidRPr="004259FC" w:rsidRDefault="00C92BCB" w:rsidP="004259FC">
            <w:pPr>
              <w:jc w:val="center"/>
              <w:rPr>
                <w:rFonts w:asciiTheme="minorHAnsi" w:hAnsiTheme="minorHAnsi" w:cstheme="minorHAnsi"/>
                <w:b/>
                <w:color w:val="FFFFFF" w:themeColor="background1"/>
                <w:sz w:val="22"/>
                <w:szCs w:val="22"/>
              </w:rPr>
            </w:pPr>
            <w:r w:rsidRPr="004259FC">
              <w:rPr>
                <w:rFonts w:asciiTheme="minorHAnsi" w:hAnsiTheme="minorHAnsi" w:cstheme="minorHAnsi"/>
                <w:b/>
                <w:color w:val="FFFFFF" w:themeColor="background1"/>
                <w:sz w:val="22"/>
                <w:szCs w:val="22"/>
              </w:rPr>
              <w:t>26%</w:t>
            </w:r>
          </w:p>
        </w:tc>
        <w:tc>
          <w:tcPr>
            <w:tcW w:w="391" w:type="pct"/>
            <w:shd w:val="clear" w:color="auto" w:fill="002060"/>
            <w:noWrap/>
            <w:vAlign w:val="center"/>
            <w:hideMark/>
          </w:tcPr>
          <w:p w:rsidR="00C92BCB" w:rsidRPr="004259FC" w:rsidRDefault="00C92BCB" w:rsidP="004259FC">
            <w:pPr>
              <w:jc w:val="center"/>
              <w:rPr>
                <w:rFonts w:asciiTheme="minorHAnsi" w:hAnsiTheme="minorHAnsi" w:cstheme="minorHAnsi"/>
                <w:b/>
                <w:color w:val="FFFFFF" w:themeColor="background1"/>
                <w:sz w:val="22"/>
                <w:szCs w:val="22"/>
              </w:rPr>
            </w:pPr>
            <w:r w:rsidRPr="004259FC">
              <w:rPr>
                <w:rFonts w:asciiTheme="minorHAnsi" w:hAnsiTheme="minorHAnsi" w:cstheme="minorHAnsi"/>
                <w:b/>
                <w:color w:val="FFFFFF" w:themeColor="background1"/>
                <w:sz w:val="22"/>
                <w:szCs w:val="22"/>
              </w:rPr>
              <w:t>26%</w:t>
            </w:r>
          </w:p>
        </w:tc>
        <w:tc>
          <w:tcPr>
            <w:tcW w:w="390" w:type="pct"/>
            <w:shd w:val="clear" w:color="auto" w:fill="002060"/>
            <w:noWrap/>
            <w:vAlign w:val="center"/>
            <w:hideMark/>
          </w:tcPr>
          <w:p w:rsidR="00C92BCB" w:rsidRPr="004259FC" w:rsidRDefault="00C92BCB" w:rsidP="004259FC">
            <w:pPr>
              <w:jc w:val="center"/>
              <w:rPr>
                <w:rFonts w:asciiTheme="minorHAnsi" w:hAnsiTheme="minorHAnsi" w:cstheme="minorHAnsi"/>
                <w:b/>
                <w:color w:val="FFFFFF" w:themeColor="background1"/>
                <w:sz w:val="22"/>
                <w:szCs w:val="22"/>
              </w:rPr>
            </w:pPr>
            <w:r w:rsidRPr="004259FC">
              <w:rPr>
                <w:rFonts w:asciiTheme="minorHAnsi" w:hAnsiTheme="minorHAnsi" w:cstheme="minorHAnsi"/>
                <w:b/>
                <w:color w:val="FFFFFF" w:themeColor="background1"/>
                <w:sz w:val="22"/>
                <w:szCs w:val="22"/>
              </w:rPr>
              <w:t>26%</w:t>
            </w:r>
          </w:p>
        </w:tc>
        <w:tc>
          <w:tcPr>
            <w:tcW w:w="390" w:type="pct"/>
            <w:shd w:val="clear" w:color="auto" w:fill="002060"/>
            <w:noWrap/>
            <w:vAlign w:val="center"/>
            <w:hideMark/>
          </w:tcPr>
          <w:p w:rsidR="00C92BCB" w:rsidRPr="004259FC" w:rsidRDefault="00C92BCB" w:rsidP="004259FC">
            <w:pPr>
              <w:jc w:val="center"/>
              <w:rPr>
                <w:rFonts w:asciiTheme="minorHAnsi" w:hAnsiTheme="minorHAnsi" w:cstheme="minorHAnsi"/>
                <w:b/>
                <w:color w:val="FFFFFF" w:themeColor="background1"/>
                <w:sz w:val="22"/>
                <w:szCs w:val="22"/>
              </w:rPr>
            </w:pPr>
            <w:r w:rsidRPr="004259FC">
              <w:rPr>
                <w:rFonts w:asciiTheme="minorHAnsi" w:hAnsiTheme="minorHAnsi" w:cstheme="minorHAnsi"/>
                <w:b/>
                <w:color w:val="FFFFFF" w:themeColor="background1"/>
                <w:sz w:val="22"/>
                <w:szCs w:val="22"/>
              </w:rPr>
              <w:t>26%</w:t>
            </w:r>
          </w:p>
        </w:tc>
        <w:tc>
          <w:tcPr>
            <w:tcW w:w="391" w:type="pct"/>
            <w:shd w:val="clear" w:color="auto" w:fill="002060"/>
            <w:noWrap/>
            <w:vAlign w:val="center"/>
            <w:hideMark/>
          </w:tcPr>
          <w:p w:rsidR="00C92BCB" w:rsidRPr="004259FC" w:rsidRDefault="00C92BCB" w:rsidP="004259FC">
            <w:pPr>
              <w:jc w:val="center"/>
              <w:rPr>
                <w:rFonts w:asciiTheme="minorHAnsi" w:hAnsiTheme="minorHAnsi" w:cstheme="minorHAnsi"/>
                <w:b/>
                <w:color w:val="FFFFFF" w:themeColor="background1"/>
                <w:sz w:val="22"/>
                <w:szCs w:val="22"/>
              </w:rPr>
            </w:pPr>
            <w:r w:rsidRPr="004259FC">
              <w:rPr>
                <w:rFonts w:asciiTheme="minorHAnsi" w:hAnsiTheme="minorHAnsi" w:cstheme="minorHAnsi"/>
                <w:b/>
                <w:color w:val="FFFFFF" w:themeColor="background1"/>
                <w:sz w:val="22"/>
                <w:szCs w:val="22"/>
              </w:rPr>
              <w:t>26%</w:t>
            </w:r>
          </w:p>
        </w:tc>
      </w:tr>
    </w:tbl>
    <w:p w:rsidR="00A165DF" w:rsidRDefault="00A165DF" w:rsidP="00A165DF">
      <w:pPr>
        <w:pStyle w:val="ListParagraph"/>
        <w:autoSpaceDE w:val="0"/>
        <w:autoSpaceDN w:val="0"/>
        <w:adjustRightInd w:val="0"/>
        <w:spacing w:line="360" w:lineRule="auto"/>
        <w:ind w:left="993" w:right="21"/>
        <w:jc w:val="both"/>
        <w:rPr>
          <w:rFonts w:ascii="Arial" w:hAnsi="Arial" w:cs="Arial"/>
          <w:b/>
          <w:noProof/>
          <w:sz w:val="22"/>
          <w:szCs w:val="22"/>
          <w:lang w:eastAsia="en-IN"/>
        </w:rPr>
      </w:pPr>
    </w:p>
    <w:p w:rsidR="00A165DF" w:rsidRPr="00A165DF" w:rsidRDefault="00A165DF" w:rsidP="002E0F1F">
      <w:pPr>
        <w:pStyle w:val="ListParagraph"/>
        <w:autoSpaceDE w:val="0"/>
        <w:autoSpaceDN w:val="0"/>
        <w:adjustRightInd w:val="0"/>
        <w:spacing w:line="360" w:lineRule="auto"/>
        <w:ind w:left="1134" w:right="-143"/>
        <w:jc w:val="both"/>
        <w:rPr>
          <w:rFonts w:ascii="Arial" w:hAnsi="Arial" w:cs="Arial"/>
          <w:noProof/>
          <w:sz w:val="22"/>
          <w:szCs w:val="22"/>
          <w:lang w:eastAsia="en-IN"/>
        </w:rPr>
      </w:pPr>
      <w:r>
        <w:rPr>
          <w:rFonts w:ascii="Arial" w:hAnsi="Arial" w:cs="Arial"/>
          <w:noProof/>
          <w:sz w:val="22"/>
          <w:szCs w:val="22"/>
          <w:lang w:eastAsia="en-IN"/>
        </w:rPr>
        <w:t xml:space="preserve">As </w:t>
      </w:r>
      <w:r w:rsidR="00DB686C">
        <w:rPr>
          <w:rFonts w:ascii="Arial" w:hAnsi="Arial" w:cs="Arial"/>
          <w:noProof/>
          <w:sz w:val="22"/>
          <w:szCs w:val="22"/>
          <w:lang w:eastAsia="en-IN"/>
        </w:rPr>
        <w:t xml:space="preserve">per the </w:t>
      </w:r>
      <w:r>
        <w:rPr>
          <w:rFonts w:ascii="Arial" w:hAnsi="Arial" w:cs="Arial"/>
          <w:noProof/>
          <w:sz w:val="22"/>
          <w:szCs w:val="22"/>
          <w:lang w:eastAsia="en-IN"/>
        </w:rPr>
        <w:t>Break-even analysis</w:t>
      </w:r>
      <w:r w:rsidR="00DB686C">
        <w:rPr>
          <w:rFonts w:ascii="Arial" w:hAnsi="Arial" w:cs="Arial"/>
          <w:noProof/>
          <w:sz w:val="22"/>
          <w:szCs w:val="22"/>
          <w:lang w:eastAsia="en-IN"/>
        </w:rPr>
        <w:t>,</w:t>
      </w:r>
      <w:r>
        <w:rPr>
          <w:rFonts w:ascii="Arial" w:hAnsi="Arial" w:cs="Arial"/>
          <w:noProof/>
          <w:sz w:val="22"/>
          <w:szCs w:val="22"/>
          <w:lang w:eastAsia="en-IN"/>
        </w:rPr>
        <w:t xml:space="preserve"> it can be seen that the company will be achieving the break-even sales</w:t>
      </w:r>
      <w:r w:rsidR="00DB686C">
        <w:rPr>
          <w:rFonts w:ascii="Arial" w:hAnsi="Arial" w:cs="Arial"/>
          <w:noProof/>
          <w:sz w:val="22"/>
          <w:szCs w:val="22"/>
          <w:lang w:eastAsia="en-IN"/>
        </w:rPr>
        <w:t xml:space="preserve"> from the 2</w:t>
      </w:r>
      <w:r w:rsidR="00DB686C" w:rsidRPr="00DB686C">
        <w:rPr>
          <w:rFonts w:ascii="Arial" w:hAnsi="Arial" w:cs="Arial"/>
          <w:noProof/>
          <w:sz w:val="22"/>
          <w:szCs w:val="22"/>
          <w:vertAlign w:val="superscript"/>
          <w:lang w:eastAsia="en-IN"/>
        </w:rPr>
        <w:t>nd</w:t>
      </w:r>
      <w:r w:rsidR="00DB686C">
        <w:rPr>
          <w:rFonts w:ascii="Arial" w:hAnsi="Arial" w:cs="Arial"/>
          <w:noProof/>
          <w:sz w:val="22"/>
          <w:szCs w:val="22"/>
          <w:lang w:eastAsia="en-IN"/>
        </w:rPr>
        <w:t xml:space="preserve"> year during the forecasted period, subject to the assumption &amp; basis and micro &amp; macro economic factors </w:t>
      </w:r>
      <w:r w:rsidR="002B68FC">
        <w:rPr>
          <w:rFonts w:ascii="Arial" w:hAnsi="Arial" w:cs="Arial"/>
          <w:noProof/>
          <w:sz w:val="22"/>
          <w:szCs w:val="22"/>
          <w:lang w:eastAsia="en-IN"/>
        </w:rPr>
        <w:t>taken into consideration</w:t>
      </w:r>
      <w:r w:rsidR="00DB686C">
        <w:rPr>
          <w:rFonts w:ascii="Arial" w:hAnsi="Arial" w:cs="Arial"/>
          <w:noProof/>
          <w:sz w:val="22"/>
          <w:szCs w:val="22"/>
          <w:lang w:eastAsia="en-IN"/>
        </w:rPr>
        <w:t>.</w:t>
      </w:r>
    </w:p>
    <w:p w:rsidR="009C055E" w:rsidRPr="005A690C" w:rsidRDefault="00DA70C5" w:rsidP="002E0F1F">
      <w:pPr>
        <w:pStyle w:val="ListParagraph"/>
        <w:numPr>
          <w:ilvl w:val="0"/>
          <w:numId w:val="11"/>
        </w:numPr>
        <w:autoSpaceDE w:val="0"/>
        <w:autoSpaceDN w:val="0"/>
        <w:adjustRightInd w:val="0"/>
        <w:spacing w:before="240" w:after="240" w:line="360" w:lineRule="auto"/>
        <w:ind w:left="1134" w:right="-143" w:hanging="425"/>
        <w:jc w:val="both"/>
        <w:rPr>
          <w:rFonts w:ascii="Arial" w:hAnsi="Arial" w:cs="Arial"/>
          <w:b/>
          <w:noProof/>
          <w:sz w:val="22"/>
          <w:szCs w:val="22"/>
          <w:u w:val="single"/>
          <w:lang w:eastAsia="en-IN"/>
        </w:rPr>
      </w:pPr>
      <w:r w:rsidRPr="005A690C">
        <w:rPr>
          <w:rFonts w:ascii="Arial" w:hAnsi="Arial" w:cs="Arial"/>
          <w:b/>
          <w:noProof/>
          <w:sz w:val="22"/>
          <w:szCs w:val="22"/>
          <w:lang w:eastAsia="en-IN"/>
        </w:rPr>
        <w:t>LOAN AMORTIZATION SCHEDULE:</w:t>
      </w:r>
      <w:r w:rsidR="005A690C">
        <w:rPr>
          <w:rFonts w:ascii="Arial" w:hAnsi="Arial" w:cs="Arial"/>
          <w:b/>
          <w:noProof/>
          <w:sz w:val="22"/>
          <w:szCs w:val="22"/>
          <w:lang w:eastAsia="en-IN"/>
        </w:rPr>
        <w:t xml:space="preserve"> </w:t>
      </w:r>
      <w:r w:rsidR="009C055E" w:rsidRPr="005A690C">
        <w:rPr>
          <w:rFonts w:ascii="Arial" w:hAnsi="Arial" w:cs="Arial"/>
          <w:noProof/>
          <w:sz w:val="22"/>
          <w:szCs w:val="22"/>
          <w:lang w:eastAsia="en-IN"/>
        </w:rPr>
        <w:t>As per Loan disbursement and amortizati</w:t>
      </w:r>
      <w:r w:rsidR="005A690C">
        <w:rPr>
          <w:rFonts w:ascii="Arial" w:hAnsi="Arial" w:cs="Arial"/>
          <w:noProof/>
          <w:sz w:val="22"/>
          <w:szCs w:val="22"/>
          <w:lang w:eastAsia="en-IN"/>
        </w:rPr>
        <w:t>on schedule shared by the client</w:t>
      </w:r>
      <w:r w:rsidR="009C055E" w:rsidRPr="005A690C">
        <w:rPr>
          <w:rFonts w:ascii="Arial" w:hAnsi="Arial" w:cs="Arial"/>
          <w:noProof/>
          <w:sz w:val="22"/>
          <w:szCs w:val="22"/>
          <w:lang w:eastAsia="en-IN"/>
        </w:rPr>
        <w:t xml:space="preserve">, according to the project costs incurred during the estimated period below table shows the closing balance of principle and intrest </w:t>
      </w:r>
      <w:r w:rsidR="00331C59" w:rsidRPr="005A690C">
        <w:rPr>
          <w:rFonts w:ascii="Arial" w:hAnsi="Arial" w:cs="Arial"/>
          <w:noProof/>
          <w:sz w:val="22"/>
          <w:szCs w:val="22"/>
          <w:lang w:eastAsia="en-IN"/>
        </w:rPr>
        <w:t xml:space="preserve">during the </w:t>
      </w:r>
      <w:r w:rsidR="005A690C">
        <w:rPr>
          <w:rFonts w:ascii="Arial" w:hAnsi="Arial" w:cs="Arial"/>
          <w:noProof/>
          <w:sz w:val="22"/>
          <w:szCs w:val="22"/>
          <w:lang w:eastAsia="en-IN"/>
        </w:rPr>
        <w:t>forecasted</w:t>
      </w:r>
      <w:r w:rsidR="00331C59" w:rsidRPr="005A690C">
        <w:rPr>
          <w:rFonts w:ascii="Arial" w:hAnsi="Arial" w:cs="Arial"/>
          <w:noProof/>
          <w:sz w:val="22"/>
          <w:szCs w:val="22"/>
          <w:lang w:eastAsia="en-IN"/>
        </w:rPr>
        <w:t xml:space="preserve"> period</w:t>
      </w:r>
      <w:r w:rsidR="005A690C">
        <w:rPr>
          <w:rFonts w:ascii="Arial" w:hAnsi="Arial" w:cs="Arial"/>
          <w:noProof/>
          <w:sz w:val="22"/>
          <w:szCs w:val="22"/>
          <w:lang w:eastAsia="en-IN"/>
        </w:rPr>
        <w:t>.</w:t>
      </w:r>
    </w:p>
    <w:tbl>
      <w:tblPr>
        <w:tblW w:w="864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8"/>
        <w:gridCol w:w="3549"/>
      </w:tblGrid>
      <w:tr w:rsidR="005A690C" w:rsidRPr="001E75F8" w:rsidTr="005B2681">
        <w:trPr>
          <w:trHeight w:val="300"/>
        </w:trPr>
        <w:tc>
          <w:tcPr>
            <w:tcW w:w="8647" w:type="dxa"/>
            <w:gridSpan w:val="2"/>
            <w:shd w:val="clear" w:color="auto" w:fill="002060"/>
            <w:noWrap/>
            <w:vAlign w:val="bottom"/>
          </w:tcPr>
          <w:p w:rsidR="005A690C" w:rsidRPr="001E75F8" w:rsidRDefault="005A690C" w:rsidP="005A690C">
            <w:pPr>
              <w:jc w:val="center"/>
              <w:rPr>
                <w:rFonts w:asciiTheme="minorHAnsi" w:hAnsiTheme="minorHAnsi" w:cstheme="minorHAnsi"/>
                <w:b/>
                <w:color w:val="FFFFFF" w:themeColor="background1"/>
                <w:sz w:val="22"/>
                <w:szCs w:val="22"/>
              </w:rPr>
            </w:pPr>
            <w:r w:rsidRPr="001E75F8">
              <w:rPr>
                <w:rFonts w:asciiTheme="minorHAnsi" w:hAnsiTheme="minorHAnsi" w:cstheme="minorHAnsi"/>
                <w:b/>
                <w:color w:val="FFFFFF" w:themeColor="background1"/>
                <w:sz w:val="22"/>
                <w:szCs w:val="22"/>
              </w:rPr>
              <w:t>Inputs for Loan Repayment Schedule</w:t>
            </w:r>
          </w:p>
        </w:tc>
      </w:tr>
      <w:tr w:rsidR="001E75F8" w:rsidRPr="001E75F8" w:rsidTr="005B2681">
        <w:trPr>
          <w:trHeight w:val="402"/>
        </w:trPr>
        <w:tc>
          <w:tcPr>
            <w:tcW w:w="5098" w:type="dxa"/>
            <w:shd w:val="clear" w:color="auto" w:fill="8DB3E2" w:themeFill="text2" w:themeFillTint="66"/>
            <w:noWrap/>
            <w:vAlign w:val="center"/>
            <w:hideMark/>
          </w:tcPr>
          <w:p w:rsidR="001E75F8" w:rsidRPr="001E75F8" w:rsidRDefault="001E75F8">
            <w:pPr>
              <w:rPr>
                <w:rFonts w:asciiTheme="minorHAnsi" w:hAnsiTheme="minorHAnsi" w:cstheme="minorHAnsi"/>
                <w:b/>
                <w:bCs/>
                <w:color w:val="000000"/>
                <w:sz w:val="22"/>
                <w:szCs w:val="22"/>
              </w:rPr>
            </w:pPr>
            <w:r w:rsidRPr="001E75F8">
              <w:rPr>
                <w:rFonts w:asciiTheme="minorHAnsi" w:hAnsiTheme="minorHAnsi" w:cstheme="minorHAnsi"/>
                <w:b/>
                <w:bCs/>
                <w:color w:val="000000"/>
                <w:sz w:val="22"/>
                <w:szCs w:val="22"/>
              </w:rPr>
              <w:t>Particulars</w:t>
            </w:r>
          </w:p>
        </w:tc>
        <w:tc>
          <w:tcPr>
            <w:tcW w:w="3549" w:type="dxa"/>
            <w:shd w:val="clear" w:color="auto" w:fill="8DB3E2" w:themeFill="text2" w:themeFillTint="66"/>
            <w:noWrap/>
            <w:vAlign w:val="center"/>
            <w:hideMark/>
          </w:tcPr>
          <w:p w:rsidR="001E75F8" w:rsidRPr="001E75F8" w:rsidRDefault="001E75F8">
            <w:pPr>
              <w:jc w:val="center"/>
              <w:rPr>
                <w:rFonts w:asciiTheme="minorHAnsi" w:hAnsiTheme="minorHAnsi" w:cstheme="minorHAnsi"/>
                <w:b/>
                <w:bCs/>
                <w:color w:val="000000"/>
                <w:sz w:val="22"/>
                <w:szCs w:val="22"/>
              </w:rPr>
            </w:pPr>
            <w:r w:rsidRPr="001E75F8">
              <w:rPr>
                <w:rFonts w:asciiTheme="minorHAnsi" w:hAnsiTheme="minorHAnsi" w:cstheme="minorHAnsi"/>
                <w:b/>
                <w:bCs/>
                <w:color w:val="000000"/>
                <w:sz w:val="22"/>
                <w:szCs w:val="22"/>
              </w:rPr>
              <w:t>Assumptions</w:t>
            </w:r>
          </w:p>
        </w:tc>
      </w:tr>
      <w:tr w:rsidR="001E75F8" w:rsidRPr="001E75F8" w:rsidTr="005B2681">
        <w:trPr>
          <w:trHeight w:val="402"/>
        </w:trPr>
        <w:tc>
          <w:tcPr>
            <w:tcW w:w="5098" w:type="dxa"/>
            <w:shd w:val="clear" w:color="auto" w:fill="auto"/>
            <w:noWrap/>
            <w:vAlign w:val="center"/>
            <w:hideMark/>
          </w:tcPr>
          <w:p w:rsidR="001E75F8" w:rsidRPr="001E75F8" w:rsidRDefault="001E75F8">
            <w:pPr>
              <w:rPr>
                <w:rFonts w:asciiTheme="minorHAnsi" w:hAnsiTheme="minorHAnsi" w:cstheme="minorHAnsi"/>
                <w:b/>
                <w:color w:val="000000"/>
                <w:sz w:val="22"/>
                <w:szCs w:val="22"/>
              </w:rPr>
            </w:pPr>
            <w:r w:rsidRPr="001E75F8">
              <w:rPr>
                <w:rFonts w:asciiTheme="minorHAnsi" w:hAnsiTheme="minorHAnsi" w:cstheme="minorHAnsi"/>
                <w:b/>
                <w:color w:val="000000"/>
                <w:sz w:val="22"/>
                <w:szCs w:val="22"/>
              </w:rPr>
              <w:t>1st Disbursement</w:t>
            </w:r>
          </w:p>
        </w:tc>
        <w:tc>
          <w:tcPr>
            <w:tcW w:w="3549" w:type="dxa"/>
            <w:shd w:val="clear" w:color="auto" w:fill="auto"/>
            <w:noWrap/>
            <w:vAlign w:val="center"/>
            <w:hideMark/>
          </w:tcPr>
          <w:p w:rsidR="001E75F8" w:rsidRPr="001E75F8" w:rsidRDefault="001E75F8" w:rsidP="001E75F8">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Jul-23</w:t>
            </w:r>
          </w:p>
        </w:tc>
      </w:tr>
      <w:tr w:rsidR="001E75F8" w:rsidRPr="001E75F8" w:rsidTr="005B2681">
        <w:trPr>
          <w:trHeight w:val="402"/>
        </w:trPr>
        <w:tc>
          <w:tcPr>
            <w:tcW w:w="5098" w:type="dxa"/>
            <w:shd w:val="clear" w:color="auto" w:fill="auto"/>
            <w:vAlign w:val="center"/>
            <w:hideMark/>
          </w:tcPr>
          <w:p w:rsidR="001E75F8" w:rsidRPr="001E75F8" w:rsidRDefault="001E75F8">
            <w:pPr>
              <w:rPr>
                <w:rFonts w:asciiTheme="minorHAnsi" w:hAnsiTheme="minorHAnsi" w:cstheme="minorHAnsi"/>
                <w:b/>
                <w:color w:val="000000"/>
                <w:sz w:val="22"/>
                <w:szCs w:val="22"/>
              </w:rPr>
            </w:pPr>
            <w:r w:rsidRPr="001E75F8">
              <w:rPr>
                <w:rFonts w:asciiTheme="minorHAnsi" w:hAnsiTheme="minorHAnsi" w:cstheme="minorHAnsi"/>
                <w:b/>
                <w:color w:val="000000"/>
                <w:sz w:val="22"/>
                <w:szCs w:val="22"/>
              </w:rPr>
              <w:t>IDC Start &amp; End Month</w:t>
            </w:r>
          </w:p>
        </w:tc>
        <w:tc>
          <w:tcPr>
            <w:tcW w:w="3549" w:type="dxa"/>
            <w:shd w:val="clear" w:color="auto" w:fill="auto"/>
            <w:noWrap/>
            <w:vAlign w:val="center"/>
            <w:hideMark/>
          </w:tcPr>
          <w:p w:rsidR="001E75F8" w:rsidRPr="001E75F8" w:rsidRDefault="001E75F8" w:rsidP="001E75F8">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July-23 to June-24</w:t>
            </w:r>
          </w:p>
        </w:tc>
      </w:tr>
      <w:tr w:rsidR="001E75F8" w:rsidRPr="001E75F8" w:rsidTr="005B2681">
        <w:trPr>
          <w:trHeight w:val="402"/>
        </w:trPr>
        <w:tc>
          <w:tcPr>
            <w:tcW w:w="5098" w:type="dxa"/>
            <w:shd w:val="clear" w:color="auto" w:fill="auto"/>
            <w:vAlign w:val="center"/>
            <w:hideMark/>
          </w:tcPr>
          <w:p w:rsidR="001E75F8" w:rsidRPr="001E75F8" w:rsidRDefault="001E75F8">
            <w:pPr>
              <w:rPr>
                <w:rFonts w:asciiTheme="minorHAnsi" w:hAnsiTheme="minorHAnsi" w:cstheme="minorHAnsi"/>
                <w:b/>
                <w:color w:val="000000"/>
                <w:sz w:val="22"/>
                <w:szCs w:val="22"/>
              </w:rPr>
            </w:pPr>
            <w:r w:rsidRPr="001E75F8">
              <w:rPr>
                <w:rFonts w:asciiTheme="minorHAnsi" w:hAnsiTheme="minorHAnsi" w:cstheme="minorHAnsi"/>
                <w:b/>
                <w:color w:val="000000"/>
                <w:sz w:val="22"/>
                <w:szCs w:val="22"/>
              </w:rPr>
              <w:t>IDC Period</w:t>
            </w:r>
          </w:p>
        </w:tc>
        <w:tc>
          <w:tcPr>
            <w:tcW w:w="3549" w:type="dxa"/>
            <w:shd w:val="clear" w:color="auto" w:fill="auto"/>
            <w:noWrap/>
            <w:vAlign w:val="center"/>
            <w:hideMark/>
          </w:tcPr>
          <w:p w:rsidR="001E75F8" w:rsidRPr="001E75F8" w:rsidRDefault="001E75F8" w:rsidP="001E75F8">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12 Month</w:t>
            </w:r>
          </w:p>
        </w:tc>
      </w:tr>
      <w:tr w:rsidR="001E75F8" w:rsidRPr="001E75F8" w:rsidTr="005B2681">
        <w:trPr>
          <w:trHeight w:val="402"/>
        </w:trPr>
        <w:tc>
          <w:tcPr>
            <w:tcW w:w="5098" w:type="dxa"/>
            <w:shd w:val="clear" w:color="auto" w:fill="auto"/>
            <w:vAlign w:val="center"/>
            <w:hideMark/>
          </w:tcPr>
          <w:p w:rsidR="001E75F8" w:rsidRPr="001E75F8" w:rsidRDefault="001E75F8">
            <w:pPr>
              <w:rPr>
                <w:rFonts w:asciiTheme="minorHAnsi" w:hAnsiTheme="minorHAnsi" w:cstheme="minorHAnsi"/>
                <w:b/>
                <w:color w:val="000000"/>
                <w:sz w:val="22"/>
                <w:szCs w:val="22"/>
              </w:rPr>
            </w:pPr>
            <w:r w:rsidRPr="001E75F8">
              <w:rPr>
                <w:rFonts w:asciiTheme="minorHAnsi" w:hAnsiTheme="minorHAnsi" w:cstheme="minorHAnsi"/>
                <w:b/>
                <w:color w:val="000000"/>
                <w:sz w:val="22"/>
                <w:szCs w:val="22"/>
              </w:rPr>
              <w:t>Commencement /Operation Start</w:t>
            </w:r>
          </w:p>
        </w:tc>
        <w:tc>
          <w:tcPr>
            <w:tcW w:w="3549" w:type="dxa"/>
            <w:shd w:val="clear" w:color="auto" w:fill="auto"/>
            <w:noWrap/>
            <w:vAlign w:val="center"/>
            <w:hideMark/>
          </w:tcPr>
          <w:p w:rsidR="001E75F8" w:rsidRPr="001E75F8" w:rsidRDefault="001E75F8" w:rsidP="001E75F8">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Jul-24</w:t>
            </w:r>
          </w:p>
        </w:tc>
      </w:tr>
      <w:tr w:rsidR="001E75F8" w:rsidRPr="001E75F8" w:rsidTr="005B2681">
        <w:trPr>
          <w:trHeight w:val="480"/>
        </w:trPr>
        <w:tc>
          <w:tcPr>
            <w:tcW w:w="5098" w:type="dxa"/>
            <w:shd w:val="clear" w:color="auto" w:fill="auto"/>
            <w:vAlign w:val="center"/>
            <w:hideMark/>
          </w:tcPr>
          <w:p w:rsidR="001E75F8" w:rsidRPr="001E75F8" w:rsidRDefault="001E75F8">
            <w:pPr>
              <w:rPr>
                <w:rFonts w:asciiTheme="minorHAnsi" w:hAnsiTheme="minorHAnsi" w:cstheme="minorHAnsi"/>
                <w:b/>
                <w:color w:val="000000"/>
                <w:sz w:val="22"/>
                <w:szCs w:val="22"/>
              </w:rPr>
            </w:pPr>
            <w:r w:rsidRPr="001E75F8">
              <w:rPr>
                <w:rFonts w:asciiTheme="minorHAnsi" w:hAnsiTheme="minorHAnsi" w:cstheme="minorHAnsi"/>
                <w:b/>
                <w:color w:val="000000"/>
                <w:sz w:val="22"/>
                <w:szCs w:val="22"/>
              </w:rPr>
              <w:lastRenderedPageBreak/>
              <w:t>Moratorium Start &amp; End Month (only interest to pay)</w:t>
            </w:r>
          </w:p>
        </w:tc>
        <w:tc>
          <w:tcPr>
            <w:tcW w:w="3549" w:type="dxa"/>
            <w:shd w:val="clear" w:color="auto" w:fill="auto"/>
            <w:noWrap/>
            <w:vAlign w:val="center"/>
            <w:hideMark/>
          </w:tcPr>
          <w:p w:rsidR="001E75F8" w:rsidRPr="001E75F8" w:rsidRDefault="001E75F8" w:rsidP="001E75F8">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July-24 to Dec-24</w:t>
            </w:r>
          </w:p>
        </w:tc>
      </w:tr>
      <w:tr w:rsidR="001E75F8" w:rsidRPr="001E75F8" w:rsidTr="005B2681">
        <w:trPr>
          <w:trHeight w:val="402"/>
        </w:trPr>
        <w:tc>
          <w:tcPr>
            <w:tcW w:w="5098" w:type="dxa"/>
            <w:shd w:val="clear" w:color="auto" w:fill="auto"/>
            <w:vAlign w:val="center"/>
            <w:hideMark/>
          </w:tcPr>
          <w:p w:rsidR="001E75F8" w:rsidRPr="001E75F8" w:rsidRDefault="001E75F8">
            <w:pPr>
              <w:rPr>
                <w:rFonts w:asciiTheme="minorHAnsi" w:hAnsiTheme="minorHAnsi" w:cstheme="minorHAnsi"/>
                <w:b/>
                <w:color w:val="000000"/>
                <w:sz w:val="22"/>
                <w:szCs w:val="22"/>
              </w:rPr>
            </w:pPr>
            <w:r w:rsidRPr="001E75F8">
              <w:rPr>
                <w:rFonts w:asciiTheme="minorHAnsi" w:hAnsiTheme="minorHAnsi" w:cstheme="minorHAnsi"/>
                <w:b/>
                <w:color w:val="000000"/>
                <w:sz w:val="22"/>
                <w:szCs w:val="22"/>
              </w:rPr>
              <w:t>Moratorium Period</w:t>
            </w:r>
          </w:p>
        </w:tc>
        <w:tc>
          <w:tcPr>
            <w:tcW w:w="3549" w:type="dxa"/>
            <w:shd w:val="clear" w:color="auto" w:fill="auto"/>
            <w:noWrap/>
            <w:vAlign w:val="center"/>
            <w:hideMark/>
          </w:tcPr>
          <w:p w:rsidR="001E75F8" w:rsidRPr="001E75F8" w:rsidRDefault="001E75F8" w:rsidP="001E75F8">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6 Month</w:t>
            </w:r>
          </w:p>
        </w:tc>
      </w:tr>
      <w:tr w:rsidR="001E75F8" w:rsidRPr="001E75F8" w:rsidTr="005B2681">
        <w:trPr>
          <w:trHeight w:val="402"/>
        </w:trPr>
        <w:tc>
          <w:tcPr>
            <w:tcW w:w="5098" w:type="dxa"/>
            <w:shd w:val="clear" w:color="auto" w:fill="8DB3E2" w:themeFill="text2" w:themeFillTint="66"/>
            <w:vAlign w:val="center"/>
            <w:hideMark/>
          </w:tcPr>
          <w:p w:rsidR="001E75F8" w:rsidRPr="001E75F8" w:rsidRDefault="001E75F8">
            <w:pPr>
              <w:rPr>
                <w:rFonts w:asciiTheme="minorHAnsi" w:hAnsiTheme="minorHAnsi" w:cstheme="minorHAnsi"/>
                <w:b/>
                <w:bCs/>
                <w:color w:val="000000"/>
                <w:sz w:val="22"/>
                <w:szCs w:val="22"/>
              </w:rPr>
            </w:pPr>
            <w:r w:rsidRPr="001E75F8">
              <w:rPr>
                <w:rFonts w:asciiTheme="minorHAnsi" w:hAnsiTheme="minorHAnsi" w:cstheme="minorHAnsi"/>
                <w:b/>
                <w:bCs/>
                <w:color w:val="000000"/>
                <w:sz w:val="22"/>
                <w:szCs w:val="22"/>
              </w:rPr>
              <w:t>Repayment of Loan</w:t>
            </w:r>
          </w:p>
        </w:tc>
        <w:tc>
          <w:tcPr>
            <w:tcW w:w="3549" w:type="dxa"/>
            <w:shd w:val="clear" w:color="auto" w:fill="8DB3E2" w:themeFill="text2" w:themeFillTint="66"/>
            <w:noWrap/>
            <w:vAlign w:val="center"/>
            <w:hideMark/>
          </w:tcPr>
          <w:p w:rsidR="001E75F8" w:rsidRPr="001E75F8" w:rsidRDefault="001E75F8" w:rsidP="001E75F8">
            <w:pPr>
              <w:jc w:val="center"/>
              <w:rPr>
                <w:rFonts w:asciiTheme="minorHAnsi" w:hAnsiTheme="minorHAnsi" w:cstheme="minorHAnsi"/>
                <w:color w:val="000000"/>
                <w:sz w:val="22"/>
                <w:szCs w:val="22"/>
              </w:rPr>
            </w:pPr>
          </w:p>
        </w:tc>
      </w:tr>
      <w:tr w:rsidR="001E75F8" w:rsidRPr="001E75F8" w:rsidTr="005B2681">
        <w:trPr>
          <w:trHeight w:val="402"/>
        </w:trPr>
        <w:tc>
          <w:tcPr>
            <w:tcW w:w="5098" w:type="dxa"/>
            <w:shd w:val="clear" w:color="auto" w:fill="auto"/>
            <w:noWrap/>
            <w:vAlign w:val="center"/>
            <w:hideMark/>
          </w:tcPr>
          <w:p w:rsidR="001E75F8" w:rsidRPr="001E75F8" w:rsidRDefault="001E75F8">
            <w:pPr>
              <w:rPr>
                <w:rFonts w:asciiTheme="minorHAnsi" w:hAnsiTheme="minorHAnsi" w:cstheme="minorHAnsi"/>
                <w:b/>
                <w:color w:val="000000"/>
                <w:sz w:val="22"/>
                <w:szCs w:val="22"/>
              </w:rPr>
            </w:pPr>
            <w:r w:rsidRPr="001E75F8">
              <w:rPr>
                <w:rFonts w:asciiTheme="minorHAnsi" w:hAnsiTheme="minorHAnsi" w:cstheme="minorHAnsi"/>
                <w:b/>
                <w:color w:val="000000"/>
                <w:sz w:val="22"/>
                <w:szCs w:val="22"/>
              </w:rPr>
              <w:t>Repayment Start</w:t>
            </w:r>
          </w:p>
        </w:tc>
        <w:tc>
          <w:tcPr>
            <w:tcW w:w="3549" w:type="dxa"/>
            <w:shd w:val="clear" w:color="auto" w:fill="auto"/>
            <w:noWrap/>
            <w:vAlign w:val="center"/>
            <w:hideMark/>
          </w:tcPr>
          <w:p w:rsidR="001E75F8" w:rsidRPr="001E75F8" w:rsidRDefault="001E75F8" w:rsidP="001E75F8">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Jan-25</w:t>
            </w:r>
          </w:p>
        </w:tc>
      </w:tr>
      <w:tr w:rsidR="001E75F8" w:rsidRPr="001E75F8" w:rsidTr="005B2681">
        <w:trPr>
          <w:trHeight w:val="402"/>
        </w:trPr>
        <w:tc>
          <w:tcPr>
            <w:tcW w:w="5098" w:type="dxa"/>
            <w:shd w:val="clear" w:color="auto" w:fill="auto"/>
            <w:noWrap/>
            <w:vAlign w:val="center"/>
            <w:hideMark/>
          </w:tcPr>
          <w:p w:rsidR="001E75F8" w:rsidRPr="001E75F8" w:rsidRDefault="001E75F8">
            <w:pPr>
              <w:rPr>
                <w:rFonts w:asciiTheme="minorHAnsi" w:hAnsiTheme="minorHAnsi" w:cstheme="minorHAnsi"/>
                <w:b/>
                <w:color w:val="000000"/>
                <w:sz w:val="22"/>
                <w:szCs w:val="22"/>
              </w:rPr>
            </w:pPr>
            <w:r w:rsidRPr="001E75F8">
              <w:rPr>
                <w:rFonts w:asciiTheme="minorHAnsi" w:hAnsiTheme="minorHAnsi" w:cstheme="minorHAnsi"/>
                <w:b/>
                <w:color w:val="000000"/>
                <w:sz w:val="22"/>
                <w:szCs w:val="22"/>
              </w:rPr>
              <w:t>Repayment End</w:t>
            </w:r>
          </w:p>
        </w:tc>
        <w:tc>
          <w:tcPr>
            <w:tcW w:w="3549" w:type="dxa"/>
            <w:shd w:val="clear" w:color="auto" w:fill="auto"/>
            <w:noWrap/>
            <w:vAlign w:val="center"/>
            <w:hideMark/>
          </w:tcPr>
          <w:p w:rsidR="001E75F8" w:rsidRPr="001E75F8" w:rsidRDefault="001E75F8" w:rsidP="001E75F8">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Dec-34</w:t>
            </w:r>
          </w:p>
        </w:tc>
      </w:tr>
      <w:tr w:rsidR="001E75F8" w:rsidRPr="001E75F8" w:rsidTr="005B2681">
        <w:trPr>
          <w:trHeight w:val="402"/>
        </w:trPr>
        <w:tc>
          <w:tcPr>
            <w:tcW w:w="5098" w:type="dxa"/>
            <w:shd w:val="clear" w:color="auto" w:fill="auto"/>
            <w:noWrap/>
            <w:vAlign w:val="center"/>
            <w:hideMark/>
          </w:tcPr>
          <w:p w:rsidR="001E75F8" w:rsidRPr="001E75F8" w:rsidRDefault="001E75F8">
            <w:pPr>
              <w:rPr>
                <w:rFonts w:asciiTheme="minorHAnsi" w:hAnsiTheme="minorHAnsi" w:cstheme="minorHAnsi"/>
                <w:b/>
                <w:color w:val="000000"/>
                <w:sz w:val="22"/>
                <w:szCs w:val="22"/>
              </w:rPr>
            </w:pPr>
            <w:r w:rsidRPr="001E75F8">
              <w:rPr>
                <w:rFonts w:asciiTheme="minorHAnsi" w:hAnsiTheme="minorHAnsi" w:cstheme="minorHAnsi"/>
                <w:b/>
                <w:color w:val="000000"/>
                <w:sz w:val="22"/>
                <w:szCs w:val="22"/>
              </w:rPr>
              <w:t>Repayment Period</w:t>
            </w:r>
          </w:p>
        </w:tc>
        <w:tc>
          <w:tcPr>
            <w:tcW w:w="3549" w:type="dxa"/>
            <w:shd w:val="clear" w:color="auto" w:fill="auto"/>
            <w:noWrap/>
            <w:vAlign w:val="center"/>
            <w:hideMark/>
          </w:tcPr>
          <w:p w:rsidR="001E75F8" w:rsidRPr="001E75F8" w:rsidRDefault="001E75F8" w:rsidP="001E75F8">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10 Years (120 Months)</w:t>
            </w:r>
          </w:p>
        </w:tc>
      </w:tr>
      <w:tr w:rsidR="001E75F8" w:rsidRPr="001E75F8" w:rsidTr="005B2681">
        <w:trPr>
          <w:trHeight w:val="402"/>
        </w:trPr>
        <w:tc>
          <w:tcPr>
            <w:tcW w:w="5098" w:type="dxa"/>
            <w:shd w:val="clear" w:color="auto" w:fill="auto"/>
            <w:noWrap/>
            <w:vAlign w:val="center"/>
            <w:hideMark/>
          </w:tcPr>
          <w:p w:rsidR="001E75F8" w:rsidRPr="001E75F8" w:rsidRDefault="001E75F8">
            <w:pPr>
              <w:rPr>
                <w:rFonts w:asciiTheme="minorHAnsi" w:hAnsiTheme="minorHAnsi" w:cstheme="minorHAnsi"/>
                <w:b/>
                <w:color w:val="000000"/>
                <w:sz w:val="22"/>
                <w:szCs w:val="22"/>
              </w:rPr>
            </w:pPr>
            <w:r w:rsidRPr="001E75F8">
              <w:rPr>
                <w:rFonts w:asciiTheme="minorHAnsi" w:hAnsiTheme="minorHAnsi" w:cstheme="minorHAnsi"/>
                <w:b/>
                <w:color w:val="000000"/>
                <w:sz w:val="22"/>
                <w:szCs w:val="22"/>
              </w:rPr>
              <w:t>Rate of Interest</w:t>
            </w:r>
          </w:p>
        </w:tc>
        <w:tc>
          <w:tcPr>
            <w:tcW w:w="3549" w:type="dxa"/>
            <w:shd w:val="clear" w:color="auto" w:fill="auto"/>
            <w:noWrap/>
            <w:vAlign w:val="center"/>
            <w:hideMark/>
          </w:tcPr>
          <w:p w:rsidR="001E75F8" w:rsidRPr="001E75F8" w:rsidRDefault="001E75F8" w:rsidP="001E75F8">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10.50%</w:t>
            </w:r>
          </w:p>
        </w:tc>
      </w:tr>
    </w:tbl>
    <w:p w:rsidR="001E75F8" w:rsidRPr="005A690C" w:rsidRDefault="001E75F8" w:rsidP="001C02F7">
      <w:pPr>
        <w:pStyle w:val="ListParagraph"/>
        <w:autoSpaceDE w:val="0"/>
        <w:autoSpaceDN w:val="0"/>
        <w:adjustRightInd w:val="0"/>
        <w:spacing w:line="360" w:lineRule="auto"/>
        <w:ind w:left="993" w:right="21"/>
        <w:jc w:val="both"/>
        <w:rPr>
          <w:rFonts w:ascii="Arial" w:hAnsi="Arial" w:cs="Arial"/>
          <w:b/>
          <w:noProof/>
          <w:sz w:val="22"/>
          <w:szCs w:val="22"/>
          <w:u w:val="single"/>
          <w:lang w:eastAsia="en-IN"/>
        </w:rPr>
      </w:pPr>
    </w:p>
    <w:tbl>
      <w:tblPr>
        <w:tblW w:w="5611" w:type="pct"/>
        <w:tblInd w:w="-318" w:type="dxa"/>
        <w:tblLayout w:type="fixed"/>
        <w:tblLook w:val="04A0" w:firstRow="1" w:lastRow="0" w:firstColumn="1" w:lastColumn="0" w:noHBand="0" w:noVBand="1"/>
      </w:tblPr>
      <w:tblGrid>
        <w:gridCol w:w="1277"/>
        <w:gridCol w:w="753"/>
        <w:gridCol w:w="753"/>
        <w:gridCol w:w="753"/>
        <w:gridCol w:w="753"/>
        <w:gridCol w:w="753"/>
        <w:gridCol w:w="752"/>
        <w:gridCol w:w="752"/>
        <w:gridCol w:w="752"/>
        <w:gridCol w:w="752"/>
        <w:gridCol w:w="752"/>
        <w:gridCol w:w="752"/>
        <w:gridCol w:w="752"/>
        <w:gridCol w:w="752"/>
      </w:tblGrid>
      <w:tr w:rsidR="001E75F8" w:rsidRPr="001E75F8" w:rsidTr="001E75F8">
        <w:trPr>
          <w:trHeight w:val="285"/>
        </w:trPr>
        <w:tc>
          <w:tcPr>
            <w:tcW w:w="577" w:type="pct"/>
            <w:tcBorders>
              <w:top w:val="single" w:sz="4" w:space="0" w:color="auto"/>
              <w:left w:val="single" w:sz="4" w:space="0" w:color="auto"/>
              <w:bottom w:val="single" w:sz="4" w:space="0" w:color="auto"/>
              <w:right w:val="single" w:sz="4" w:space="0" w:color="auto"/>
            </w:tcBorders>
            <w:shd w:val="clear" w:color="auto" w:fill="002060"/>
            <w:noWrap/>
            <w:vAlign w:val="center"/>
            <w:hideMark/>
          </w:tcPr>
          <w:p w:rsidR="001E75F8" w:rsidRPr="001E75F8" w:rsidRDefault="001E75F8" w:rsidP="001E75F8">
            <w:pPr>
              <w:rPr>
                <w:rFonts w:asciiTheme="minorHAnsi" w:hAnsiTheme="minorHAnsi" w:cstheme="minorHAnsi"/>
                <w:b/>
                <w:bCs/>
                <w:sz w:val="22"/>
                <w:szCs w:val="22"/>
              </w:rPr>
            </w:pPr>
            <w:r w:rsidRPr="001E75F8">
              <w:rPr>
                <w:rFonts w:asciiTheme="minorHAnsi" w:hAnsiTheme="minorHAnsi" w:cstheme="minorHAnsi"/>
                <w:b/>
                <w:bCs/>
                <w:sz w:val="22"/>
                <w:szCs w:val="22"/>
              </w:rPr>
              <w:t>Particular (INR Lakhs)</w:t>
            </w:r>
          </w:p>
        </w:tc>
        <w:tc>
          <w:tcPr>
            <w:tcW w:w="340" w:type="pct"/>
            <w:tcBorders>
              <w:top w:val="single" w:sz="4" w:space="0" w:color="auto"/>
              <w:left w:val="nil"/>
              <w:bottom w:val="single" w:sz="4" w:space="0" w:color="auto"/>
              <w:right w:val="single" w:sz="4" w:space="0" w:color="auto"/>
            </w:tcBorders>
            <w:shd w:val="clear" w:color="auto" w:fill="002060"/>
            <w:noWrap/>
            <w:vAlign w:val="center"/>
            <w:hideMark/>
          </w:tcPr>
          <w:p w:rsidR="001E75F8" w:rsidRPr="001E75F8" w:rsidRDefault="00482F79" w:rsidP="001E75F8">
            <w:pPr>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001E75F8" w:rsidRPr="001E75F8">
              <w:rPr>
                <w:rFonts w:asciiTheme="minorHAnsi" w:hAnsiTheme="minorHAnsi" w:cstheme="minorHAnsi"/>
                <w:b/>
                <w:bCs/>
                <w:sz w:val="22"/>
                <w:szCs w:val="22"/>
              </w:rPr>
              <w:t>2024</w:t>
            </w:r>
          </w:p>
        </w:tc>
        <w:tc>
          <w:tcPr>
            <w:tcW w:w="340" w:type="pct"/>
            <w:tcBorders>
              <w:top w:val="single" w:sz="4" w:space="0" w:color="auto"/>
              <w:left w:val="nil"/>
              <w:bottom w:val="single" w:sz="4" w:space="0" w:color="auto"/>
              <w:right w:val="single" w:sz="4" w:space="0" w:color="auto"/>
            </w:tcBorders>
            <w:shd w:val="clear" w:color="auto" w:fill="002060"/>
            <w:noWrap/>
            <w:vAlign w:val="center"/>
            <w:hideMark/>
          </w:tcPr>
          <w:p w:rsidR="001E75F8" w:rsidRPr="001E75F8" w:rsidRDefault="00482F79" w:rsidP="001E75F8">
            <w:pPr>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001E75F8" w:rsidRPr="001E75F8">
              <w:rPr>
                <w:rFonts w:asciiTheme="minorHAnsi" w:hAnsiTheme="minorHAnsi" w:cstheme="minorHAnsi"/>
                <w:b/>
                <w:bCs/>
                <w:sz w:val="22"/>
                <w:szCs w:val="22"/>
              </w:rPr>
              <w:t>2025</w:t>
            </w:r>
          </w:p>
        </w:tc>
        <w:tc>
          <w:tcPr>
            <w:tcW w:w="340" w:type="pct"/>
            <w:tcBorders>
              <w:top w:val="single" w:sz="4" w:space="0" w:color="auto"/>
              <w:left w:val="nil"/>
              <w:bottom w:val="single" w:sz="4" w:space="0" w:color="auto"/>
              <w:right w:val="single" w:sz="4" w:space="0" w:color="auto"/>
            </w:tcBorders>
            <w:shd w:val="clear" w:color="auto" w:fill="002060"/>
            <w:noWrap/>
            <w:vAlign w:val="center"/>
            <w:hideMark/>
          </w:tcPr>
          <w:p w:rsidR="001E75F8" w:rsidRPr="001E75F8" w:rsidRDefault="00482F79" w:rsidP="001E75F8">
            <w:pPr>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001E75F8" w:rsidRPr="001E75F8">
              <w:rPr>
                <w:rFonts w:asciiTheme="minorHAnsi" w:hAnsiTheme="minorHAnsi" w:cstheme="minorHAnsi"/>
                <w:b/>
                <w:bCs/>
                <w:sz w:val="22"/>
                <w:szCs w:val="22"/>
              </w:rPr>
              <w:t>2026</w:t>
            </w:r>
          </w:p>
        </w:tc>
        <w:tc>
          <w:tcPr>
            <w:tcW w:w="340" w:type="pct"/>
            <w:tcBorders>
              <w:top w:val="single" w:sz="4" w:space="0" w:color="auto"/>
              <w:left w:val="nil"/>
              <w:bottom w:val="single" w:sz="4" w:space="0" w:color="auto"/>
              <w:right w:val="single" w:sz="4" w:space="0" w:color="auto"/>
            </w:tcBorders>
            <w:shd w:val="clear" w:color="auto" w:fill="002060"/>
            <w:noWrap/>
            <w:vAlign w:val="center"/>
            <w:hideMark/>
          </w:tcPr>
          <w:p w:rsidR="001E75F8" w:rsidRPr="001E75F8" w:rsidRDefault="00482F79" w:rsidP="001E75F8">
            <w:pPr>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001E75F8" w:rsidRPr="001E75F8">
              <w:rPr>
                <w:rFonts w:asciiTheme="minorHAnsi" w:hAnsiTheme="minorHAnsi" w:cstheme="minorHAnsi"/>
                <w:b/>
                <w:bCs/>
                <w:sz w:val="22"/>
                <w:szCs w:val="22"/>
              </w:rPr>
              <w:t>2027</w:t>
            </w:r>
          </w:p>
        </w:tc>
        <w:tc>
          <w:tcPr>
            <w:tcW w:w="340" w:type="pct"/>
            <w:tcBorders>
              <w:top w:val="single" w:sz="4" w:space="0" w:color="auto"/>
              <w:left w:val="nil"/>
              <w:bottom w:val="single" w:sz="4" w:space="0" w:color="auto"/>
              <w:right w:val="single" w:sz="4" w:space="0" w:color="auto"/>
            </w:tcBorders>
            <w:shd w:val="clear" w:color="auto" w:fill="002060"/>
            <w:noWrap/>
            <w:vAlign w:val="center"/>
            <w:hideMark/>
          </w:tcPr>
          <w:p w:rsidR="001E75F8" w:rsidRPr="001E75F8" w:rsidRDefault="00482F79" w:rsidP="001E75F8">
            <w:pPr>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001E75F8" w:rsidRPr="001E75F8">
              <w:rPr>
                <w:rFonts w:asciiTheme="minorHAnsi" w:hAnsiTheme="minorHAnsi" w:cstheme="minorHAnsi"/>
                <w:b/>
                <w:bCs/>
                <w:sz w:val="22"/>
                <w:szCs w:val="22"/>
              </w:rPr>
              <w:t>2028</w:t>
            </w:r>
          </w:p>
        </w:tc>
        <w:tc>
          <w:tcPr>
            <w:tcW w:w="340" w:type="pct"/>
            <w:tcBorders>
              <w:top w:val="single" w:sz="4" w:space="0" w:color="auto"/>
              <w:left w:val="nil"/>
              <w:bottom w:val="single" w:sz="4" w:space="0" w:color="auto"/>
              <w:right w:val="single" w:sz="4" w:space="0" w:color="auto"/>
            </w:tcBorders>
            <w:shd w:val="clear" w:color="auto" w:fill="002060"/>
            <w:noWrap/>
            <w:vAlign w:val="center"/>
            <w:hideMark/>
          </w:tcPr>
          <w:p w:rsidR="001E75F8" w:rsidRPr="001E75F8" w:rsidRDefault="00482F79" w:rsidP="001E75F8">
            <w:pPr>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001E75F8" w:rsidRPr="001E75F8">
              <w:rPr>
                <w:rFonts w:asciiTheme="minorHAnsi" w:hAnsiTheme="minorHAnsi" w:cstheme="minorHAnsi"/>
                <w:b/>
                <w:bCs/>
                <w:sz w:val="22"/>
                <w:szCs w:val="22"/>
              </w:rPr>
              <w:t>2029</w:t>
            </w:r>
          </w:p>
        </w:tc>
        <w:tc>
          <w:tcPr>
            <w:tcW w:w="340" w:type="pct"/>
            <w:tcBorders>
              <w:top w:val="single" w:sz="4" w:space="0" w:color="auto"/>
              <w:left w:val="nil"/>
              <w:bottom w:val="single" w:sz="4" w:space="0" w:color="auto"/>
              <w:right w:val="single" w:sz="4" w:space="0" w:color="auto"/>
            </w:tcBorders>
            <w:shd w:val="clear" w:color="auto" w:fill="002060"/>
            <w:noWrap/>
            <w:vAlign w:val="center"/>
            <w:hideMark/>
          </w:tcPr>
          <w:p w:rsidR="001E75F8" w:rsidRPr="001E75F8" w:rsidRDefault="00482F79" w:rsidP="001E75F8">
            <w:pPr>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001E75F8" w:rsidRPr="001E75F8">
              <w:rPr>
                <w:rFonts w:asciiTheme="minorHAnsi" w:hAnsiTheme="minorHAnsi" w:cstheme="minorHAnsi"/>
                <w:b/>
                <w:bCs/>
                <w:sz w:val="22"/>
                <w:szCs w:val="22"/>
              </w:rPr>
              <w:t>2030</w:t>
            </w:r>
          </w:p>
        </w:tc>
        <w:tc>
          <w:tcPr>
            <w:tcW w:w="340" w:type="pct"/>
            <w:tcBorders>
              <w:top w:val="single" w:sz="4" w:space="0" w:color="auto"/>
              <w:left w:val="nil"/>
              <w:bottom w:val="single" w:sz="4" w:space="0" w:color="auto"/>
              <w:right w:val="single" w:sz="4" w:space="0" w:color="auto"/>
            </w:tcBorders>
            <w:shd w:val="clear" w:color="auto" w:fill="002060"/>
            <w:noWrap/>
            <w:vAlign w:val="center"/>
            <w:hideMark/>
          </w:tcPr>
          <w:p w:rsidR="001E75F8" w:rsidRPr="001E75F8" w:rsidRDefault="00482F79" w:rsidP="001E75F8">
            <w:pPr>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001E75F8" w:rsidRPr="001E75F8">
              <w:rPr>
                <w:rFonts w:asciiTheme="minorHAnsi" w:hAnsiTheme="minorHAnsi" w:cstheme="minorHAnsi"/>
                <w:b/>
                <w:bCs/>
                <w:sz w:val="22"/>
                <w:szCs w:val="22"/>
              </w:rPr>
              <w:t>2031</w:t>
            </w:r>
          </w:p>
        </w:tc>
        <w:tc>
          <w:tcPr>
            <w:tcW w:w="340" w:type="pct"/>
            <w:tcBorders>
              <w:top w:val="single" w:sz="4" w:space="0" w:color="auto"/>
              <w:left w:val="nil"/>
              <w:bottom w:val="single" w:sz="4" w:space="0" w:color="auto"/>
              <w:right w:val="single" w:sz="4" w:space="0" w:color="auto"/>
            </w:tcBorders>
            <w:shd w:val="clear" w:color="auto" w:fill="002060"/>
            <w:noWrap/>
            <w:vAlign w:val="center"/>
            <w:hideMark/>
          </w:tcPr>
          <w:p w:rsidR="001E75F8" w:rsidRPr="001E75F8" w:rsidRDefault="00482F79" w:rsidP="001E75F8">
            <w:pPr>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001E75F8" w:rsidRPr="001E75F8">
              <w:rPr>
                <w:rFonts w:asciiTheme="minorHAnsi" w:hAnsiTheme="minorHAnsi" w:cstheme="minorHAnsi"/>
                <w:b/>
                <w:bCs/>
                <w:sz w:val="22"/>
                <w:szCs w:val="22"/>
              </w:rPr>
              <w:t>2032</w:t>
            </w:r>
          </w:p>
        </w:tc>
        <w:tc>
          <w:tcPr>
            <w:tcW w:w="340" w:type="pct"/>
            <w:tcBorders>
              <w:top w:val="single" w:sz="4" w:space="0" w:color="auto"/>
              <w:left w:val="nil"/>
              <w:bottom w:val="single" w:sz="4" w:space="0" w:color="auto"/>
              <w:right w:val="single" w:sz="4" w:space="0" w:color="auto"/>
            </w:tcBorders>
            <w:shd w:val="clear" w:color="auto" w:fill="002060"/>
            <w:noWrap/>
            <w:vAlign w:val="center"/>
            <w:hideMark/>
          </w:tcPr>
          <w:p w:rsidR="001E75F8" w:rsidRPr="001E75F8" w:rsidRDefault="00482F79" w:rsidP="001E75F8">
            <w:pPr>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001E75F8" w:rsidRPr="001E75F8">
              <w:rPr>
                <w:rFonts w:asciiTheme="minorHAnsi" w:hAnsiTheme="minorHAnsi" w:cstheme="minorHAnsi"/>
                <w:b/>
                <w:bCs/>
                <w:sz w:val="22"/>
                <w:szCs w:val="22"/>
              </w:rPr>
              <w:t>2033</w:t>
            </w:r>
          </w:p>
        </w:tc>
        <w:tc>
          <w:tcPr>
            <w:tcW w:w="340" w:type="pct"/>
            <w:tcBorders>
              <w:top w:val="single" w:sz="4" w:space="0" w:color="auto"/>
              <w:left w:val="nil"/>
              <w:bottom w:val="single" w:sz="4" w:space="0" w:color="auto"/>
              <w:right w:val="single" w:sz="4" w:space="0" w:color="auto"/>
            </w:tcBorders>
            <w:shd w:val="clear" w:color="auto" w:fill="002060"/>
            <w:noWrap/>
            <w:vAlign w:val="center"/>
            <w:hideMark/>
          </w:tcPr>
          <w:p w:rsidR="001E75F8" w:rsidRPr="001E75F8" w:rsidRDefault="00482F79" w:rsidP="001E75F8">
            <w:pPr>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001E75F8" w:rsidRPr="001E75F8">
              <w:rPr>
                <w:rFonts w:asciiTheme="minorHAnsi" w:hAnsiTheme="minorHAnsi" w:cstheme="minorHAnsi"/>
                <w:b/>
                <w:bCs/>
                <w:sz w:val="22"/>
                <w:szCs w:val="22"/>
              </w:rPr>
              <w:t>2034</w:t>
            </w:r>
          </w:p>
        </w:tc>
        <w:tc>
          <w:tcPr>
            <w:tcW w:w="340" w:type="pct"/>
            <w:tcBorders>
              <w:top w:val="single" w:sz="4" w:space="0" w:color="auto"/>
              <w:left w:val="nil"/>
              <w:bottom w:val="single" w:sz="4" w:space="0" w:color="auto"/>
              <w:right w:val="single" w:sz="4" w:space="0" w:color="auto"/>
            </w:tcBorders>
            <w:shd w:val="clear" w:color="auto" w:fill="002060"/>
            <w:noWrap/>
            <w:vAlign w:val="center"/>
            <w:hideMark/>
          </w:tcPr>
          <w:p w:rsidR="001E75F8" w:rsidRPr="001E75F8" w:rsidRDefault="00482F79" w:rsidP="001E75F8">
            <w:pPr>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001E75F8" w:rsidRPr="001E75F8">
              <w:rPr>
                <w:rFonts w:asciiTheme="minorHAnsi" w:hAnsiTheme="minorHAnsi" w:cstheme="minorHAnsi"/>
                <w:b/>
                <w:bCs/>
                <w:sz w:val="22"/>
                <w:szCs w:val="22"/>
              </w:rPr>
              <w:t>2035</w:t>
            </w:r>
          </w:p>
        </w:tc>
        <w:tc>
          <w:tcPr>
            <w:tcW w:w="340" w:type="pct"/>
            <w:tcBorders>
              <w:top w:val="single" w:sz="4" w:space="0" w:color="auto"/>
              <w:left w:val="nil"/>
              <w:bottom w:val="single" w:sz="4" w:space="0" w:color="auto"/>
              <w:right w:val="single" w:sz="4" w:space="0" w:color="auto"/>
            </w:tcBorders>
            <w:shd w:val="clear" w:color="auto" w:fill="002060"/>
            <w:noWrap/>
            <w:vAlign w:val="center"/>
            <w:hideMark/>
          </w:tcPr>
          <w:p w:rsidR="001E75F8" w:rsidRPr="001E75F8" w:rsidRDefault="001E75F8" w:rsidP="001E75F8">
            <w:pPr>
              <w:jc w:val="center"/>
              <w:rPr>
                <w:rFonts w:asciiTheme="minorHAnsi" w:hAnsiTheme="minorHAnsi" w:cstheme="minorHAnsi"/>
                <w:b/>
                <w:bCs/>
                <w:sz w:val="22"/>
                <w:szCs w:val="22"/>
              </w:rPr>
            </w:pPr>
            <w:r w:rsidRPr="001E75F8">
              <w:rPr>
                <w:rFonts w:asciiTheme="minorHAnsi" w:hAnsiTheme="minorHAnsi" w:cstheme="minorHAnsi"/>
                <w:b/>
                <w:bCs/>
                <w:sz w:val="22"/>
                <w:szCs w:val="22"/>
              </w:rPr>
              <w:t>Total</w:t>
            </w:r>
          </w:p>
        </w:tc>
      </w:tr>
      <w:tr w:rsidR="001E75F8" w:rsidRPr="001E75F8" w:rsidTr="001E75F8">
        <w:trPr>
          <w:trHeight w:val="285"/>
        </w:trPr>
        <w:tc>
          <w:tcPr>
            <w:tcW w:w="577" w:type="pct"/>
            <w:tcBorders>
              <w:top w:val="nil"/>
              <w:left w:val="single" w:sz="4" w:space="0" w:color="auto"/>
              <w:bottom w:val="single" w:sz="4" w:space="0" w:color="auto"/>
              <w:right w:val="single" w:sz="4" w:space="0" w:color="auto"/>
            </w:tcBorders>
            <w:shd w:val="clear" w:color="auto" w:fill="auto"/>
            <w:noWrap/>
            <w:vAlign w:val="center"/>
            <w:hideMark/>
          </w:tcPr>
          <w:p w:rsidR="001E75F8" w:rsidRPr="001E75F8" w:rsidRDefault="001E75F8" w:rsidP="001E75F8">
            <w:pPr>
              <w:rPr>
                <w:rFonts w:asciiTheme="minorHAnsi" w:hAnsiTheme="minorHAnsi" w:cstheme="minorHAnsi"/>
                <w:sz w:val="22"/>
                <w:szCs w:val="22"/>
              </w:rPr>
            </w:pPr>
            <w:r w:rsidRPr="001E75F8">
              <w:rPr>
                <w:rFonts w:asciiTheme="minorHAnsi" w:hAnsiTheme="minorHAnsi" w:cstheme="minorHAnsi"/>
                <w:sz w:val="22"/>
                <w:szCs w:val="22"/>
              </w:rPr>
              <w:t>Opening Bal</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2000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1980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1880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1720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1560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1400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1200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1000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760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520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240.00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color w:val="000000"/>
                <w:sz w:val="22"/>
                <w:szCs w:val="22"/>
              </w:rPr>
            </w:pPr>
          </w:p>
        </w:tc>
      </w:tr>
      <w:tr w:rsidR="001E75F8" w:rsidRPr="001E75F8" w:rsidTr="001E75F8">
        <w:trPr>
          <w:trHeight w:val="285"/>
        </w:trPr>
        <w:tc>
          <w:tcPr>
            <w:tcW w:w="577" w:type="pct"/>
            <w:tcBorders>
              <w:top w:val="nil"/>
              <w:left w:val="single" w:sz="4" w:space="0" w:color="auto"/>
              <w:bottom w:val="single" w:sz="4" w:space="0" w:color="auto"/>
              <w:right w:val="single" w:sz="4" w:space="0" w:color="auto"/>
            </w:tcBorders>
            <w:shd w:val="clear" w:color="auto" w:fill="auto"/>
            <w:noWrap/>
            <w:vAlign w:val="center"/>
            <w:hideMark/>
          </w:tcPr>
          <w:p w:rsidR="001E75F8" w:rsidRPr="001E75F8" w:rsidRDefault="001E75F8" w:rsidP="001E75F8">
            <w:pPr>
              <w:rPr>
                <w:rFonts w:asciiTheme="minorHAnsi" w:hAnsiTheme="minorHAnsi" w:cstheme="minorHAnsi"/>
                <w:sz w:val="22"/>
                <w:szCs w:val="22"/>
              </w:rPr>
            </w:pPr>
            <w:r w:rsidRPr="001E75F8">
              <w:rPr>
                <w:rFonts w:asciiTheme="minorHAnsi" w:hAnsiTheme="minorHAnsi" w:cstheme="minorHAnsi"/>
                <w:sz w:val="22"/>
                <w:szCs w:val="22"/>
              </w:rPr>
              <w:t>Disbursement</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2000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color w:val="000000"/>
                <w:sz w:val="22"/>
                <w:szCs w:val="22"/>
              </w:rPr>
            </w:pP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color w:val="000000"/>
                <w:sz w:val="22"/>
                <w:szCs w:val="22"/>
              </w:rPr>
            </w:pPr>
          </w:p>
        </w:tc>
      </w:tr>
      <w:tr w:rsidR="001E75F8" w:rsidRPr="001E75F8" w:rsidTr="001E75F8">
        <w:trPr>
          <w:trHeight w:val="285"/>
        </w:trPr>
        <w:tc>
          <w:tcPr>
            <w:tcW w:w="577" w:type="pct"/>
            <w:tcBorders>
              <w:top w:val="nil"/>
              <w:left w:val="single" w:sz="4" w:space="0" w:color="auto"/>
              <w:bottom w:val="single" w:sz="4" w:space="0" w:color="auto"/>
              <w:right w:val="single" w:sz="4" w:space="0" w:color="auto"/>
            </w:tcBorders>
            <w:shd w:val="clear" w:color="auto" w:fill="auto"/>
            <w:noWrap/>
            <w:vAlign w:val="center"/>
            <w:hideMark/>
          </w:tcPr>
          <w:p w:rsidR="001E75F8" w:rsidRPr="001E75F8" w:rsidRDefault="001E75F8" w:rsidP="001E75F8">
            <w:pPr>
              <w:rPr>
                <w:rFonts w:asciiTheme="minorHAnsi" w:hAnsiTheme="minorHAnsi" w:cstheme="minorHAnsi"/>
                <w:sz w:val="22"/>
                <w:szCs w:val="22"/>
              </w:rPr>
            </w:pPr>
            <w:r w:rsidRPr="001E75F8">
              <w:rPr>
                <w:rFonts w:asciiTheme="minorHAnsi" w:hAnsiTheme="minorHAnsi" w:cstheme="minorHAnsi"/>
                <w:sz w:val="22"/>
                <w:szCs w:val="22"/>
              </w:rPr>
              <w:t>Repayment</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20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100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160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160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160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200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200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240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240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280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240.00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b/>
                <w:bCs/>
                <w:color w:val="000000"/>
                <w:sz w:val="22"/>
                <w:szCs w:val="22"/>
              </w:rPr>
            </w:pPr>
            <w:r w:rsidRPr="001E75F8">
              <w:rPr>
                <w:rFonts w:asciiTheme="minorHAnsi" w:hAnsiTheme="minorHAnsi" w:cstheme="minorHAnsi"/>
                <w:b/>
                <w:bCs/>
                <w:color w:val="000000"/>
                <w:sz w:val="22"/>
                <w:szCs w:val="22"/>
              </w:rPr>
              <w:t>2000</w:t>
            </w:r>
          </w:p>
        </w:tc>
      </w:tr>
      <w:tr w:rsidR="001E75F8" w:rsidRPr="001E75F8" w:rsidTr="001E75F8">
        <w:trPr>
          <w:trHeight w:val="285"/>
        </w:trPr>
        <w:tc>
          <w:tcPr>
            <w:tcW w:w="577" w:type="pct"/>
            <w:tcBorders>
              <w:top w:val="nil"/>
              <w:left w:val="single" w:sz="4" w:space="0" w:color="auto"/>
              <w:bottom w:val="single" w:sz="4" w:space="0" w:color="auto"/>
              <w:right w:val="single" w:sz="4" w:space="0" w:color="auto"/>
            </w:tcBorders>
            <w:shd w:val="clear" w:color="auto" w:fill="auto"/>
            <w:noWrap/>
            <w:vAlign w:val="center"/>
            <w:hideMark/>
          </w:tcPr>
          <w:p w:rsidR="001E75F8" w:rsidRPr="001E75F8" w:rsidRDefault="001E75F8" w:rsidP="001E75F8">
            <w:pPr>
              <w:rPr>
                <w:rFonts w:asciiTheme="minorHAnsi" w:hAnsiTheme="minorHAnsi" w:cstheme="minorHAnsi"/>
                <w:sz w:val="22"/>
                <w:szCs w:val="22"/>
              </w:rPr>
            </w:pPr>
            <w:r w:rsidRPr="001E75F8">
              <w:rPr>
                <w:rFonts w:asciiTheme="minorHAnsi" w:hAnsiTheme="minorHAnsi" w:cstheme="minorHAnsi"/>
                <w:sz w:val="22"/>
                <w:szCs w:val="22"/>
              </w:rPr>
              <w:t>Closing Principal o/s</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2000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1980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1880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1720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1560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1400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1200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1000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760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520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240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0.00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b/>
                <w:bCs/>
                <w:color w:val="000000"/>
                <w:sz w:val="22"/>
                <w:szCs w:val="22"/>
              </w:rPr>
            </w:pPr>
          </w:p>
        </w:tc>
      </w:tr>
      <w:tr w:rsidR="001E75F8" w:rsidRPr="001E75F8" w:rsidTr="001E75F8">
        <w:trPr>
          <w:trHeight w:val="285"/>
        </w:trPr>
        <w:tc>
          <w:tcPr>
            <w:tcW w:w="577" w:type="pct"/>
            <w:tcBorders>
              <w:top w:val="nil"/>
              <w:left w:val="single" w:sz="4" w:space="0" w:color="auto"/>
              <w:bottom w:val="single" w:sz="4" w:space="0" w:color="auto"/>
              <w:right w:val="single" w:sz="4" w:space="0" w:color="auto"/>
            </w:tcBorders>
            <w:shd w:val="clear" w:color="auto" w:fill="auto"/>
            <w:noWrap/>
            <w:vAlign w:val="center"/>
            <w:hideMark/>
          </w:tcPr>
          <w:p w:rsidR="001E75F8" w:rsidRPr="001E75F8" w:rsidRDefault="001E75F8" w:rsidP="001E75F8">
            <w:pPr>
              <w:rPr>
                <w:rFonts w:asciiTheme="minorHAnsi" w:hAnsiTheme="minorHAnsi" w:cstheme="minorHAnsi"/>
                <w:sz w:val="22"/>
                <w:szCs w:val="22"/>
              </w:rPr>
            </w:pPr>
            <w:r w:rsidRPr="001E75F8">
              <w:rPr>
                <w:rFonts w:asciiTheme="minorHAnsi" w:hAnsiTheme="minorHAnsi" w:cstheme="minorHAnsi"/>
                <w:sz w:val="22"/>
                <w:szCs w:val="22"/>
              </w:rPr>
              <w:t>Interest</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118.13</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209.74</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202.65</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189.00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172.20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155.40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136.50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115.50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92.40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67.20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39.90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9.45</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b/>
                <w:bCs/>
                <w:color w:val="000000"/>
                <w:sz w:val="22"/>
                <w:szCs w:val="22"/>
              </w:rPr>
            </w:pPr>
            <w:r w:rsidRPr="001E75F8">
              <w:rPr>
                <w:rFonts w:asciiTheme="minorHAnsi" w:hAnsiTheme="minorHAnsi" w:cstheme="minorHAnsi"/>
                <w:b/>
                <w:bCs/>
                <w:color w:val="000000"/>
                <w:sz w:val="22"/>
                <w:szCs w:val="22"/>
              </w:rPr>
              <w:t>1508</w:t>
            </w:r>
          </w:p>
        </w:tc>
      </w:tr>
      <w:tr w:rsidR="001E75F8" w:rsidRPr="001E75F8" w:rsidTr="001E75F8">
        <w:trPr>
          <w:trHeight w:val="285"/>
        </w:trPr>
        <w:tc>
          <w:tcPr>
            <w:tcW w:w="577" w:type="pct"/>
            <w:tcBorders>
              <w:top w:val="nil"/>
              <w:left w:val="single" w:sz="4" w:space="0" w:color="auto"/>
              <w:bottom w:val="single" w:sz="4" w:space="0" w:color="auto"/>
              <w:right w:val="single" w:sz="4" w:space="0" w:color="auto"/>
            </w:tcBorders>
            <w:shd w:val="clear" w:color="auto" w:fill="auto"/>
            <w:noWrap/>
            <w:vAlign w:val="center"/>
            <w:hideMark/>
          </w:tcPr>
          <w:p w:rsidR="001E75F8" w:rsidRPr="001E75F8" w:rsidRDefault="001E75F8" w:rsidP="001E75F8">
            <w:pPr>
              <w:rPr>
                <w:rFonts w:asciiTheme="minorHAnsi" w:hAnsiTheme="minorHAnsi" w:cstheme="minorHAnsi"/>
                <w:sz w:val="22"/>
                <w:szCs w:val="22"/>
              </w:rPr>
            </w:pPr>
            <w:r w:rsidRPr="001E75F8">
              <w:rPr>
                <w:rFonts w:asciiTheme="minorHAnsi" w:hAnsiTheme="minorHAnsi" w:cstheme="minorHAnsi"/>
                <w:sz w:val="22"/>
                <w:szCs w:val="22"/>
              </w:rPr>
              <w:t>IDC</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118.13</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52.50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color w:val="000000"/>
                <w:sz w:val="22"/>
                <w:szCs w:val="22"/>
              </w:rPr>
            </w:pP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b/>
                <w:bCs/>
                <w:color w:val="000000"/>
                <w:sz w:val="22"/>
                <w:szCs w:val="22"/>
              </w:rPr>
            </w:pPr>
            <w:r w:rsidRPr="001E75F8">
              <w:rPr>
                <w:rFonts w:asciiTheme="minorHAnsi" w:hAnsiTheme="minorHAnsi" w:cstheme="minorHAnsi"/>
                <w:b/>
                <w:bCs/>
                <w:color w:val="000000"/>
                <w:sz w:val="22"/>
                <w:szCs w:val="22"/>
              </w:rPr>
              <w:t>171</w:t>
            </w:r>
          </w:p>
        </w:tc>
      </w:tr>
      <w:tr w:rsidR="001E75F8" w:rsidRPr="001E75F8" w:rsidTr="00295F6F">
        <w:trPr>
          <w:trHeight w:val="400"/>
        </w:trPr>
        <w:tc>
          <w:tcPr>
            <w:tcW w:w="577" w:type="pct"/>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rsidR="001E75F8" w:rsidRPr="001E75F8" w:rsidRDefault="001E75F8" w:rsidP="001E75F8">
            <w:pPr>
              <w:rPr>
                <w:rFonts w:asciiTheme="minorHAnsi" w:hAnsiTheme="minorHAnsi" w:cstheme="minorHAnsi"/>
                <w:b/>
                <w:sz w:val="22"/>
                <w:szCs w:val="22"/>
              </w:rPr>
            </w:pPr>
            <w:r w:rsidRPr="001E75F8">
              <w:rPr>
                <w:rFonts w:asciiTheme="minorHAnsi" w:hAnsiTheme="minorHAnsi" w:cstheme="minorHAnsi"/>
                <w:b/>
                <w:sz w:val="22"/>
                <w:szCs w:val="22"/>
              </w:rPr>
              <w:t>TL Interest</w:t>
            </w:r>
          </w:p>
        </w:tc>
        <w:tc>
          <w:tcPr>
            <w:tcW w:w="340" w:type="pct"/>
            <w:tcBorders>
              <w:top w:val="nil"/>
              <w:left w:val="nil"/>
              <w:bottom w:val="single" w:sz="4" w:space="0" w:color="auto"/>
              <w:right w:val="single" w:sz="4" w:space="0" w:color="auto"/>
            </w:tcBorders>
            <w:shd w:val="clear" w:color="auto" w:fill="8DB3E2" w:themeFill="text2" w:themeFillTint="66"/>
            <w:noWrap/>
            <w:vAlign w:val="center"/>
            <w:hideMark/>
          </w:tcPr>
          <w:p w:rsidR="001E75F8" w:rsidRPr="001E75F8" w:rsidRDefault="001E75F8" w:rsidP="001E75F8">
            <w:pPr>
              <w:jc w:val="center"/>
              <w:rPr>
                <w:rFonts w:asciiTheme="minorHAnsi" w:hAnsiTheme="minorHAnsi" w:cstheme="minorHAnsi"/>
                <w:b/>
                <w:bCs/>
                <w:sz w:val="22"/>
                <w:szCs w:val="22"/>
              </w:rPr>
            </w:pPr>
            <w:r w:rsidRPr="001E75F8">
              <w:rPr>
                <w:rFonts w:asciiTheme="minorHAnsi" w:hAnsiTheme="minorHAnsi" w:cstheme="minorHAnsi"/>
                <w:b/>
                <w:bCs/>
                <w:sz w:val="22"/>
                <w:szCs w:val="22"/>
              </w:rPr>
              <w:t>0.00</w:t>
            </w:r>
          </w:p>
        </w:tc>
        <w:tc>
          <w:tcPr>
            <w:tcW w:w="340" w:type="pct"/>
            <w:tcBorders>
              <w:top w:val="nil"/>
              <w:left w:val="nil"/>
              <w:bottom w:val="single" w:sz="4" w:space="0" w:color="auto"/>
              <w:right w:val="single" w:sz="4" w:space="0" w:color="auto"/>
            </w:tcBorders>
            <w:shd w:val="clear" w:color="auto" w:fill="8DB3E2" w:themeFill="text2" w:themeFillTint="66"/>
            <w:noWrap/>
            <w:vAlign w:val="center"/>
            <w:hideMark/>
          </w:tcPr>
          <w:p w:rsidR="001E75F8" w:rsidRPr="001E75F8" w:rsidRDefault="001E75F8" w:rsidP="001E75F8">
            <w:pPr>
              <w:jc w:val="center"/>
              <w:rPr>
                <w:rFonts w:asciiTheme="minorHAnsi" w:hAnsiTheme="minorHAnsi" w:cstheme="minorHAnsi"/>
                <w:b/>
                <w:bCs/>
                <w:sz w:val="22"/>
                <w:szCs w:val="22"/>
              </w:rPr>
            </w:pPr>
            <w:r w:rsidRPr="001E75F8">
              <w:rPr>
                <w:rFonts w:asciiTheme="minorHAnsi" w:hAnsiTheme="minorHAnsi" w:cstheme="minorHAnsi"/>
                <w:b/>
                <w:bCs/>
                <w:sz w:val="22"/>
                <w:szCs w:val="22"/>
              </w:rPr>
              <w:t>157.2</w:t>
            </w:r>
          </w:p>
        </w:tc>
        <w:tc>
          <w:tcPr>
            <w:tcW w:w="340" w:type="pct"/>
            <w:tcBorders>
              <w:top w:val="nil"/>
              <w:left w:val="nil"/>
              <w:bottom w:val="single" w:sz="4" w:space="0" w:color="auto"/>
              <w:right w:val="single" w:sz="4" w:space="0" w:color="auto"/>
            </w:tcBorders>
            <w:shd w:val="clear" w:color="auto" w:fill="8DB3E2" w:themeFill="text2" w:themeFillTint="66"/>
            <w:noWrap/>
            <w:vAlign w:val="center"/>
            <w:hideMark/>
          </w:tcPr>
          <w:p w:rsidR="001E75F8" w:rsidRPr="001E75F8" w:rsidRDefault="001E75F8" w:rsidP="001E75F8">
            <w:pPr>
              <w:jc w:val="center"/>
              <w:rPr>
                <w:rFonts w:asciiTheme="minorHAnsi" w:hAnsiTheme="minorHAnsi" w:cstheme="minorHAnsi"/>
                <w:b/>
                <w:bCs/>
                <w:sz w:val="22"/>
                <w:szCs w:val="22"/>
              </w:rPr>
            </w:pPr>
            <w:r w:rsidRPr="001E75F8">
              <w:rPr>
                <w:rFonts w:asciiTheme="minorHAnsi" w:hAnsiTheme="minorHAnsi" w:cstheme="minorHAnsi"/>
                <w:b/>
                <w:bCs/>
                <w:sz w:val="22"/>
                <w:szCs w:val="22"/>
              </w:rPr>
              <w:t>202.6</w:t>
            </w:r>
          </w:p>
        </w:tc>
        <w:tc>
          <w:tcPr>
            <w:tcW w:w="340" w:type="pct"/>
            <w:tcBorders>
              <w:top w:val="nil"/>
              <w:left w:val="nil"/>
              <w:bottom w:val="single" w:sz="4" w:space="0" w:color="auto"/>
              <w:right w:val="single" w:sz="4" w:space="0" w:color="auto"/>
            </w:tcBorders>
            <w:shd w:val="clear" w:color="auto" w:fill="8DB3E2" w:themeFill="text2" w:themeFillTint="66"/>
            <w:noWrap/>
            <w:vAlign w:val="center"/>
            <w:hideMark/>
          </w:tcPr>
          <w:p w:rsidR="001E75F8" w:rsidRPr="001E75F8" w:rsidRDefault="001E75F8" w:rsidP="001E75F8">
            <w:pPr>
              <w:jc w:val="center"/>
              <w:rPr>
                <w:rFonts w:asciiTheme="minorHAnsi" w:hAnsiTheme="minorHAnsi" w:cstheme="minorHAnsi"/>
                <w:b/>
                <w:bCs/>
                <w:sz w:val="22"/>
                <w:szCs w:val="22"/>
              </w:rPr>
            </w:pPr>
            <w:r w:rsidRPr="001E75F8">
              <w:rPr>
                <w:rFonts w:asciiTheme="minorHAnsi" w:hAnsiTheme="minorHAnsi" w:cstheme="minorHAnsi"/>
                <w:b/>
                <w:bCs/>
                <w:sz w:val="22"/>
                <w:szCs w:val="22"/>
              </w:rPr>
              <w:t>189.0</w:t>
            </w:r>
          </w:p>
        </w:tc>
        <w:tc>
          <w:tcPr>
            <w:tcW w:w="340" w:type="pct"/>
            <w:tcBorders>
              <w:top w:val="nil"/>
              <w:left w:val="nil"/>
              <w:bottom w:val="single" w:sz="4" w:space="0" w:color="auto"/>
              <w:right w:val="single" w:sz="4" w:space="0" w:color="auto"/>
            </w:tcBorders>
            <w:shd w:val="clear" w:color="auto" w:fill="8DB3E2" w:themeFill="text2" w:themeFillTint="66"/>
            <w:noWrap/>
            <w:vAlign w:val="center"/>
            <w:hideMark/>
          </w:tcPr>
          <w:p w:rsidR="001E75F8" w:rsidRPr="001E75F8" w:rsidRDefault="001E75F8" w:rsidP="001E75F8">
            <w:pPr>
              <w:jc w:val="center"/>
              <w:rPr>
                <w:rFonts w:asciiTheme="minorHAnsi" w:hAnsiTheme="minorHAnsi" w:cstheme="minorHAnsi"/>
                <w:b/>
                <w:bCs/>
                <w:sz w:val="22"/>
                <w:szCs w:val="22"/>
              </w:rPr>
            </w:pPr>
            <w:r w:rsidRPr="001E75F8">
              <w:rPr>
                <w:rFonts w:asciiTheme="minorHAnsi" w:hAnsiTheme="minorHAnsi" w:cstheme="minorHAnsi"/>
                <w:b/>
                <w:bCs/>
                <w:sz w:val="22"/>
                <w:szCs w:val="22"/>
              </w:rPr>
              <w:t>172.2</w:t>
            </w:r>
          </w:p>
        </w:tc>
        <w:tc>
          <w:tcPr>
            <w:tcW w:w="340" w:type="pct"/>
            <w:tcBorders>
              <w:top w:val="nil"/>
              <w:left w:val="nil"/>
              <w:bottom w:val="single" w:sz="4" w:space="0" w:color="auto"/>
              <w:right w:val="single" w:sz="4" w:space="0" w:color="auto"/>
            </w:tcBorders>
            <w:shd w:val="clear" w:color="auto" w:fill="8DB3E2" w:themeFill="text2" w:themeFillTint="66"/>
            <w:noWrap/>
            <w:vAlign w:val="center"/>
            <w:hideMark/>
          </w:tcPr>
          <w:p w:rsidR="001E75F8" w:rsidRPr="001E75F8" w:rsidRDefault="001E75F8" w:rsidP="001E75F8">
            <w:pPr>
              <w:jc w:val="center"/>
              <w:rPr>
                <w:rFonts w:asciiTheme="minorHAnsi" w:hAnsiTheme="minorHAnsi" w:cstheme="minorHAnsi"/>
                <w:b/>
                <w:bCs/>
                <w:sz w:val="22"/>
                <w:szCs w:val="22"/>
              </w:rPr>
            </w:pPr>
            <w:r w:rsidRPr="001E75F8">
              <w:rPr>
                <w:rFonts w:asciiTheme="minorHAnsi" w:hAnsiTheme="minorHAnsi" w:cstheme="minorHAnsi"/>
                <w:b/>
                <w:bCs/>
                <w:sz w:val="22"/>
                <w:szCs w:val="22"/>
              </w:rPr>
              <w:t>155.4</w:t>
            </w:r>
          </w:p>
        </w:tc>
        <w:tc>
          <w:tcPr>
            <w:tcW w:w="340" w:type="pct"/>
            <w:tcBorders>
              <w:top w:val="nil"/>
              <w:left w:val="nil"/>
              <w:bottom w:val="single" w:sz="4" w:space="0" w:color="auto"/>
              <w:right w:val="single" w:sz="4" w:space="0" w:color="auto"/>
            </w:tcBorders>
            <w:shd w:val="clear" w:color="auto" w:fill="8DB3E2" w:themeFill="text2" w:themeFillTint="66"/>
            <w:noWrap/>
            <w:vAlign w:val="center"/>
            <w:hideMark/>
          </w:tcPr>
          <w:p w:rsidR="001E75F8" w:rsidRPr="001E75F8" w:rsidRDefault="001E75F8" w:rsidP="001E75F8">
            <w:pPr>
              <w:jc w:val="center"/>
              <w:rPr>
                <w:rFonts w:asciiTheme="minorHAnsi" w:hAnsiTheme="minorHAnsi" w:cstheme="minorHAnsi"/>
                <w:b/>
                <w:bCs/>
                <w:sz w:val="22"/>
                <w:szCs w:val="22"/>
              </w:rPr>
            </w:pPr>
            <w:r w:rsidRPr="001E75F8">
              <w:rPr>
                <w:rFonts w:asciiTheme="minorHAnsi" w:hAnsiTheme="minorHAnsi" w:cstheme="minorHAnsi"/>
                <w:b/>
                <w:bCs/>
                <w:sz w:val="22"/>
                <w:szCs w:val="22"/>
              </w:rPr>
              <w:t>136.5</w:t>
            </w:r>
          </w:p>
        </w:tc>
        <w:tc>
          <w:tcPr>
            <w:tcW w:w="340" w:type="pct"/>
            <w:tcBorders>
              <w:top w:val="nil"/>
              <w:left w:val="nil"/>
              <w:bottom w:val="single" w:sz="4" w:space="0" w:color="auto"/>
              <w:right w:val="single" w:sz="4" w:space="0" w:color="auto"/>
            </w:tcBorders>
            <w:shd w:val="clear" w:color="auto" w:fill="8DB3E2" w:themeFill="text2" w:themeFillTint="66"/>
            <w:noWrap/>
            <w:vAlign w:val="center"/>
            <w:hideMark/>
          </w:tcPr>
          <w:p w:rsidR="001E75F8" w:rsidRPr="001E75F8" w:rsidRDefault="001E75F8" w:rsidP="001E75F8">
            <w:pPr>
              <w:jc w:val="center"/>
              <w:rPr>
                <w:rFonts w:asciiTheme="minorHAnsi" w:hAnsiTheme="minorHAnsi" w:cstheme="minorHAnsi"/>
                <w:b/>
                <w:bCs/>
                <w:sz w:val="22"/>
                <w:szCs w:val="22"/>
              </w:rPr>
            </w:pPr>
            <w:r w:rsidRPr="001E75F8">
              <w:rPr>
                <w:rFonts w:asciiTheme="minorHAnsi" w:hAnsiTheme="minorHAnsi" w:cstheme="minorHAnsi"/>
                <w:b/>
                <w:bCs/>
                <w:sz w:val="22"/>
                <w:szCs w:val="22"/>
              </w:rPr>
              <w:t>115.5</w:t>
            </w:r>
          </w:p>
        </w:tc>
        <w:tc>
          <w:tcPr>
            <w:tcW w:w="340" w:type="pct"/>
            <w:tcBorders>
              <w:top w:val="nil"/>
              <w:left w:val="nil"/>
              <w:bottom w:val="single" w:sz="4" w:space="0" w:color="auto"/>
              <w:right w:val="single" w:sz="4" w:space="0" w:color="auto"/>
            </w:tcBorders>
            <w:shd w:val="clear" w:color="auto" w:fill="8DB3E2" w:themeFill="text2" w:themeFillTint="66"/>
            <w:noWrap/>
            <w:vAlign w:val="center"/>
            <w:hideMark/>
          </w:tcPr>
          <w:p w:rsidR="001E75F8" w:rsidRPr="001E75F8" w:rsidRDefault="001E75F8" w:rsidP="001E75F8">
            <w:pPr>
              <w:jc w:val="center"/>
              <w:rPr>
                <w:rFonts w:asciiTheme="minorHAnsi" w:hAnsiTheme="minorHAnsi" w:cstheme="minorHAnsi"/>
                <w:b/>
                <w:bCs/>
                <w:sz w:val="22"/>
                <w:szCs w:val="22"/>
              </w:rPr>
            </w:pPr>
            <w:r w:rsidRPr="001E75F8">
              <w:rPr>
                <w:rFonts w:asciiTheme="minorHAnsi" w:hAnsiTheme="minorHAnsi" w:cstheme="minorHAnsi"/>
                <w:b/>
                <w:bCs/>
                <w:sz w:val="22"/>
                <w:szCs w:val="22"/>
              </w:rPr>
              <w:t>92.40</w:t>
            </w:r>
          </w:p>
        </w:tc>
        <w:tc>
          <w:tcPr>
            <w:tcW w:w="340" w:type="pct"/>
            <w:tcBorders>
              <w:top w:val="nil"/>
              <w:left w:val="nil"/>
              <w:bottom w:val="single" w:sz="4" w:space="0" w:color="auto"/>
              <w:right w:val="single" w:sz="4" w:space="0" w:color="auto"/>
            </w:tcBorders>
            <w:shd w:val="clear" w:color="auto" w:fill="8DB3E2" w:themeFill="text2" w:themeFillTint="66"/>
            <w:noWrap/>
            <w:vAlign w:val="center"/>
            <w:hideMark/>
          </w:tcPr>
          <w:p w:rsidR="001E75F8" w:rsidRPr="001E75F8" w:rsidRDefault="001E75F8" w:rsidP="001E75F8">
            <w:pPr>
              <w:jc w:val="center"/>
              <w:rPr>
                <w:rFonts w:asciiTheme="minorHAnsi" w:hAnsiTheme="minorHAnsi" w:cstheme="minorHAnsi"/>
                <w:b/>
                <w:bCs/>
                <w:sz w:val="22"/>
                <w:szCs w:val="22"/>
              </w:rPr>
            </w:pPr>
            <w:r w:rsidRPr="001E75F8">
              <w:rPr>
                <w:rFonts w:asciiTheme="minorHAnsi" w:hAnsiTheme="minorHAnsi" w:cstheme="minorHAnsi"/>
                <w:b/>
                <w:bCs/>
                <w:sz w:val="22"/>
                <w:szCs w:val="22"/>
              </w:rPr>
              <w:t>67.20</w:t>
            </w:r>
          </w:p>
        </w:tc>
        <w:tc>
          <w:tcPr>
            <w:tcW w:w="340" w:type="pct"/>
            <w:tcBorders>
              <w:top w:val="nil"/>
              <w:left w:val="nil"/>
              <w:bottom w:val="single" w:sz="4" w:space="0" w:color="auto"/>
              <w:right w:val="single" w:sz="4" w:space="0" w:color="auto"/>
            </w:tcBorders>
            <w:shd w:val="clear" w:color="auto" w:fill="8DB3E2" w:themeFill="text2" w:themeFillTint="66"/>
            <w:noWrap/>
            <w:vAlign w:val="center"/>
            <w:hideMark/>
          </w:tcPr>
          <w:p w:rsidR="001E75F8" w:rsidRPr="001E75F8" w:rsidRDefault="001E75F8" w:rsidP="001E75F8">
            <w:pPr>
              <w:jc w:val="center"/>
              <w:rPr>
                <w:rFonts w:asciiTheme="minorHAnsi" w:hAnsiTheme="minorHAnsi" w:cstheme="minorHAnsi"/>
                <w:b/>
                <w:bCs/>
                <w:sz w:val="22"/>
                <w:szCs w:val="22"/>
              </w:rPr>
            </w:pPr>
            <w:r w:rsidRPr="001E75F8">
              <w:rPr>
                <w:rFonts w:asciiTheme="minorHAnsi" w:hAnsiTheme="minorHAnsi" w:cstheme="minorHAnsi"/>
                <w:b/>
                <w:bCs/>
                <w:sz w:val="22"/>
                <w:szCs w:val="22"/>
              </w:rPr>
              <w:t>39.90</w:t>
            </w:r>
          </w:p>
        </w:tc>
        <w:tc>
          <w:tcPr>
            <w:tcW w:w="340" w:type="pct"/>
            <w:tcBorders>
              <w:top w:val="nil"/>
              <w:left w:val="nil"/>
              <w:bottom w:val="single" w:sz="4" w:space="0" w:color="auto"/>
              <w:right w:val="single" w:sz="4" w:space="0" w:color="auto"/>
            </w:tcBorders>
            <w:shd w:val="clear" w:color="auto" w:fill="8DB3E2" w:themeFill="text2" w:themeFillTint="66"/>
            <w:noWrap/>
            <w:vAlign w:val="center"/>
            <w:hideMark/>
          </w:tcPr>
          <w:p w:rsidR="001E75F8" w:rsidRPr="001E75F8" w:rsidRDefault="001E75F8" w:rsidP="001E75F8">
            <w:pPr>
              <w:jc w:val="center"/>
              <w:rPr>
                <w:rFonts w:asciiTheme="minorHAnsi" w:hAnsiTheme="minorHAnsi" w:cstheme="minorHAnsi"/>
                <w:b/>
                <w:bCs/>
                <w:sz w:val="22"/>
                <w:szCs w:val="22"/>
              </w:rPr>
            </w:pPr>
            <w:r w:rsidRPr="001E75F8">
              <w:rPr>
                <w:rFonts w:asciiTheme="minorHAnsi" w:hAnsiTheme="minorHAnsi" w:cstheme="minorHAnsi"/>
                <w:b/>
                <w:bCs/>
                <w:sz w:val="22"/>
                <w:szCs w:val="22"/>
              </w:rPr>
              <w:t>9.45</w:t>
            </w:r>
          </w:p>
        </w:tc>
        <w:tc>
          <w:tcPr>
            <w:tcW w:w="340" w:type="pct"/>
            <w:tcBorders>
              <w:top w:val="nil"/>
              <w:left w:val="nil"/>
              <w:bottom w:val="single" w:sz="4" w:space="0" w:color="auto"/>
              <w:right w:val="single" w:sz="4" w:space="0" w:color="auto"/>
            </w:tcBorders>
            <w:shd w:val="clear" w:color="auto" w:fill="8DB3E2" w:themeFill="text2" w:themeFillTint="66"/>
            <w:noWrap/>
            <w:vAlign w:val="center"/>
            <w:hideMark/>
          </w:tcPr>
          <w:p w:rsidR="001E75F8" w:rsidRPr="001E75F8" w:rsidRDefault="001E75F8" w:rsidP="001E75F8">
            <w:pPr>
              <w:jc w:val="center"/>
              <w:rPr>
                <w:rFonts w:asciiTheme="minorHAnsi" w:hAnsiTheme="minorHAnsi" w:cstheme="minorHAnsi"/>
                <w:b/>
                <w:bCs/>
                <w:color w:val="000000"/>
                <w:sz w:val="22"/>
                <w:szCs w:val="22"/>
              </w:rPr>
            </w:pPr>
            <w:r w:rsidRPr="001E75F8">
              <w:rPr>
                <w:rFonts w:asciiTheme="minorHAnsi" w:hAnsiTheme="minorHAnsi" w:cstheme="minorHAnsi"/>
                <w:b/>
                <w:bCs/>
                <w:color w:val="000000"/>
                <w:sz w:val="22"/>
                <w:szCs w:val="22"/>
              </w:rPr>
              <w:t>1337</w:t>
            </w:r>
          </w:p>
        </w:tc>
      </w:tr>
    </w:tbl>
    <w:p w:rsidR="005A690C" w:rsidRDefault="005A690C" w:rsidP="005A690C">
      <w:pPr>
        <w:pStyle w:val="ListParagraph"/>
        <w:autoSpaceDE w:val="0"/>
        <w:autoSpaceDN w:val="0"/>
        <w:adjustRightInd w:val="0"/>
        <w:spacing w:line="360" w:lineRule="auto"/>
        <w:ind w:left="993" w:right="21"/>
        <w:jc w:val="both"/>
        <w:rPr>
          <w:rFonts w:ascii="Arial" w:hAnsi="Arial" w:cs="Arial"/>
          <w:b/>
          <w:noProof/>
          <w:sz w:val="22"/>
          <w:szCs w:val="22"/>
          <w:lang w:eastAsia="en-IN"/>
        </w:rPr>
      </w:pPr>
    </w:p>
    <w:p w:rsidR="001C02F7" w:rsidRDefault="001C02F7" w:rsidP="002E0F1F">
      <w:pPr>
        <w:pStyle w:val="ListParagraph"/>
        <w:numPr>
          <w:ilvl w:val="0"/>
          <w:numId w:val="11"/>
        </w:numPr>
        <w:autoSpaceDE w:val="0"/>
        <w:autoSpaceDN w:val="0"/>
        <w:adjustRightInd w:val="0"/>
        <w:spacing w:before="240" w:after="240" w:line="360" w:lineRule="auto"/>
        <w:ind w:left="1134" w:right="-143" w:hanging="425"/>
        <w:jc w:val="both"/>
        <w:rPr>
          <w:rFonts w:ascii="Arial" w:hAnsi="Arial" w:cs="Arial"/>
          <w:b/>
          <w:noProof/>
          <w:sz w:val="22"/>
          <w:szCs w:val="22"/>
          <w:lang w:eastAsia="en-IN"/>
        </w:rPr>
      </w:pPr>
      <w:r>
        <w:rPr>
          <w:rFonts w:ascii="Arial" w:hAnsi="Arial" w:cs="Arial"/>
          <w:b/>
          <w:noProof/>
          <w:sz w:val="22"/>
          <w:szCs w:val="22"/>
          <w:lang w:eastAsia="en-IN"/>
        </w:rPr>
        <w:t>DEPRECIATION SCHEDULE:</w:t>
      </w:r>
      <w:r w:rsidR="009D3471">
        <w:rPr>
          <w:rFonts w:ascii="Arial" w:hAnsi="Arial" w:cs="Arial"/>
          <w:b/>
          <w:noProof/>
          <w:sz w:val="22"/>
          <w:szCs w:val="22"/>
          <w:lang w:eastAsia="en-IN"/>
        </w:rPr>
        <w:t xml:space="preserve"> </w:t>
      </w:r>
      <w:r w:rsidR="009D3471">
        <w:rPr>
          <w:rFonts w:ascii="Arial" w:hAnsi="Arial" w:cs="Arial"/>
          <w:noProof/>
          <w:sz w:val="22"/>
          <w:szCs w:val="22"/>
          <w:lang w:eastAsia="en-IN"/>
        </w:rPr>
        <w:t xml:space="preserve">Depreciation schedule is prepared based on the </w:t>
      </w:r>
      <w:r w:rsidR="005B2681">
        <w:rPr>
          <w:rFonts w:ascii="Arial" w:hAnsi="Arial" w:cs="Arial"/>
          <w:noProof/>
          <w:sz w:val="22"/>
          <w:szCs w:val="22"/>
          <w:lang w:eastAsia="en-IN"/>
        </w:rPr>
        <w:t>Income tax Act, 1961</w:t>
      </w:r>
      <w:r w:rsidR="009D3471">
        <w:rPr>
          <w:rFonts w:ascii="Arial" w:hAnsi="Arial" w:cs="Arial"/>
          <w:noProof/>
          <w:sz w:val="22"/>
          <w:szCs w:val="22"/>
          <w:lang w:eastAsia="en-IN"/>
        </w:rPr>
        <w:t xml:space="preserve"> </w:t>
      </w:r>
      <w:r w:rsidR="005B2681">
        <w:rPr>
          <w:rFonts w:ascii="Arial" w:hAnsi="Arial" w:cs="Arial"/>
          <w:noProof/>
          <w:sz w:val="22"/>
          <w:szCs w:val="22"/>
          <w:lang w:eastAsia="en-IN"/>
        </w:rPr>
        <w:t>by using written down value (WDV)</w:t>
      </w:r>
      <w:r w:rsidR="009D3471">
        <w:rPr>
          <w:rFonts w:ascii="Arial" w:hAnsi="Arial" w:cs="Arial"/>
          <w:noProof/>
          <w:sz w:val="22"/>
          <w:szCs w:val="22"/>
          <w:lang w:eastAsia="en-IN"/>
        </w:rPr>
        <w:t xml:space="preserve"> Method. Below table shows the Depreciation Schedule along with applicable rate and allocated pre-opeartional and contingent expenses:</w:t>
      </w:r>
    </w:p>
    <w:tbl>
      <w:tblPr>
        <w:tblW w:w="8642"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1417"/>
        <w:gridCol w:w="2433"/>
        <w:gridCol w:w="1120"/>
        <w:gridCol w:w="1120"/>
      </w:tblGrid>
      <w:tr w:rsidR="00482F79" w:rsidRPr="001E75F8" w:rsidTr="00482F79">
        <w:trPr>
          <w:trHeight w:val="321"/>
        </w:trPr>
        <w:tc>
          <w:tcPr>
            <w:tcW w:w="2552" w:type="dxa"/>
            <w:shd w:val="clear" w:color="auto" w:fill="002060"/>
            <w:noWrap/>
            <w:vAlign w:val="center"/>
            <w:hideMark/>
          </w:tcPr>
          <w:p w:rsidR="00482F79" w:rsidRPr="00482F79" w:rsidRDefault="00482F79" w:rsidP="001E75F8">
            <w:pPr>
              <w:rPr>
                <w:rFonts w:asciiTheme="minorHAnsi" w:hAnsiTheme="minorHAnsi" w:cstheme="minorHAnsi"/>
                <w:b/>
                <w:bCs/>
                <w:color w:val="FFFFFF" w:themeColor="background1"/>
                <w:sz w:val="22"/>
                <w:szCs w:val="22"/>
              </w:rPr>
            </w:pPr>
            <w:r w:rsidRPr="00482F79">
              <w:rPr>
                <w:rFonts w:asciiTheme="minorHAnsi" w:hAnsiTheme="minorHAnsi" w:cstheme="minorHAnsi"/>
                <w:b/>
                <w:bCs/>
                <w:color w:val="FFFFFF" w:themeColor="background1"/>
                <w:sz w:val="22"/>
                <w:szCs w:val="22"/>
              </w:rPr>
              <w:t>Particulars</w:t>
            </w:r>
          </w:p>
        </w:tc>
        <w:tc>
          <w:tcPr>
            <w:tcW w:w="1417" w:type="dxa"/>
            <w:shd w:val="clear" w:color="auto" w:fill="002060"/>
            <w:noWrap/>
            <w:vAlign w:val="center"/>
            <w:hideMark/>
          </w:tcPr>
          <w:p w:rsidR="00482F79" w:rsidRPr="00482F79" w:rsidRDefault="00482F79" w:rsidP="001E75F8">
            <w:pPr>
              <w:jc w:val="center"/>
              <w:rPr>
                <w:rFonts w:asciiTheme="minorHAnsi" w:hAnsiTheme="minorHAnsi" w:cstheme="minorHAnsi"/>
                <w:b/>
                <w:bCs/>
                <w:color w:val="FFFFFF" w:themeColor="background1"/>
                <w:sz w:val="22"/>
                <w:szCs w:val="22"/>
              </w:rPr>
            </w:pPr>
            <w:r w:rsidRPr="00482F79">
              <w:rPr>
                <w:rFonts w:asciiTheme="minorHAnsi" w:hAnsiTheme="minorHAnsi" w:cstheme="minorHAnsi"/>
                <w:b/>
                <w:bCs/>
                <w:color w:val="FFFFFF" w:themeColor="background1"/>
                <w:sz w:val="22"/>
                <w:szCs w:val="22"/>
              </w:rPr>
              <w:t>Amount</w:t>
            </w:r>
          </w:p>
        </w:tc>
        <w:tc>
          <w:tcPr>
            <w:tcW w:w="2433" w:type="dxa"/>
            <w:shd w:val="clear" w:color="auto" w:fill="002060"/>
            <w:noWrap/>
            <w:vAlign w:val="center"/>
            <w:hideMark/>
          </w:tcPr>
          <w:p w:rsidR="00482F79" w:rsidRPr="00482F79" w:rsidRDefault="00482F79" w:rsidP="001E75F8">
            <w:pPr>
              <w:jc w:val="center"/>
              <w:rPr>
                <w:rFonts w:asciiTheme="minorHAnsi" w:hAnsiTheme="minorHAnsi" w:cstheme="minorHAnsi"/>
                <w:b/>
                <w:bCs/>
                <w:color w:val="FFFFFF" w:themeColor="background1"/>
                <w:sz w:val="22"/>
                <w:szCs w:val="22"/>
              </w:rPr>
            </w:pPr>
            <w:r w:rsidRPr="00482F79">
              <w:rPr>
                <w:rFonts w:asciiTheme="minorHAnsi" w:hAnsiTheme="minorHAnsi" w:cstheme="minorHAnsi"/>
                <w:b/>
                <w:bCs/>
                <w:color w:val="FFFFFF" w:themeColor="background1"/>
                <w:sz w:val="22"/>
                <w:szCs w:val="22"/>
              </w:rPr>
              <w:t>WCM, IDC &amp; Cont</w:t>
            </w:r>
            <w:r>
              <w:rPr>
                <w:rFonts w:asciiTheme="minorHAnsi" w:hAnsiTheme="minorHAnsi" w:cstheme="minorHAnsi"/>
                <w:b/>
                <w:bCs/>
                <w:color w:val="FFFFFF" w:themeColor="background1"/>
                <w:sz w:val="22"/>
                <w:szCs w:val="22"/>
              </w:rPr>
              <w:t>.</w:t>
            </w:r>
            <w:r w:rsidRPr="00482F79">
              <w:rPr>
                <w:rFonts w:asciiTheme="minorHAnsi" w:hAnsiTheme="minorHAnsi" w:cstheme="minorHAnsi"/>
                <w:b/>
                <w:bCs/>
                <w:color w:val="FFFFFF" w:themeColor="background1"/>
                <w:sz w:val="22"/>
                <w:szCs w:val="22"/>
              </w:rPr>
              <w:t xml:space="preserve"> exp.</w:t>
            </w:r>
          </w:p>
        </w:tc>
        <w:tc>
          <w:tcPr>
            <w:tcW w:w="1120" w:type="dxa"/>
            <w:shd w:val="clear" w:color="auto" w:fill="002060"/>
            <w:noWrap/>
            <w:vAlign w:val="center"/>
            <w:hideMark/>
          </w:tcPr>
          <w:p w:rsidR="00482F79" w:rsidRPr="00482F79" w:rsidRDefault="00482F79" w:rsidP="001E75F8">
            <w:pPr>
              <w:jc w:val="center"/>
              <w:rPr>
                <w:rFonts w:asciiTheme="minorHAnsi" w:hAnsiTheme="minorHAnsi" w:cstheme="minorHAnsi"/>
                <w:b/>
                <w:bCs/>
                <w:color w:val="FFFFFF" w:themeColor="background1"/>
                <w:sz w:val="22"/>
                <w:szCs w:val="22"/>
              </w:rPr>
            </w:pPr>
            <w:r w:rsidRPr="00482F79">
              <w:rPr>
                <w:rFonts w:asciiTheme="minorHAnsi" w:hAnsiTheme="minorHAnsi" w:cstheme="minorHAnsi"/>
                <w:b/>
                <w:bCs/>
                <w:color w:val="FFFFFF" w:themeColor="background1"/>
                <w:sz w:val="22"/>
                <w:szCs w:val="22"/>
              </w:rPr>
              <w:t xml:space="preserve">Total </w:t>
            </w:r>
            <w:proofErr w:type="spellStart"/>
            <w:r w:rsidRPr="00482F79">
              <w:rPr>
                <w:rFonts w:asciiTheme="minorHAnsi" w:hAnsiTheme="minorHAnsi" w:cstheme="minorHAnsi"/>
                <w:b/>
                <w:bCs/>
                <w:color w:val="FFFFFF" w:themeColor="background1"/>
                <w:sz w:val="22"/>
                <w:szCs w:val="22"/>
              </w:rPr>
              <w:t>CoP</w:t>
            </w:r>
            <w:proofErr w:type="spellEnd"/>
          </w:p>
        </w:tc>
        <w:tc>
          <w:tcPr>
            <w:tcW w:w="1120" w:type="dxa"/>
            <w:shd w:val="clear" w:color="auto" w:fill="002060"/>
            <w:noWrap/>
            <w:vAlign w:val="center"/>
            <w:hideMark/>
          </w:tcPr>
          <w:p w:rsidR="00482F79" w:rsidRPr="00482F79" w:rsidRDefault="00482F79" w:rsidP="00482F79">
            <w:pPr>
              <w:jc w:val="center"/>
              <w:rPr>
                <w:rFonts w:asciiTheme="minorHAnsi" w:hAnsiTheme="minorHAnsi" w:cstheme="minorHAnsi"/>
                <w:b/>
                <w:bCs/>
                <w:color w:val="FFFFFF" w:themeColor="background1"/>
                <w:sz w:val="22"/>
                <w:szCs w:val="22"/>
              </w:rPr>
            </w:pPr>
            <w:r w:rsidRPr="00482F79">
              <w:rPr>
                <w:rFonts w:asciiTheme="minorHAnsi" w:hAnsiTheme="minorHAnsi" w:cstheme="minorHAnsi"/>
                <w:b/>
                <w:bCs/>
                <w:color w:val="FFFFFF" w:themeColor="background1"/>
                <w:sz w:val="22"/>
                <w:szCs w:val="22"/>
              </w:rPr>
              <w:t>WDV rate</w:t>
            </w:r>
          </w:p>
        </w:tc>
      </w:tr>
      <w:tr w:rsidR="00482F79" w:rsidRPr="001E75F8" w:rsidTr="00482F79">
        <w:trPr>
          <w:trHeight w:val="315"/>
        </w:trPr>
        <w:tc>
          <w:tcPr>
            <w:tcW w:w="2552" w:type="dxa"/>
            <w:shd w:val="clear" w:color="auto" w:fill="auto"/>
            <w:vAlign w:val="center"/>
            <w:hideMark/>
          </w:tcPr>
          <w:p w:rsidR="00482F79" w:rsidRPr="001E75F8" w:rsidRDefault="00482F79" w:rsidP="001E75F8">
            <w:pPr>
              <w:rPr>
                <w:rFonts w:asciiTheme="minorHAnsi" w:hAnsiTheme="minorHAnsi" w:cstheme="minorHAnsi"/>
                <w:color w:val="000000"/>
                <w:sz w:val="22"/>
                <w:szCs w:val="22"/>
              </w:rPr>
            </w:pPr>
            <w:r w:rsidRPr="001E75F8">
              <w:rPr>
                <w:rFonts w:asciiTheme="minorHAnsi" w:hAnsiTheme="minorHAnsi" w:cstheme="minorHAnsi"/>
                <w:color w:val="000000"/>
                <w:sz w:val="22"/>
                <w:szCs w:val="22"/>
              </w:rPr>
              <w:t>Civil Work / Construction</w:t>
            </w:r>
          </w:p>
        </w:tc>
        <w:tc>
          <w:tcPr>
            <w:tcW w:w="1417" w:type="dxa"/>
            <w:shd w:val="clear" w:color="auto" w:fill="auto"/>
            <w:noWrap/>
            <w:vAlign w:val="center"/>
            <w:hideMark/>
          </w:tcPr>
          <w:p w:rsidR="00482F79" w:rsidRPr="001E75F8" w:rsidRDefault="00482F79" w:rsidP="00482F79">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756</w:t>
            </w:r>
          </w:p>
        </w:tc>
        <w:tc>
          <w:tcPr>
            <w:tcW w:w="2433" w:type="dxa"/>
            <w:shd w:val="clear" w:color="auto" w:fill="auto"/>
            <w:noWrap/>
            <w:vAlign w:val="center"/>
            <w:hideMark/>
          </w:tcPr>
          <w:p w:rsidR="00482F79" w:rsidRPr="001E75F8" w:rsidRDefault="00482F79" w:rsidP="00482F79">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53.64</w:t>
            </w:r>
          </w:p>
        </w:tc>
        <w:tc>
          <w:tcPr>
            <w:tcW w:w="1120" w:type="dxa"/>
            <w:shd w:val="clear" w:color="auto" w:fill="auto"/>
            <w:noWrap/>
            <w:vAlign w:val="center"/>
            <w:hideMark/>
          </w:tcPr>
          <w:p w:rsidR="00482F79" w:rsidRPr="001E75F8" w:rsidRDefault="00482F79" w:rsidP="00482F79">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809</w:t>
            </w:r>
          </w:p>
        </w:tc>
        <w:tc>
          <w:tcPr>
            <w:tcW w:w="1120" w:type="dxa"/>
            <w:shd w:val="clear" w:color="auto" w:fill="auto"/>
            <w:noWrap/>
            <w:vAlign w:val="center"/>
            <w:hideMark/>
          </w:tcPr>
          <w:p w:rsidR="00482F79" w:rsidRPr="001E75F8" w:rsidRDefault="00482F79" w:rsidP="00482F79">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10.00%</w:t>
            </w:r>
          </w:p>
        </w:tc>
      </w:tr>
      <w:tr w:rsidR="00482F79" w:rsidRPr="001E75F8" w:rsidTr="00482F79">
        <w:trPr>
          <w:trHeight w:val="315"/>
        </w:trPr>
        <w:tc>
          <w:tcPr>
            <w:tcW w:w="2552" w:type="dxa"/>
            <w:shd w:val="clear" w:color="auto" w:fill="auto"/>
            <w:noWrap/>
            <w:vAlign w:val="center"/>
            <w:hideMark/>
          </w:tcPr>
          <w:p w:rsidR="00482F79" w:rsidRPr="001E75F8" w:rsidRDefault="00482F79" w:rsidP="001E75F8">
            <w:pPr>
              <w:rPr>
                <w:rFonts w:asciiTheme="minorHAnsi" w:hAnsiTheme="minorHAnsi" w:cstheme="minorHAnsi"/>
                <w:color w:val="000000"/>
                <w:sz w:val="22"/>
                <w:szCs w:val="22"/>
              </w:rPr>
            </w:pPr>
            <w:r w:rsidRPr="001E75F8">
              <w:rPr>
                <w:rFonts w:asciiTheme="minorHAnsi" w:hAnsiTheme="minorHAnsi" w:cstheme="minorHAnsi"/>
                <w:color w:val="000000"/>
                <w:sz w:val="22"/>
                <w:szCs w:val="22"/>
              </w:rPr>
              <w:t>Plant &amp; Machinery</w:t>
            </w:r>
          </w:p>
        </w:tc>
        <w:tc>
          <w:tcPr>
            <w:tcW w:w="1417" w:type="dxa"/>
            <w:shd w:val="clear" w:color="auto" w:fill="auto"/>
            <w:noWrap/>
            <w:vAlign w:val="center"/>
            <w:hideMark/>
          </w:tcPr>
          <w:p w:rsidR="00482F79" w:rsidRPr="001E75F8" w:rsidRDefault="00482F79" w:rsidP="00482F79">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1825</w:t>
            </w:r>
          </w:p>
        </w:tc>
        <w:tc>
          <w:tcPr>
            <w:tcW w:w="2433" w:type="dxa"/>
            <w:shd w:val="clear" w:color="auto" w:fill="auto"/>
            <w:noWrap/>
            <w:vAlign w:val="center"/>
            <w:hideMark/>
          </w:tcPr>
          <w:p w:rsidR="00482F79" w:rsidRPr="001E75F8" w:rsidRDefault="00482F79" w:rsidP="00482F79">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129.55</w:t>
            </w:r>
          </w:p>
        </w:tc>
        <w:tc>
          <w:tcPr>
            <w:tcW w:w="1120" w:type="dxa"/>
            <w:shd w:val="clear" w:color="auto" w:fill="auto"/>
            <w:noWrap/>
            <w:vAlign w:val="center"/>
            <w:hideMark/>
          </w:tcPr>
          <w:p w:rsidR="00482F79" w:rsidRPr="001E75F8" w:rsidRDefault="00482F79" w:rsidP="00482F79">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1955</w:t>
            </w:r>
          </w:p>
        </w:tc>
        <w:tc>
          <w:tcPr>
            <w:tcW w:w="1120" w:type="dxa"/>
            <w:shd w:val="clear" w:color="auto" w:fill="auto"/>
            <w:noWrap/>
            <w:vAlign w:val="center"/>
            <w:hideMark/>
          </w:tcPr>
          <w:p w:rsidR="00482F79" w:rsidRPr="001E75F8" w:rsidRDefault="00482F79" w:rsidP="00482F79">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15.00%</w:t>
            </w:r>
          </w:p>
        </w:tc>
      </w:tr>
      <w:tr w:rsidR="00482F79" w:rsidRPr="001E75F8" w:rsidTr="00482F79">
        <w:trPr>
          <w:trHeight w:val="315"/>
        </w:trPr>
        <w:tc>
          <w:tcPr>
            <w:tcW w:w="2552" w:type="dxa"/>
            <w:shd w:val="clear" w:color="auto" w:fill="auto"/>
            <w:noWrap/>
            <w:vAlign w:val="center"/>
            <w:hideMark/>
          </w:tcPr>
          <w:p w:rsidR="00482F79" w:rsidRPr="001E75F8" w:rsidRDefault="00482F79" w:rsidP="001E75F8">
            <w:pPr>
              <w:rPr>
                <w:rFonts w:asciiTheme="minorHAnsi" w:hAnsiTheme="minorHAnsi" w:cstheme="minorHAnsi"/>
                <w:color w:val="000000"/>
                <w:sz w:val="22"/>
                <w:szCs w:val="22"/>
              </w:rPr>
            </w:pPr>
            <w:r w:rsidRPr="001E75F8">
              <w:rPr>
                <w:rFonts w:asciiTheme="minorHAnsi" w:hAnsiTheme="minorHAnsi" w:cstheme="minorHAnsi"/>
                <w:color w:val="000000"/>
                <w:sz w:val="22"/>
                <w:szCs w:val="22"/>
              </w:rPr>
              <w:t>Other Misc</w:t>
            </w:r>
            <w:r>
              <w:rPr>
                <w:rFonts w:asciiTheme="minorHAnsi" w:hAnsiTheme="minorHAnsi" w:cstheme="minorHAnsi"/>
                <w:color w:val="000000"/>
                <w:sz w:val="22"/>
                <w:szCs w:val="22"/>
              </w:rPr>
              <w:t>.</w:t>
            </w:r>
            <w:r w:rsidRPr="001E75F8">
              <w:rPr>
                <w:rFonts w:asciiTheme="minorHAnsi" w:hAnsiTheme="minorHAnsi" w:cstheme="minorHAnsi"/>
                <w:color w:val="000000"/>
                <w:sz w:val="22"/>
                <w:szCs w:val="22"/>
              </w:rPr>
              <w:t xml:space="preserve"> Fix Assets</w:t>
            </w:r>
          </w:p>
        </w:tc>
        <w:tc>
          <w:tcPr>
            <w:tcW w:w="1417" w:type="dxa"/>
            <w:shd w:val="clear" w:color="auto" w:fill="auto"/>
            <w:noWrap/>
            <w:vAlign w:val="center"/>
            <w:hideMark/>
          </w:tcPr>
          <w:p w:rsidR="00482F79" w:rsidRPr="001E75F8" w:rsidRDefault="00482F79" w:rsidP="00482F79">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6.00</w:t>
            </w:r>
          </w:p>
        </w:tc>
        <w:tc>
          <w:tcPr>
            <w:tcW w:w="2433" w:type="dxa"/>
            <w:shd w:val="clear" w:color="auto" w:fill="auto"/>
            <w:noWrap/>
            <w:vAlign w:val="center"/>
            <w:hideMark/>
          </w:tcPr>
          <w:p w:rsidR="00482F79" w:rsidRPr="001E75F8" w:rsidRDefault="00482F79" w:rsidP="00482F79">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0.43</w:t>
            </w:r>
          </w:p>
        </w:tc>
        <w:tc>
          <w:tcPr>
            <w:tcW w:w="1120" w:type="dxa"/>
            <w:shd w:val="clear" w:color="auto" w:fill="auto"/>
            <w:noWrap/>
            <w:vAlign w:val="center"/>
            <w:hideMark/>
          </w:tcPr>
          <w:p w:rsidR="00482F79" w:rsidRPr="001E75F8" w:rsidRDefault="00482F79" w:rsidP="00482F79">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6</w:t>
            </w:r>
          </w:p>
        </w:tc>
        <w:tc>
          <w:tcPr>
            <w:tcW w:w="1120" w:type="dxa"/>
            <w:shd w:val="clear" w:color="auto" w:fill="auto"/>
            <w:noWrap/>
            <w:vAlign w:val="center"/>
            <w:hideMark/>
          </w:tcPr>
          <w:p w:rsidR="00482F79" w:rsidRPr="001E75F8" w:rsidRDefault="00482F79" w:rsidP="00482F79">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15.00%</w:t>
            </w:r>
          </w:p>
        </w:tc>
      </w:tr>
      <w:tr w:rsidR="00482F79" w:rsidRPr="001E75F8" w:rsidTr="00482F79">
        <w:trPr>
          <w:trHeight w:val="315"/>
        </w:trPr>
        <w:tc>
          <w:tcPr>
            <w:tcW w:w="2552" w:type="dxa"/>
            <w:shd w:val="clear" w:color="auto" w:fill="auto"/>
            <w:noWrap/>
            <w:vAlign w:val="center"/>
            <w:hideMark/>
          </w:tcPr>
          <w:p w:rsidR="00482F79" w:rsidRPr="001E75F8" w:rsidRDefault="00482F79" w:rsidP="001E75F8">
            <w:pPr>
              <w:rPr>
                <w:rFonts w:asciiTheme="minorHAnsi" w:hAnsiTheme="minorHAnsi" w:cstheme="minorHAnsi"/>
                <w:color w:val="000000"/>
                <w:sz w:val="22"/>
                <w:szCs w:val="22"/>
              </w:rPr>
            </w:pPr>
            <w:r w:rsidRPr="001E75F8">
              <w:rPr>
                <w:rFonts w:asciiTheme="minorHAnsi" w:hAnsiTheme="minorHAnsi" w:cstheme="minorHAnsi"/>
                <w:color w:val="000000"/>
                <w:sz w:val="22"/>
                <w:szCs w:val="22"/>
              </w:rPr>
              <w:t>Electricity connection (Fix Assets)</w:t>
            </w:r>
          </w:p>
        </w:tc>
        <w:tc>
          <w:tcPr>
            <w:tcW w:w="1417" w:type="dxa"/>
            <w:shd w:val="clear" w:color="auto" w:fill="auto"/>
            <w:noWrap/>
            <w:vAlign w:val="center"/>
            <w:hideMark/>
          </w:tcPr>
          <w:p w:rsidR="00482F79" w:rsidRPr="001E75F8" w:rsidRDefault="00482F79" w:rsidP="00482F79">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100.00</w:t>
            </w:r>
          </w:p>
        </w:tc>
        <w:tc>
          <w:tcPr>
            <w:tcW w:w="2433" w:type="dxa"/>
            <w:shd w:val="clear" w:color="auto" w:fill="auto"/>
            <w:noWrap/>
            <w:vAlign w:val="center"/>
            <w:hideMark/>
          </w:tcPr>
          <w:p w:rsidR="00482F79" w:rsidRPr="001E75F8" w:rsidRDefault="00482F79" w:rsidP="00482F79">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7.10</w:t>
            </w:r>
          </w:p>
        </w:tc>
        <w:tc>
          <w:tcPr>
            <w:tcW w:w="1120" w:type="dxa"/>
            <w:shd w:val="clear" w:color="auto" w:fill="auto"/>
            <w:noWrap/>
            <w:vAlign w:val="center"/>
            <w:hideMark/>
          </w:tcPr>
          <w:p w:rsidR="00482F79" w:rsidRPr="001E75F8" w:rsidRDefault="00482F79" w:rsidP="00482F79">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107</w:t>
            </w:r>
          </w:p>
        </w:tc>
        <w:tc>
          <w:tcPr>
            <w:tcW w:w="1120" w:type="dxa"/>
            <w:shd w:val="clear" w:color="auto" w:fill="auto"/>
            <w:noWrap/>
            <w:vAlign w:val="center"/>
            <w:hideMark/>
          </w:tcPr>
          <w:p w:rsidR="00482F79" w:rsidRPr="001E75F8" w:rsidRDefault="00482F79" w:rsidP="00482F79">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15.00%</w:t>
            </w:r>
          </w:p>
        </w:tc>
      </w:tr>
      <w:tr w:rsidR="00482F79" w:rsidRPr="001E75F8" w:rsidTr="00482F79">
        <w:trPr>
          <w:trHeight w:val="315"/>
        </w:trPr>
        <w:tc>
          <w:tcPr>
            <w:tcW w:w="2552" w:type="dxa"/>
            <w:shd w:val="clear" w:color="auto" w:fill="8DB3E2" w:themeFill="text2" w:themeFillTint="66"/>
            <w:noWrap/>
            <w:vAlign w:val="center"/>
            <w:hideMark/>
          </w:tcPr>
          <w:p w:rsidR="00482F79" w:rsidRPr="001E75F8" w:rsidRDefault="00482F79" w:rsidP="001E75F8">
            <w:pPr>
              <w:rPr>
                <w:rFonts w:asciiTheme="minorHAnsi" w:hAnsiTheme="minorHAnsi" w:cstheme="minorHAnsi"/>
                <w:b/>
                <w:bCs/>
                <w:color w:val="000000"/>
                <w:sz w:val="22"/>
                <w:szCs w:val="22"/>
              </w:rPr>
            </w:pPr>
            <w:r w:rsidRPr="001E75F8">
              <w:rPr>
                <w:rFonts w:asciiTheme="minorHAnsi" w:hAnsiTheme="minorHAnsi" w:cstheme="minorHAnsi"/>
                <w:b/>
                <w:bCs/>
                <w:color w:val="000000"/>
                <w:sz w:val="22"/>
                <w:szCs w:val="22"/>
              </w:rPr>
              <w:t xml:space="preserve">Total </w:t>
            </w:r>
            <w:proofErr w:type="spellStart"/>
            <w:r w:rsidRPr="001E75F8">
              <w:rPr>
                <w:rFonts w:asciiTheme="minorHAnsi" w:hAnsiTheme="minorHAnsi" w:cstheme="minorHAnsi"/>
                <w:b/>
                <w:bCs/>
                <w:color w:val="000000"/>
                <w:sz w:val="22"/>
                <w:szCs w:val="22"/>
              </w:rPr>
              <w:t>CoP</w:t>
            </w:r>
            <w:proofErr w:type="spellEnd"/>
          </w:p>
        </w:tc>
        <w:tc>
          <w:tcPr>
            <w:tcW w:w="1417" w:type="dxa"/>
            <w:shd w:val="clear" w:color="auto" w:fill="8DB3E2" w:themeFill="text2" w:themeFillTint="66"/>
            <w:noWrap/>
            <w:vAlign w:val="center"/>
            <w:hideMark/>
          </w:tcPr>
          <w:p w:rsidR="00482F79" w:rsidRPr="001E75F8" w:rsidRDefault="00482F79" w:rsidP="00482F79">
            <w:pPr>
              <w:jc w:val="center"/>
              <w:rPr>
                <w:rFonts w:asciiTheme="minorHAnsi" w:hAnsiTheme="minorHAnsi" w:cstheme="minorHAnsi"/>
                <w:b/>
                <w:bCs/>
                <w:color w:val="000000"/>
                <w:sz w:val="22"/>
                <w:szCs w:val="22"/>
              </w:rPr>
            </w:pPr>
            <w:r w:rsidRPr="001E75F8">
              <w:rPr>
                <w:rFonts w:asciiTheme="minorHAnsi" w:hAnsiTheme="minorHAnsi" w:cstheme="minorHAnsi"/>
                <w:b/>
                <w:bCs/>
                <w:color w:val="000000"/>
                <w:sz w:val="22"/>
                <w:szCs w:val="22"/>
              </w:rPr>
              <w:t>2687</w:t>
            </w:r>
          </w:p>
        </w:tc>
        <w:tc>
          <w:tcPr>
            <w:tcW w:w="2433" w:type="dxa"/>
            <w:shd w:val="clear" w:color="auto" w:fill="8DB3E2" w:themeFill="text2" w:themeFillTint="66"/>
            <w:noWrap/>
            <w:vAlign w:val="center"/>
            <w:hideMark/>
          </w:tcPr>
          <w:p w:rsidR="00482F79" w:rsidRPr="001E75F8" w:rsidRDefault="00482F79" w:rsidP="00482F79">
            <w:pPr>
              <w:jc w:val="center"/>
              <w:rPr>
                <w:rFonts w:asciiTheme="minorHAnsi" w:hAnsiTheme="minorHAnsi" w:cstheme="minorHAnsi"/>
                <w:b/>
                <w:bCs/>
                <w:color w:val="000000"/>
                <w:sz w:val="22"/>
                <w:szCs w:val="22"/>
              </w:rPr>
            </w:pPr>
            <w:r w:rsidRPr="001E75F8">
              <w:rPr>
                <w:rFonts w:asciiTheme="minorHAnsi" w:hAnsiTheme="minorHAnsi" w:cstheme="minorHAnsi"/>
                <w:b/>
                <w:bCs/>
                <w:color w:val="000000"/>
                <w:sz w:val="22"/>
                <w:szCs w:val="22"/>
              </w:rPr>
              <w:t>190.71</w:t>
            </w:r>
          </w:p>
        </w:tc>
        <w:tc>
          <w:tcPr>
            <w:tcW w:w="1120" w:type="dxa"/>
            <w:shd w:val="clear" w:color="auto" w:fill="8DB3E2" w:themeFill="text2" w:themeFillTint="66"/>
            <w:noWrap/>
            <w:vAlign w:val="center"/>
            <w:hideMark/>
          </w:tcPr>
          <w:p w:rsidR="00482F79" w:rsidRPr="001E75F8" w:rsidRDefault="00482F79" w:rsidP="00482F79">
            <w:pPr>
              <w:jc w:val="center"/>
              <w:rPr>
                <w:rFonts w:asciiTheme="minorHAnsi" w:hAnsiTheme="minorHAnsi" w:cstheme="minorHAnsi"/>
                <w:b/>
                <w:bCs/>
                <w:color w:val="000000"/>
                <w:sz w:val="22"/>
                <w:szCs w:val="22"/>
              </w:rPr>
            </w:pPr>
            <w:r w:rsidRPr="001E75F8">
              <w:rPr>
                <w:rFonts w:asciiTheme="minorHAnsi" w:hAnsiTheme="minorHAnsi" w:cstheme="minorHAnsi"/>
                <w:b/>
                <w:bCs/>
                <w:color w:val="000000"/>
                <w:sz w:val="22"/>
                <w:szCs w:val="22"/>
              </w:rPr>
              <w:t>2878</w:t>
            </w:r>
          </w:p>
        </w:tc>
        <w:tc>
          <w:tcPr>
            <w:tcW w:w="1120" w:type="dxa"/>
            <w:shd w:val="clear" w:color="auto" w:fill="8DB3E2" w:themeFill="text2" w:themeFillTint="66"/>
            <w:noWrap/>
            <w:vAlign w:val="center"/>
            <w:hideMark/>
          </w:tcPr>
          <w:p w:rsidR="00482F79" w:rsidRPr="001E75F8" w:rsidRDefault="00482F79" w:rsidP="00482F79">
            <w:pPr>
              <w:jc w:val="center"/>
              <w:rPr>
                <w:rFonts w:asciiTheme="minorHAnsi" w:hAnsiTheme="minorHAnsi" w:cstheme="minorHAnsi"/>
                <w:sz w:val="22"/>
                <w:szCs w:val="22"/>
              </w:rPr>
            </w:pPr>
          </w:p>
        </w:tc>
      </w:tr>
    </w:tbl>
    <w:p w:rsidR="001C02F7" w:rsidRPr="009D3471" w:rsidRDefault="001C02F7" w:rsidP="001C02F7">
      <w:pPr>
        <w:pStyle w:val="ListParagraph"/>
        <w:autoSpaceDE w:val="0"/>
        <w:autoSpaceDN w:val="0"/>
        <w:adjustRightInd w:val="0"/>
        <w:spacing w:line="360" w:lineRule="auto"/>
        <w:ind w:left="993" w:right="21"/>
        <w:jc w:val="both"/>
        <w:rPr>
          <w:rFonts w:ascii="Arial" w:hAnsi="Arial" w:cs="Arial"/>
          <w:b/>
          <w:noProof/>
          <w:sz w:val="16"/>
          <w:szCs w:val="22"/>
          <w:lang w:eastAsia="en-IN"/>
        </w:rPr>
      </w:pPr>
    </w:p>
    <w:p w:rsidR="001C02F7" w:rsidRPr="001C02F7" w:rsidRDefault="001C02F7" w:rsidP="001C02F7">
      <w:pPr>
        <w:pStyle w:val="ListParagraph"/>
        <w:autoSpaceDE w:val="0"/>
        <w:autoSpaceDN w:val="0"/>
        <w:adjustRightInd w:val="0"/>
        <w:spacing w:after="240" w:line="360" w:lineRule="auto"/>
        <w:ind w:left="993" w:right="21"/>
        <w:jc w:val="center"/>
        <w:rPr>
          <w:rFonts w:ascii="Arial" w:hAnsi="Arial" w:cs="Arial"/>
          <w:b/>
          <w:noProof/>
          <w:sz w:val="22"/>
          <w:szCs w:val="22"/>
          <w:u w:val="single"/>
          <w:lang w:eastAsia="en-IN"/>
        </w:rPr>
      </w:pPr>
      <w:r w:rsidRPr="001C02F7">
        <w:rPr>
          <w:rFonts w:ascii="Arial" w:hAnsi="Arial" w:cs="Arial"/>
          <w:b/>
          <w:noProof/>
          <w:sz w:val="22"/>
          <w:szCs w:val="22"/>
          <w:u w:val="single"/>
          <w:lang w:eastAsia="en-IN"/>
        </w:rPr>
        <w:t>DEPRECIATION SCHEDULE</w:t>
      </w:r>
    </w:p>
    <w:tbl>
      <w:tblPr>
        <w:tblW w:w="5611"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837"/>
        <w:gridCol w:w="838"/>
        <w:gridCol w:w="838"/>
        <w:gridCol w:w="838"/>
        <w:gridCol w:w="838"/>
        <w:gridCol w:w="836"/>
        <w:gridCol w:w="838"/>
        <w:gridCol w:w="838"/>
        <w:gridCol w:w="838"/>
        <w:gridCol w:w="838"/>
        <w:gridCol w:w="838"/>
      </w:tblGrid>
      <w:tr w:rsidR="00263015" w:rsidTr="00263015">
        <w:trPr>
          <w:trHeight w:val="366"/>
        </w:trPr>
        <w:tc>
          <w:tcPr>
            <w:tcW w:w="5000" w:type="pct"/>
            <w:gridSpan w:val="12"/>
            <w:shd w:val="clear" w:color="auto" w:fill="002060"/>
            <w:vAlign w:val="center"/>
          </w:tcPr>
          <w:p w:rsidR="00263015" w:rsidRDefault="00263015" w:rsidP="00263015">
            <w:pPr>
              <w:jc w:val="center"/>
              <w:rPr>
                <w:rFonts w:ascii="Calibri" w:hAnsi="Calibri" w:cs="Calibri"/>
                <w:b/>
                <w:bCs/>
                <w:color w:val="000000"/>
                <w:sz w:val="22"/>
                <w:szCs w:val="22"/>
              </w:rPr>
            </w:pPr>
            <w:r w:rsidRPr="00482F79">
              <w:rPr>
                <w:rFonts w:ascii="Calibri" w:hAnsi="Calibri" w:cs="Calibri"/>
                <w:b/>
                <w:bCs/>
                <w:color w:val="FFFFFF" w:themeColor="background1"/>
                <w:sz w:val="22"/>
                <w:szCs w:val="22"/>
              </w:rPr>
              <w:t>DEPRECIATION DSCHEDULE AS PER INCOME TAX ACT (INR Lakh)</w:t>
            </w:r>
          </w:p>
        </w:tc>
      </w:tr>
      <w:tr w:rsidR="00482F79" w:rsidTr="00263015">
        <w:trPr>
          <w:trHeight w:val="480"/>
        </w:trPr>
        <w:tc>
          <w:tcPr>
            <w:tcW w:w="833" w:type="pct"/>
            <w:shd w:val="clear" w:color="auto" w:fill="8DB3E2" w:themeFill="text2" w:themeFillTint="66"/>
            <w:vAlign w:val="center"/>
            <w:hideMark/>
          </w:tcPr>
          <w:p w:rsidR="00482F79" w:rsidRDefault="00482F79" w:rsidP="00482F79">
            <w:pPr>
              <w:rPr>
                <w:rFonts w:ascii="Calibri" w:hAnsi="Calibri" w:cs="Calibri"/>
                <w:b/>
                <w:bCs/>
                <w:color w:val="000000"/>
                <w:sz w:val="22"/>
                <w:szCs w:val="22"/>
              </w:rPr>
            </w:pPr>
            <w:r>
              <w:rPr>
                <w:rFonts w:ascii="Calibri" w:hAnsi="Calibri" w:cs="Calibri"/>
                <w:b/>
                <w:bCs/>
                <w:color w:val="000000"/>
                <w:sz w:val="22"/>
                <w:szCs w:val="22"/>
              </w:rPr>
              <w:lastRenderedPageBreak/>
              <w:t>Particular</w:t>
            </w:r>
          </w:p>
        </w:tc>
        <w:tc>
          <w:tcPr>
            <w:tcW w:w="378" w:type="pct"/>
            <w:shd w:val="clear" w:color="auto" w:fill="8DB3E2" w:themeFill="text2" w:themeFillTint="66"/>
            <w:vAlign w:val="center"/>
            <w:hideMark/>
          </w:tcPr>
          <w:p w:rsidR="00482F79" w:rsidRDefault="00482F79" w:rsidP="00263015">
            <w:pPr>
              <w:jc w:val="center"/>
              <w:rPr>
                <w:rFonts w:ascii="Calibri" w:hAnsi="Calibri" w:cs="Calibri"/>
                <w:b/>
                <w:bCs/>
                <w:color w:val="000000"/>
                <w:sz w:val="22"/>
                <w:szCs w:val="22"/>
              </w:rPr>
            </w:pPr>
            <w:r>
              <w:rPr>
                <w:rFonts w:ascii="Calibri" w:hAnsi="Calibri" w:cs="Calibri"/>
                <w:b/>
                <w:bCs/>
                <w:color w:val="000000"/>
                <w:sz w:val="22"/>
                <w:szCs w:val="22"/>
              </w:rPr>
              <w:t>FY 2025</w:t>
            </w:r>
          </w:p>
        </w:tc>
        <w:tc>
          <w:tcPr>
            <w:tcW w:w="379" w:type="pct"/>
            <w:shd w:val="clear" w:color="auto" w:fill="8DB3E2" w:themeFill="text2" w:themeFillTint="66"/>
            <w:vAlign w:val="center"/>
            <w:hideMark/>
          </w:tcPr>
          <w:p w:rsidR="00482F79" w:rsidRDefault="00482F79" w:rsidP="00263015">
            <w:pPr>
              <w:jc w:val="center"/>
              <w:rPr>
                <w:rFonts w:ascii="Calibri" w:hAnsi="Calibri" w:cs="Calibri"/>
                <w:b/>
                <w:bCs/>
                <w:color w:val="000000"/>
                <w:sz w:val="22"/>
                <w:szCs w:val="22"/>
              </w:rPr>
            </w:pPr>
            <w:r>
              <w:rPr>
                <w:rFonts w:ascii="Calibri" w:hAnsi="Calibri" w:cs="Calibri"/>
                <w:b/>
                <w:bCs/>
                <w:color w:val="000000"/>
                <w:sz w:val="22"/>
                <w:szCs w:val="22"/>
              </w:rPr>
              <w:t>FY 2026</w:t>
            </w:r>
          </w:p>
        </w:tc>
        <w:tc>
          <w:tcPr>
            <w:tcW w:w="379" w:type="pct"/>
            <w:shd w:val="clear" w:color="auto" w:fill="8DB3E2" w:themeFill="text2" w:themeFillTint="66"/>
            <w:vAlign w:val="center"/>
            <w:hideMark/>
          </w:tcPr>
          <w:p w:rsidR="00482F79" w:rsidRDefault="00482F79" w:rsidP="00263015">
            <w:pPr>
              <w:jc w:val="center"/>
              <w:rPr>
                <w:rFonts w:ascii="Calibri" w:hAnsi="Calibri" w:cs="Calibri"/>
                <w:b/>
                <w:bCs/>
                <w:color w:val="000000"/>
                <w:sz w:val="22"/>
                <w:szCs w:val="22"/>
              </w:rPr>
            </w:pPr>
            <w:r>
              <w:rPr>
                <w:rFonts w:ascii="Calibri" w:hAnsi="Calibri" w:cs="Calibri"/>
                <w:b/>
                <w:bCs/>
                <w:color w:val="000000"/>
                <w:sz w:val="22"/>
                <w:szCs w:val="22"/>
              </w:rPr>
              <w:t>FY 2027</w:t>
            </w:r>
          </w:p>
        </w:tc>
        <w:tc>
          <w:tcPr>
            <w:tcW w:w="379" w:type="pct"/>
            <w:shd w:val="clear" w:color="auto" w:fill="8DB3E2" w:themeFill="text2" w:themeFillTint="66"/>
            <w:vAlign w:val="center"/>
            <w:hideMark/>
          </w:tcPr>
          <w:p w:rsidR="00482F79" w:rsidRDefault="00482F79" w:rsidP="00263015">
            <w:pPr>
              <w:jc w:val="center"/>
              <w:rPr>
                <w:rFonts w:ascii="Calibri" w:hAnsi="Calibri" w:cs="Calibri"/>
                <w:b/>
                <w:bCs/>
                <w:color w:val="000000"/>
                <w:sz w:val="22"/>
                <w:szCs w:val="22"/>
              </w:rPr>
            </w:pPr>
            <w:r>
              <w:rPr>
                <w:rFonts w:ascii="Calibri" w:hAnsi="Calibri" w:cs="Calibri"/>
                <w:b/>
                <w:bCs/>
                <w:color w:val="000000"/>
                <w:sz w:val="22"/>
                <w:szCs w:val="22"/>
              </w:rPr>
              <w:t>FY 2028</w:t>
            </w:r>
          </w:p>
        </w:tc>
        <w:tc>
          <w:tcPr>
            <w:tcW w:w="379" w:type="pct"/>
            <w:shd w:val="clear" w:color="auto" w:fill="8DB3E2" w:themeFill="text2" w:themeFillTint="66"/>
            <w:vAlign w:val="center"/>
            <w:hideMark/>
          </w:tcPr>
          <w:p w:rsidR="00482F79" w:rsidRDefault="00482F79" w:rsidP="00263015">
            <w:pPr>
              <w:jc w:val="center"/>
              <w:rPr>
                <w:rFonts w:ascii="Calibri" w:hAnsi="Calibri" w:cs="Calibri"/>
                <w:b/>
                <w:bCs/>
                <w:color w:val="000000"/>
                <w:sz w:val="22"/>
                <w:szCs w:val="22"/>
              </w:rPr>
            </w:pPr>
            <w:r>
              <w:rPr>
                <w:rFonts w:ascii="Calibri" w:hAnsi="Calibri" w:cs="Calibri"/>
                <w:b/>
                <w:bCs/>
                <w:color w:val="000000"/>
                <w:sz w:val="22"/>
                <w:szCs w:val="22"/>
              </w:rPr>
              <w:t>FY 2029</w:t>
            </w:r>
          </w:p>
        </w:tc>
        <w:tc>
          <w:tcPr>
            <w:tcW w:w="378" w:type="pct"/>
            <w:shd w:val="clear" w:color="auto" w:fill="8DB3E2" w:themeFill="text2" w:themeFillTint="66"/>
            <w:vAlign w:val="center"/>
            <w:hideMark/>
          </w:tcPr>
          <w:p w:rsidR="00482F79" w:rsidRDefault="00482F79" w:rsidP="00263015">
            <w:pPr>
              <w:jc w:val="center"/>
              <w:rPr>
                <w:rFonts w:ascii="Calibri" w:hAnsi="Calibri" w:cs="Calibri"/>
                <w:b/>
                <w:bCs/>
                <w:color w:val="000000"/>
                <w:sz w:val="22"/>
                <w:szCs w:val="22"/>
              </w:rPr>
            </w:pPr>
            <w:r>
              <w:rPr>
                <w:rFonts w:ascii="Calibri" w:hAnsi="Calibri" w:cs="Calibri"/>
                <w:b/>
                <w:bCs/>
                <w:color w:val="000000"/>
                <w:sz w:val="22"/>
                <w:szCs w:val="22"/>
              </w:rPr>
              <w:t>FY 2030</w:t>
            </w:r>
          </w:p>
        </w:tc>
        <w:tc>
          <w:tcPr>
            <w:tcW w:w="379" w:type="pct"/>
            <w:shd w:val="clear" w:color="auto" w:fill="8DB3E2" w:themeFill="text2" w:themeFillTint="66"/>
            <w:vAlign w:val="center"/>
            <w:hideMark/>
          </w:tcPr>
          <w:p w:rsidR="00482F79" w:rsidRDefault="00482F79" w:rsidP="00263015">
            <w:pPr>
              <w:jc w:val="center"/>
              <w:rPr>
                <w:rFonts w:ascii="Calibri" w:hAnsi="Calibri" w:cs="Calibri"/>
                <w:b/>
                <w:bCs/>
                <w:color w:val="000000"/>
                <w:sz w:val="22"/>
                <w:szCs w:val="22"/>
              </w:rPr>
            </w:pPr>
            <w:r>
              <w:rPr>
                <w:rFonts w:ascii="Calibri" w:hAnsi="Calibri" w:cs="Calibri"/>
                <w:b/>
                <w:bCs/>
                <w:color w:val="000000"/>
                <w:sz w:val="22"/>
                <w:szCs w:val="22"/>
              </w:rPr>
              <w:t>FY 2031</w:t>
            </w:r>
          </w:p>
        </w:tc>
        <w:tc>
          <w:tcPr>
            <w:tcW w:w="379" w:type="pct"/>
            <w:shd w:val="clear" w:color="auto" w:fill="8DB3E2" w:themeFill="text2" w:themeFillTint="66"/>
            <w:vAlign w:val="center"/>
            <w:hideMark/>
          </w:tcPr>
          <w:p w:rsidR="00482F79" w:rsidRDefault="00482F79" w:rsidP="00263015">
            <w:pPr>
              <w:jc w:val="center"/>
              <w:rPr>
                <w:rFonts w:ascii="Calibri" w:hAnsi="Calibri" w:cs="Calibri"/>
                <w:b/>
                <w:bCs/>
                <w:color w:val="000000"/>
                <w:sz w:val="22"/>
                <w:szCs w:val="22"/>
              </w:rPr>
            </w:pPr>
            <w:r>
              <w:rPr>
                <w:rFonts w:ascii="Calibri" w:hAnsi="Calibri" w:cs="Calibri"/>
                <w:b/>
                <w:bCs/>
                <w:color w:val="000000"/>
                <w:sz w:val="22"/>
                <w:szCs w:val="22"/>
              </w:rPr>
              <w:t>FY 2032</w:t>
            </w:r>
          </w:p>
        </w:tc>
        <w:tc>
          <w:tcPr>
            <w:tcW w:w="379" w:type="pct"/>
            <w:shd w:val="clear" w:color="auto" w:fill="8DB3E2" w:themeFill="text2" w:themeFillTint="66"/>
            <w:vAlign w:val="center"/>
            <w:hideMark/>
          </w:tcPr>
          <w:p w:rsidR="00482F79" w:rsidRDefault="00482F79" w:rsidP="00263015">
            <w:pPr>
              <w:jc w:val="center"/>
              <w:rPr>
                <w:rFonts w:ascii="Calibri" w:hAnsi="Calibri" w:cs="Calibri"/>
                <w:b/>
                <w:bCs/>
                <w:color w:val="000000"/>
                <w:sz w:val="22"/>
                <w:szCs w:val="22"/>
              </w:rPr>
            </w:pPr>
            <w:r>
              <w:rPr>
                <w:rFonts w:ascii="Calibri" w:hAnsi="Calibri" w:cs="Calibri"/>
                <w:b/>
                <w:bCs/>
                <w:color w:val="000000"/>
                <w:sz w:val="22"/>
                <w:szCs w:val="22"/>
              </w:rPr>
              <w:t>FY 2033</w:t>
            </w:r>
          </w:p>
        </w:tc>
        <w:tc>
          <w:tcPr>
            <w:tcW w:w="379" w:type="pct"/>
            <w:shd w:val="clear" w:color="auto" w:fill="8DB3E2" w:themeFill="text2" w:themeFillTint="66"/>
            <w:vAlign w:val="center"/>
            <w:hideMark/>
          </w:tcPr>
          <w:p w:rsidR="00482F79" w:rsidRDefault="00482F79" w:rsidP="00263015">
            <w:pPr>
              <w:jc w:val="center"/>
              <w:rPr>
                <w:rFonts w:ascii="Calibri" w:hAnsi="Calibri" w:cs="Calibri"/>
                <w:b/>
                <w:bCs/>
                <w:color w:val="000000"/>
                <w:sz w:val="22"/>
                <w:szCs w:val="22"/>
              </w:rPr>
            </w:pPr>
            <w:r>
              <w:rPr>
                <w:rFonts w:ascii="Calibri" w:hAnsi="Calibri" w:cs="Calibri"/>
                <w:b/>
                <w:bCs/>
                <w:color w:val="000000"/>
                <w:sz w:val="22"/>
                <w:szCs w:val="22"/>
              </w:rPr>
              <w:t>FY 2034</w:t>
            </w:r>
          </w:p>
        </w:tc>
        <w:tc>
          <w:tcPr>
            <w:tcW w:w="379" w:type="pct"/>
            <w:shd w:val="clear" w:color="auto" w:fill="8DB3E2" w:themeFill="text2" w:themeFillTint="66"/>
            <w:vAlign w:val="center"/>
            <w:hideMark/>
          </w:tcPr>
          <w:p w:rsidR="00482F79" w:rsidRDefault="00482F79" w:rsidP="00263015">
            <w:pPr>
              <w:jc w:val="center"/>
              <w:rPr>
                <w:rFonts w:ascii="Calibri" w:hAnsi="Calibri" w:cs="Calibri"/>
                <w:b/>
                <w:bCs/>
                <w:color w:val="000000"/>
                <w:sz w:val="22"/>
                <w:szCs w:val="22"/>
              </w:rPr>
            </w:pPr>
            <w:r>
              <w:rPr>
                <w:rFonts w:ascii="Calibri" w:hAnsi="Calibri" w:cs="Calibri"/>
                <w:b/>
                <w:bCs/>
                <w:color w:val="000000"/>
                <w:sz w:val="22"/>
                <w:szCs w:val="22"/>
              </w:rPr>
              <w:t>FY 2035</w:t>
            </w:r>
          </w:p>
        </w:tc>
      </w:tr>
      <w:tr w:rsidR="00482F79" w:rsidTr="00263015">
        <w:trPr>
          <w:trHeight w:val="420"/>
        </w:trPr>
        <w:tc>
          <w:tcPr>
            <w:tcW w:w="833" w:type="pct"/>
            <w:shd w:val="clear" w:color="auto" w:fill="auto"/>
            <w:noWrap/>
            <w:vAlign w:val="center"/>
            <w:hideMark/>
          </w:tcPr>
          <w:p w:rsidR="00482F79" w:rsidRDefault="00482F79" w:rsidP="00482F79">
            <w:pPr>
              <w:rPr>
                <w:rFonts w:ascii="Calibri" w:hAnsi="Calibri" w:cs="Calibri"/>
                <w:color w:val="000000"/>
                <w:sz w:val="22"/>
                <w:szCs w:val="22"/>
              </w:rPr>
            </w:pPr>
            <w:r>
              <w:rPr>
                <w:rFonts w:ascii="Calibri" w:hAnsi="Calibri" w:cs="Calibri"/>
                <w:color w:val="000000"/>
                <w:sz w:val="22"/>
                <w:szCs w:val="22"/>
              </w:rPr>
              <w:t xml:space="preserve">Building </w:t>
            </w:r>
          </w:p>
        </w:tc>
        <w:tc>
          <w:tcPr>
            <w:tcW w:w="378"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809.46</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728.52</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655.67</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590.10</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531.09</w:t>
            </w:r>
          </w:p>
        </w:tc>
        <w:tc>
          <w:tcPr>
            <w:tcW w:w="378"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477.98</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430.18</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387.16</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348.45</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313.60</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282.24</w:t>
            </w:r>
          </w:p>
        </w:tc>
      </w:tr>
      <w:tr w:rsidR="00482F79" w:rsidTr="00263015">
        <w:trPr>
          <w:trHeight w:val="420"/>
        </w:trPr>
        <w:tc>
          <w:tcPr>
            <w:tcW w:w="833" w:type="pct"/>
            <w:shd w:val="clear" w:color="auto" w:fill="auto"/>
            <w:noWrap/>
            <w:vAlign w:val="center"/>
            <w:hideMark/>
          </w:tcPr>
          <w:p w:rsidR="00482F79" w:rsidRDefault="00482F79" w:rsidP="00482F79">
            <w:pPr>
              <w:rPr>
                <w:rFonts w:ascii="Calibri" w:hAnsi="Calibri" w:cs="Calibri"/>
                <w:color w:val="000000"/>
                <w:sz w:val="22"/>
                <w:szCs w:val="22"/>
              </w:rPr>
            </w:pPr>
            <w:r>
              <w:rPr>
                <w:rFonts w:ascii="Calibri" w:hAnsi="Calibri" w:cs="Calibri"/>
                <w:color w:val="000000"/>
                <w:sz w:val="22"/>
                <w:szCs w:val="22"/>
              </w:rPr>
              <w:t xml:space="preserve">Less : Depreciation </w:t>
            </w:r>
          </w:p>
        </w:tc>
        <w:tc>
          <w:tcPr>
            <w:tcW w:w="378"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80.95</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72.85</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65.57</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59.01</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53.11</w:t>
            </w:r>
          </w:p>
        </w:tc>
        <w:tc>
          <w:tcPr>
            <w:tcW w:w="378"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47.80</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43.02</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38.72</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34.84</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31.36</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28.22</w:t>
            </w:r>
          </w:p>
        </w:tc>
      </w:tr>
      <w:tr w:rsidR="00482F79" w:rsidTr="00263015">
        <w:trPr>
          <w:trHeight w:val="420"/>
        </w:trPr>
        <w:tc>
          <w:tcPr>
            <w:tcW w:w="833" w:type="pct"/>
            <w:shd w:val="clear" w:color="auto" w:fill="auto"/>
            <w:noWrap/>
            <w:vAlign w:val="center"/>
            <w:hideMark/>
          </w:tcPr>
          <w:p w:rsidR="00482F79" w:rsidRDefault="00482F79" w:rsidP="00482F79">
            <w:pPr>
              <w:rPr>
                <w:rFonts w:ascii="Calibri" w:hAnsi="Calibri" w:cs="Calibri"/>
                <w:color w:val="000000"/>
                <w:sz w:val="22"/>
                <w:szCs w:val="22"/>
              </w:rPr>
            </w:pPr>
            <w:r>
              <w:rPr>
                <w:rFonts w:ascii="Calibri" w:hAnsi="Calibri" w:cs="Calibri"/>
                <w:color w:val="000000"/>
                <w:sz w:val="22"/>
                <w:szCs w:val="22"/>
              </w:rPr>
              <w:t xml:space="preserve">WDV of Building </w:t>
            </w:r>
          </w:p>
        </w:tc>
        <w:tc>
          <w:tcPr>
            <w:tcW w:w="378"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728.52</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655.67</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590.10</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531.09</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477.98</w:t>
            </w:r>
          </w:p>
        </w:tc>
        <w:tc>
          <w:tcPr>
            <w:tcW w:w="378"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430.18</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387.16</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348.45</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313.60</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282.24</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254.02</w:t>
            </w:r>
          </w:p>
        </w:tc>
      </w:tr>
      <w:tr w:rsidR="00482F79" w:rsidTr="00263015">
        <w:trPr>
          <w:trHeight w:val="420"/>
        </w:trPr>
        <w:tc>
          <w:tcPr>
            <w:tcW w:w="833" w:type="pct"/>
            <w:shd w:val="clear" w:color="auto" w:fill="auto"/>
            <w:noWrap/>
            <w:vAlign w:val="center"/>
            <w:hideMark/>
          </w:tcPr>
          <w:p w:rsidR="00482F79" w:rsidRDefault="00482F79" w:rsidP="00482F79">
            <w:pPr>
              <w:rPr>
                <w:rFonts w:ascii="Calibri" w:hAnsi="Calibri" w:cs="Calibri"/>
                <w:color w:val="000000"/>
                <w:sz w:val="22"/>
                <w:szCs w:val="22"/>
              </w:rPr>
            </w:pPr>
            <w:r>
              <w:rPr>
                <w:rFonts w:ascii="Calibri" w:hAnsi="Calibri" w:cs="Calibri"/>
                <w:color w:val="000000"/>
                <w:sz w:val="22"/>
                <w:szCs w:val="22"/>
              </w:rPr>
              <w:t xml:space="preserve">Plant &amp; Machinery </w:t>
            </w:r>
          </w:p>
        </w:tc>
        <w:tc>
          <w:tcPr>
            <w:tcW w:w="378"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1,955.00</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1,661.75</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1,412.49</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1,200.61</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1,020.52</w:t>
            </w:r>
          </w:p>
        </w:tc>
        <w:tc>
          <w:tcPr>
            <w:tcW w:w="378"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867.44</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737.33</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626.73</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532.72</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452.81</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384.89</w:t>
            </w:r>
          </w:p>
        </w:tc>
      </w:tr>
      <w:tr w:rsidR="00482F79" w:rsidTr="00263015">
        <w:trPr>
          <w:trHeight w:val="420"/>
        </w:trPr>
        <w:tc>
          <w:tcPr>
            <w:tcW w:w="833" w:type="pct"/>
            <w:shd w:val="clear" w:color="auto" w:fill="auto"/>
            <w:noWrap/>
            <w:vAlign w:val="center"/>
            <w:hideMark/>
          </w:tcPr>
          <w:p w:rsidR="00482F79" w:rsidRDefault="00482F79" w:rsidP="00482F79">
            <w:pPr>
              <w:rPr>
                <w:rFonts w:ascii="Calibri" w:hAnsi="Calibri" w:cs="Calibri"/>
                <w:color w:val="000000"/>
                <w:sz w:val="22"/>
                <w:szCs w:val="22"/>
              </w:rPr>
            </w:pPr>
            <w:r>
              <w:rPr>
                <w:rFonts w:ascii="Calibri" w:hAnsi="Calibri" w:cs="Calibri"/>
                <w:color w:val="000000"/>
                <w:sz w:val="22"/>
                <w:szCs w:val="22"/>
              </w:rPr>
              <w:t xml:space="preserve">Less : Depreciation </w:t>
            </w:r>
          </w:p>
        </w:tc>
        <w:tc>
          <w:tcPr>
            <w:tcW w:w="378"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293.25</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249.26</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211.87</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180.09</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153.08</w:t>
            </w:r>
          </w:p>
        </w:tc>
        <w:tc>
          <w:tcPr>
            <w:tcW w:w="378"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130.12</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110.60</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94.01</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79.91</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67.92</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57.73</w:t>
            </w:r>
          </w:p>
        </w:tc>
      </w:tr>
      <w:tr w:rsidR="00482F79" w:rsidTr="00263015">
        <w:trPr>
          <w:trHeight w:val="420"/>
        </w:trPr>
        <w:tc>
          <w:tcPr>
            <w:tcW w:w="833" w:type="pct"/>
            <w:shd w:val="clear" w:color="auto" w:fill="auto"/>
            <w:noWrap/>
            <w:vAlign w:val="center"/>
            <w:hideMark/>
          </w:tcPr>
          <w:p w:rsidR="00482F79" w:rsidRDefault="00482F79" w:rsidP="00482F79">
            <w:pPr>
              <w:rPr>
                <w:rFonts w:ascii="Calibri" w:hAnsi="Calibri" w:cs="Calibri"/>
                <w:color w:val="000000"/>
                <w:sz w:val="22"/>
                <w:szCs w:val="22"/>
              </w:rPr>
            </w:pPr>
            <w:r>
              <w:rPr>
                <w:rFonts w:ascii="Calibri" w:hAnsi="Calibri" w:cs="Calibri"/>
                <w:color w:val="000000"/>
                <w:sz w:val="22"/>
                <w:szCs w:val="22"/>
              </w:rPr>
              <w:t xml:space="preserve">WDV of Plant &amp; Machinery </w:t>
            </w:r>
          </w:p>
        </w:tc>
        <w:tc>
          <w:tcPr>
            <w:tcW w:w="378"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1,661.75</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1,412.49</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1,200.61</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1,020.52</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867.44</w:t>
            </w:r>
          </w:p>
        </w:tc>
        <w:tc>
          <w:tcPr>
            <w:tcW w:w="378"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737.33</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626.73</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532.72</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452.81</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384.89</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327.16</w:t>
            </w:r>
          </w:p>
        </w:tc>
      </w:tr>
      <w:tr w:rsidR="00482F79" w:rsidTr="00263015">
        <w:trPr>
          <w:trHeight w:val="420"/>
        </w:trPr>
        <w:tc>
          <w:tcPr>
            <w:tcW w:w="833" w:type="pct"/>
            <w:shd w:val="clear" w:color="auto" w:fill="auto"/>
            <w:noWrap/>
            <w:vAlign w:val="center"/>
            <w:hideMark/>
          </w:tcPr>
          <w:p w:rsidR="00482F79" w:rsidRDefault="00482F79" w:rsidP="00482F79">
            <w:pPr>
              <w:rPr>
                <w:rFonts w:ascii="Calibri" w:hAnsi="Calibri" w:cs="Calibri"/>
                <w:color w:val="000000"/>
                <w:sz w:val="22"/>
                <w:szCs w:val="22"/>
              </w:rPr>
            </w:pPr>
            <w:r>
              <w:rPr>
                <w:rFonts w:ascii="Calibri" w:hAnsi="Calibri" w:cs="Calibri"/>
                <w:color w:val="000000"/>
                <w:sz w:val="22"/>
                <w:szCs w:val="22"/>
              </w:rPr>
              <w:t>Other Fix Assets</w:t>
            </w:r>
          </w:p>
        </w:tc>
        <w:tc>
          <w:tcPr>
            <w:tcW w:w="378"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6.43</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5.46</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4.64</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3.95</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3.35</w:t>
            </w:r>
          </w:p>
        </w:tc>
        <w:tc>
          <w:tcPr>
            <w:tcW w:w="378"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2.85</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2.42</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2.06</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1.75</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1.49</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1.27</w:t>
            </w:r>
          </w:p>
        </w:tc>
      </w:tr>
      <w:tr w:rsidR="00482F79" w:rsidTr="00263015">
        <w:trPr>
          <w:trHeight w:val="420"/>
        </w:trPr>
        <w:tc>
          <w:tcPr>
            <w:tcW w:w="833" w:type="pct"/>
            <w:shd w:val="clear" w:color="auto" w:fill="auto"/>
            <w:noWrap/>
            <w:vAlign w:val="center"/>
            <w:hideMark/>
          </w:tcPr>
          <w:p w:rsidR="00482F79" w:rsidRDefault="00482F79" w:rsidP="00482F79">
            <w:pPr>
              <w:rPr>
                <w:rFonts w:ascii="Calibri" w:hAnsi="Calibri" w:cs="Calibri"/>
                <w:color w:val="000000"/>
                <w:sz w:val="22"/>
                <w:szCs w:val="22"/>
              </w:rPr>
            </w:pPr>
            <w:r>
              <w:rPr>
                <w:rFonts w:ascii="Calibri" w:hAnsi="Calibri" w:cs="Calibri"/>
                <w:color w:val="000000"/>
                <w:sz w:val="22"/>
                <w:szCs w:val="22"/>
              </w:rPr>
              <w:t>Less : Depreciation</w:t>
            </w:r>
          </w:p>
        </w:tc>
        <w:tc>
          <w:tcPr>
            <w:tcW w:w="378"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0.96</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0.82</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0.70</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0.59</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0.50</w:t>
            </w:r>
          </w:p>
        </w:tc>
        <w:tc>
          <w:tcPr>
            <w:tcW w:w="378"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0.43</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0.36</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0.31</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0.26</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0.22</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0.19</w:t>
            </w:r>
          </w:p>
        </w:tc>
      </w:tr>
      <w:tr w:rsidR="00482F79" w:rsidTr="00263015">
        <w:trPr>
          <w:trHeight w:val="420"/>
        </w:trPr>
        <w:tc>
          <w:tcPr>
            <w:tcW w:w="833" w:type="pct"/>
            <w:shd w:val="clear" w:color="auto" w:fill="auto"/>
            <w:noWrap/>
            <w:vAlign w:val="center"/>
            <w:hideMark/>
          </w:tcPr>
          <w:p w:rsidR="00482F79" w:rsidRDefault="00482F79" w:rsidP="00482F79">
            <w:pPr>
              <w:rPr>
                <w:rFonts w:ascii="Calibri" w:hAnsi="Calibri" w:cs="Calibri"/>
                <w:color w:val="000000"/>
                <w:sz w:val="22"/>
                <w:szCs w:val="22"/>
              </w:rPr>
            </w:pPr>
            <w:r>
              <w:rPr>
                <w:rFonts w:ascii="Calibri" w:hAnsi="Calibri" w:cs="Calibri"/>
                <w:color w:val="000000"/>
                <w:sz w:val="22"/>
                <w:szCs w:val="22"/>
              </w:rPr>
              <w:t>WDV of Other Fix Assets</w:t>
            </w:r>
          </w:p>
        </w:tc>
        <w:tc>
          <w:tcPr>
            <w:tcW w:w="378"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5.46</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4.64</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3.95</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3.35</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2.85</w:t>
            </w:r>
          </w:p>
        </w:tc>
        <w:tc>
          <w:tcPr>
            <w:tcW w:w="378"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2.42</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2.06</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1.75</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1.49</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1.27</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1.08</w:t>
            </w:r>
          </w:p>
        </w:tc>
      </w:tr>
      <w:tr w:rsidR="00482F79" w:rsidTr="00263015">
        <w:trPr>
          <w:trHeight w:val="420"/>
        </w:trPr>
        <w:tc>
          <w:tcPr>
            <w:tcW w:w="833" w:type="pct"/>
            <w:shd w:val="clear" w:color="auto" w:fill="auto"/>
            <w:noWrap/>
            <w:vAlign w:val="center"/>
            <w:hideMark/>
          </w:tcPr>
          <w:p w:rsidR="00482F79" w:rsidRDefault="00482F79" w:rsidP="00482F79">
            <w:pPr>
              <w:rPr>
                <w:rFonts w:ascii="Calibri" w:hAnsi="Calibri" w:cs="Calibri"/>
                <w:color w:val="000000"/>
                <w:sz w:val="22"/>
                <w:szCs w:val="22"/>
              </w:rPr>
            </w:pPr>
            <w:r>
              <w:rPr>
                <w:rFonts w:ascii="Calibri" w:hAnsi="Calibri" w:cs="Calibri"/>
                <w:color w:val="000000"/>
                <w:sz w:val="22"/>
                <w:szCs w:val="22"/>
              </w:rPr>
              <w:t>Electricity connection</w:t>
            </w:r>
          </w:p>
        </w:tc>
        <w:tc>
          <w:tcPr>
            <w:tcW w:w="378"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107.10</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91.03</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77.38</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65.77</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55.91</w:t>
            </w:r>
          </w:p>
        </w:tc>
        <w:tc>
          <w:tcPr>
            <w:tcW w:w="378"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47.52</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40.39</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34.33</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29.18</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24.81</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21.08</w:t>
            </w:r>
          </w:p>
        </w:tc>
      </w:tr>
      <w:tr w:rsidR="00482F79" w:rsidTr="00263015">
        <w:trPr>
          <w:trHeight w:val="420"/>
        </w:trPr>
        <w:tc>
          <w:tcPr>
            <w:tcW w:w="833" w:type="pct"/>
            <w:shd w:val="clear" w:color="auto" w:fill="auto"/>
            <w:noWrap/>
            <w:vAlign w:val="center"/>
            <w:hideMark/>
          </w:tcPr>
          <w:p w:rsidR="00482F79" w:rsidRDefault="00482F79" w:rsidP="00482F79">
            <w:pPr>
              <w:rPr>
                <w:rFonts w:ascii="Calibri" w:hAnsi="Calibri" w:cs="Calibri"/>
                <w:color w:val="000000"/>
                <w:sz w:val="22"/>
                <w:szCs w:val="22"/>
              </w:rPr>
            </w:pPr>
            <w:r>
              <w:rPr>
                <w:rFonts w:ascii="Calibri" w:hAnsi="Calibri" w:cs="Calibri"/>
                <w:color w:val="000000"/>
                <w:sz w:val="22"/>
                <w:szCs w:val="22"/>
              </w:rPr>
              <w:t>Less : Depreciation</w:t>
            </w:r>
          </w:p>
        </w:tc>
        <w:tc>
          <w:tcPr>
            <w:tcW w:w="378"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16.06</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13.65</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11.61</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9.87</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8.39</w:t>
            </w:r>
          </w:p>
        </w:tc>
        <w:tc>
          <w:tcPr>
            <w:tcW w:w="378"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7.13</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6.06</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5.15</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4.38</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3.72</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3.16</w:t>
            </w:r>
          </w:p>
        </w:tc>
      </w:tr>
      <w:tr w:rsidR="00482F79" w:rsidTr="00263015">
        <w:trPr>
          <w:trHeight w:val="420"/>
        </w:trPr>
        <w:tc>
          <w:tcPr>
            <w:tcW w:w="833" w:type="pct"/>
            <w:shd w:val="clear" w:color="auto" w:fill="auto"/>
            <w:noWrap/>
            <w:vAlign w:val="center"/>
            <w:hideMark/>
          </w:tcPr>
          <w:p w:rsidR="00482F79" w:rsidRDefault="00482F79" w:rsidP="00482F79">
            <w:pPr>
              <w:rPr>
                <w:rFonts w:ascii="Calibri" w:hAnsi="Calibri" w:cs="Calibri"/>
                <w:color w:val="000000"/>
                <w:sz w:val="22"/>
                <w:szCs w:val="22"/>
              </w:rPr>
            </w:pPr>
            <w:r>
              <w:rPr>
                <w:rFonts w:ascii="Calibri" w:hAnsi="Calibri" w:cs="Calibri"/>
                <w:color w:val="000000"/>
                <w:sz w:val="22"/>
                <w:szCs w:val="22"/>
              </w:rPr>
              <w:t xml:space="preserve">WDV of Electricity connection   </w:t>
            </w:r>
          </w:p>
        </w:tc>
        <w:tc>
          <w:tcPr>
            <w:tcW w:w="378"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91.03</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77.38</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65.77</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55.91</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47.52</w:t>
            </w:r>
          </w:p>
        </w:tc>
        <w:tc>
          <w:tcPr>
            <w:tcW w:w="378"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40.39</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34.33</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29.18</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24.81</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21.08</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17.92</w:t>
            </w:r>
          </w:p>
        </w:tc>
      </w:tr>
      <w:tr w:rsidR="00482F79" w:rsidTr="00263015">
        <w:trPr>
          <w:trHeight w:val="420"/>
        </w:trPr>
        <w:tc>
          <w:tcPr>
            <w:tcW w:w="833" w:type="pct"/>
            <w:shd w:val="clear" w:color="auto" w:fill="auto"/>
            <w:noWrap/>
            <w:vAlign w:val="center"/>
            <w:hideMark/>
          </w:tcPr>
          <w:p w:rsidR="00482F79" w:rsidRDefault="00482F79" w:rsidP="00482F79">
            <w:pPr>
              <w:rPr>
                <w:rFonts w:ascii="Calibri" w:hAnsi="Calibri" w:cs="Calibri"/>
                <w:color w:val="000000"/>
                <w:sz w:val="22"/>
                <w:szCs w:val="22"/>
              </w:rPr>
            </w:pPr>
            <w:r>
              <w:rPr>
                <w:rFonts w:ascii="Calibri" w:hAnsi="Calibri" w:cs="Calibri"/>
                <w:color w:val="000000"/>
                <w:sz w:val="22"/>
                <w:szCs w:val="22"/>
              </w:rPr>
              <w:t>Total WDV</w:t>
            </w:r>
          </w:p>
        </w:tc>
        <w:tc>
          <w:tcPr>
            <w:tcW w:w="378"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2,395.73</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2,072.79</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1,794.66</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1,554.96</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1,348.27</w:t>
            </w:r>
          </w:p>
        </w:tc>
        <w:tc>
          <w:tcPr>
            <w:tcW w:w="378"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1,169.93</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1,015.95</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882.92</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767.90</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668.40</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582.25</w:t>
            </w:r>
          </w:p>
        </w:tc>
      </w:tr>
      <w:tr w:rsidR="00482F79" w:rsidTr="00263015">
        <w:trPr>
          <w:trHeight w:val="420"/>
        </w:trPr>
        <w:tc>
          <w:tcPr>
            <w:tcW w:w="833" w:type="pct"/>
            <w:shd w:val="clear" w:color="auto" w:fill="002060"/>
            <w:noWrap/>
            <w:vAlign w:val="center"/>
            <w:hideMark/>
          </w:tcPr>
          <w:p w:rsidR="00482F79" w:rsidRPr="00263015" w:rsidRDefault="00482F79" w:rsidP="00482F79">
            <w:pPr>
              <w:rPr>
                <w:rFonts w:ascii="Calibri" w:hAnsi="Calibri" w:cs="Calibri"/>
                <w:b/>
                <w:bCs/>
                <w:color w:val="FFFFFF" w:themeColor="background1"/>
                <w:sz w:val="22"/>
                <w:szCs w:val="22"/>
              </w:rPr>
            </w:pPr>
            <w:r w:rsidRPr="00263015">
              <w:rPr>
                <w:rFonts w:ascii="Calibri" w:hAnsi="Calibri" w:cs="Calibri"/>
                <w:b/>
                <w:bCs/>
                <w:color w:val="FFFFFF" w:themeColor="background1"/>
                <w:sz w:val="22"/>
                <w:szCs w:val="22"/>
              </w:rPr>
              <w:t xml:space="preserve">Total WDV Depreciation </w:t>
            </w:r>
          </w:p>
        </w:tc>
        <w:tc>
          <w:tcPr>
            <w:tcW w:w="378" w:type="pct"/>
            <w:shd w:val="clear" w:color="auto" w:fill="002060"/>
            <w:noWrap/>
            <w:vAlign w:val="center"/>
            <w:hideMark/>
          </w:tcPr>
          <w:p w:rsidR="00482F79" w:rsidRPr="00263015" w:rsidRDefault="00482F79" w:rsidP="00263015">
            <w:pPr>
              <w:jc w:val="center"/>
              <w:rPr>
                <w:rFonts w:ascii="Calibri" w:hAnsi="Calibri" w:cs="Calibri"/>
                <w:b/>
                <w:bCs/>
                <w:color w:val="FFFFFF" w:themeColor="background1"/>
                <w:sz w:val="22"/>
                <w:szCs w:val="22"/>
              </w:rPr>
            </w:pPr>
            <w:r w:rsidRPr="00263015">
              <w:rPr>
                <w:rFonts w:ascii="Calibri" w:hAnsi="Calibri" w:cs="Calibri"/>
                <w:b/>
                <w:bCs/>
                <w:color w:val="FFFFFF" w:themeColor="background1"/>
                <w:sz w:val="22"/>
                <w:szCs w:val="22"/>
              </w:rPr>
              <w:t>391.22</w:t>
            </w:r>
          </w:p>
        </w:tc>
        <w:tc>
          <w:tcPr>
            <w:tcW w:w="379" w:type="pct"/>
            <w:shd w:val="clear" w:color="auto" w:fill="002060"/>
            <w:noWrap/>
            <w:vAlign w:val="center"/>
            <w:hideMark/>
          </w:tcPr>
          <w:p w:rsidR="00482F79" w:rsidRPr="00263015" w:rsidRDefault="00482F79" w:rsidP="00263015">
            <w:pPr>
              <w:jc w:val="center"/>
              <w:rPr>
                <w:rFonts w:ascii="Calibri" w:hAnsi="Calibri" w:cs="Calibri"/>
                <w:b/>
                <w:bCs/>
                <w:color w:val="FFFFFF" w:themeColor="background1"/>
                <w:sz w:val="22"/>
                <w:szCs w:val="22"/>
              </w:rPr>
            </w:pPr>
            <w:r w:rsidRPr="00263015">
              <w:rPr>
                <w:rFonts w:ascii="Calibri" w:hAnsi="Calibri" w:cs="Calibri"/>
                <w:b/>
                <w:bCs/>
                <w:color w:val="FFFFFF" w:themeColor="background1"/>
                <w:sz w:val="22"/>
                <w:szCs w:val="22"/>
              </w:rPr>
              <w:t>336.59</w:t>
            </w:r>
          </w:p>
        </w:tc>
        <w:tc>
          <w:tcPr>
            <w:tcW w:w="379" w:type="pct"/>
            <w:shd w:val="clear" w:color="auto" w:fill="002060"/>
            <w:noWrap/>
            <w:vAlign w:val="center"/>
            <w:hideMark/>
          </w:tcPr>
          <w:p w:rsidR="00482F79" w:rsidRPr="00263015" w:rsidRDefault="00482F79" w:rsidP="00263015">
            <w:pPr>
              <w:jc w:val="center"/>
              <w:rPr>
                <w:rFonts w:ascii="Calibri" w:hAnsi="Calibri" w:cs="Calibri"/>
                <w:b/>
                <w:bCs/>
                <w:color w:val="FFFFFF" w:themeColor="background1"/>
                <w:sz w:val="22"/>
                <w:szCs w:val="22"/>
              </w:rPr>
            </w:pPr>
            <w:r w:rsidRPr="00263015">
              <w:rPr>
                <w:rFonts w:ascii="Calibri" w:hAnsi="Calibri" w:cs="Calibri"/>
                <w:b/>
                <w:bCs/>
                <w:color w:val="FFFFFF" w:themeColor="background1"/>
                <w:sz w:val="22"/>
                <w:szCs w:val="22"/>
              </w:rPr>
              <w:t>289.74</w:t>
            </w:r>
          </w:p>
        </w:tc>
        <w:tc>
          <w:tcPr>
            <w:tcW w:w="379" w:type="pct"/>
            <w:shd w:val="clear" w:color="auto" w:fill="002060"/>
            <w:noWrap/>
            <w:vAlign w:val="center"/>
            <w:hideMark/>
          </w:tcPr>
          <w:p w:rsidR="00482F79" w:rsidRPr="00263015" w:rsidRDefault="00482F79" w:rsidP="00263015">
            <w:pPr>
              <w:jc w:val="center"/>
              <w:rPr>
                <w:rFonts w:ascii="Calibri" w:hAnsi="Calibri" w:cs="Calibri"/>
                <w:b/>
                <w:bCs/>
                <w:color w:val="FFFFFF" w:themeColor="background1"/>
                <w:sz w:val="22"/>
                <w:szCs w:val="22"/>
              </w:rPr>
            </w:pPr>
            <w:r w:rsidRPr="00263015">
              <w:rPr>
                <w:rFonts w:ascii="Calibri" w:hAnsi="Calibri" w:cs="Calibri"/>
                <w:b/>
                <w:bCs/>
                <w:color w:val="FFFFFF" w:themeColor="background1"/>
                <w:sz w:val="22"/>
                <w:szCs w:val="22"/>
              </w:rPr>
              <w:t>249.56</w:t>
            </w:r>
          </w:p>
        </w:tc>
        <w:tc>
          <w:tcPr>
            <w:tcW w:w="379" w:type="pct"/>
            <w:shd w:val="clear" w:color="auto" w:fill="002060"/>
            <w:noWrap/>
            <w:vAlign w:val="center"/>
            <w:hideMark/>
          </w:tcPr>
          <w:p w:rsidR="00482F79" w:rsidRPr="00263015" w:rsidRDefault="00482F79" w:rsidP="00263015">
            <w:pPr>
              <w:jc w:val="center"/>
              <w:rPr>
                <w:rFonts w:ascii="Calibri" w:hAnsi="Calibri" w:cs="Calibri"/>
                <w:b/>
                <w:bCs/>
                <w:color w:val="FFFFFF" w:themeColor="background1"/>
                <w:sz w:val="22"/>
                <w:szCs w:val="22"/>
              </w:rPr>
            </w:pPr>
            <w:r w:rsidRPr="00263015">
              <w:rPr>
                <w:rFonts w:ascii="Calibri" w:hAnsi="Calibri" w:cs="Calibri"/>
                <w:b/>
                <w:bCs/>
                <w:color w:val="FFFFFF" w:themeColor="background1"/>
                <w:sz w:val="22"/>
                <w:szCs w:val="22"/>
              </w:rPr>
              <w:t>215.08</w:t>
            </w:r>
          </w:p>
        </w:tc>
        <w:tc>
          <w:tcPr>
            <w:tcW w:w="378" w:type="pct"/>
            <w:shd w:val="clear" w:color="auto" w:fill="002060"/>
            <w:noWrap/>
            <w:vAlign w:val="center"/>
            <w:hideMark/>
          </w:tcPr>
          <w:p w:rsidR="00482F79" w:rsidRPr="00263015" w:rsidRDefault="00482F79" w:rsidP="00263015">
            <w:pPr>
              <w:jc w:val="center"/>
              <w:rPr>
                <w:rFonts w:ascii="Calibri" w:hAnsi="Calibri" w:cs="Calibri"/>
                <w:b/>
                <w:bCs/>
                <w:color w:val="FFFFFF" w:themeColor="background1"/>
                <w:sz w:val="22"/>
                <w:szCs w:val="22"/>
              </w:rPr>
            </w:pPr>
            <w:r w:rsidRPr="00263015">
              <w:rPr>
                <w:rFonts w:ascii="Calibri" w:hAnsi="Calibri" w:cs="Calibri"/>
                <w:b/>
                <w:bCs/>
                <w:color w:val="FFFFFF" w:themeColor="background1"/>
                <w:sz w:val="22"/>
                <w:szCs w:val="22"/>
              </w:rPr>
              <w:t>185.47</w:t>
            </w:r>
          </w:p>
        </w:tc>
        <w:tc>
          <w:tcPr>
            <w:tcW w:w="379" w:type="pct"/>
            <w:shd w:val="clear" w:color="auto" w:fill="002060"/>
            <w:noWrap/>
            <w:vAlign w:val="center"/>
            <w:hideMark/>
          </w:tcPr>
          <w:p w:rsidR="00482F79" w:rsidRPr="00263015" w:rsidRDefault="00482F79" w:rsidP="00263015">
            <w:pPr>
              <w:jc w:val="center"/>
              <w:rPr>
                <w:rFonts w:ascii="Calibri" w:hAnsi="Calibri" w:cs="Calibri"/>
                <w:b/>
                <w:bCs/>
                <w:color w:val="FFFFFF" w:themeColor="background1"/>
                <w:sz w:val="22"/>
                <w:szCs w:val="22"/>
              </w:rPr>
            </w:pPr>
            <w:r w:rsidRPr="00263015">
              <w:rPr>
                <w:rFonts w:ascii="Calibri" w:hAnsi="Calibri" w:cs="Calibri"/>
                <w:b/>
                <w:bCs/>
                <w:color w:val="FFFFFF" w:themeColor="background1"/>
                <w:sz w:val="22"/>
                <w:szCs w:val="22"/>
              </w:rPr>
              <w:t>160.04</w:t>
            </w:r>
          </w:p>
        </w:tc>
        <w:tc>
          <w:tcPr>
            <w:tcW w:w="379" w:type="pct"/>
            <w:shd w:val="clear" w:color="auto" w:fill="002060"/>
            <w:noWrap/>
            <w:vAlign w:val="center"/>
            <w:hideMark/>
          </w:tcPr>
          <w:p w:rsidR="00482F79" w:rsidRPr="00263015" w:rsidRDefault="00482F79" w:rsidP="00263015">
            <w:pPr>
              <w:jc w:val="center"/>
              <w:rPr>
                <w:rFonts w:ascii="Calibri" w:hAnsi="Calibri" w:cs="Calibri"/>
                <w:b/>
                <w:bCs/>
                <w:color w:val="FFFFFF" w:themeColor="background1"/>
                <w:sz w:val="22"/>
                <w:szCs w:val="22"/>
              </w:rPr>
            </w:pPr>
            <w:r w:rsidRPr="00263015">
              <w:rPr>
                <w:rFonts w:ascii="Calibri" w:hAnsi="Calibri" w:cs="Calibri"/>
                <w:b/>
                <w:bCs/>
                <w:color w:val="FFFFFF" w:themeColor="background1"/>
                <w:sz w:val="22"/>
                <w:szCs w:val="22"/>
              </w:rPr>
              <w:t>138.18</w:t>
            </w:r>
          </w:p>
        </w:tc>
        <w:tc>
          <w:tcPr>
            <w:tcW w:w="379" w:type="pct"/>
            <w:shd w:val="clear" w:color="auto" w:fill="002060"/>
            <w:noWrap/>
            <w:vAlign w:val="center"/>
            <w:hideMark/>
          </w:tcPr>
          <w:p w:rsidR="00482F79" w:rsidRPr="00263015" w:rsidRDefault="00482F79" w:rsidP="00263015">
            <w:pPr>
              <w:jc w:val="center"/>
              <w:rPr>
                <w:rFonts w:ascii="Calibri" w:hAnsi="Calibri" w:cs="Calibri"/>
                <w:b/>
                <w:bCs/>
                <w:color w:val="FFFFFF" w:themeColor="background1"/>
                <w:sz w:val="22"/>
                <w:szCs w:val="22"/>
              </w:rPr>
            </w:pPr>
            <w:r w:rsidRPr="00263015">
              <w:rPr>
                <w:rFonts w:ascii="Calibri" w:hAnsi="Calibri" w:cs="Calibri"/>
                <w:b/>
                <w:bCs/>
                <w:color w:val="FFFFFF" w:themeColor="background1"/>
                <w:sz w:val="22"/>
                <w:szCs w:val="22"/>
              </w:rPr>
              <w:t>119.39</w:t>
            </w:r>
          </w:p>
        </w:tc>
        <w:tc>
          <w:tcPr>
            <w:tcW w:w="379" w:type="pct"/>
            <w:shd w:val="clear" w:color="auto" w:fill="002060"/>
            <w:noWrap/>
            <w:vAlign w:val="center"/>
            <w:hideMark/>
          </w:tcPr>
          <w:p w:rsidR="00482F79" w:rsidRPr="00263015" w:rsidRDefault="00482F79" w:rsidP="00263015">
            <w:pPr>
              <w:jc w:val="center"/>
              <w:rPr>
                <w:rFonts w:ascii="Calibri" w:hAnsi="Calibri" w:cs="Calibri"/>
                <w:b/>
                <w:bCs/>
                <w:color w:val="FFFFFF" w:themeColor="background1"/>
                <w:sz w:val="22"/>
                <w:szCs w:val="22"/>
              </w:rPr>
            </w:pPr>
            <w:r w:rsidRPr="00263015">
              <w:rPr>
                <w:rFonts w:ascii="Calibri" w:hAnsi="Calibri" w:cs="Calibri"/>
                <w:b/>
                <w:bCs/>
                <w:color w:val="FFFFFF" w:themeColor="background1"/>
                <w:sz w:val="22"/>
                <w:szCs w:val="22"/>
              </w:rPr>
              <w:t>103.23</w:t>
            </w:r>
          </w:p>
        </w:tc>
        <w:tc>
          <w:tcPr>
            <w:tcW w:w="379" w:type="pct"/>
            <w:shd w:val="clear" w:color="auto" w:fill="002060"/>
            <w:noWrap/>
            <w:vAlign w:val="center"/>
            <w:hideMark/>
          </w:tcPr>
          <w:p w:rsidR="00482F79" w:rsidRPr="00263015" w:rsidRDefault="00482F79" w:rsidP="00263015">
            <w:pPr>
              <w:jc w:val="center"/>
              <w:rPr>
                <w:rFonts w:ascii="Calibri" w:hAnsi="Calibri" w:cs="Calibri"/>
                <w:b/>
                <w:bCs/>
                <w:color w:val="FFFFFF" w:themeColor="background1"/>
                <w:sz w:val="22"/>
                <w:szCs w:val="22"/>
              </w:rPr>
            </w:pPr>
            <w:r w:rsidRPr="00263015">
              <w:rPr>
                <w:rFonts w:ascii="Calibri" w:hAnsi="Calibri" w:cs="Calibri"/>
                <w:b/>
                <w:bCs/>
                <w:color w:val="FFFFFF" w:themeColor="background1"/>
                <w:sz w:val="22"/>
                <w:szCs w:val="22"/>
              </w:rPr>
              <w:t>89.31</w:t>
            </w:r>
          </w:p>
        </w:tc>
      </w:tr>
    </w:tbl>
    <w:p w:rsidR="00482F79" w:rsidRDefault="00482F79" w:rsidP="009B4EE5">
      <w:pPr>
        <w:pStyle w:val="ListParagraph"/>
        <w:autoSpaceDE w:val="0"/>
        <w:autoSpaceDN w:val="0"/>
        <w:adjustRightInd w:val="0"/>
        <w:spacing w:line="360" w:lineRule="auto"/>
        <w:ind w:left="993" w:right="21"/>
        <w:jc w:val="both"/>
        <w:rPr>
          <w:rFonts w:ascii="Arial" w:hAnsi="Arial" w:cs="Arial"/>
          <w:b/>
          <w:noProof/>
          <w:sz w:val="22"/>
          <w:szCs w:val="22"/>
          <w:lang w:eastAsia="en-IN"/>
        </w:rPr>
      </w:pPr>
    </w:p>
    <w:p w:rsidR="007C518A" w:rsidRDefault="007C518A" w:rsidP="007C518A">
      <w:pPr>
        <w:pStyle w:val="ListParagraph"/>
        <w:numPr>
          <w:ilvl w:val="0"/>
          <w:numId w:val="11"/>
        </w:numPr>
        <w:autoSpaceDE w:val="0"/>
        <w:autoSpaceDN w:val="0"/>
        <w:adjustRightInd w:val="0"/>
        <w:spacing w:before="240" w:after="240" w:line="360" w:lineRule="auto"/>
        <w:ind w:left="1134" w:right="-143" w:hanging="425"/>
        <w:jc w:val="both"/>
        <w:rPr>
          <w:rFonts w:ascii="Arial" w:hAnsi="Arial" w:cs="Arial"/>
          <w:b/>
          <w:noProof/>
          <w:sz w:val="22"/>
          <w:szCs w:val="22"/>
          <w:lang w:eastAsia="en-IN"/>
        </w:rPr>
      </w:pPr>
      <w:r w:rsidRPr="007C518A">
        <w:rPr>
          <w:rFonts w:ascii="Arial" w:hAnsi="Arial" w:cs="Arial"/>
          <w:b/>
          <w:noProof/>
          <w:sz w:val="22"/>
          <w:szCs w:val="22"/>
          <w:lang w:eastAsia="en-IN"/>
        </w:rPr>
        <w:t>WORKING CAPITAL REQUIREMENT:</w:t>
      </w:r>
      <w:r w:rsidR="003C1BA3">
        <w:rPr>
          <w:rFonts w:ascii="Arial" w:hAnsi="Arial" w:cs="Arial"/>
          <w:b/>
          <w:noProof/>
          <w:sz w:val="22"/>
          <w:szCs w:val="22"/>
          <w:lang w:eastAsia="en-IN"/>
        </w:rPr>
        <w:t xml:space="preserve"> </w:t>
      </w:r>
      <w:r w:rsidR="003C1BA3">
        <w:rPr>
          <w:rFonts w:ascii="Arial" w:hAnsi="Arial" w:cs="Arial"/>
          <w:noProof/>
          <w:sz w:val="22"/>
          <w:szCs w:val="22"/>
          <w:lang w:eastAsia="en-IN"/>
        </w:rPr>
        <w:t xml:space="preserve">As per the calculation of working capital requirement in the below table, the company will be required for a </w:t>
      </w:r>
      <w:r w:rsidR="005B2681">
        <w:rPr>
          <w:rFonts w:ascii="Arial" w:hAnsi="Arial" w:cs="Arial"/>
          <w:noProof/>
          <w:sz w:val="22"/>
          <w:szCs w:val="22"/>
          <w:lang w:eastAsia="en-IN"/>
        </w:rPr>
        <w:t>CC</w:t>
      </w:r>
      <w:r w:rsidR="003C1BA3">
        <w:rPr>
          <w:rFonts w:ascii="Arial" w:hAnsi="Arial" w:cs="Arial"/>
          <w:noProof/>
          <w:sz w:val="22"/>
          <w:szCs w:val="22"/>
          <w:lang w:eastAsia="en-IN"/>
        </w:rPr>
        <w:t xml:space="preserve"> loan of INR 50.00 lakhs from the second year onwards during the frecasted period.</w:t>
      </w:r>
    </w:p>
    <w:tbl>
      <w:tblPr>
        <w:tblW w:w="5611"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5"/>
        <w:gridCol w:w="836"/>
        <w:gridCol w:w="838"/>
        <w:gridCol w:w="836"/>
        <w:gridCol w:w="838"/>
        <w:gridCol w:w="836"/>
        <w:gridCol w:w="838"/>
        <w:gridCol w:w="836"/>
        <w:gridCol w:w="838"/>
        <w:gridCol w:w="836"/>
        <w:gridCol w:w="838"/>
        <w:gridCol w:w="843"/>
      </w:tblGrid>
      <w:tr w:rsidR="00B20ECB" w:rsidRPr="00B20ECB" w:rsidTr="00B20ECB">
        <w:trPr>
          <w:trHeight w:val="300"/>
        </w:trPr>
        <w:tc>
          <w:tcPr>
            <w:tcW w:w="5000" w:type="pct"/>
            <w:gridSpan w:val="12"/>
            <w:shd w:val="clear" w:color="auto" w:fill="002060"/>
            <w:noWrap/>
            <w:vAlign w:val="center"/>
          </w:tcPr>
          <w:p w:rsidR="00B20ECB" w:rsidRPr="00B20ECB" w:rsidRDefault="00B20ECB" w:rsidP="00B20ECB">
            <w:pPr>
              <w:spacing w:line="276" w:lineRule="auto"/>
              <w:jc w:val="center"/>
              <w:rPr>
                <w:rFonts w:asciiTheme="minorHAnsi" w:hAnsiTheme="minorHAnsi" w:cstheme="minorHAnsi"/>
                <w:b/>
                <w:bCs/>
                <w:color w:val="FFFFFF" w:themeColor="background1"/>
                <w:sz w:val="22"/>
                <w:szCs w:val="22"/>
              </w:rPr>
            </w:pPr>
            <w:r w:rsidRPr="00B20ECB">
              <w:rPr>
                <w:rFonts w:asciiTheme="minorHAnsi" w:hAnsiTheme="minorHAnsi" w:cstheme="minorHAnsi"/>
                <w:b/>
                <w:bCs/>
                <w:color w:val="FFFFFF" w:themeColor="background1"/>
                <w:sz w:val="22"/>
                <w:szCs w:val="22"/>
              </w:rPr>
              <w:t>WORKING CAPITAL  (INR Lakhs)</w:t>
            </w:r>
          </w:p>
        </w:tc>
      </w:tr>
      <w:tr w:rsidR="00B20ECB" w:rsidRPr="00B20ECB" w:rsidTr="00B20ECB">
        <w:trPr>
          <w:trHeight w:val="300"/>
        </w:trPr>
        <w:tc>
          <w:tcPr>
            <w:tcW w:w="834" w:type="pct"/>
            <w:shd w:val="clear" w:color="auto" w:fill="8DB3E2" w:themeFill="text2" w:themeFillTint="66"/>
            <w:noWrap/>
            <w:vAlign w:val="center"/>
            <w:hideMark/>
          </w:tcPr>
          <w:p w:rsidR="00B20ECB" w:rsidRPr="00B20ECB" w:rsidRDefault="00B20ECB" w:rsidP="00B20ECB">
            <w:pPr>
              <w:spacing w:line="276" w:lineRule="auto"/>
              <w:rPr>
                <w:rFonts w:asciiTheme="minorHAnsi" w:hAnsiTheme="minorHAnsi" w:cstheme="minorHAnsi"/>
                <w:b/>
                <w:bCs/>
                <w:color w:val="000000"/>
                <w:sz w:val="22"/>
                <w:szCs w:val="22"/>
              </w:rPr>
            </w:pPr>
            <w:r w:rsidRPr="00B20ECB">
              <w:rPr>
                <w:rFonts w:asciiTheme="minorHAnsi" w:hAnsiTheme="minorHAnsi" w:cstheme="minorHAnsi"/>
                <w:b/>
                <w:bCs/>
                <w:color w:val="000000"/>
                <w:sz w:val="22"/>
                <w:szCs w:val="22"/>
              </w:rPr>
              <w:t>Particulars</w:t>
            </w:r>
          </w:p>
        </w:tc>
        <w:tc>
          <w:tcPr>
            <w:tcW w:w="378" w:type="pct"/>
            <w:shd w:val="clear" w:color="auto" w:fill="8DB3E2" w:themeFill="text2" w:themeFillTint="66"/>
            <w:vAlign w:val="center"/>
            <w:hideMark/>
          </w:tcPr>
          <w:p w:rsidR="00B20ECB" w:rsidRPr="00B20ECB" w:rsidRDefault="00B20ECB" w:rsidP="00B20ECB">
            <w:pPr>
              <w:spacing w:line="276" w:lineRule="auto"/>
              <w:jc w:val="center"/>
              <w:rPr>
                <w:rFonts w:asciiTheme="minorHAnsi" w:hAnsiTheme="minorHAnsi" w:cstheme="minorHAnsi"/>
                <w:b/>
                <w:bCs/>
                <w:color w:val="000000"/>
                <w:sz w:val="22"/>
                <w:szCs w:val="22"/>
              </w:rPr>
            </w:pPr>
            <w:r w:rsidRPr="00B20ECB">
              <w:rPr>
                <w:rFonts w:asciiTheme="minorHAnsi" w:hAnsiTheme="minorHAnsi" w:cstheme="minorHAnsi"/>
                <w:b/>
                <w:bCs/>
                <w:color w:val="000000"/>
                <w:sz w:val="22"/>
                <w:szCs w:val="22"/>
              </w:rPr>
              <w:t>FY</w:t>
            </w:r>
            <w:r>
              <w:rPr>
                <w:rFonts w:asciiTheme="minorHAnsi" w:hAnsiTheme="minorHAnsi" w:cstheme="minorHAnsi"/>
                <w:b/>
                <w:bCs/>
                <w:color w:val="000000"/>
                <w:sz w:val="22"/>
                <w:szCs w:val="22"/>
              </w:rPr>
              <w:t xml:space="preserve"> </w:t>
            </w:r>
            <w:r w:rsidRPr="00B20ECB">
              <w:rPr>
                <w:rFonts w:asciiTheme="minorHAnsi" w:hAnsiTheme="minorHAnsi" w:cstheme="minorHAnsi"/>
                <w:b/>
                <w:bCs/>
                <w:color w:val="000000"/>
                <w:sz w:val="22"/>
                <w:szCs w:val="22"/>
              </w:rPr>
              <w:t>2025</w:t>
            </w:r>
          </w:p>
        </w:tc>
        <w:tc>
          <w:tcPr>
            <w:tcW w:w="379" w:type="pct"/>
            <w:shd w:val="clear" w:color="auto" w:fill="8DB3E2" w:themeFill="text2" w:themeFillTint="66"/>
            <w:vAlign w:val="center"/>
            <w:hideMark/>
          </w:tcPr>
          <w:p w:rsidR="00B20ECB" w:rsidRPr="00B20ECB" w:rsidRDefault="00B20ECB" w:rsidP="00B20ECB">
            <w:pPr>
              <w:spacing w:line="276" w:lineRule="auto"/>
              <w:jc w:val="center"/>
              <w:rPr>
                <w:rFonts w:asciiTheme="minorHAnsi" w:hAnsiTheme="minorHAnsi" w:cstheme="minorHAnsi"/>
                <w:b/>
                <w:bCs/>
                <w:color w:val="000000"/>
                <w:sz w:val="22"/>
                <w:szCs w:val="22"/>
              </w:rPr>
            </w:pPr>
            <w:r w:rsidRPr="00B20ECB">
              <w:rPr>
                <w:rFonts w:asciiTheme="minorHAnsi" w:hAnsiTheme="minorHAnsi" w:cstheme="minorHAnsi"/>
                <w:b/>
                <w:bCs/>
                <w:color w:val="000000"/>
                <w:sz w:val="22"/>
                <w:szCs w:val="22"/>
              </w:rPr>
              <w:t>FY</w:t>
            </w:r>
            <w:r>
              <w:rPr>
                <w:rFonts w:asciiTheme="minorHAnsi" w:hAnsiTheme="minorHAnsi" w:cstheme="minorHAnsi"/>
                <w:b/>
                <w:bCs/>
                <w:color w:val="000000"/>
                <w:sz w:val="22"/>
                <w:szCs w:val="22"/>
              </w:rPr>
              <w:t xml:space="preserve"> </w:t>
            </w:r>
            <w:r w:rsidRPr="00B20ECB">
              <w:rPr>
                <w:rFonts w:asciiTheme="minorHAnsi" w:hAnsiTheme="minorHAnsi" w:cstheme="minorHAnsi"/>
                <w:b/>
                <w:bCs/>
                <w:color w:val="000000"/>
                <w:sz w:val="22"/>
                <w:szCs w:val="22"/>
              </w:rPr>
              <w:t>202</w:t>
            </w:r>
            <w:r>
              <w:rPr>
                <w:rFonts w:asciiTheme="minorHAnsi" w:hAnsiTheme="minorHAnsi" w:cstheme="minorHAnsi"/>
                <w:b/>
                <w:bCs/>
                <w:color w:val="000000"/>
                <w:sz w:val="22"/>
                <w:szCs w:val="22"/>
              </w:rPr>
              <w:t xml:space="preserve"> </w:t>
            </w:r>
            <w:r w:rsidRPr="00B20ECB">
              <w:rPr>
                <w:rFonts w:asciiTheme="minorHAnsi" w:hAnsiTheme="minorHAnsi" w:cstheme="minorHAnsi"/>
                <w:b/>
                <w:bCs/>
                <w:color w:val="000000"/>
                <w:sz w:val="22"/>
                <w:szCs w:val="22"/>
              </w:rPr>
              <w:t>6</w:t>
            </w:r>
          </w:p>
        </w:tc>
        <w:tc>
          <w:tcPr>
            <w:tcW w:w="378" w:type="pct"/>
            <w:shd w:val="clear" w:color="auto" w:fill="8DB3E2" w:themeFill="text2" w:themeFillTint="66"/>
            <w:vAlign w:val="center"/>
            <w:hideMark/>
          </w:tcPr>
          <w:p w:rsidR="00B20ECB" w:rsidRPr="00B20ECB" w:rsidRDefault="00B20ECB" w:rsidP="00B20ECB">
            <w:pPr>
              <w:spacing w:line="276" w:lineRule="auto"/>
              <w:jc w:val="center"/>
              <w:rPr>
                <w:rFonts w:asciiTheme="minorHAnsi" w:hAnsiTheme="minorHAnsi" w:cstheme="minorHAnsi"/>
                <w:b/>
                <w:bCs/>
                <w:color w:val="000000"/>
                <w:sz w:val="22"/>
                <w:szCs w:val="22"/>
              </w:rPr>
            </w:pPr>
            <w:r w:rsidRPr="00B20ECB">
              <w:rPr>
                <w:rFonts w:asciiTheme="minorHAnsi" w:hAnsiTheme="minorHAnsi" w:cstheme="minorHAnsi"/>
                <w:b/>
                <w:bCs/>
                <w:color w:val="000000"/>
                <w:sz w:val="22"/>
                <w:szCs w:val="22"/>
              </w:rPr>
              <w:t>FY</w:t>
            </w:r>
            <w:r>
              <w:rPr>
                <w:rFonts w:asciiTheme="minorHAnsi" w:hAnsiTheme="minorHAnsi" w:cstheme="minorHAnsi"/>
                <w:b/>
                <w:bCs/>
                <w:color w:val="000000"/>
                <w:sz w:val="22"/>
                <w:szCs w:val="22"/>
              </w:rPr>
              <w:t xml:space="preserve"> </w:t>
            </w:r>
            <w:r w:rsidRPr="00B20ECB">
              <w:rPr>
                <w:rFonts w:asciiTheme="minorHAnsi" w:hAnsiTheme="minorHAnsi" w:cstheme="minorHAnsi"/>
                <w:b/>
                <w:bCs/>
                <w:color w:val="000000"/>
                <w:sz w:val="22"/>
                <w:szCs w:val="22"/>
              </w:rPr>
              <w:t>2027</w:t>
            </w:r>
          </w:p>
        </w:tc>
        <w:tc>
          <w:tcPr>
            <w:tcW w:w="379" w:type="pct"/>
            <w:shd w:val="clear" w:color="auto" w:fill="8DB3E2" w:themeFill="text2" w:themeFillTint="66"/>
            <w:vAlign w:val="center"/>
            <w:hideMark/>
          </w:tcPr>
          <w:p w:rsidR="00B20ECB" w:rsidRPr="00B20ECB" w:rsidRDefault="00B20ECB" w:rsidP="00B20ECB">
            <w:pPr>
              <w:spacing w:line="276" w:lineRule="auto"/>
              <w:jc w:val="center"/>
              <w:rPr>
                <w:rFonts w:asciiTheme="minorHAnsi" w:hAnsiTheme="minorHAnsi" w:cstheme="minorHAnsi"/>
                <w:b/>
                <w:bCs/>
                <w:color w:val="000000"/>
                <w:sz w:val="22"/>
                <w:szCs w:val="22"/>
              </w:rPr>
            </w:pPr>
            <w:r w:rsidRPr="00B20ECB">
              <w:rPr>
                <w:rFonts w:asciiTheme="minorHAnsi" w:hAnsiTheme="minorHAnsi" w:cstheme="minorHAnsi"/>
                <w:b/>
                <w:bCs/>
                <w:color w:val="000000"/>
                <w:sz w:val="22"/>
                <w:szCs w:val="22"/>
              </w:rPr>
              <w:t>FY</w:t>
            </w:r>
            <w:r>
              <w:rPr>
                <w:rFonts w:asciiTheme="minorHAnsi" w:hAnsiTheme="minorHAnsi" w:cstheme="minorHAnsi"/>
                <w:b/>
                <w:bCs/>
                <w:color w:val="000000"/>
                <w:sz w:val="22"/>
                <w:szCs w:val="22"/>
              </w:rPr>
              <w:t xml:space="preserve"> </w:t>
            </w:r>
            <w:r w:rsidRPr="00B20ECB">
              <w:rPr>
                <w:rFonts w:asciiTheme="minorHAnsi" w:hAnsiTheme="minorHAnsi" w:cstheme="minorHAnsi"/>
                <w:b/>
                <w:bCs/>
                <w:color w:val="000000"/>
                <w:sz w:val="22"/>
                <w:szCs w:val="22"/>
              </w:rPr>
              <w:t>2028</w:t>
            </w:r>
          </w:p>
        </w:tc>
        <w:tc>
          <w:tcPr>
            <w:tcW w:w="378" w:type="pct"/>
            <w:shd w:val="clear" w:color="auto" w:fill="8DB3E2" w:themeFill="text2" w:themeFillTint="66"/>
            <w:vAlign w:val="center"/>
            <w:hideMark/>
          </w:tcPr>
          <w:p w:rsidR="00B20ECB" w:rsidRPr="00B20ECB" w:rsidRDefault="00B20ECB" w:rsidP="00B20ECB">
            <w:pPr>
              <w:spacing w:line="276" w:lineRule="auto"/>
              <w:jc w:val="center"/>
              <w:rPr>
                <w:rFonts w:asciiTheme="minorHAnsi" w:hAnsiTheme="minorHAnsi" w:cstheme="minorHAnsi"/>
                <w:b/>
                <w:bCs/>
                <w:color w:val="000000"/>
                <w:sz w:val="22"/>
                <w:szCs w:val="22"/>
              </w:rPr>
            </w:pPr>
            <w:r w:rsidRPr="00B20ECB">
              <w:rPr>
                <w:rFonts w:asciiTheme="minorHAnsi" w:hAnsiTheme="minorHAnsi" w:cstheme="minorHAnsi"/>
                <w:b/>
                <w:bCs/>
                <w:color w:val="000000"/>
                <w:sz w:val="22"/>
                <w:szCs w:val="22"/>
              </w:rPr>
              <w:t>FY</w:t>
            </w:r>
            <w:r>
              <w:rPr>
                <w:rFonts w:asciiTheme="minorHAnsi" w:hAnsiTheme="minorHAnsi" w:cstheme="minorHAnsi"/>
                <w:b/>
                <w:bCs/>
                <w:color w:val="000000"/>
                <w:sz w:val="22"/>
                <w:szCs w:val="22"/>
              </w:rPr>
              <w:t xml:space="preserve"> </w:t>
            </w:r>
            <w:r w:rsidRPr="00B20ECB">
              <w:rPr>
                <w:rFonts w:asciiTheme="minorHAnsi" w:hAnsiTheme="minorHAnsi" w:cstheme="minorHAnsi"/>
                <w:b/>
                <w:bCs/>
                <w:color w:val="000000"/>
                <w:sz w:val="22"/>
                <w:szCs w:val="22"/>
              </w:rPr>
              <w:t>2029</w:t>
            </w:r>
          </w:p>
        </w:tc>
        <w:tc>
          <w:tcPr>
            <w:tcW w:w="379" w:type="pct"/>
            <w:shd w:val="clear" w:color="auto" w:fill="8DB3E2" w:themeFill="text2" w:themeFillTint="66"/>
            <w:vAlign w:val="center"/>
            <w:hideMark/>
          </w:tcPr>
          <w:p w:rsidR="00B20ECB" w:rsidRPr="00B20ECB" w:rsidRDefault="00B20ECB" w:rsidP="00B20ECB">
            <w:pPr>
              <w:spacing w:line="276" w:lineRule="auto"/>
              <w:jc w:val="center"/>
              <w:rPr>
                <w:rFonts w:asciiTheme="minorHAnsi" w:hAnsiTheme="minorHAnsi" w:cstheme="minorHAnsi"/>
                <w:b/>
                <w:bCs/>
                <w:color w:val="000000"/>
                <w:sz w:val="22"/>
                <w:szCs w:val="22"/>
              </w:rPr>
            </w:pPr>
            <w:r w:rsidRPr="00B20ECB">
              <w:rPr>
                <w:rFonts w:asciiTheme="minorHAnsi" w:hAnsiTheme="minorHAnsi" w:cstheme="minorHAnsi"/>
                <w:b/>
                <w:bCs/>
                <w:color w:val="000000"/>
                <w:sz w:val="22"/>
                <w:szCs w:val="22"/>
              </w:rPr>
              <w:t>FY</w:t>
            </w:r>
            <w:r>
              <w:rPr>
                <w:rFonts w:asciiTheme="minorHAnsi" w:hAnsiTheme="minorHAnsi" w:cstheme="minorHAnsi"/>
                <w:b/>
                <w:bCs/>
                <w:color w:val="000000"/>
                <w:sz w:val="22"/>
                <w:szCs w:val="22"/>
              </w:rPr>
              <w:t xml:space="preserve"> </w:t>
            </w:r>
            <w:r w:rsidRPr="00B20ECB">
              <w:rPr>
                <w:rFonts w:asciiTheme="minorHAnsi" w:hAnsiTheme="minorHAnsi" w:cstheme="minorHAnsi"/>
                <w:b/>
                <w:bCs/>
                <w:color w:val="000000"/>
                <w:sz w:val="22"/>
                <w:szCs w:val="22"/>
              </w:rPr>
              <w:t>2030</w:t>
            </w:r>
          </w:p>
        </w:tc>
        <w:tc>
          <w:tcPr>
            <w:tcW w:w="378" w:type="pct"/>
            <w:shd w:val="clear" w:color="auto" w:fill="8DB3E2" w:themeFill="text2" w:themeFillTint="66"/>
            <w:vAlign w:val="center"/>
            <w:hideMark/>
          </w:tcPr>
          <w:p w:rsidR="00B20ECB" w:rsidRPr="00B20ECB" w:rsidRDefault="00B20ECB" w:rsidP="00B20ECB">
            <w:pPr>
              <w:spacing w:line="276" w:lineRule="auto"/>
              <w:jc w:val="center"/>
              <w:rPr>
                <w:rFonts w:asciiTheme="minorHAnsi" w:hAnsiTheme="minorHAnsi" w:cstheme="minorHAnsi"/>
                <w:b/>
                <w:bCs/>
                <w:color w:val="000000"/>
                <w:sz w:val="22"/>
                <w:szCs w:val="22"/>
              </w:rPr>
            </w:pPr>
            <w:r w:rsidRPr="00B20ECB">
              <w:rPr>
                <w:rFonts w:asciiTheme="minorHAnsi" w:hAnsiTheme="minorHAnsi" w:cstheme="minorHAnsi"/>
                <w:b/>
                <w:bCs/>
                <w:color w:val="000000"/>
                <w:sz w:val="22"/>
                <w:szCs w:val="22"/>
              </w:rPr>
              <w:t>FY</w:t>
            </w:r>
            <w:r>
              <w:rPr>
                <w:rFonts w:asciiTheme="minorHAnsi" w:hAnsiTheme="minorHAnsi" w:cstheme="minorHAnsi"/>
                <w:b/>
                <w:bCs/>
                <w:color w:val="000000"/>
                <w:sz w:val="22"/>
                <w:szCs w:val="22"/>
              </w:rPr>
              <w:t xml:space="preserve"> </w:t>
            </w:r>
            <w:r w:rsidRPr="00B20ECB">
              <w:rPr>
                <w:rFonts w:asciiTheme="minorHAnsi" w:hAnsiTheme="minorHAnsi" w:cstheme="minorHAnsi"/>
                <w:b/>
                <w:bCs/>
                <w:color w:val="000000"/>
                <w:sz w:val="22"/>
                <w:szCs w:val="22"/>
              </w:rPr>
              <w:t>2031</w:t>
            </w:r>
          </w:p>
        </w:tc>
        <w:tc>
          <w:tcPr>
            <w:tcW w:w="379" w:type="pct"/>
            <w:shd w:val="clear" w:color="auto" w:fill="8DB3E2" w:themeFill="text2" w:themeFillTint="66"/>
            <w:vAlign w:val="center"/>
            <w:hideMark/>
          </w:tcPr>
          <w:p w:rsidR="00B20ECB" w:rsidRPr="00B20ECB" w:rsidRDefault="00B20ECB" w:rsidP="00B20ECB">
            <w:pPr>
              <w:spacing w:line="276" w:lineRule="auto"/>
              <w:jc w:val="center"/>
              <w:rPr>
                <w:rFonts w:asciiTheme="minorHAnsi" w:hAnsiTheme="minorHAnsi" w:cstheme="minorHAnsi"/>
                <w:b/>
                <w:bCs/>
                <w:color w:val="000000"/>
                <w:sz w:val="22"/>
                <w:szCs w:val="22"/>
              </w:rPr>
            </w:pPr>
            <w:r w:rsidRPr="00B20ECB">
              <w:rPr>
                <w:rFonts w:asciiTheme="minorHAnsi" w:hAnsiTheme="minorHAnsi" w:cstheme="minorHAnsi"/>
                <w:b/>
                <w:bCs/>
                <w:color w:val="000000"/>
                <w:sz w:val="22"/>
                <w:szCs w:val="22"/>
              </w:rPr>
              <w:t>FY</w:t>
            </w:r>
            <w:r>
              <w:rPr>
                <w:rFonts w:asciiTheme="minorHAnsi" w:hAnsiTheme="minorHAnsi" w:cstheme="minorHAnsi"/>
                <w:b/>
                <w:bCs/>
                <w:color w:val="000000"/>
                <w:sz w:val="22"/>
                <w:szCs w:val="22"/>
              </w:rPr>
              <w:t xml:space="preserve"> </w:t>
            </w:r>
            <w:r w:rsidRPr="00B20ECB">
              <w:rPr>
                <w:rFonts w:asciiTheme="minorHAnsi" w:hAnsiTheme="minorHAnsi" w:cstheme="minorHAnsi"/>
                <w:b/>
                <w:bCs/>
                <w:color w:val="000000"/>
                <w:sz w:val="22"/>
                <w:szCs w:val="22"/>
              </w:rPr>
              <w:t>2032</w:t>
            </w:r>
          </w:p>
        </w:tc>
        <w:tc>
          <w:tcPr>
            <w:tcW w:w="378" w:type="pct"/>
            <w:shd w:val="clear" w:color="auto" w:fill="8DB3E2" w:themeFill="text2" w:themeFillTint="66"/>
            <w:vAlign w:val="center"/>
            <w:hideMark/>
          </w:tcPr>
          <w:p w:rsidR="00B20ECB" w:rsidRPr="00B20ECB" w:rsidRDefault="00B20ECB" w:rsidP="00B20ECB">
            <w:pPr>
              <w:spacing w:line="276" w:lineRule="auto"/>
              <w:jc w:val="center"/>
              <w:rPr>
                <w:rFonts w:asciiTheme="minorHAnsi" w:hAnsiTheme="minorHAnsi" w:cstheme="minorHAnsi"/>
                <w:b/>
                <w:bCs/>
                <w:color w:val="000000"/>
                <w:sz w:val="22"/>
                <w:szCs w:val="22"/>
              </w:rPr>
            </w:pPr>
            <w:r w:rsidRPr="00B20ECB">
              <w:rPr>
                <w:rFonts w:asciiTheme="minorHAnsi" w:hAnsiTheme="minorHAnsi" w:cstheme="minorHAnsi"/>
                <w:b/>
                <w:bCs/>
                <w:color w:val="000000"/>
                <w:sz w:val="22"/>
                <w:szCs w:val="22"/>
              </w:rPr>
              <w:t>FY</w:t>
            </w:r>
            <w:r>
              <w:rPr>
                <w:rFonts w:asciiTheme="minorHAnsi" w:hAnsiTheme="minorHAnsi" w:cstheme="minorHAnsi"/>
                <w:b/>
                <w:bCs/>
                <w:color w:val="000000"/>
                <w:sz w:val="22"/>
                <w:szCs w:val="22"/>
              </w:rPr>
              <w:t xml:space="preserve"> </w:t>
            </w:r>
            <w:r w:rsidRPr="00B20ECB">
              <w:rPr>
                <w:rFonts w:asciiTheme="minorHAnsi" w:hAnsiTheme="minorHAnsi" w:cstheme="minorHAnsi"/>
                <w:b/>
                <w:bCs/>
                <w:color w:val="000000"/>
                <w:sz w:val="22"/>
                <w:szCs w:val="22"/>
              </w:rPr>
              <w:t>2033</w:t>
            </w:r>
          </w:p>
        </w:tc>
        <w:tc>
          <w:tcPr>
            <w:tcW w:w="379" w:type="pct"/>
            <w:shd w:val="clear" w:color="auto" w:fill="8DB3E2" w:themeFill="text2" w:themeFillTint="66"/>
            <w:vAlign w:val="center"/>
            <w:hideMark/>
          </w:tcPr>
          <w:p w:rsidR="00B20ECB" w:rsidRPr="00B20ECB" w:rsidRDefault="00B20ECB" w:rsidP="00B20ECB">
            <w:pPr>
              <w:spacing w:line="276" w:lineRule="auto"/>
              <w:jc w:val="center"/>
              <w:rPr>
                <w:rFonts w:asciiTheme="minorHAnsi" w:hAnsiTheme="minorHAnsi" w:cstheme="minorHAnsi"/>
                <w:b/>
                <w:bCs/>
                <w:color w:val="000000"/>
                <w:sz w:val="22"/>
                <w:szCs w:val="22"/>
              </w:rPr>
            </w:pPr>
            <w:r w:rsidRPr="00B20ECB">
              <w:rPr>
                <w:rFonts w:asciiTheme="minorHAnsi" w:hAnsiTheme="minorHAnsi" w:cstheme="minorHAnsi"/>
                <w:b/>
                <w:bCs/>
                <w:color w:val="000000"/>
                <w:sz w:val="22"/>
                <w:szCs w:val="22"/>
              </w:rPr>
              <w:t>FY</w:t>
            </w:r>
            <w:r>
              <w:rPr>
                <w:rFonts w:asciiTheme="minorHAnsi" w:hAnsiTheme="minorHAnsi" w:cstheme="minorHAnsi"/>
                <w:b/>
                <w:bCs/>
                <w:color w:val="000000"/>
                <w:sz w:val="22"/>
                <w:szCs w:val="22"/>
              </w:rPr>
              <w:t xml:space="preserve"> </w:t>
            </w:r>
            <w:r w:rsidRPr="00B20ECB">
              <w:rPr>
                <w:rFonts w:asciiTheme="minorHAnsi" w:hAnsiTheme="minorHAnsi" w:cstheme="minorHAnsi"/>
                <w:b/>
                <w:bCs/>
                <w:color w:val="000000"/>
                <w:sz w:val="22"/>
                <w:szCs w:val="22"/>
              </w:rPr>
              <w:t>2034</w:t>
            </w:r>
          </w:p>
        </w:tc>
        <w:tc>
          <w:tcPr>
            <w:tcW w:w="379" w:type="pct"/>
            <w:shd w:val="clear" w:color="auto" w:fill="8DB3E2" w:themeFill="text2" w:themeFillTint="66"/>
            <w:vAlign w:val="center"/>
            <w:hideMark/>
          </w:tcPr>
          <w:p w:rsidR="00B20ECB" w:rsidRPr="00B20ECB" w:rsidRDefault="00B20ECB" w:rsidP="00B20ECB">
            <w:pPr>
              <w:spacing w:line="276" w:lineRule="auto"/>
              <w:jc w:val="center"/>
              <w:rPr>
                <w:rFonts w:asciiTheme="minorHAnsi" w:hAnsiTheme="minorHAnsi" w:cstheme="minorHAnsi"/>
                <w:b/>
                <w:bCs/>
                <w:color w:val="000000"/>
                <w:sz w:val="22"/>
                <w:szCs w:val="22"/>
              </w:rPr>
            </w:pPr>
            <w:r w:rsidRPr="00B20ECB">
              <w:rPr>
                <w:rFonts w:asciiTheme="minorHAnsi" w:hAnsiTheme="minorHAnsi" w:cstheme="minorHAnsi"/>
                <w:b/>
                <w:bCs/>
                <w:color w:val="000000"/>
                <w:sz w:val="22"/>
                <w:szCs w:val="22"/>
              </w:rPr>
              <w:t>FY</w:t>
            </w:r>
            <w:r>
              <w:rPr>
                <w:rFonts w:asciiTheme="minorHAnsi" w:hAnsiTheme="minorHAnsi" w:cstheme="minorHAnsi"/>
                <w:b/>
                <w:bCs/>
                <w:color w:val="000000"/>
                <w:sz w:val="22"/>
                <w:szCs w:val="22"/>
              </w:rPr>
              <w:t xml:space="preserve"> </w:t>
            </w:r>
            <w:r w:rsidRPr="00B20ECB">
              <w:rPr>
                <w:rFonts w:asciiTheme="minorHAnsi" w:hAnsiTheme="minorHAnsi" w:cstheme="minorHAnsi"/>
                <w:b/>
                <w:bCs/>
                <w:color w:val="000000"/>
                <w:sz w:val="22"/>
                <w:szCs w:val="22"/>
              </w:rPr>
              <w:t>2035</w:t>
            </w:r>
          </w:p>
        </w:tc>
      </w:tr>
      <w:tr w:rsidR="00B20ECB" w:rsidRPr="00B20ECB" w:rsidTr="00B20ECB">
        <w:trPr>
          <w:trHeight w:val="390"/>
        </w:trPr>
        <w:tc>
          <w:tcPr>
            <w:tcW w:w="834" w:type="pct"/>
            <w:shd w:val="clear" w:color="auto" w:fill="8DB3E2" w:themeFill="text2" w:themeFillTint="66"/>
            <w:noWrap/>
            <w:vAlign w:val="center"/>
            <w:hideMark/>
          </w:tcPr>
          <w:p w:rsidR="00B20ECB" w:rsidRPr="00B20ECB" w:rsidRDefault="00B20ECB" w:rsidP="00B20ECB">
            <w:pPr>
              <w:spacing w:line="276" w:lineRule="auto"/>
              <w:rPr>
                <w:rFonts w:asciiTheme="minorHAnsi" w:hAnsiTheme="minorHAnsi" w:cstheme="minorHAnsi"/>
                <w:color w:val="000000"/>
                <w:sz w:val="22"/>
                <w:szCs w:val="22"/>
              </w:rPr>
            </w:pPr>
            <w:r w:rsidRPr="00B20ECB">
              <w:rPr>
                <w:rFonts w:asciiTheme="minorHAnsi" w:hAnsiTheme="minorHAnsi" w:cstheme="minorHAnsi"/>
                <w:color w:val="000000"/>
                <w:sz w:val="22"/>
                <w:szCs w:val="22"/>
              </w:rPr>
              <w:t>Month</w:t>
            </w:r>
          </w:p>
        </w:tc>
        <w:tc>
          <w:tcPr>
            <w:tcW w:w="378" w:type="pct"/>
            <w:shd w:val="clear" w:color="auto" w:fill="8DB3E2" w:themeFill="text2" w:themeFillTint="66"/>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9</w:t>
            </w:r>
          </w:p>
        </w:tc>
        <w:tc>
          <w:tcPr>
            <w:tcW w:w="379" w:type="pct"/>
            <w:shd w:val="clear" w:color="auto" w:fill="8DB3E2" w:themeFill="text2" w:themeFillTint="66"/>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12</w:t>
            </w:r>
          </w:p>
        </w:tc>
        <w:tc>
          <w:tcPr>
            <w:tcW w:w="378" w:type="pct"/>
            <w:shd w:val="clear" w:color="auto" w:fill="8DB3E2" w:themeFill="text2" w:themeFillTint="66"/>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12</w:t>
            </w:r>
          </w:p>
        </w:tc>
        <w:tc>
          <w:tcPr>
            <w:tcW w:w="379" w:type="pct"/>
            <w:shd w:val="clear" w:color="auto" w:fill="8DB3E2" w:themeFill="text2" w:themeFillTint="66"/>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12</w:t>
            </w:r>
          </w:p>
        </w:tc>
        <w:tc>
          <w:tcPr>
            <w:tcW w:w="378" w:type="pct"/>
            <w:shd w:val="clear" w:color="auto" w:fill="8DB3E2" w:themeFill="text2" w:themeFillTint="66"/>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12</w:t>
            </w:r>
          </w:p>
        </w:tc>
        <w:tc>
          <w:tcPr>
            <w:tcW w:w="379" w:type="pct"/>
            <w:shd w:val="clear" w:color="auto" w:fill="8DB3E2" w:themeFill="text2" w:themeFillTint="66"/>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12</w:t>
            </w:r>
          </w:p>
        </w:tc>
        <w:tc>
          <w:tcPr>
            <w:tcW w:w="378" w:type="pct"/>
            <w:shd w:val="clear" w:color="auto" w:fill="8DB3E2" w:themeFill="text2" w:themeFillTint="66"/>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12</w:t>
            </w:r>
          </w:p>
        </w:tc>
        <w:tc>
          <w:tcPr>
            <w:tcW w:w="379" w:type="pct"/>
            <w:shd w:val="clear" w:color="auto" w:fill="8DB3E2" w:themeFill="text2" w:themeFillTint="66"/>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12</w:t>
            </w:r>
          </w:p>
        </w:tc>
        <w:tc>
          <w:tcPr>
            <w:tcW w:w="378" w:type="pct"/>
            <w:shd w:val="clear" w:color="auto" w:fill="8DB3E2" w:themeFill="text2" w:themeFillTint="66"/>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12</w:t>
            </w:r>
          </w:p>
        </w:tc>
        <w:tc>
          <w:tcPr>
            <w:tcW w:w="379" w:type="pct"/>
            <w:shd w:val="clear" w:color="auto" w:fill="8DB3E2" w:themeFill="text2" w:themeFillTint="66"/>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12</w:t>
            </w:r>
          </w:p>
        </w:tc>
        <w:tc>
          <w:tcPr>
            <w:tcW w:w="379" w:type="pct"/>
            <w:shd w:val="clear" w:color="auto" w:fill="8DB3E2" w:themeFill="text2" w:themeFillTint="66"/>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12</w:t>
            </w:r>
          </w:p>
        </w:tc>
      </w:tr>
      <w:tr w:rsidR="00B20ECB" w:rsidRPr="00B20ECB" w:rsidTr="00B20ECB">
        <w:trPr>
          <w:trHeight w:val="300"/>
        </w:trPr>
        <w:tc>
          <w:tcPr>
            <w:tcW w:w="834" w:type="pct"/>
            <w:shd w:val="clear" w:color="auto" w:fill="auto"/>
            <w:noWrap/>
            <w:vAlign w:val="center"/>
            <w:hideMark/>
          </w:tcPr>
          <w:p w:rsidR="00B20ECB" w:rsidRPr="00B20ECB" w:rsidRDefault="00B20ECB" w:rsidP="00B20ECB">
            <w:pPr>
              <w:spacing w:line="276" w:lineRule="auto"/>
              <w:rPr>
                <w:rFonts w:asciiTheme="minorHAnsi" w:hAnsiTheme="minorHAnsi" w:cstheme="minorHAnsi"/>
                <w:color w:val="000000"/>
                <w:sz w:val="22"/>
                <w:szCs w:val="22"/>
              </w:rPr>
            </w:pPr>
            <w:r w:rsidRPr="00B20ECB">
              <w:rPr>
                <w:rFonts w:asciiTheme="minorHAnsi" w:hAnsiTheme="minorHAnsi" w:cstheme="minorHAnsi"/>
                <w:color w:val="000000"/>
                <w:sz w:val="22"/>
                <w:szCs w:val="22"/>
              </w:rPr>
              <w:t xml:space="preserve">Sales </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935</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1,540</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1,617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1,698</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1,783</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1,872</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1,965</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2,064</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2,167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2,275</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2,389</w:t>
            </w:r>
          </w:p>
        </w:tc>
      </w:tr>
      <w:tr w:rsidR="00B20ECB" w:rsidRPr="00B20ECB" w:rsidTr="00B20ECB">
        <w:trPr>
          <w:trHeight w:val="300"/>
        </w:trPr>
        <w:tc>
          <w:tcPr>
            <w:tcW w:w="834" w:type="pct"/>
            <w:shd w:val="clear" w:color="auto" w:fill="auto"/>
            <w:noWrap/>
            <w:vAlign w:val="center"/>
            <w:hideMark/>
          </w:tcPr>
          <w:p w:rsidR="00B20ECB" w:rsidRPr="00B20ECB" w:rsidRDefault="00B20ECB" w:rsidP="00B20ECB">
            <w:pPr>
              <w:spacing w:line="276" w:lineRule="auto"/>
              <w:rPr>
                <w:rFonts w:asciiTheme="minorHAnsi" w:hAnsiTheme="minorHAnsi" w:cstheme="minorHAnsi"/>
                <w:color w:val="000000"/>
                <w:sz w:val="22"/>
                <w:szCs w:val="22"/>
              </w:rPr>
            </w:pPr>
            <w:r w:rsidRPr="00B20ECB">
              <w:rPr>
                <w:rFonts w:asciiTheme="minorHAnsi" w:hAnsiTheme="minorHAnsi" w:cstheme="minorHAnsi"/>
                <w:color w:val="000000"/>
                <w:sz w:val="22"/>
                <w:szCs w:val="22"/>
              </w:rPr>
              <w:t>Raw Material</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177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292</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307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322</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338</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355</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373</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392</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411</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432</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453</w:t>
            </w:r>
          </w:p>
        </w:tc>
      </w:tr>
      <w:tr w:rsidR="00B20ECB" w:rsidRPr="00B20ECB" w:rsidTr="00B20ECB">
        <w:trPr>
          <w:trHeight w:val="406"/>
        </w:trPr>
        <w:tc>
          <w:tcPr>
            <w:tcW w:w="834" w:type="pct"/>
            <w:shd w:val="clear" w:color="auto" w:fill="auto"/>
            <w:noWrap/>
            <w:vAlign w:val="center"/>
            <w:hideMark/>
          </w:tcPr>
          <w:p w:rsidR="00B20ECB" w:rsidRPr="00B20ECB" w:rsidRDefault="00B20ECB" w:rsidP="00B20ECB">
            <w:pPr>
              <w:spacing w:line="276" w:lineRule="auto"/>
              <w:rPr>
                <w:rFonts w:asciiTheme="minorHAnsi" w:hAnsiTheme="minorHAnsi" w:cstheme="minorHAnsi"/>
                <w:color w:val="000000"/>
                <w:sz w:val="22"/>
                <w:szCs w:val="22"/>
              </w:rPr>
            </w:pPr>
            <w:r w:rsidRPr="00B20ECB">
              <w:rPr>
                <w:rFonts w:asciiTheme="minorHAnsi" w:hAnsiTheme="minorHAnsi" w:cstheme="minorHAnsi"/>
                <w:color w:val="000000"/>
                <w:sz w:val="22"/>
                <w:szCs w:val="22"/>
              </w:rPr>
              <w:t xml:space="preserve">Power </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128.44</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211.55</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222.13</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233.24</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244.90</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257.15</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270.00</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283.50</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297.68</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312.56</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328.19</w:t>
            </w:r>
          </w:p>
        </w:tc>
      </w:tr>
      <w:tr w:rsidR="00B20ECB" w:rsidRPr="00B20ECB" w:rsidTr="00B20ECB">
        <w:trPr>
          <w:trHeight w:val="411"/>
        </w:trPr>
        <w:tc>
          <w:tcPr>
            <w:tcW w:w="834" w:type="pct"/>
            <w:shd w:val="clear" w:color="auto" w:fill="auto"/>
            <w:noWrap/>
            <w:vAlign w:val="center"/>
            <w:hideMark/>
          </w:tcPr>
          <w:p w:rsidR="00B20ECB" w:rsidRPr="00B20ECB" w:rsidRDefault="00B20ECB" w:rsidP="00B20ECB">
            <w:pPr>
              <w:spacing w:line="276" w:lineRule="auto"/>
              <w:rPr>
                <w:rFonts w:asciiTheme="minorHAnsi" w:hAnsiTheme="minorHAnsi" w:cstheme="minorHAnsi"/>
                <w:color w:val="000000"/>
                <w:sz w:val="22"/>
                <w:szCs w:val="22"/>
              </w:rPr>
            </w:pPr>
            <w:r w:rsidRPr="00B20ECB">
              <w:rPr>
                <w:rFonts w:asciiTheme="minorHAnsi" w:hAnsiTheme="minorHAnsi" w:cstheme="minorHAnsi"/>
                <w:color w:val="000000"/>
                <w:sz w:val="22"/>
                <w:szCs w:val="22"/>
              </w:rPr>
              <w:t xml:space="preserve">Overheads </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149.01</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245.42</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257.69</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270.58</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284.10</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298.31</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313.23</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328.89</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345.33</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362.60</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380.73</w:t>
            </w:r>
          </w:p>
        </w:tc>
      </w:tr>
      <w:tr w:rsidR="00B20ECB" w:rsidRPr="00B20ECB" w:rsidTr="00B20ECB">
        <w:trPr>
          <w:trHeight w:val="300"/>
        </w:trPr>
        <w:tc>
          <w:tcPr>
            <w:tcW w:w="834" w:type="pct"/>
            <w:shd w:val="clear" w:color="auto" w:fill="auto"/>
            <w:noWrap/>
            <w:vAlign w:val="center"/>
            <w:hideMark/>
          </w:tcPr>
          <w:p w:rsidR="00B20ECB" w:rsidRPr="00B20ECB" w:rsidRDefault="00B20ECB" w:rsidP="00B20ECB">
            <w:pPr>
              <w:spacing w:line="276" w:lineRule="auto"/>
              <w:rPr>
                <w:rFonts w:asciiTheme="minorHAnsi" w:hAnsiTheme="minorHAnsi" w:cstheme="minorHAnsi"/>
                <w:color w:val="000000"/>
                <w:sz w:val="22"/>
                <w:szCs w:val="22"/>
              </w:rPr>
            </w:pPr>
            <w:r w:rsidRPr="00B20ECB">
              <w:rPr>
                <w:rFonts w:asciiTheme="minorHAnsi" w:hAnsiTheme="minorHAnsi" w:cstheme="minorHAnsi"/>
                <w:color w:val="000000"/>
                <w:sz w:val="22"/>
                <w:szCs w:val="22"/>
              </w:rPr>
              <w:t>Opening Stock</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0.0</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3.7</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6.0</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6.3</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6.6</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7.0</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7.3</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7.7</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8.1</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8.5</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8.9</w:t>
            </w:r>
          </w:p>
        </w:tc>
      </w:tr>
      <w:tr w:rsidR="00B20ECB" w:rsidRPr="00B20ECB" w:rsidTr="00B20ECB">
        <w:trPr>
          <w:trHeight w:val="600"/>
        </w:trPr>
        <w:tc>
          <w:tcPr>
            <w:tcW w:w="834" w:type="pct"/>
            <w:shd w:val="clear" w:color="auto" w:fill="auto"/>
            <w:vAlign w:val="center"/>
            <w:hideMark/>
          </w:tcPr>
          <w:p w:rsidR="00B20ECB" w:rsidRPr="00B20ECB" w:rsidRDefault="00B20ECB" w:rsidP="00B20ECB">
            <w:pPr>
              <w:spacing w:line="276" w:lineRule="auto"/>
              <w:rPr>
                <w:rFonts w:asciiTheme="minorHAnsi" w:hAnsiTheme="minorHAnsi" w:cstheme="minorHAnsi"/>
                <w:color w:val="000000"/>
                <w:sz w:val="22"/>
                <w:szCs w:val="22"/>
              </w:rPr>
            </w:pPr>
            <w:r w:rsidRPr="00B20ECB">
              <w:rPr>
                <w:rFonts w:asciiTheme="minorHAnsi" w:hAnsiTheme="minorHAnsi" w:cstheme="minorHAnsi"/>
                <w:color w:val="000000"/>
                <w:sz w:val="22"/>
                <w:szCs w:val="22"/>
              </w:rPr>
              <w:t>Add - Purchase During the year</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177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292</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307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322</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338</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355</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373</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392</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411</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432</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453</w:t>
            </w:r>
          </w:p>
        </w:tc>
      </w:tr>
      <w:tr w:rsidR="00B20ECB" w:rsidRPr="00B20ECB" w:rsidTr="00B20ECB">
        <w:trPr>
          <w:trHeight w:val="300"/>
        </w:trPr>
        <w:tc>
          <w:tcPr>
            <w:tcW w:w="834" w:type="pct"/>
            <w:shd w:val="clear" w:color="auto" w:fill="auto"/>
            <w:noWrap/>
            <w:vAlign w:val="center"/>
            <w:hideMark/>
          </w:tcPr>
          <w:p w:rsidR="00B20ECB" w:rsidRPr="00B20ECB" w:rsidRDefault="00B20ECB" w:rsidP="00B20ECB">
            <w:pPr>
              <w:spacing w:line="276" w:lineRule="auto"/>
              <w:rPr>
                <w:rFonts w:asciiTheme="minorHAnsi" w:hAnsiTheme="minorHAnsi" w:cstheme="minorHAnsi"/>
                <w:color w:val="000000"/>
                <w:sz w:val="22"/>
                <w:szCs w:val="22"/>
              </w:rPr>
            </w:pPr>
            <w:r w:rsidRPr="00B20ECB">
              <w:rPr>
                <w:rFonts w:asciiTheme="minorHAnsi" w:hAnsiTheme="minorHAnsi" w:cstheme="minorHAnsi"/>
                <w:color w:val="000000"/>
                <w:sz w:val="22"/>
                <w:szCs w:val="22"/>
              </w:rPr>
              <w:lastRenderedPageBreak/>
              <w:t>Less - Closing Stock</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6.0</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6.3</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6.6</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7.0</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7.3</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8.1</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8.5</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8.9</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9.3</w:t>
            </w:r>
          </w:p>
        </w:tc>
      </w:tr>
      <w:tr w:rsidR="00B20ECB" w:rsidRPr="00B20ECB" w:rsidTr="00B20ECB">
        <w:trPr>
          <w:trHeight w:val="300"/>
        </w:trPr>
        <w:tc>
          <w:tcPr>
            <w:tcW w:w="834" w:type="pct"/>
            <w:shd w:val="clear" w:color="auto" w:fill="auto"/>
            <w:noWrap/>
            <w:vAlign w:val="center"/>
            <w:hideMark/>
          </w:tcPr>
          <w:p w:rsidR="00B20ECB" w:rsidRPr="00B20ECB" w:rsidRDefault="00B20ECB" w:rsidP="00B20ECB">
            <w:pPr>
              <w:spacing w:line="276" w:lineRule="auto"/>
              <w:rPr>
                <w:rFonts w:asciiTheme="minorHAnsi" w:hAnsiTheme="minorHAnsi" w:cstheme="minorHAnsi"/>
                <w:color w:val="000000"/>
                <w:sz w:val="22"/>
                <w:szCs w:val="22"/>
              </w:rPr>
            </w:pPr>
            <w:r w:rsidRPr="00B20ECB">
              <w:rPr>
                <w:rFonts w:asciiTheme="minorHAnsi" w:hAnsiTheme="minorHAnsi" w:cstheme="minorHAnsi"/>
                <w:color w:val="000000"/>
                <w:sz w:val="22"/>
                <w:szCs w:val="22"/>
              </w:rPr>
              <w:t>Days</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r>
      <w:tr w:rsidR="00B20ECB" w:rsidRPr="00B20ECB" w:rsidTr="00B20ECB">
        <w:trPr>
          <w:trHeight w:val="300"/>
        </w:trPr>
        <w:tc>
          <w:tcPr>
            <w:tcW w:w="834" w:type="pct"/>
            <w:shd w:val="clear" w:color="auto" w:fill="auto"/>
            <w:noWrap/>
            <w:vAlign w:val="center"/>
            <w:hideMark/>
          </w:tcPr>
          <w:p w:rsidR="00B20ECB" w:rsidRPr="00B20ECB" w:rsidRDefault="00B20ECB" w:rsidP="00B20ECB">
            <w:pPr>
              <w:spacing w:line="276" w:lineRule="auto"/>
              <w:rPr>
                <w:rFonts w:asciiTheme="minorHAnsi" w:hAnsiTheme="minorHAnsi" w:cstheme="minorHAnsi"/>
                <w:color w:val="000000"/>
                <w:sz w:val="22"/>
                <w:szCs w:val="22"/>
              </w:rPr>
            </w:pPr>
            <w:r w:rsidRPr="00B20ECB">
              <w:rPr>
                <w:rFonts w:asciiTheme="minorHAnsi" w:hAnsiTheme="minorHAnsi" w:cstheme="minorHAnsi"/>
                <w:color w:val="000000"/>
                <w:sz w:val="22"/>
                <w:szCs w:val="22"/>
              </w:rPr>
              <w:t>COGS</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177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292</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307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322</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338</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355</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373</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392</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411</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432</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453</w:t>
            </w:r>
          </w:p>
        </w:tc>
      </w:tr>
      <w:tr w:rsidR="00B20ECB" w:rsidRPr="00B20ECB" w:rsidTr="00B20ECB">
        <w:trPr>
          <w:trHeight w:val="300"/>
        </w:trPr>
        <w:tc>
          <w:tcPr>
            <w:tcW w:w="834" w:type="pct"/>
            <w:shd w:val="clear" w:color="auto" w:fill="auto"/>
            <w:noWrap/>
            <w:vAlign w:val="center"/>
            <w:hideMark/>
          </w:tcPr>
          <w:p w:rsidR="00B20ECB" w:rsidRPr="00B20ECB" w:rsidRDefault="00B20ECB" w:rsidP="00B20ECB">
            <w:pPr>
              <w:spacing w:line="276" w:lineRule="auto"/>
              <w:rPr>
                <w:rFonts w:asciiTheme="minorHAnsi" w:hAnsiTheme="minorHAnsi" w:cstheme="minorHAnsi"/>
                <w:color w:val="000000"/>
                <w:sz w:val="22"/>
                <w:szCs w:val="22"/>
              </w:rPr>
            </w:pPr>
            <w:r w:rsidRPr="00B20ECB">
              <w:rPr>
                <w:rFonts w:asciiTheme="minorHAnsi" w:hAnsiTheme="minorHAnsi" w:cstheme="minorHAnsi"/>
                <w:color w:val="000000"/>
                <w:sz w:val="22"/>
                <w:szCs w:val="22"/>
              </w:rPr>
              <w:t>Days</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p>
        </w:tc>
      </w:tr>
      <w:tr w:rsidR="00B20ECB" w:rsidRPr="00B20ECB" w:rsidTr="00B20ECB">
        <w:trPr>
          <w:trHeight w:val="300"/>
        </w:trPr>
        <w:tc>
          <w:tcPr>
            <w:tcW w:w="834" w:type="pct"/>
            <w:shd w:val="clear" w:color="auto" w:fill="auto"/>
            <w:noWrap/>
            <w:vAlign w:val="center"/>
            <w:hideMark/>
          </w:tcPr>
          <w:p w:rsidR="00B20ECB" w:rsidRPr="00B20ECB" w:rsidRDefault="00B20ECB" w:rsidP="00B20ECB">
            <w:pPr>
              <w:spacing w:line="276" w:lineRule="auto"/>
              <w:rPr>
                <w:rFonts w:asciiTheme="minorHAnsi" w:hAnsiTheme="minorHAnsi" w:cstheme="minorHAnsi"/>
                <w:color w:val="000000"/>
                <w:sz w:val="22"/>
                <w:szCs w:val="22"/>
              </w:rPr>
            </w:pPr>
            <w:r w:rsidRPr="00B20ECB">
              <w:rPr>
                <w:rFonts w:asciiTheme="minorHAnsi" w:hAnsiTheme="minorHAnsi" w:cstheme="minorHAnsi"/>
                <w:color w:val="000000"/>
                <w:sz w:val="22"/>
                <w:szCs w:val="22"/>
              </w:rPr>
              <w:t>Trade Payables</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3.65</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6.02</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6.32</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6.63</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6.96</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7.31</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7.68</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8.06</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8.46</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8.89</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9.33</w:t>
            </w:r>
          </w:p>
        </w:tc>
      </w:tr>
      <w:tr w:rsidR="00B20ECB" w:rsidRPr="00B20ECB" w:rsidTr="00B20ECB">
        <w:trPr>
          <w:trHeight w:val="300"/>
        </w:trPr>
        <w:tc>
          <w:tcPr>
            <w:tcW w:w="834" w:type="pct"/>
            <w:shd w:val="clear" w:color="auto" w:fill="auto"/>
            <w:noWrap/>
            <w:vAlign w:val="center"/>
            <w:hideMark/>
          </w:tcPr>
          <w:p w:rsidR="00B20ECB" w:rsidRPr="00B20ECB" w:rsidRDefault="00B20ECB" w:rsidP="00B20ECB">
            <w:pPr>
              <w:spacing w:line="276" w:lineRule="auto"/>
              <w:rPr>
                <w:rFonts w:asciiTheme="minorHAnsi" w:hAnsiTheme="minorHAnsi" w:cstheme="minorHAnsi"/>
                <w:color w:val="000000"/>
                <w:sz w:val="22"/>
                <w:szCs w:val="22"/>
              </w:rPr>
            </w:pPr>
            <w:r w:rsidRPr="00B20ECB">
              <w:rPr>
                <w:rFonts w:asciiTheme="minorHAnsi" w:hAnsiTheme="minorHAnsi" w:cstheme="minorHAnsi"/>
                <w:color w:val="000000"/>
                <w:sz w:val="22"/>
                <w:szCs w:val="22"/>
              </w:rPr>
              <w:t>(days)</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r>
      <w:tr w:rsidR="00B20ECB" w:rsidRPr="00B20ECB" w:rsidTr="00B20ECB">
        <w:trPr>
          <w:trHeight w:val="300"/>
        </w:trPr>
        <w:tc>
          <w:tcPr>
            <w:tcW w:w="834" w:type="pct"/>
            <w:shd w:val="clear" w:color="auto" w:fill="auto"/>
            <w:noWrap/>
            <w:vAlign w:val="center"/>
            <w:hideMark/>
          </w:tcPr>
          <w:p w:rsidR="00B20ECB" w:rsidRPr="00B20ECB" w:rsidRDefault="00B20ECB" w:rsidP="00B20ECB">
            <w:pPr>
              <w:spacing w:line="276" w:lineRule="auto"/>
              <w:rPr>
                <w:rFonts w:asciiTheme="minorHAnsi" w:hAnsiTheme="minorHAnsi" w:cstheme="minorHAnsi"/>
                <w:color w:val="000000"/>
                <w:sz w:val="22"/>
                <w:szCs w:val="22"/>
              </w:rPr>
            </w:pPr>
            <w:r w:rsidRPr="00B20ECB">
              <w:rPr>
                <w:rFonts w:asciiTheme="minorHAnsi" w:hAnsiTheme="minorHAnsi" w:cstheme="minorHAnsi"/>
                <w:color w:val="000000"/>
                <w:sz w:val="22"/>
                <w:szCs w:val="22"/>
              </w:rPr>
              <w:t>Power</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2.64</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4.36</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4.57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4.80</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5.04</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5.29</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5.56</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5.84</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6.13</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6.44</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6.76</w:t>
            </w:r>
          </w:p>
        </w:tc>
      </w:tr>
      <w:tr w:rsidR="00B20ECB" w:rsidRPr="00B20ECB" w:rsidTr="00B20ECB">
        <w:trPr>
          <w:trHeight w:val="300"/>
        </w:trPr>
        <w:tc>
          <w:tcPr>
            <w:tcW w:w="834" w:type="pct"/>
            <w:shd w:val="clear" w:color="auto" w:fill="auto"/>
            <w:noWrap/>
            <w:vAlign w:val="center"/>
            <w:hideMark/>
          </w:tcPr>
          <w:p w:rsidR="00B20ECB" w:rsidRPr="00B20ECB" w:rsidRDefault="00B20ECB" w:rsidP="00B20ECB">
            <w:pPr>
              <w:spacing w:line="276" w:lineRule="auto"/>
              <w:rPr>
                <w:rFonts w:asciiTheme="minorHAnsi" w:hAnsiTheme="minorHAnsi" w:cstheme="minorHAnsi"/>
                <w:color w:val="000000"/>
                <w:sz w:val="22"/>
                <w:szCs w:val="22"/>
              </w:rPr>
            </w:pPr>
            <w:r w:rsidRPr="00B20ECB">
              <w:rPr>
                <w:rFonts w:asciiTheme="minorHAnsi" w:hAnsiTheme="minorHAnsi" w:cstheme="minorHAnsi"/>
                <w:color w:val="000000"/>
                <w:sz w:val="22"/>
                <w:szCs w:val="22"/>
              </w:rPr>
              <w:t>(days)</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r>
      <w:tr w:rsidR="00B20ECB" w:rsidRPr="00B20ECB" w:rsidTr="00B20ECB">
        <w:trPr>
          <w:trHeight w:val="300"/>
        </w:trPr>
        <w:tc>
          <w:tcPr>
            <w:tcW w:w="834" w:type="pct"/>
            <w:shd w:val="clear" w:color="auto" w:fill="auto"/>
            <w:noWrap/>
            <w:vAlign w:val="center"/>
            <w:hideMark/>
          </w:tcPr>
          <w:p w:rsidR="00B20ECB" w:rsidRPr="00B20ECB" w:rsidRDefault="00B20ECB" w:rsidP="00B20ECB">
            <w:pPr>
              <w:spacing w:line="276" w:lineRule="auto"/>
              <w:rPr>
                <w:rFonts w:asciiTheme="minorHAnsi" w:hAnsiTheme="minorHAnsi" w:cstheme="minorHAnsi"/>
                <w:color w:val="000000"/>
                <w:sz w:val="22"/>
                <w:szCs w:val="22"/>
              </w:rPr>
            </w:pPr>
            <w:r w:rsidRPr="00B20ECB">
              <w:rPr>
                <w:rFonts w:asciiTheme="minorHAnsi" w:hAnsiTheme="minorHAnsi" w:cstheme="minorHAnsi"/>
                <w:color w:val="000000"/>
                <w:sz w:val="22"/>
                <w:szCs w:val="22"/>
              </w:rPr>
              <w:t>Overheads</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3.07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5.05</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5.31</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5.57</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5.85</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6.14</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6.45</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6.77</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7.11</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7.47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7.84</w:t>
            </w:r>
          </w:p>
        </w:tc>
      </w:tr>
      <w:tr w:rsidR="00B20ECB" w:rsidRPr="00B20ECB" w:rsidTr="00B20ECB">
        <w:trPr>
          <w:trHeight w:val="300"/>
        </w:trPr>
        <w:tc>
          <w:tcPr>
            <w:tcW w:w="834" w:type="pct"/>
            <w:shd w:val="clear" w:color="auto" w:fill="auto"/>
            <w:noWrap/>
            <w:vAlign w:val="center"/>
            <w:hideMark/>
          </w:tcPr>
          <w:p w:rsidR="00B20ECB" w:rsidRPr="00B20ECB" w:rsidRDefault="00B20ECB" w:rsidP="00B20ECB">
            <w:pPr>
              <w:spacing w:line="276" w:lineRule="auto"/>
              <w:rPr>
                <w:rFonts w:asciiTheme="minorHAnsi" w:hAnsiTheme="minorHAnsi" w:cstheme="minorHAnsi"/>
                <w:color w:val="000000"/>
                <w:sz w:val="22"/>
                <w:szCs w:val="22"/>
              </w:rPr>
            </w:pPr>
            <w:r w:rsidRPr="00B20ECB">
              <w:rPr>
                <w:rFonts w:asciiTheme="minorHAnsi" w:hAnsiTheme="minorHAnsi" w:cstheme="minorHAnsi"/>
                <w:color w:val="000000"/>
                <w:sz w:val="22"/>
                <w:szCs w:val="22"/>
              </w:rPr>
              <w:t>(days)</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r>
      <w:tr w:rsidR="00E3650D" w:rsidRPr="00B20ECB" w:rsidTr="00E3650D">
        <w:trPr>
          <w:trHeight w:val="300"/>
        </w:trPr>
        <w:tc>
          <w:tcPr>
            <w:tcW w:w="834" w:type="pct"/>
            <w:shd w:val="clear" w:color="auto" w:fill="8DB3E2" w:themeFill="text2" w:themeFillTint="66"/>
            <w:noWrap/>
            <w:vAlign w:val="center"/>
            <w:hideMark/>
          </w:tcPr>
          <w:p w:rsidR="00B20ECB" w:rsidRPr="00B20ECB" w:rsidRDefault="00B20ECB" w:rsidP="00B20ECB">
            <w:pPr>
              <w:spacing w:line="276" w:lineRule="auto"/>
              <w:rPr>
                <w:rFonts w:asciiTheme="minorHAnsi" w:hAnsiTheme="minorHAnsi" w:cstheme="minorHAnsi"/>
                <w:b/>
                <w:bCs/>
                <w:color w:val="000000"/>
                <w:sz w:val="22"/>
                <w:szCs w:val="22"/>
              </w:rPr>
            </w:pPr>
            <w:r w:rsidRPr="00B20ECB">
              <w:rPr>
                <w:rFonts w:asciiTheme="minorHAnsi" w:hAnsiTheme="minorHAnsi" w:cstheme="minorHAnsi"/>
                <w:b/>
                <w:bCs/>
                <w:color w:val="000000"/>
                <w:sz w:val="22"/>
                <w:szCs w:val="22"/>
              </w:rPr>
              <w:t>Total Trade Payables</w:t>
            </w:r>
          </w:p>
        </w:tc>
        <w:tc>
          <w:tcPr>
            <w:tcW w:w="378" w:type="pct"/>
            <w:shd w:val="clear" w:color="auto" w:fill="8DB3E2" w:themeFill="text2" w:themeFillTint="66"/>
            <w:noWrap/>
            <w:vAlign w:val="center"/>
            <w:hideMark/>
          </w:tcPr>
          <w:p w:rsidR="00B20ECB" w:rsidRPr="00B20ECB" w:rsidRDefault="00B20ECB" w:rsidP="00B20ECB">
            <w:pPr>
              <w:spacing w:line="276" w:lineRule="auto"/>
              <w:jc w:val="center"/>
              <w:rPr>
                <w:rFonts w:asciiTheme="minorHAnsi" w:hAnsiTheme="minorHAnsi" w:cstheme="minorHAnsi"/>
                <w:b/>
                <w:bCs/>
                <w:color w:val="000000"/>
                <w:sz w:val="22"/>
                <w:szCs w:val="22"/>
              </w:rPr>
            </w:pPr>
            <w:r w:rsidRPr="00B20ECB">
              <w:rPr>
                <w:rFonts w:asciiTheme="minorHAnsi" w:hAnsiTheme="minorHAnsi" w:cstheme="minorHAnsi"/>
                <w:b/>
                <w:bCs/>
                <w:color w:val="000000"/>
                <w:sz w:val="22"/>
                <w:szCs w:val="22"/>
              </w:rPr>
              <w:t>13.30</w:t>
            </w:r>
          </w:p>
        </w:tc>
        <w:tc>
          <w:tcPr>
            <w:tcW w:w="379" w:type="pct"/>
            <w:shd w:val="clear" w:color="auto" w:fill="8DB3E2" w:themeFill="text2" w:themeFillTint="66"/>
            <w:noWrap/>
            <w:vAlign w:val="center"/>
            <w:hideMark/>
          </w:tcPr>
          <w:p w:rsidR="00B20ECB" w:rsidRPr="00B20ECB" w:rsidRDefault="00B20ECB" w:rsidP="00B20ECB">
            <w:pPr>
              <w:spacing w:line="276" w:lineRule="auto"/>
              <w:jc w:val="center"/>
              <w:rPr>
                <w:rFonts w:asciiTheme="minorHAnsi" w:hAnsiTheme="minorHAnsi" w:cstheme="minorHAnsi"/>
                <w:b/>
                <w:bCs/>
                <w:color w:val="000000"/>
                <w:sz w:val="22"/>
                <w:szCs w:val="22"/>
              </w:rPr>
            </w:pPr>
            <w:r w:rsidRPr="00B20ECB">
              <w:rPr>
                <w:rFonts w:asciiTheme="minorHAnsi" w:hAnsiTheme="minorHAnsi" w:cstheme="minorHAnsi"/>
                <w:b/>
                <w:bCs/>
                <w:color w:val="000000"/>
                <w:sz w:val="22"/>
                <w:szCs w:val="22"/>
              </w:rPr>
              <w:t>17.37</w:t>
            </w:r>
          </w:p>
        </w:tc>
        <w:tc>
          <w:tcPr>
            <w:tcW w:w="378" w:type="pct"/>
            <w:shd w:val="clear" w:color="auto" w:fill="8DB3E2" w:themeFill="text2" w:themeFillTint="66"/>
            <w:noWrap/>
            <w:vAlign w:val="center"/>
            <w:hideMark/>
          </w:tcPr>
          <w:p w:rsidR="00B20ECB" w:rsidRPr="00B20ECB" w:rsidRDefault="00B20ECB" w:rsidP="00B20ECB">
            <w:pPr>
              <w:spacing w:line="276" w:lineRule="auto"/>
              <w:jc w:val="center"/>
              <w:rPr>
                <w:rFonts w:asciiTheme="minorHAnsi" w:hAnsiTheme="minorHAnsi" w:cstheme="minorHAnsi"/>
                <w:b/>
                <w:bCs/>
                <w:color w:val="000000"/>
                <w:sz w:val="22"/>
                <w:szCs w:val="22"/>
              </w:rPr>
            </w:pPr>
            <w:r w:rsidRPr="00B20ECB">
              <w:rPr>
                <w:rFonts w:asciiTheme="minorHAnsi" w:hAnsiTheme="minorHAnsi" w:cstheme="minorHAnsi"/>
                <w:b/>
                <w:bCs/>
                <w:color w:val="000000"/>
                <w:sz w:val="22"/>
                <w:szCs w:val="22"/>
              </w:rPr>
              <w:t>17.89</w:t>
            </w:r>
          </w:p>
        </w:tc>
        <w:tc>
          <w:tcPr>
            <w:tcW w:w="379" w:type="pct"/>
            <w:shd w:val="clear" w:color="auto" w:fill="8DB3E2" w:themeFill="text2" w:themeFillTint="66"/>
            <w:noWrap/>
            <w:vAlign w:val="center"/>
            <w:hideMark/>
          </w:tcPr>
          <w:p w:rsidR="00B20ECB" w:rsidRPr="00B20ECB" w:rsidRDefault="00B20ECB" w:rsidP="00B20ECB">
            <w:pPr>
              <w:spacing w:line="276" w:lineRule="auto"/>
              <w:jc w:val="center"/>
              <w:rPr>
                <w:rFonts w:asciiTheme="minorHAnsi" w:hAnsiTheme="minorHAnsi" w:cstheme="minorHAnsi"/>
                <w:b/>
                <w:bCs/>
                <w:color w:val="000000"/>
                <w:sz w:val="22"/>
                <w:szCs w:val="22"/>
              </w:rPr>
            </w:pPr>
            <w:r w:rsidRPr="00B20ECB">
              <w:rPr>
                <w:rFonts w:asciiTheme="minorHAnsi" w:hAnsiTheme="minorHAnsi" w:cstheme="minorHAnsi"/>
                <w:b/>
                <w:bCs/>
                <w:color w:val="000000"/>
                <w:sz w:val="22"/>
                <w:szCs w:val="22"/>
              </w:rPr>
              <w:t>18.43</w:t>
            </w:r>
          </w:p>
        </w:tc>
        <w:tc>
          <w:tcPr>
            <w:tcW w:w="378" w:type="pct"/>
            <w:shd w:val="clear" w:color="auto" w:fill="8DB3E2" w:themeFill="text2" w:themeFillTint="66"/>
            <w:noWrap/>
            <w:vAlign w:val="center"/>
            <w:hideMark/>
          </w:tcPr>
          <w:p w:rsidR="00B20ECB" w:rsidRPr="00B20ECB" w:rsidRDefault="00B20ECB" w:rsidP="00B20ECB">
            <w:pPr>
              <w:spacing w:line="276" w:lineRule="auto"/>
              <w:jc w:val="center"/>
              <w:rPr>
                <w:rFonts w:asciiTheme="minorHAnsi" w:hAnsiTheme="minorHAnsi" w:cstheme="minorHAnsi"/>
                <w:b/>
                <w:bCs/>
                <w:color w:val="000000"/>
                <w:sz w:val="22"/>
                <w:szCs w:val="22"/>
              </w:rPr>
            </w:pPr>
            <w:r w:rsidRPr="00B20ECB">
              <w:rPr>
                <w:rFonts w:asciiTheme="minorHAnsi" w:hAnsiTheme="minorHAnsi" w:cstheme="minorHAnsi"/>
                <w:b/>
                <w:bCs/>
                <w:color w:val="000000"/>
                <w:sz w:val="22"/>
                <w:szCs w:val="22"/>
              </w:rPr>
              <w:t>19.01</w:t>
            </w:r>
          </w:p>
        </w:tc>
        <w:tc>
          <w:tcPr>
            <w:tcW w:w="379" w:type="pct"/>
            <w:shd w:val="clear" w:color="auto" w:fill="8DB3E2" w:themeFill="text2" w:themeFillTint="66"/>
            <w:noWrap/>
            <w:vAlign w:val="center"/>
            <w:hideMark/>
          </w:tcPr>
          <w:p w:rsidR="00B20ECB" w:rsidRPr="00B20ECB" w:rsidRDefault="00B20ECB" w:rsidP="00B20ECB">
            <w:pPr>
              <w:spacing w:line="276" w:lineRule="auto"/>
              <w:jc w:val="center"/>
              <w:rPr>
                <w:rFonts w:asciiTheme="minorHAnsi" w:hAnsiTheme="minorHAnsi" w:cstheme="minorHAnsi"/>
                <w:b/>
                <w:bCs/>
                <w:color w:val="000000"/>
                <w:sz w:val="22"/>
                <w:szCs w:val="22"/>
              </w:rPr>
            </w:pPr>
            <w:r w:rsidRPr="00B20ECB">
              <w:rPr>
                <w:rFonts w:asciiTheme="minorHAnsi" w:hAnsiTheme="minorHAnsi" w:cstheme="minorHAnsi"/>
                <w:b/>
                <w:bCs/>
                <w:color w:val="000000"/>
                <w:sz w:val="22"/>
                <w:szCs w:val="22"/>
              </w:rPr>
              <w:t>19.61</w:t>
            </w:r>
          </w:p>
        </w:tc>
        <w:tc>
          <w:tcPr>
            <w:tcW w:w="378" w:type="pct"/>
            <w:shd w:val="clear" w:color="auto" w:fill="8DB3E2" w:themeFill="text2" w:themeFillTint="66"/>
            <w:noWrap/>
            <w:vAlign w:val="center"/>
            <w:hideMark/>
          </w:tcPr>
          <w:p w:rsidR="00B20ECB" w:rsidRPr="00B20ECB" w:rsidRDefault="00B20ECB" w:rsidP="00B20ECB">
            <w:pPr>
              <w:spacing w:line="276" w:lineRule="auto"/>
              <w:jc w:val="center"/>
              <w:rPr>
                <w:rFonts w:asciiTheme="minorHAnsi" w:hAnsiTheme="minorHAnsi" w:cstheme="minorHAnsi"/>
                <w:b/>
                <w:bCs/>
                <w:color w:val="000000"/>
                <w:sz w:val="22"/>
                <w:szCs w:val="22"/>
              </w:rPr>
            </w:pPr>
            <w:r w:rsidRPr="00B20ECB">
              <w:rPr>
                <w:rFonts w:asciiTheme="minorHAnsi" w:hAnsiTheme="minorHAnsi" w:cstheme="minorHAnsi"/>
                <w:b/>
                <w:bCs/>
                <w:color w:val="000000"/>
                <w:sz w:val="22"/>
                <w:szCs w:val="22"/>
              </w:rPr>
              <w:t>20.24</w:t>
            </w:r>
          </w:p>
        </w:tc>
        <w:tc>
          <w:tcPr>
            <w:tcW w:w="379" w:type="pct"/>
            <w:shd w:val="clear" w:color="auto" w:fill="8DB3E2" w:themeFill="text2" w:themeFillTint="66"/>
            <w:noWrap/>
            <w:vAlign w:val="center"/>
            <w:hideMark/>
          </w:tcPr>
          <w:p w:rsidR="00B20ECB" w:rsidRPr="00B20ECB" w:rsidRDefault="00B20ECB" w:rsidP="00B20ECB">
            <w:pPr>
              <w:spacing w:line="276" w:lineRule="auto"/>
              <w:jc w:val="center"/>
              <w:rPr>
                <w:rFonts w:asciiTheme="minorHAnsi" w:hAnsiTheme="minorHAnsi" w:cstheme="minorHAnsi"/>
                <w:b/>
                <w:bCs/>
                <w:color w:val="000000"/>
                <w:sz w:val="22"/>
                <w:szCs w:val="22"/>
              </w:rPr>
            </w:pPr>
            <w:r w:rsidRPr="00B20ECB">
              <w:rPr>
                <w:rFonts w:asciiTheme="minorHAnsi" w:hAnsiTheme="minorHAnsi" w:cstheme="minorHAnsi"/>
                <w:b/>
                <w:bCs/>
                <w:color w:val="000000"/>
                <w:sz w:val="22"/>
                <w:szCs w:val="22"/>
              </w:rPr>
              <w:t>20.90</w:t>
            </w:r>
          </w:p>
        </w:tc>
        <w:tc>
          <w:tcPr>
            <w:tcW w:w="378" w:type="pct"/>
            <w:shd w:val="clear" w:color="auto" w:fill="8DB3E2" w:themeFill="text2" w:themeFillTint="66"/>
            <w:noWrap/>
            <w:vAlign w:val="center"/>
            <w:hideMark/>
          </w:tcPr>
          <w:p w:rsidR="00B20ECB" w:rsidRPr="00B20ECB" w:rsidRDefault="00B20ECB" w:rsidP="00B20ECB">
            <w:pPr>
              <w:spacing w:line="276" w:lineRule="auto"/>
              <w:jc w:val="center"/>
              <w:rPr>
                <w:rFonts w:asciiTheme="minorHAnsi" w:hAnsiTheme="minorHAnsi" w:cstheme="minorHAnsi"/>
                <w:b/>
                <w:bCs/>
                <w:color w:val="000000"/>
                <w:sz w:val="22"/>
                <w:szCs w:val="22"/>
              </w:rPr>
            </w:pPr>
            <w:r w:rsidRPr="00B20ECB">
              <w:rPr>
                <w:rFonts w:asciiTheme="minorHAnsi" w:hAnsiTheme="minorHAnsi" w:cstheme="minorHAnsi"/>
                <w:b/>
                <w:bCs/>
                <w:color w:val="000000"/>
                <w:sz w:val="22"/>
                <w:szCs w:val="22"/>
              </w:rPr>
              <w:t>21.59</w:t>
            </w:r>
          </w:p>
        </w:tc>
        <w:tc>
          <w:tcPr>
            <w:tcW w:w="379" w:type="pct"/>
            <w:shd w:val="clear" w:color="auto" w:fill="8DB3E2" w:themeFill="text2" w:themeFillTint="66"/>
            <w:noWrap/>
            <w:vAlign w:val="center"/>
            <w:hideMark/>
          </w:tcPr>
          <w:p w:rsidR="00B20ECB" w:rsidRPr="00B20ECB" w:rsidRDefault="00B20ECB" w:rsidP="00B20ECB">
            <w:pPr>
              <w:spacing w:line="276" w:lineRule="auto"/>
              <w:jc w:val="center"/>
              <w:rPr>
                <w:rFonts w:asciiTheme="minorHAnsi" w:hAnsiTheme="minorHAnsi" w:cstheme="minorHAnsi"/>
                <w:b/>
                <w:bCs/>
                <w:color w:val="000000"/>
                <w:sz w:val="22"/>
                <w:szCs w:val="22"/>
              </w:rPr>
            </w:pPr>
            <w:r w:rsidRPr="00B20ECB">
              <w:rPr>
                <w:rFonts w:asciiTheme="minorHAnsi" w:hAnsiTheme="minorHAnsi" w:cstheme="minorHAnsi"/>
                <w:b/>
                <w:bCs/>
                <w:color w:val="000000"/>
                <w:sz w:val="22"/>
                <w:szCs w:val="22"/>
              </w:rPr>
              <w:t>22.32</w:t>
            </w:r>
          </w:p>
        </w:tc>
        <w:tc>
          <w:tcPr>
            <w:tcW w:w="379" w:type="pct"/>
            <w:shd w:val="clear" w:color="auto" w:fill="8DB3E2" w:themeFill="text2" w:themeFillTint="66"/>
            <w:noWrap/>
            <w:vAlign w:val="center"/>
            <w:hideMark/>
          </w:tcPr>
          <w:p w:rsidR="00B20ECB" w:rsidRPr="00B20ECB" w:rsidRDefault="00B20ECB" w:rsidP="00B20ECB">
            <w:pPr>
              <w:spacing w:line="276" w:lineRule="auto"/>
              <w:jc w:val="center"/>
              <w:rPr>
                <w:rFonts w:asciiTheme="minorHAnsi" w:hAnsiTheme="minorHAnsi" w:cstheme="minorHAnsi"/>
                <w:b/>
                <w:bCs/>
                <w:color w:val="000000"/>
                <w:sz w:val="22"/>
                <w:szCs w:val="22"/>
              </w:rPr>
            </w:pPr>
            <w:r w:rsidRPr="00B20ECB">
              <w:rPr>
                <w:rFonts w:asciiTheme="minorHAnsi" w:hAnsiTheme="minorHAnsi" w:cstheme="minorHAnsi"/>
                <w:b/>
                <w:bCs/>
                <w:color w:val="000000"/>
                <w:sz w:val="22"/>
                <w:szCs w:val="22"/>
              </w:rPr>
              <w:t>23.09</w:t>
            </w:r>
          </w:p>
        </w:tc>
      </w:tr>
      <w:tr w:rsidR="00B20ECB" w:rsidRPr="00B20ECB" w:rsidTr="00E3650D">
        <w:trPr>
          <w:trHeight w:val="466"/>
        </w:trPr>
        <w:tc>
          <w:tcPr>
            <w:tcW w:w="834" w:type="pct"/>
            <w:shd w:val="clear" w:color="auto" w:fill="auto"/>
            <w:noWrap/>
            <w:vAlign w:val="center"/>
            <w:hideMark/>
          </w:tcPr>
          <w:p w:rsidR="00B20ECB" w:rsidRPr="00B20ECB" w:rsidRDefault="00B20ECB" w:rsidP="00B20ECB">
            <w:pPr>
              <w:spacing w:line="276" w:lineRule="auto"/>
              <w:rPr>
                <w:rFonts w:asciiTheme="minorHAnsi" w:hAnsiTheme="minorHAnsi" w:cstheme="minorHAnsi"/>
                <w:color w:val="000000"/>
                <w:sz w:val="22"/>
                <w:szCs w:val="22"/>
              </w:rPr>
            </w:pPr>
            <w:r w:rsidRPr="00B20ECB">
              <w:rPr>
                <w:rFonts w:asciiTheme="minorHAnsi" w:hAnsiTheme="minorHAnsi" w:cstheme="minorHAnsi"/>
                <w:color w:val="000000"/>
                <w:sz w:val="22"/>
                <w:szCs w:val="22"/>
              </w:rPr>
              <w:t>Trade Receivables</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57.74</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95.11</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99.86</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104.86</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110.10</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115.60</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121.38</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127.45</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133.82</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140.52</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147.54</w:t>
            </w:r>
          </w:p>
        </w:tc>
      </w:tr>
      <w:tr w:rsidR="00B20ECB" w:rsidRPr="00B20ECB" w:rsidTr="00E3650D">
        <w:trPr>
          <w:trHeight w:val="402"/>
        </w:trPr>
        <w:tc>
          <w:tcPr>
            <w:tcW w:w="834" w:type="pct"/>
            <w:shd w:val="clear" w:color="auto" w:fill="auto"/>
            <w:noWrap/>
            <w:vAlign w:val="center"/>
            <w:hideMark/>
          </w:tcPr>
          <w:p w:rsidR="00B20ECB" w:rsidRPr="00B20ECB" w:rsidRDefault="00B20ECB" w:rsidP="00B20ECB">
            <w:pPr>
              <w:spacing w:line="276" w:lineRule="auto"/>
              <w:rPr>
                <w:rFonts w:asciiTheme="minorHAnsi" w:hAnsiTheme="minorHAnsi" w:cstheme="minorHAnsi"/>
                <w:color w:val="000000"/>
                <w:sz w:val="22"/>
                <w:szCs w:val="22"/>
              </w:rPr>
            </w:pPr>
            <w:r w:rsidRPr="00B20ECB">
              <w:rPr>
                <w:rFonts w:asciiTheme="minorHAnsi" w:hAnsiTheme="minorHAnsi" w:cstheme="minorHAnsi"/>
                <w:color w:val="000000"/>
                <w:sz w:val="22"/>
                <w:szCs w:val="22"/>
              </w:rPr>
              <w:t>(days)</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21</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21</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21</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21</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21</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21</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21</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21</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21</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21</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21</w:t>
            </w:r>
          </w:p>
        </w:tc>
      </w:tr>
      <w:tr w:rsidR="00B20ECB" w:rsidRPr="00B20ECB" w:rsidTr="00E3650D">
        <w:trPr>
          <w:trHeight w:val="422"/>
        </w:trPr>
        <w:tc>
          <w:tcPr>
            <w:tcW w:w="834" w:type="pct"/>
            <w:shd w:val="clear" w:color="auto" w:fill="auto"/>
            <w:noWrap/>
            <w:vAlign w:val="center"/>
            <w:hideMark/>
          </w:tcPr>
          <w:p w:rsidR="00B20ECB" w:rsidRPr="00B20ECB" w:rsidRDefault="00B20ECB" w:rsidP="00B20ECB">
            <w:pPr>
              <w:spacing w:line="276" w:lineRule="auto"/>
              <w:rPr>
                <w:rFonts w:asciiTheme="minorHAnsi" w:hAnsiTheme="minorHAnsi" w:cstheme="minorHAnsi"/>
                <w:color w:val="000000"/>
                <w:sz w:val="22"/>
                <w:szCs w:val="22"/>
              </w:rPr>
            </w:pPr>
            <w:r w:rsidRPr="00B20ECB">
              <w:rPr>
                <w:rFonts w:asciiTheme="minorHAnsi" w:hAnsiTheme="minorHAnsi" w:cstheme="minorHAnsi"/>
                <w:color w:val="000000"/>
                <w:sz w:val="22"/>
                <w:szCs w:val="22"/>
              </w:rPr>
              <w:t>Inventories</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6.0</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6.3</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6.6</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7.0</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7.3</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8.1</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8.5</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8.9</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9.3</w:t>
            </w:r>
          </w:p>
        </w:tc>
      </w:tr>
      <w:tr w:rsidR="00E3650D" w:rsidRPr="00B20ECB" w:rsidTr="00E3650D">
        <w:trPr>
          <w:trHeight w:val="414"/>
        </w:trPr>
        <w:tc>
          <w:tcPr>
            <w:tcW w:w="834" w:type="pct"/>
            <w:shd w:val="clear" w:color="auto" w:fill="8DB3E2" w:themeFill="text2" w:themeFillTint="66"/>
            <w:noWrap/>
            <w:vAlign w:val="center"/>
            <w:hideMark/>
          </w:tcPr>
          <w:p w:rsidR="00B20ECB" w:rsidRPr="00E3650D" w:rsidRDefault="00B20ECB" w:rsidP="00B20ECB">
            <w:pPr>
              <w:spacing w:line="276" w:lineRule="auto"/>
              <w:rPr>
                <w:rFonts w:asciiTheme="minorHAnsi" w:hAnsiTheme="minorHAnsi" w:cstheme="minorHAnsi"/>
                <w:b/>
                <w:color w:val="000000"/>
                <w:sz w:val="22"/>
                <w:szCs w:val="22"/>
              </w:rPr>
            </w:pPr>
            <w:r w:rsidRPr="00E3650D">
              <w:rPr>
                <w:rFonts w:asciiTheme="minorHAnsi" w:hAnsiTheme="minorHAnsi" w:cstheme="minorHAnsi"/>
                <w:b/>
                <w:color w:val="000000"/>
                <w:sz w:val="22"/>
                <w:szCs w:val="22"/>
              </w:rPr>
              <w:t>Current Assets</w:t>
            </w:r>
          </w:p>
        </w:tc>
        <w:tc>
          <w:tcPr>
            <w:tcW w:w="378" w:type="pct"/>
            <w:shd w:val="clear" w:color="auto" w:fill="8DB3E2" w:themeFill="text2" w:themeFillTint="66"/>
            <w:noWrap/>
            <w:vAlign w:val="center"/>
            <w:hideMark/>
          </w:tcPr>
          <w:p w:rsidR="00B20ECB" w:rsidRPr="00E3650D" w:rsidRDefault="00B20ECB" w:rsidP="00B20ECB">
            <w:pPr>
              <w:spacing w:line="276" w:lineRule="auto"/>
              <w:jc w:val="center"/>
              <w:rPr>
                <w:rFonts w:asciiTheme="minorHAnsi" w:hAnsiTheme="minorHAnsi" w:cstheme="minorHAnsi"/>
                <w:b/>
                <w:bCs/>
                <w:color w:val="000000"/>
                <w:sz w:val="22"/>
                <w:szCs w:val="22"/>
              </w:rPr>
            </w:pPr>
            <w:r w:rsidRPr="00E3650D">
              <w:rPr>
                <w:rFonts w:asciiTheme="minorHAnsi" w:hAnsiTheme="minorHAnsi" w:cstheme="minorHAnsi"/>
                <w:b/>
                <w:bCs/>
                <w:color w:val="000000"/>
                <w:sz w:val="22"/>
                <w:szCs w:val="22"/>
              </w:rPr>
              <w:t>61.40</w:t>
            </w:r>
          </w:p>
        </w:tc>
        <w:tc>
          <w:tcPr>
            <w:tcW w:w="379" w:type="pct"/>
            <w:shd w:val="clear" w:color="auto" w:fill="8DB3E2" w:themeFill="text2" w:themeFillTint="66"/>
            <w:noWrap/>
            <w:vAlign w:val="center"/>
            <w:hideMark/>
          </w:tcPr>
          <w:p w:rsidR="00B20ECB" w:rsidRPr="00E3650D" w:rsidRDefault="00B20ECB" w:rsidP="00B20ECB">
            <w:pPr>
              <w:spacing w:line="276" w:lineRule="auto"/>
              <w:jc w:val="center"/>
              <w:rPr>
                <w:rFonts w:asciiTheme="minorHAnsi" w:hAnsiTheme="minorHAnsi" w:cstheme="minorHAnsi"/>
                <w:b/>
                <w:bCs/>
                <w:color w:val="000000"/>
                <w:sz w:val="22"/>
                <w:szCs w:val="22"/>
              </w:rPr>
            </w:pPr>
            <w:r w:rsidRPr="00E3650D">
              <w:rPr>
                <w:rFonts w:asciiTheme="minorHAnsi" w:hAnsiTheme="minorHAnsi" w:cstheme="minorHAnsi"/>
                <w:b/>
                <w:bCs/>
                <w:color w:val="000000"/>
                <w:sz w:val="22"/>
                <w:szCs w:val="22"/>
              </w:rPr>
              <w:t>101.12</w:t>
            </w:r>
          </w:p>
        </w:tc>
        <w:tc>
          <w:tcPr>
            <w:tcW w:w="378" w:type="pct"/>
            <w:shd w:val="clear" w:color="auto" w:fill="8DB3E2" w:themeFill="text2" w:themeFillTint="66"/>
            <w:noWrap/>
            <w:vAlign w:val="center"/>
            <w:hideMark/>
          </w:tcPr>
          <w:p w:rsidR="00B20ECB" w:rsidRPr="00E3650D" w:rsidRDefault="00B20ECB" w:rsidP="00B20ECB">
            <w:pPr>
              <w:spacing w:line="276" w:lineRule="auto"/>
              <w:jc w:val="center"/>
              <w:rPr>
                <w:rFonts w:asciiTheme="minorHAnsi" w:hAnsiTheme="minorHAnsi" w:cstheme="minorHAnsi"/>
                <w:b/>
                <w:bCs/>
                <w:color w:val="000000"/>
                <w:sz w:val="22"/>
                <w:szCs w:val="22"/>
              </w:rPr>
            </w:pPr>
            <w:r w:rsidRPr="00E3650D">
              <w:rPr>
                <w:rFonts w:asciiTheme="minorHAnsi" w:hAnsiTheme="minorHAnsi" w:cstheme="minorHAnsi"/>
                <w:b/>
                <w:bCs/>
                <w:color w:val="000000"/>
                <w:sz w:val="22"/>
                <w:szCs w:val="22"/>
              </w:rPr>
              <w:t>106.18</w:t>
            </w:r>
          </w:p>
        </w:tc>
        <w:tc>
          <w:tcPr>
            <w:tcW w:w="379" w:type="pct"/>
            <w:shd w:val="clear" w:color="auto" w:fill="8DB3E2" w:themeFill="text2" w:themeFillTint="66"/>
            <w:noWrap/>
            <w:vAlign w:val="center"/>
            <w:hideMark/>
          </w:tcPr>
          <w:p w:rsidR="00B20ECB" w:rsidRPr="00E3650D" w:rsidRDefault="00B20ECB" w:rsidP="00B20ECB">
            <w:pPr>
              <w:spacing w:line="276" w:lineRule="auto"/>
              <w:jc w:val="center"/>
              <w:rPr>
                <w:rFonts w:asciiTheme="minorHAnsi" w:hAnsiTheme="minorHAnsi" w:cstheme="minorHAnsi"/>
                <w:b/>
                <w:bCs/>
                <w:color w:val="000000"/>
                <w:sz w:val="22"/>
                <w:szCs w:val="22"/>
              </w:rPr>
            </w:pPr>
            <w:r w:rsidRPr="00E3650D">
              <w:rPr>
                <w:rFonts w:asciiTheme="minorHAnsi" w:hAnsiTheme="minorHAnsi" w:cstheme="minorHAnsi"/>
                <w:b/>
                <w:bCs/>
                <w:color w:val="000000"/>
                <w:sz w:val="22"/>
                <w:szCs w:val="22"/>
              </w:rPr>
              <w:t>111.49</w:t>
            </w:r>
          </w:p>
        </w:tc>
        <w:tc>
          <w:tcPr>
            <w:tcW w:w="378" w:type="pct"/>
            <w:shd w:val="clear" w:color="auto" w:fill="8DB3E2" w:themeFill="text2" w:themeFillTint="66"/>
            <w:noWrap/>
            <w:vAlign w:val="center"/>
            <w:hideMark/>
          </w:tcPr>
          <w:p w:rsidR="00B20ECB" w:rsidRPr="00E3650D" w:rsidRDefault="00B20ECB" w:rsidP="00B20ECB">
            <w:pPr>
              <w:spacing w:line="276" w:lineRule="auto"/>
              <w:jc w:val="center"/>
              <w:rPr>
                <w:rFonts w:asciiTheme="minorHAnsi" w:hAnsiTheme="minorHAnsi" w:cstheme="minorHAnsi"/>
                <w:b/>
                <w:bCs/>
                <w:color w:val="000000"/>
                <w:sz w:val="22"/>
                <w:szCs w:val="22"/>
              </w:rPr>
            </w:pPr>
            <w:r w:rsidRPr="00E3650D">
              <w:rPr>
                <w:rFonts w:asciiTheme="minorHAnsi" w:hAnsiTheme="minorHAnsi" w:cstheme="minorHAnsi"/>
                <w:b/>
                <w:bCs/>
                <w:color w:val="000000"/>
                <w:sz w:val="22"/>
                <w:szCs w:val="22"/>
              </w:rPr>
              <w:t>117.06</w:t>
            </w:r>
          </w:p>
        </w:tc>
        <w:tc>
          <w:tcPr>
            <w:tcW w:w="379" w:type="pct"/>
            <w:shd w:val="clear" w:color="auto" w:fill="8DB3E2" w:themeFill="text2" w:themeFillTint="66"/>
            <w:noWrap/>
            <w:vAlign w:val="center"/>
            <w:hideMark/>
          </w:tcPr>
          <w:p w:rsidR="00B20ECB" w:rsidRPr="00E3650D" w:rsidRDefault="00B20ECB" w:rsidP="00B20ECB">
            <w:pPr>
              <w:spacing w:line="276" w:lineRule="auto"/>
              <w:jc w:val="center"/>
              <w:rPr>
                <w:rFonts w:asciiTheme="minorHAnsi" w:hAnsiTheme="minorHAnsi" w:cstheme="minorHAnsi"/>
                <w:b/>
                <w:bCs/>
                <w:color w:val="000000"/>
                <w:sz w:val="22"/>
                <w:szCs w:val="22"/>
              </w:rPr>
            </w:pPr>
            <w:r w:rsidRPr="00E3650D">
              <w:rPr>
                <w:rFonts w:asciiTheme="minorHAnsi" w:hAnsiTheme="minorHAnsi" w:cstheme="minorHAnsi"/>
                <w:b/>
                <w:bCs/>
                <w:color w:val="000000"/>
                <w:sz w:val="22"/>
                <w:szCs w:val="22"/>
              </w:rPr>
              <w:t>122.91</w:t>
            </w:r>
          </w:p>
        </w:tc>
        <w:tc>
          <w:tcPr>
            <w:tcW w:w="378" w:type="pct"/>
            <w:shd w:val="clear" w:color="auto" w:fill="8DB3E2" w:themeFill="text2" w:themeFillTint="66"/>
            <w:noWrap/>
            <w:vAlign w:val="center"/>
            <w:hideMark/>
          </w:tcPr>
          <w:p w:rsidR="00B20ECB" w:rsidRPr="00E3650D" w:rsidRDefault="00B20ECB" w:rsidP="00B20ECB">
            <w:pPr>
              <w:spacing w:line="276" w:lineRule="auto"/>
              <w:jc w:val="center"/>
              <w:rPr>
                <w:rFonts w:asciiTheme="minorHAnsi" w:hAnsiTheme="minorHAnsi" w:cstheme="minorHAnsi"/>
                <w:b/>
                <w:bCs/>
                <w:color w:val="000000"/>
                <w:sz w:val="22"/>
                <w:szCs w:val="22"/>
              </w:rPr>
            </w:pPr>
            <w:r w:rsidRPr="00E3650D">
              <w:rPr>
                <w:rFonts w:asciiTheme="minorHAnsi" w:hAnsiTheme="minorHAnsi" w:cstheme="minorHAnsi"/>
                <w:b/>
                <w:bCs/>
                <w:color w:val="000000"/>
                <w:sz w:val="22"/>
                <w:szCs w:val="22"/>
              </w:rPr>
              <w:t>129.06</w:t>
            </w:r>
          </w:p>
        </w:tc>
        <w:tc>
          <w:tcPr>
            <w:tcW w:w="379" w:type="pct"/>
            <w:shd w:val="clear" w:color="auto" w:fill="8DB3E2" w:themeFill="text2" w:themeFillTint="66"/>
            <w:noWrap/>
            <w:vAlign w:val="center"/>
            <w:hideMark/>
          </w:tcPr>
          <w:p w:rsidR="00B20ECB" w:rsidRPr="00E3650D" w:rsidRDefault="00B20ECB" w:rsidP="00B20ECB">
            <w:pPr>
              <w:spacing w:line="276" w:lineRule="auto"/>
              <w:jc w:val="center"/>
              <w:rPr>
                <w:rFonts w:asciiTheme="minorHAnsi" w:hAnsiTheme="minorHAnsi" w:cstheme="minorHAnsi"/>
                <w:b/>
                <w:bCs/>
                <w:color w:val="000000"/>
                <w:sz w:val="22"/>
                <w:szCs w:val="22"/>
              </w:rPr>
            </w:pPr>
            <w:r w:rsidRPr="00E3650D">
              <w:rPr>
                <w:rFonts w:asciiTheme="minorHAnsi" w:hAnsiTheme="minorHAnsi" w:cstheme="minorHAnsi"/>
                <w:b/>
                <w:bCs/>
                <w:color w:val="000000"/>
                <w:sz w:val="22"/>
                <w:szCs w:val="22"/>
              </w:rPr>
              <w:t>135.51</w:t>
            </w:r>
          </w:p>
        </w:tc>
        <w:tc>
          <w:tcPr>
            <w:tcW w:w="378" w:type="pct"/>
            <w:shd w:val="clear" w:color="auto" w:fill="8DB3E2" w:themeFill="text2" w:themeFillTint="66"/>
            <w:noWrap/>
            <w:vAlign w:val="center"/>
            <w:hideMark/>
          </w:tcPr>
          <w:p w:rsidR="00B20ECB" w:rsidRPr="00E3650D" w:rsidRDefault="00B20ECB" w:rsidP="00B20ECB">
            <w:pPr>
              <w:spacing w:line="276" w:lineRule="auto"/>
              <w:jc w:val="center"/>
              <w:rPr>
                <w:rFonts w:asciiTheme="minorHAnsi" w:hAnsiTheme="minorHAnsi" w:cstheme="minorHAnsi"/>
                <w:b/>
                <w:bCs/>
                <w:color w:val="000000"/>
                <w:sz w:val="22"/>
                <w:szCs w:val="22"/>
              </w:rPr>
            </w:pPr>
            <w:r w:rsidRPr="00E3650D">
              <w:rPr>
                <w:rFonts w:asciiTheme="minorHAnsi" w:hAnsiTheme="minorHAnsi" w:cstheme="minorHAnsi"/>
                <w:b/>
                <w:bCs/>
                <w:color w:val="000000"/>
                <w:sz w:val="22"/>
                <w:szCs w:val="22"/>
              </w:rPr>
              <w:t>142.29</w:t>
            </w:r>
          </w:p>
        </w:tc>
        <w:tc>
          <w:tcPr>
            <w:tcW w:w="379" w:type="pct"/>
            <w:shd w:val="clear" w:color="auto" w:fill="8DB3E2" w:themeFill="text2" w:themeFillTint="66"/>
            <w:noWrap/>
            <w:vAlign w:val="center"/>
            <w:hideMark/>
          </w:tcPr>
          <w:p w:rsidR="00B20ECB" w:rsidRPr="00E3650D" w:rsidRDefault="00B20ECB" w:rsidP="00B20ECB">
            <w:pPr>
              <w:spacing w:line="276" w:lineRule="auto"/>
              <w:jc w:val="center"/>
              <w:rPr>
                <w:rFonts w:asciiTheme="minorHAnsi" w:hAnsiTheme="minorHAnsi" w:cstheme="minorHAnsi"/>
                <w:b/>
                <w:bCs/>
                <w:color w:val="000000"/>
                <w:sz w:val="22"/>
                <w:szCs w:val="22"/>
              </w:rPr>
            </w:pPr>
            <w:r w:rsidRPr="00E3650D">
              <w:rPr>
                <w:rFonts w:asciiTheme="minorHAnsi" w:hAnsiTheme="minorHAnsi" w:cstheme="minorHAnsi"/>
                <w:b/>
                <w:bCs/>
                <w:color w:val="000000"/>
                <w:sz w:val="22"/>
                <w:szCs w:val="22"/>
              </w:rPr>
              <w:t>149.40</w:t>
            </w:r>
          </w:p>
        </w:tc>
        <w:tc>
          <w:tcPr>
            <w:tcW w:w="379" w:type="pct"/>
            <w:shd w:val="clear" w:color="auto" w:fill="8DB3E2" w:themeFill="text2" w:themeFillTint="66"/>
            <w:noWrap/>
            <w:vAlign w:val="center"/>
            <w:hideMark/>
          </w:tcPr>
          <w:p w:rsidR="00B20ECB" w:rsidRPr="00E3650D" w:rsidRDefault="00B20ECB" w:rsidP="00B20ECB">
            <w:pPr>
              <w:spacing w:line="276" w:lineRule="auto"/>
              <w:jc w:val="center"/>
              <w:rPr>
                <w:rFonts w:asciiTheme="minorHAnsi" w:hAnsiTheme="minorHAnsi" w:cstheme="minorHAnsi"/>
                <w:b/>
                <w:bCs/>
                <w:color w:val="000000"/>
                <w:sz w:val="22"/>
                <w:szCs w:val="22"/>
              </w:rPr>
            </w:pPr>
            <w:r w:rsidRPr="00E3650D">
              <w:rPr>
                <w:rFonts w:asciiTheme="minorHAnsi" w:hAnsiTheme="minorHAnsi" w:cstheme="minorHAnsi"/>
                <w:b/>
                <w:bCs/>
                <w:color w:val="000000"/>
                <w:sz w:val="22"/>
                <w:szCs w:val="22"/>
              </w:rPr>
              <w:t>156.87</w:t>
            </w:r>
          </w:p>
        </w:tc>
      </w:tr>
      <w:tr w:rsidR="00B20ECB" w:rsidRPr="00B20ECB" w:rsidTr="00E3650D">
        <w:trPr>
          <w:trHeight w:val="420"/>
        </w:trPr>
        <w:tc>
          <w:tcPr>
            <w:tcW w:w="834" w:type="pct"/>
            <w:shd w:val="clear" w:color="auto" w:fill="auto"/>
            <w:noWrap/>
            <w:vAlign w:val="center"/>
            <w:hideMark/>
          </w:tcPr>
          <w:p w:rsidR="00B20ECB" w:rsidRPr="00B20ECB" w:rsidRDefault="00B20ECB" w:rsidP="00B20ECB">
            <w:pPr>
              <w:spacing w:line="276" w:lineRule="auto"/>
              <w:rPr>
                <w:rFonts w:asciiTheme="minorHAnsi" w:hAnsiTheme="minorHAnsi" w:cstheme="minorHAnsi"/>
                <w:color w:val="000000"/>
                <w:sz w:val="22"/>
                <w:szCs w:val="22"/>
              </w:rPr>
            </w:pPr>
            <w:r w:rsidRPr="00B20ECB">
              <w:rPr>
                <w:rFonts w:asciiTheme="minorHAnsi" w:hAnsiTheme="minorHAnsi" w:cstheme="minorHAnsi"/>
                <w:color w:val="000000"/>
                <w:sz w:val="22"/>
                <w:szCs w:val="22"/>
              </w:rPr>
              <w:t>Net WC</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48.10</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83.75</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88.29</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93.05</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98.06</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103.31</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108.82</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114.62</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120.70</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127.08</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133.79</w:t>
            </w:r>
          </w:p>
        </w:tc>
      </w:tr>
      <w:tr w:rsidR="00B20ECB" w:rsidRPr="00B20ECB" w:rsidTr="00B20ECB">
        <w:trPr>
          <w:trHeight w:val="300"/>
        </w:trPr>
        <w:tc>
          <w:tcPr>
            <w:tcW w:w="834" w:type="pct"/>
            <w:shd w:val="clear" w:color="auto" w:fill="auto"/>
            <w:noWrap/>
            <w:vAlign w:val="center"/>
            <w:hideMark/>
          </w:tcPr>
          <w:p w:rsidR="00B20ECB" w:rsidRPr="00B20ECB" w:rsidRDefault="00B20ECB" w:rsidP="00B20ECB">
            <w:pPr>
              <w:spacing w:line="276" w:lineRule="auto"/>
              <w:rPr>
                <w:rFonts w:asciiTheme="minorHAnsi" w:hAnsiTheme="minorHAnsi" w:cstheme="minorHAnsi"/>
                <w:color w:val="000000"/>
                <w:sz w:val="22"/>
                <w:szCs w:val="22"/>
              </w:rPr>
            </w:pPr>
            <w:r w:rsidRPr="00B20ECB">
              <w:rPr>
                <w:rFonts w:asciiTheme="minorHAnsi" w:hAnsiTheme="minorHAnsi" w:cstheme="minorHAnsi"/>
                <w:color w:val="000000"/>
                <w:sz w:val="22"/>
                <w:szCs w:val="22"/>
              </w:rPr>
              <w:t>Working Cap Margin</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12.02</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20.94</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22.07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23.26</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24.51</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25.83</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27.21</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28.65</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30.17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31.77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33.45</w:t>
            </w:r>
          </w:p>
        </w:tc>
      </w:tr>
      <w:tr w:rsidR="00E3650D" w:rsidRPr="00B20ECB" w:rsidTr="00E3650D">
        <w:trPr>
          <w:trHeight w:val="300"/>
        </w:trPr>
        <w:tc>
          <w:tcPr>
            <w:tcW w:w="834" w:type="pct"/>
            <w:shd w:val="clear" w:color="auto" w:fill="002060"/>
            <w:noWrap/>
            <w:vAlign w:val="center"/>
            <w:hideMark/>
          </w:tcPr>
          <w:p w:rsidR="00B20ECB" w:rsidRPr="00E3650D" w:rsidRDefault="00B20ECB" w:rsidP="00B20ECB">
            <w:pPr>
              <w:spacing w:line="276" w:lineRule="auto"/>
              <w:rPr>
                <w:rFonts w:asciiTheme="minorHAnsi" w:hAnsiTheme="minorHAnsi" w:cstheme="minorHAnsi"/>
                <w:b/>
                <w:color w:val="FFFFFF" w:themeColor="background1"/>
                <w:sz w:val="22"/>
                <w:szCs w:val="22"/>
              </w:rPr>
            </w:pPr>
            <w:r w:rsidRPr="00E3650D">
              <w:rPr>
                <w:rFonts w:asciiTheme="minorHAnsi" w:hAnsiTheme="minorHAnsi" w:cstheme="minorHAnsi"/>
                <w:b/>
                <w:color w:val="FFFFFF" w:themeColor="background1"/>
                <w:sz w:val="22"/>
                <w:szCs w:val="22"/>
              </w:rPr>
              <w:t>CC Loan</w:t>
            </w:r>
          </w:p>
        </w:tc>
        <w:tc>
          <w:tcPr>
            <w:tcW w:w="378" w:type="pct"/>
            <w:shd w:val="clear" w:color="auto" w:fill="002060"/>
            <w:noWrap/>
            <w:vAlign w:val="center"/>
            <w:hideMark/>
          </w:tcPr>
          <w:p w:rsidR="00B20ECB" w:rsidRPr="00E3650D" w:rsidRDefault="00B20ECB" w:rsidP="00B20ECB">
            <w:pPr>
              <w:spacing w:line="276" w:lineRule="auto"/>
              <w:jc w:val="center"/>
              <w:rPr>
                <w:rFonts w:asciiTheme="minorHAnsi" w:hAnsiTheme="minorHAnsi" w:cstheme="minorHAnsi"/>
                <w:b/>
                <w:color w:val="FFFFFF" w:themeColor="background1"/>
                <w:sz w:val="22"/>
                <w:szCs w:val="22"/>
              </w:rPr>
            </w:pPr>
            <w:r w:rsidRPr="00E3650D">
              <w:rPr>
                <w:rFonts w:asciiTheme="minorHAnsi" w:hAnsiTheme="minorHAnsi" w:cstheme="minorHAnsi"/>
                <w:b/>
                <w:color w:val="FFFFFF" w:themeColor="background1"/>
                <w:sz w:val="22"/>
                <w:szCs w:val="22"/>
              </w:rPr>
              <w:t>36.07</w:t>
            </w:r>
          </w:p>
        </w:tc>
        <w:tc>
          <w:tcPr>
            <w:tcW w:w="379" w:type="pct"/>
            <w:shd w:val="clear" w:color="auto" w:fill="002060"/>
            <w:noWrap/>
            <w:vAlign w:val="center"/>
            <w:hideMark/>
          </w:tcPr>
          <w:p w:rsidR="00B20ECB" w:rsidRPr="00E3650D" w:rsidRDefault="00B20ECB" w:rsidP="00B20ECB">
            <w:pPr>
              <w:spacing w:line="276" w:lineRule="auto"/>
              <w:jc w:val="center"/>
              <w:rPr>
                <w:rFonts w:asciiTheme="minorHAnsi" w:hAnsiTheme="minorHAnsi" w:cstheme="minorHAnsi"/>
                <w:b/>
                <w:color w:val="FFFFFF" w:themeColor="background1"/>
                <w:sz w:val="22"/>
                <w:szCs w:val="22"/>
              </w:rPr>
            </w:pPr>
            <w:r w:rsidRPr="00E3650D">
              <w:rPr>
                <w:rFonts w:asciiTheme="minorHAnsi" w:hAnsiTheme="minorHAnsi" w:cstheme="minorHAnsi"/>
                <w:b/>
                <w:color w:val="FFFFFF" w:themeColor="background1"/>
                <w:sz w:val="22"/>
                <w:szCs w:val="22"/>
              </w:rPr>
              <w:t>62.81</w:t>
            </w:r>
          </w:p>
        </w:tc>
        <w:tc>
          <w:tcPr>
            <w:tcW w:w="378" w:type="pct"/>
            <w:shd w:val="clear" w:color="auto" w:fill="002060"/>
            <w:noWrap/>
            <w:vAlign w:val="center"/>
            <w:hideMark/>
          </w:tcPr>
          <w:p w:rsidR="00B20ECB" w:rsidRPr="00E3650D" w:rsidRDefault="00B20ECB" w:rsidP="00B20ECB">
            <w:pPr>
              <w:spacing w:line="276" w:lineRule="auto"/>
              <w:jc w:val="center"/>
              <w:rPr>
                <w:rFonts w:asciiTheme="minorHAnsi" w:hAnsiTheme="minorHAnsi" w:cstheme="minorHAnsi"/>
                <w:b/>
                <w:color w:val="FFFFFF" w:themeColor="background1"/>
                <w:sz w:val="22"/>
                <w:szCs w:val="22"/>
              </w:rPr>
            </w:pPr>
          </w:p>
        </w:tc>
        <w:tc>
          <w:tcPr>
            <w:tcW w:w="379" w:type="pct"/>
            <w:shd w:val="clear" w:color="auto" w:fill="002060"/>
            <w:noWrap/>
            <w:vAlign w:val="center"/>
            <w:hideMark/>
          </w:tcPr>
          <w:p w:rsidR="00B20ECB" w:rsidRPr="00E3650D" w:rsidRDefault="00B20ECB" w:rsidP="00B20ECB">
            <w:pPr>
              <w:spacing w:line="276" w:lineRule="auto"/>
              <w:jc w:val="center"/>
              <w:rPr>
                <w:rFonts w:asciiTheme="minorHAnsi" w:hAnsiTheme="minorHAnsi" w:cstheme="minorHAnsi"/>
                <w:b/>
                <w:color w:val="FFFFFF" w:themeColor="background1"/>
                <w:sz w:val="22"/>
                <w:szCs w:val="22"/>
              </w:rPr>
            </w:pPr>
          </w:p>
        </w:tc>
        <w:tc>
          <w:tcPr>
            <w:tcW w:w="378" w:type="pct"/>
            <w:shd w:val="clear" w:color="auto" w:fill="002060"/>
            <w:noWrap/>
            <w:vAlign w:val="center"/>
            <w:hideMark/>
          </w:tcPr>
          <w:p w:rsidR="00B20ECB" w:rsidRPr="00E3650D" w:rsidRDefault="00B20ECB" w:rsidP="00B20ECB">
            <w:pPr>
              <w:spacing w:line="276" w:lineRule="auto"/>
              <w:jc w:val="center"/>
              <w:rPr>
                <w:rFonts w:asciiTheme="minorHAnsi" w:hAnsiTheme="minorHAnsi" w:cstheme="minorHAnsi"/>
                <w:b/>
                <w:color w:val="FFFFFF" w:themeColor="background1"/>
                <w:sz w:val="22"/>
                <w:szCs w:val="22"/>
              </w:rPr>
            </w:pPr>
          </w:p>
        </w:tc>
        <w:tc>
          <w:tcPr>
            <w:tcW w:w="379" w:type="pct"/>
            <w:shd w:val="clear" w:color="auto" w:fill="002060"/>
            <w:noWrap/>
            <w:vAlign w:val="center"/>
            <w:hideMark/>
          </w:tcPr>
          <w:p w:rsidR="00B20ECB" w:rsidRPr="00E3650D" w:rsidRDefault="00B20ECB" w:rsidP="00B20ECB">
            <w:pPr>
              <w:spacing w:line="276" w:lineRule="auto"/>
              <w:jc w:val="center"/>
              <w:rPr>
                <w:rFonts w:asciiTheme="minorHAnsi" w:hAnsiTheme="minorHAnsi" w:cstheme="minorHAnsi"/>
                <w:b/>
                <w:color w:val="FFFFFF" w:themeColor="background1"/>
                <w:sz w:val="22"/>
                <w:szCs w:val="22"/>
              </w:rPr>
            </w:pPr>
          </w:p>
        </w:tc>
        <w:tc>
          <w:tcPr>
            <w:tcW w:w="378" w:type="pct"/>
            <w:shd w:val="clear" w:color="auto" w:fill="002060"/>
            <w:noWrap/>
            <w:vAlign w:val="center"/>
            <w:hideMark/>
          </w:tcPr>
          <w:p w:rsidR="00B20ECB" w:rsidRPr="00E3650D" w:rsidRDefault="00B20ECB" w:rsidP="00B20ECB">
            <w:pPr>
              <w:spacing w:line="276" w:lineRule="auto"/>
              <w:jc w:val="center"/>
              <w:rPr>
                <w:rFonts w:asciiTheme="minorHAnsi" w:hAnsiTheme="minorHAnsi" w:cstheme="minorHAnsi"/>
                <w:b/>
                <w:color w:val="FFFFFF" w:themeColor="background1"/>
                <w:sz w:val="22"/>
                <w:szCs w:val="22"/>
              </w:rPr>
            </w:pPr>
          </w:p>
        </w:tc>
        <w:tc>
          <w:tcPr>
            <w:tcW w:w="379" w:type="pct"/>
            <w:shd w:val="clear" w:color="auto" w:fill="002060"/>
            <w:noWrap/>
            <w:vAlign w:val="center"/>
            <w:hideMark/>
          </w:tcPr>
          <w:p w:rsidR="00B20ECB" w:rsidRPr="00E3650D" w:rsidRDefault="00B20ECB" w:rsidP="00B20ECB">
            <w:pPr>
              <w:spacing w:line="276" w:lineRule="auto"/>
              <w:jc w:val="center"/>
              <w:rPr>
                <w:rFonts w:asciiTheme="minorHAnsi" w:hAnsiTheme="minorHAnsi" w:cstheme="minorHAnsi"/>
                <w:b/>
                <w:color w:val="FFFFFF" w:themeColor="background1"/>
                <w:sz w:val="22"/>
                <w:szCs w:val="22"/>
              </w:rPr>
            </w:pPr>
          </w:p>
        </w:tc>
        <w:tc>
          <w:tcPr>
            <w:tcW w:w="378" w:type="pct"/>
            <w:shd w:val="clear" w:color="auto" w:fill="002060"/>
            <w:noWrap/>
            <w:vAlign w:val="center"/>
            <w:hideMark/>
          </w:tcPr>
          <w:p w:rsidR="00B20ECB" w:rsidRPr="00E3650D" w:rsidRDefault="00B20ECB" w:rsidP="00B20ECB">
            <w:pPr>
              <w:spacing w:line="276" w:lineRule="auto"/>
              <w:jc w:val="center"/>
              <w:rPr>
                <w:rFonts w:asciiTheme="minorHAnsi" w:hAnsiTheme="minorHAnsi" w:cstheme="minorHAnsi"/>
                <w:b/>
                <w:color w:val="FFFFFF" w:themeColor="background1"/>
                <w:sz w:val="22"/>
                <w:szCs w:val="22"/>
              </w:rPr>
            </w:pPr>
          </w:p>
        </w:tc>
        <w:tc>
          <w:tcPr>
            <w:tcW w:w="379" w:type="pct"/>
            <w:shd w:val="clear" w:color="auto" w:fill="002060"/>
            <w:noWrap/>
            <w:vAlign w:val="center"/>
            <w:hideMark/>
          </w:tcPr>
          <w:p w:rsidR="00B20ECB" w:rsidRPr="00E3650D" w:rsidRDefault="00B20ECB" w:rsidP="00B20ECB">
            <w:pPr>
              <w:spacing w:line="276" w:lineRule="auto"/>
              <w:jc w:val="center"/>
              <w:rPr>
                <w:rFonts w:asciiTheme="minorHAnsi" w:hAnsiTheme="minorHAnsi" w:cstheme="minorHAnsi"/>
                <w:b/>
                <w:color w:val="FFFFFF" w:themeColor="background1"/>
                <w:sz w:val="22"/>
                <w:szCs w:val="22"/>
              </w:rPr>
            </w:pPr>
          </w:p>
        </w:tc>
        <w:tc>
          <w:tcPr>
            <w:tcW w:w="379" w:type="pct"/>
            <w:shd w:val="clear" w:color="auto" w:fill="002060"/>
            <w:noWrap/>
            <w:vAlign w:val="center"/>
            <w:hideMark/>
          </w:tcPr>
          <w:p w:rsidR="00B20ECB" w:rsidRPr="00E3650D" w:rsidRDefault="00B20ECB" w:rsidP="00B20ECB">
            <w:pPr>
              <w:spacing w:line="276" w:lineRule="auto"/>
              <w:jc w:val="center"/>
              <w:rPr>
                <w:rFonts w:asciiTheme="minorHAnsi" w:hAnsiTheme="minorHAnsi" w:cstheme="minorHAnsi"/>
                <w:b/>
                <w:color w:val="FFFFFF" w:themeColor="background1"/>
                <w:sz w:val="22"/>
                <w:szCs w:val="22"/>
              </w:rPr>
            </w:pPr>
          </w:p>
        </w:tc>
      </w:tr>
    </w:tbl>
    <w:p w:rsidR="003C1BA3" w:rsidRDefault="003C1BA3" w:rsidP="003C1BA3">
      <w:pPr>
        <w:pStyle w:val="ListParagraph"/>
        <w:autoSpaceDE w:val="0"/>
        <w:autoSpaceDN w:val="0"/>
        <w:adjustRightInd w:val="0"/>
        <w:spacing w:line="360" w:lineRule="auto"/>
        <w:ind w:left="709" w:right="-143"/>
        <w:jc w:val="both"/>
        <w:rPr>
          <w:rFonts w:ascii="Arial" w:hAnsi="Arial" w:cs="Arial"/>
          <w:b/>
          <w:noProof/>
          <w:sz w:val="22"/>
          <w:szCs w:val="22"/>
          <w:lang w:eastAsia="en-IN"/>
        </w:rPr>
      </w:pPr>
    </w:p>
    <w:p w:rsidR="00501B36" w:rsidRDefault="00B32A94" w:rsidP="00305A1E">
      <w:pPr>
        <w:pStyle w:val="ListParagraph"/>
        <w:numPr>
          <w:ilvl w:val="0"/>
          <w:numId w:val="29"/>
        </w:numPr>
        <w:autoSpaceDE w:val="0"/>
        <w:autoSpaceDN w:val="0"/>
        <w:adjustRightInd w:val="0"/>
        <w:spacing w:before="240" w:after="240" w:line="360" w:lineRule="auto"/>
        <w:ind w:left="709" w:right="-143" w:hanging="425"/>
        <w:jc w:val="both"/>
        <w:rPr>
          <w:rFonts w:ascii="Arial" w:hAnsi="Arial" w:cs="Arial"/>
          <w:b/>
          <w:noProof/>
          <w:sz w:val="22"/>
          <w:szCs w:val="22"/>
          <w:lang w:eastAsia="en-IN"/>
        </w:rPr>
      </w:pPr>
      <w:r w:rsidRPr="005A690C">
        <w:rPr>
          <w:rFonts w:ascii="Arial" w:hAnsi="Arial" w:cs="Arial"/>
          <w:b/>
          <w:noProof/>
          <w:sz w:val="22"/>
          <w:szCs w:val="22"/>
          <w:lang w:eastAsia="en-IN"/>
        </w:rPr>
        <w:t>KEY ASSUMPTIONS &amp; BASIS:</w:t>
      </w:r>
    </w:p>
    <w:tbl>
      <w:tblPr>
        <w:tblStyle w:val="TableGrid"/>
        <w:tblW w:w="4819" w:type="pct"/>
        <w:tblInd w:w="817" w:type="dxa"/>
        <w:tblLook w:val="04A0" w:firstRow="1" w:lastRow="0" w:firstColumn="1" w:lastColumn="0" w:noHBand="0" w:noVBand="1"/>
      </w:tblPr>
      <w:tblGrid>
        <w:gridCol w:w="993"/>
        <w:gridCol w:w="1983"/>
        <w:gridCol w:w="6521"/>
      </w:tblGrid>
      <w:tr w:rsidR="00276589" w:rsidRPr="004574B2" w:rsidTr="00CC73C9">
        <w:trPr>
          <w:trHeight w:val="20"/>
          <w:tblHeader/>
        </w:trPr>
        <w:tc>
          <w:tcPr>
            <w:tcW w:w="523" w:type="pct"/>
            <w:shd w:val="clear" w:color="auto" w:fill="002060"/>
            <w:vAlign w:val="center"/>
          </w:tcPr>
          <w:p w:rsidR="00276589" w:rsidRPr="004574B2" w:rsidRDefault="00276589" w:rsidP="004E795E">
            <w:pPr>
              <w:spacing w:line="360" w:lineRule="auto"/>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Sl. No.</w:t>
            </w:r>
          </w:p>
        </w:tc>
        <w:tc>
          <w:tcPr>
            <w:tcW w:w="1044" w:type="pct"/>
            <w:shd w:val="clear" w:color="auto" w:fill="002060"/>
            <w:vAlign w:val="center"/>
          </w:tcPr>
          <w:p w:rsidR="00276589" w:rsidRPr="004574B2" w:rsidRDefault="00276589" w:rsidP="004E795E">
            <w:pPr>
              <w:spacing w:line="360" w:lineRule="auto"/>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Item</w:t>
            </w:r>
          </w:p>
        </w:tc>
        <w:tc>
          <w:tcPr>
            <w:tcW w:w="3433" w:type="pct"/>
            <w:shd w:val="clear" w:color="auto" w:fill="002060"/>
            <w:vAlign w:val="center"/>
          </w:tcPr>
          <w:p w:rsidR="00276589" w:rsidRPr="004574B2" w:rsidRDefault="00276589" w:rsidP="004E795E">
            <w:pPr>
              <w:spacing w:line="360" w:lineRule="auto"/>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Assumptions and Basis</w:t>
            </w:r>
          </w:p>
        </w:tc>
      </w:tr>
      <w:tr w:rsidR="00276589" w:rsidRPr="004574B2" w:rsidTr="00CC73C9">
        <w:trPr>
          <w:trHeight w:val="568"/>
        </w:trPr>
        <w:tc>
          <w:tcPr>
            <w:tcW w:w="523" w:type="pct"/>
            <w:shd w:val="clear" w:color="auto" w:fill="auto"/>
            <w:vAlign w:val="center"/>
          </w:tcPr>
          <w:p w:rsidR="00276589" w:rsidRPr="004574B2" w:rsidRDefault="00276589" w:rsidP="00276589">
            <w:pPr>
              <w:pStyle w:val="ListParagraph"/>
              <w:numPr>
                <w:ilvl w:val="0"/>
                <w:numId w:val="7"/>
              </w:numPr>
              <w:spacing w:after="160" w:line="360" w:lineRule="auto"/>
              <w:jc w:val="center"/>
              <w:rPr>
                <w:rFonts w:asciiTheme="minorHAnsi" w:hAnsiTheme="minorHAnsi" w:cstheme="minorHAnsi"/>
                <w:b/>
                <w:bCs/>
                <w:sz w:val="22"/>
                <w:szCs w:val="22"/>
              </w:rPr>
            </w:pPr>
          </w:p>
        </w:tc>
        <w:tc>
          <w:tcPr>
            <w:tcW w:w="1044" w:type="pct"/>
            <w:shd w:val="clear" w:color="auto" w:fill="auto"/>
            <w:vAlign w:val="center"/>
          </w:tcPr>
          <w:p w:rsidR="00276589" w:rsidRPr="004574B2" w:rsidRDefault="00276589" w:rsidP="004E795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General</w:t>
            </w:r>
          </w:p>
        </w:tc>
        <w:tc>
          <w:tcPr>
            <w:tcW w:w="3433" w:type="pct"/>
            <w:shd w:val="clear" w:color="auto" w:fill="auto"/>
          </w:tcPr>
          <w:p w:rsidR="00276589" w:rsidRPr="004574B2" w:rsidRDefault="00276589" w:rsidP="00FF7AD4">
            <w:pPr>
              <w:pStyle w:val="ListParagraph"/>
              <w:numPr>
                <w:ilvl w:val="1"/>
                <w:numId w:val="7"/>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The projections of the firm are done for the peri</w:t>
            </w:r>
            <w:r w:rsidR="00CE4683" w:rsidRPr="004574B2">
              <w:rPr>
                <w:rFonts w:asciiTheme="minorHAnsi" w:hAnsiTheme="minorHAnsi" w:cstheme="minorHAnsi"/>
                <w:sz w:val="22"/>
                <w:szCs w:val="22"/>
              </w:rPr>
              <w:t>od from FY 2024-25 to FY 2034-35</w:t>
            </w:r>
            <w:r w:rsidRPr="004574B2">
              <w:rPr>
                <w:rFonts w:asciiTheme="minorHAnsi" w:hAnsiTheme="minorHAnsi" w:cstheme="minorHAnsi"/>
                <w:sz w:val="22"/>
                <w:szCs w:val="22"/>
              </w:rPr>
              <w:t xml:space="preserve">, </w:t>
            </w:r>
            <w:r w:rsidR="00CE4683" w:rsidRPr="004574B2">
              <w:rPr>
                <w:rFonts w:asciiTheme="minorHAnsi" w:hAnsiTheme="minorHAnsi" w:cstheme="minorHAnsi"/>
                <w:sz w:val="22"/>
                <w:szCs w:val="22"/>
              </w:rPr>
              <w:t>10</w:t>
            </w:r>
            <w:r w:rsidRPr="004574B2">
              <w:rPr>
                <w:rFonts w:asciiTheme="minorHAnsi" w:hAnsiTheme="minorHAnsi" w:cstheme="minorHAnsi"/>
                <w:sz w:val="22"/>
                <w:szCs w:val="22"/>
              </w:rPr>
              <w:t xml:space="preserve"> years, to cover the term loan period</w:t>
            </w:r>
            <w:r w:rsidR="00C21FFB" w:rsidRPr="004574B2">
              <w:rPr>
                <w:rFonts w:asciiTheme="minorHAnsi" w:hAnsiTheme="minorHAnsi" w:cstheme="minorHAnsi"/>
                <w:sz w:val="22"/>
                <w:szCs w:val="22"/>
              </w:rPr>
              <w:t xml:space="preserve"> as per the industry best practices</w:t>
            </w:r>
            <w:r w:rsidRPr="004574B2">
              <w:rPr>
                <w:rFonts w:asciiTheme="minorHAnsi" w:hAnsiTheme="minorHAnsi" w:cstheme="minorHAnsi"/>
                <w:sz w:val="22"/>
                <w:szCs w:val="22"/>
              </w:rPr>
              <w:t xml:space="preserve">. </w:t>
            </w:r>
          </w:p>
          <w:p w:rsidR="00FF7AD4" w:rsidRPr="004574B2" w:rsidRDefault="00FF7AD4" w:rsidP="003C1BA3">
            <w:pPr>
              <w:pStyle w:val="ListParagraph"/>
              <w:numPr>
                <w:ilvl w:val="1"/>
                <w:numId w:val="7"/>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Revenue and expense modelling has been done based on the capacity utilization during the respective year.</w:t>
            </w:r>
          </w:p>
        </w:tc>
      </w:tr>
      <w:tr w:rsidR="00276589" w:rsidRPr="004574B2" w:rsidTr="00CC73C9">
        <w:trPr>
          <w:trHeight w:val="851"/>
        </w:trPr>
        <w:tc>
          <w:tcPr>
            <w:tcW w:w="523" w:type="pct"/>
            <w:shd w:val="clear" w:color="auto" w:fill="auto"/>
            <w:vAlign w:val="center"/>
          </w:tcPr>
          <w:p w:rsidR="00276589" w:rsidRPr="004574B2" w:rsidRDefault="00276589" w:rsidP="00276589">
            <w:pPr>
              <w:pStyle w:val="ListParagraph"/>
              <w:numPr>
                <w:ilvl w:val="0"/>
                <w:numId w:val="7"/>
              </w:numPr>
              <w:spacing w:after="160" w:line="360" w:lineRule="auto"/>
              <w:jc w:val="center"/>
              <w:rPr>
                <w:rFonts w:asciiTheme="minorHAnsi" w:hAnsiTheme="minorHAnsi" w:cstheme="minorHAnsi"/>
                <w:b/>
                <w:bCs/>
                <w:sz w:val="22"/>
                <w:szCs w:val="22"/>
              </w:rPr>
            </w:pPr>
          </w:p>
        </w:tc>
        <w:tc>
          <w:tcPr>
            <w:tcW w:w="1044" w:type="pct"/>
            <w:shd w:val="clear" w:color="auto" w:fill="auto"/>
            <w:vAlign w:val="center"/>
          </w:tcPr>
          <w:p w:rsidR="00276589" w:rsidRPr="004574B2" w:rsidRDefault="00276589" w:rsidP="00A56F4C">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Revenue Build up</w:t>
            </w:r>
          </w:p>
        </w:tc>
        <w:tc>
          <w:tcPr>
            <w:tcW w:w="3433" w:type="pct"/>
            <w:shd w:val="clear" w:color="auto" w:fill="auto"/>
          </w:tcPr>
          <w:p w:rsidR="00276589" w:rsidRPr="004574B2" w:rsidRDefault="00276589" w:rsidP="00FF7AD4">
            <w:pPr>
              <w:pStyle w:val="ListParagraph"/>
              <w:numPr>
                <w:ilvl w:val="1"/>
                <w:numId w:val="7"/>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Total income for the financial years during the forecasted period will be generating from selling of </w:t>
            </w:r>
            <w:r w:rsidR="00CE4683" w:rsidRPr="004574B2">
              <w:rPr>
                <w:rFonts w:asciiTheme="minorHAnsi" w:hAnsiTheme="minorHAnsi" w:cstheme="minorHAnsi"/>
                <w:sz w:val="22"/>
                <w:szCs w:val="22"/>
              </w:rPr>
              <w:t>Bio-CNG, Solid organic fertilizers and liquid organic fertilizer</w:t>
            </w:r>
            <w:r w:rsidR="00AC7860" w:rsidRPr="004574B2">
              <w:rPr>
                <w:rFonts w:asciiTheme="minorHAnsi" w:hAnsiTheme="minorHAnsi" w:cstheme="minorHAnsi"/>
                <w:sz w:val="22"/>
                <w:szCs w:val="22"/>
              </w:rPr>
              <w:t>.</w:t>
            </w:r>
          </w:p>
          <w:p w:rsidR="00CE4683" w:rsidRPr="004574B2" w:rsidRDefault="00CE4683" w:rsidP="00FF7AD4">
            <w:pPr>
              <w:pStyle w:val="ListParagraph"/>
              <w:numPr>
                <w:ilvl w:val="1"/>
                <w:numId w:val="7"/>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The plant is assumed to be operational for 350 days fo</w:t>
            </w:r>
            <w:r w:rsidR="003C582E" w:rsidRPr="004574B2">
              <w:rPr>
                <w:rFonts w:asciiTheme="minorHAnsi" w:hAnsiTheme="minorHAnsi" w:cstheme="minorHAnsi"/>
                <w:sz w:val="22"/>
                <w:szCs w:val="22"/>
              </w:rPr>
              <w:t xml:space="preserve">r 24 hours </w:t>
            </w:r>
            <w:r w:rsidR="003C582E" w:rsidRPr="004574B2">
              <w:rPr>
                <w:rFonts w:asciiTheme="minorHAnsi" w:hAnsiTheme="minorHAnsi" w:cstheme="minorHAnsi"/>
                <w:sz w:val="22"/>
                <w:szCs w:val="22"/>
              </w:rPr>
              <w:lastRenderedPageBreak/>
              <w:t>annually. However, in the initial year, the plant will be running for 9 months only post achieving COD (June, 2024) in FY 2024-25.</w:t>
            </w:r>
          </w:p>
          <w:p w:rsidR="00A31350" w:rsidRPr="004574B2" w:rsidRDefault="00A31350" w:rsidP="00A31350">
            <w:pPr>
              <w:pStyle w:val="ListParagraph"/>
              <w:numPr>
                <w:ilvl w:val="1"/>
                <w:numId w:val="7"/>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Below table shows the annual gross sales, which comes to the INR 1466.50 Lakhs.</w:t>
            </w:r>
          </w:p>
          <w:tbl>
            <w:tblPr>
              <w:tblW w:w="0" w:type="auto"/>
              <w:jc w:val="center"/>
              <w:tblLook w:val="04A0" w:firstRow="1" w:lastRow="0" w:firstColumn="1" w:lastColumn="0" w:noHBand="0" w:noVBand="1"/>
            </w:tblPr>
            <w:tblGrid>
              <w:gridCol w:w="1303"/>
              <w:gridCol w:w="1134"/>
              <w:gridCol w:w="1417"/>
              <w:gridCol w:w="1588"/>
            </w:tblGrid>
            <w:tr w:rsidR="003C582E" w:rsidRPr="004574B2" w:rsidTr="00CC73C9">
              <w:trPr>
                <w:trHeight w:val="420"/>
                <w:jc w:val="center"/>
              </w:trPr>
              <w:tc>
                <w:tcPr>
                  <w:tcW w:w="1303"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rsidR="003C582E" w:rsidRPr="004574B2" w:rsidRDefault="003C582E" w:rsidP="003C582E">
                  <w:pPr>
                    <w:rPr>
                      <w:rFonts w:asciiTheme="minorHAnsi" w:hAnsiTheme="minorHAnsi" w:cstheme="minorHAnsi"/>
                      <w:b/>
                      <w:sz w:val="22"/>
                      <w:szCs w:val="22"/>
                    </w:rPr>
                  </w:pPr>
                  <w:r w:rsidRPr="004574B2">
                    <w:rPr>
                      <w:rFonts w:asciiTheme="minorHAnsi" w:hAnsiTheme="minorHAnsi" w:cstheme="minorHAnsi"/>
                      <w:b/>
                      <w:sz w:val="22"/>
                      <w:szCs w:val="22"/>
                    </w:rPr>
                    <w:t>Products</w:t>
                  </w:r>
                </w:p>
              </w:tc>
              <w:tc>
                <w:tcPr>
                  <w:tcW w:w="1134" w:type="dxa"/>
                  <w:tcBorders>
                    <w:top w:val="single" w:sz="4" w:space="0" w:color="auto"/>
                    <w:left w:val="nil"/>
                    <w:bottom w:val="single" w:sz="4" w:space="0" w:color="auto"/>
                    <w:right w:val="single" w:sz="4" w:space="0" w:color="auto"/>
                  </w:tcBorders>
                  <w:shd w:val="clear" w:color="auto" w:fill="8DB3E2" w:themeFill="text2" w:themeFillTint="66"/>
                  <w:vAlign w:val="center"/>
                </w:tcPr>
                <w:p w:rsidR="003C582E" w:rsidRPr="004574B2" w:rsidRDefault="003C582E" w:rsidP="003C582E">
                  <w:pPr>
                    <w:jc w:val="center"/>
                    <w:rPr>
                      <w:rFonts w:asciiTheme="minorHAnsi" w:hAnsiTheme="minorHAnsi" w:cstheme="minorHAnsi"/>
                      <w:b/>
                      <w:sz w:val="22"/>
                      <w:szCs w:val="22"/>
                    </w:rPr>
                  </w:pPr>
                  <w:r w:rsidRPr="004574B2">
                    <w:rPr>
                      <w:rFonts w:asciiTheme="minorHAnsi" w:hAnsiTheme="minorHAnsi" w:cstheme="minorHAnsi"/>
                      <w:b/>
                      <w:sz w:val="22"/>
                      <w:szCs w:val="22"/>
                    </w:rPr>
                    <w:t>Price /Unit</w:t>
                  </w:r>
                </w:p>
              </w:tc>
              <w:tc>
                <w:tcPr>
                  <w:tcW w:w="1417" w:type="dxa"/>
                  <w:tcBorders>
                    <w:top w:val="single" w:sz="4" w:space="0" w:color="auto"/>
                    <w:left w:val="nil"/>
                    <w:bottom w:val="single" w:sz="4" w:space="0" w:color="auto"/>
                    <w:right w:val="single" w:sz="4" w:space="0" w:color="auto"/>
                  </w:tcBorders>
                  <w:shd w:val="clear" w:color="auto" w:fill="8DB3E2" w:themeFill="text2" w:themeFillTint="66"/>
                  <w:noWrap/>
                  <w:vAlign w:val="center"/>
                </w:tcPr>
                <w:p w:rsidR="003C582E" w:rsidRPr="004574B2" w:rsidRDefault="003C582E" w:rsidP="00A31350">
                  <w:pPr>
                    <w:jc w:val="center"/>
                    <w:rPr>
                      <w:rFonts w:asciiTheme="minorHAnsi" w:hAnsiTheme="minorHAnsi" w:cstheme="minorHAnsi"/>
                      <w:b/>
                      <w:sz w:val="22"/>
                      <w:szCs w:val="22"/>
                    </w:rPr>
                  </w:pPr>
                  <w:r w:rsidRPr="004574B2">
                    <w:rPr>
                      <w:rFonts w:asciiTheme="minorHAnsi" w:hAnsiTheme="minorHAnsi" w:cstheme="minorHAnsi"/>
                      <w:b/>
                      <w:sz w:val="22"/>
                      <w:szCs w:val="22"/>
                    </w:rPr>
                    <w:t xml:space="preserve">Annual </w:t>
                  </w:r>
                  <w:r w:rsidR="00A31350" w:rsidRPr="004574B2">
                    <w:rPr>
                      <w:rFonts w:asciiTheme="minorHAnsi" w:hAnsiTheme="minorHAnsi" w:cstheme="minorHAnsi"/>
                      <w:b/>
                      <w:sz w:val="22"/>
                      <w:szCs w:val="22"/>
                    </w:rPr>
                    <w:t>Quantity</w:t>
                  </w:r>
                </w:p>
              </w:tc>
              <w:tc>
                <w:tcPr>
                  <w:tcW w:w="1588" w:type="dxa"/>
                  <w:tcBorders>
                    <w:top w:val="single" w:sz="4" w:space="0" w:color="auto"/>
                    <w:left w:val="nil"/>
                    <w:bottom w:val="single" w:sz="4" w:space="0" w:color="auto"/>
                    <w:right w:val="single" w:sz="4" w:space="0" w:color="auto"/>
                  </w:tcBorders>
                  <w:shd w:val="clear" w:color="auto" w:fill="8DB3E2" w:themeFill="text2" w:themeFillTint="66"/>
                  <w:noWrap/>
                  <w:vAlign w:val="center"/>
                </w:tcPr>
                <w:p w:rsidR="003C582E" w:rsidRPr="004574B2" w:rsidRDefault="00A31350" w:rsidP="003C582E">
                  <w:pPr>
                    <w:ind w:firstLineChars="100" w:firstLine="221"/>
                    <w:jc w:val="center"/>
                    <w:rPr>
                      <w:rFonts w:asciiTheme="minorHAnsi" w:hAnsiTheme="minorHAnsi" w:cstheme="minorHAnsi"/>
                      <w:b/>
                      <w:sz w:val="22"/>
                      <w:szCs w:val="22"/>
                    </w:rPr>
                  </w:pPr>
                  <w:r w:rsidRPr="004574B2">
                    <w:rPr>
                      <w:rFonts w:asciiTheme="minorHAnsi" w:hAnsiTheme="minorHAnsi" w:cstheme="minorHAnsi"/>
                      <w:b/>
                      <w:sz w:val="22"/>
                      <w:szCs w:val="22"/>
                    </w:rPr>
                    <w:t>Amount (INR)</w:t>
                  </w:r>
                </w:p>
              </w:tc>
            </w:tr>
            <w:tr w:rsidR="003C582E" w:rsidRPr="004574B2" w:rsidTr="00CC73C9">
              <w:trPr>
                <w:trHeight w:val="420"/>
                <w:jc w:val="center"/>
              </w:trPr>
              <w:tc>
                <w:tcPr>
                  <w:tcW w:w="130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C582E" w:rsidRPr="004574B2" w:rsidRDefault="003C582E" w:rsidP="003C582E">
                  <w:pPr>
                    <w:rPr>
                      <w:rFonts w:asciiTheme="minorHAnsi" w:hAnsiTheme="minorHAnsi" w:cstheme="minorHAnsi"/>
                      <w:color w:val="000000"/>
                      <w:sz w:val="22"/>
                      <w:szCs w:val="22"/>
                    </w:rPr>
                  </w:pPr>
                  <w:r w:rsidRPr="004574B2">
                    <w:rPr>
                      <w:rFonts w:asciiTheme="minorHAnsi" w:hAnsiTheme="minorHAnsi" w:cstheme="minorHAnsi"/>
                      <w:color w:val="000000"/>
                      <w:sz w:val="22"/>
                      <w:szCs w:val="22"/>
                    </w:rPr>
                    <w:t>Sale of Bio-CNG</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3C582E" w:rsidRPr="004574B2" w:rsidRDefault="003C582E" w:rsidP="003C582E">
                  <w:pPr>
                    <w:jc w:val="center"/>
                    <w:rPr>
                      <w:rFonts w:asciiTheme="minorHAnsi" w:hAnsiTheme="minorHAnsi" w:cstheme="minorHAnsi"/>
                      <w:color w:val="000000"/>
                      <w:sz w:val="22"/>
                      <w:szCs w:val="22"/>
                    </w:rPr>
                  </w:pPr>
                  <w:r w:rsidRPr="004574B2">
                    <w:rPr>
                      <w:rFonts w:asciiTheme="minorHAnsi" w:hAnsiTheme="minorHAnsi" w:cstheme="minorHAnsi"/>
                      <w:color w:val="000000"/>
                      <w:sz w:val="22"/>
                      <w:szCs w:val="22"/>
                    </w:rPr>
                    <w:t>70.00</w:t>
                  </w:r>
                </w:p>
                <w:p w:rsidR="003C582E" w:rsidRPr="004574B2" w:rsidRDefault="003C582E" w:rsidP="003C582E">
                  <w:pPr>
                    <w:jc w:val="center"/>
                    <w:rPr>
                      <w:rFonts w:asciiTheme="minorHAnsi" w:hAnsiTheme="minorHAnsi" w:cstheme="minorHAnsi"/>
                      <w:color w:val="000000"/>
                      <w:sz w:val="22"/>
                      <w:szCs w:val="22"/>
                    </w:rPr>
                  </w:pPr>
                  <w:r w:rsidRPr="004574B2">
                    <w:rPr>
                      <w:rFonts w:asciiTheme="minorHAnsi" w:hAnsiTheme="minorHAnsi" w:cstheme="minorHAnsi"/>
                      <w:color w:val="000000"/>
                      <w:sz w:val="22"/>
                      <w:szCs w:val="22"/>
                    </w:rPr>
                    <w:t>INR/Kg</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3C582E" w:rsidRPr="004574B2" w:rsidRDefault="003C582E" w:rsidP="003C582E">
                  <w:pPr>
                    <w:ind w:firstLineChars="100" w:firstLine="220"/>
                    <w:jc w:val="center"/>
                    <w:rPr>
                      <w:rFonts w:asciiTheme="minorHAnsi" w:hAnsiTheme="minorHAnsi" w:cstheme="minorHAnsi"/>
                      <w:color w:val="000000"/>
                      <w:sz w:val="22"/>
                      <w:szCs w:val="22"/>
                    </w:rPr>
                  </w:pPr>
                  <w:r w:rsidRPr="004574B2">
                    <w:rPr>
                      <w:rFonts w:asciiTheme="minorHAnsi" w:hAnsiTheme="minorHAnsi" w:cstheme="minorHAnsi"/>
                      <w:color w:val="000000"/>
                      <w:sz w:val="22"/>
                      <w:szCs w:val="22"/>
                    </w:rPr>
                    <w:t>17,50,000</w:t>
                  </w:r>
                </w:p>
              </w:tc>
              <w:tc>
                <w:tcPr>
                  <w:tcW w:w="1588" w:type="dxa"/>
                  <w:tcBorders>
                    <w:top w:val="single" w:sz="4" w:space="0" w:color="auto"/>
                    <w:left w:val="nil"/>
                    <w:bottom w:val="single" w:sz="4" w:space="0" w:color="auto"/>
                    <w:right w:val="single" w:sz="4" w:space="0" w:color="auto"/>
                  </w:tcBorders>
                  <w:shd w:val="clear" w:color="auto" w:fill="auto"/>
                  <w:noWrap/>
                  <w:vAlign w:val="center"/>
                  <w:hideMark/>
                </w:tcPr>
                <w:p w:rsidR="003C582E" w:rsidRPr="004574B2" w:rsidRDefault="003C582E" w:rsidP="003C582E">
                  <w:pPr>
                    <w:ind w:firstLineChars="100" w:firstLine="220"/>
                    <w:jc w:val="center"/>
                    <w:rPr>
                      <w:rFonts w:asciiTheme="minorHAnsi" w:hAnsiTheme="minorHAnsi" w:cstheme="minorHAnsi"/>
                      <w:color w:val="000000"/>
                      <w:sz w:val="22"/>
                      <w:szCs w:val="22"/>
                    </w:rPr>
                  </w:pPr>
                  <w:r w:rsidRPr="004574B2">
                    <w:rPr>
                      <w:rFonts w:asciiTheme="minorHAnsi" w:hAnsiTheme="minorHAnsi" w:cstheme="minorHAnsi"/>
                      <w:color w:val="000000"/>
                      <w:sz w:val="22"/>
                      <w:szCs w:val="22"/>
                    </w:rPr>
                    <w:t>12,25,00,000</w:t>
                  </w:r>
                </w:p>
              </w:tc>
            </w:tr>
            <w:tr w:rsidR="003C582E" w:rsidRPr="004574B2" w:rsidTr="00CC73C9">
              <w:trPr>
                <w:trHeight w:val="420"/>
                <w:jc w:val="center"/>
              </w:trPr>
              <w:tc>
                <w:tcPr>
                  <w:tcW w:w="1303" w:type="dxa"/>
                  <w:tcBorders>
                    <w:top w:val="nil"/>
                    <w:left w:val="single" w:sz="4" w:space="0" w:color="auto"/>
                    <w:bottom w:val="single" w:sz="4" w:space="0" w:color="auto"/>
                    <w:right w:val="single" w:sz="4" w:space="0" w:color="auto"/>
                  </w:tcBorders>
                  <w:shd w:val="clear" w:color="auto" w:fill="auto"/>
                  <w:vAlign w:val="center"/>
                  <w:hideMark/>
                </w:tcPr>
                <w:p w:rsidR="003C582E" w:rsidRPr="004574B2" w:rsidRDefault="003C582E" w:rsidP="003C582E">
                  <w:pPr>
                    <w:rPr>
                      <w:rFonts w:asciiTheme="minorHAnsi" w:hAnsiTheme="minorHAnsi" w:cstheme="minorHAnsi"/>
                      <w:color w:val="000000"/>
                      <w:sz w:val="22"/>
                      <w:szCs w:val="22"/>
                    </w:rPr>
                  </w:pPr>
                  <w:r w:rsidRPr="004574B2">
                    <w:rPr>
                      <w:rFonts w:asciiTheme="minorHAnsi" w:hAnsiTheme="minorHAnsi" w:cstheme="minorHAnsi"/>
                      <w:color w:val="000000"/>
                      <w:sz w:val="22"/>
                      <w:szCs w:val="22"/>
                    </w:rPr>
                    <w:t xml:space="preserve">Sale of Compost/ Solid Manure  </w:t>
                  </w:r>
                </w:p>
              </w:tc>
              <w:tc>
                <w:tcPr>
                  <w:tcW w:w="1134" w:type="dxa"/>
                  <w:tcBorders>
                    <w:top w:val="nil"/>
                    <w:left w:val="nil"/>
                    <w:bottom w:val="single" w:sz="4" w:space="0" w:color="auto"/>
                    <w:right w:val="single" w:sz="4" w:space="0" w:color="auto"/>
                  </w:tcBorders>
                  <w:shd w:val="clear" w:color="auto" w:fill="auto"/>
                  <w:vAlign w:val="center"/>
                  <w:hideMark/>
                </w:tcPr>
                <w:p w:rsidR="003C582E" w:rsidRPr="004574B2" w:rsidRDefault="003C582E" w:rsidP="003C582E">
                  <w:pPr>
                    <w:jc w:val="center"/>
                    <w:rPr>
                      <w:rFonts w:asciiTheme="minorHAnsi" w:hAnsiTheme="minorHAnsi" w:cstheme="minorHAnsi"/>
                      <w:color w:val="000000"/>
                      <w:sz w:val="22"/>
                      <w:szCs w:val="22"/>
                    </w:rPr>
                  </w:pPr>
                  <w:r w:rsidRPr="004574B2">
                    <w:rPr>
                      <w:rFonts w:asciiTheme="minorHAnsi" w:hAnsiTheme="minorHAnsi" w:cstheme="minorHAnsi"/>
                      <w:color w:val="000000"/>
                      <w:sz w:val="22"/>
                      <w:szCs w:val="22"/>
                    </w:rPr>
                    <w:t>2.00</w:t>
                  </w:r>
                </w:p>
                <w:p w:rsidR="003C582E" w:rsidRPr="004574B2" w:rsidRDefault="003C582E" w:rsidP="003C582E">
                  <w:pPr>
                    <w:jc w:val="center"/>
                    <w:rPr>
                      <w:rFonts w:asciiTheme="minorHAnsi" w:hAnsiTheme="minorHAnsi" w:cstheme="minorHAnsi"/>
                      <w:color w:val="000000"/>
                      <w:sz w:val="22"/>
                      <w:szCs w:val="22"/>
                    </w:rPr>
                  </w:pPr>
                  <w:r w:rsidRPr="004574B2">
                    <w:rPr>
                      <w:rFonts w:asciiTheme="minorHAnsi" w:hAnsiTheme="minorHAnsi" w:cstheme="minorHAnsi"/>
                      <w:color w:val="000000"/>
                      <w:sz w:val="22"/>
                      <w:szCs w:val="22"/>
                    </w:rPr>
                    <w:t>INR/Kg</w:t>
                  </w:r>
                </w:p>
              </w:tc>
              <w:tc>
                <w:tcPr>
                  <w:tcW w:w="1417" w:type="dxa"/>
                  <w:tcBorders>
                    <w:top w:val="nil"/>
                    <w:left w:val="nil"/>
                    <w:bottom w:val="single" w:sz="4" w:space="0" w:color="auto"/>
                    <w:right w:val="single" w:sz="4" w:space="0" w:color="auto"/>
                  </w:tcBorders>
                  <w:shd w:val="clear" w:color="auto" w:fill="auto"/>
                  <w:noWrap/>
                  <w:vAlign w:val="center"/>
                  <w:hideMark/>
                </w:tcPr>
                <w:p w:rsidR="003C582E" w:rsidRPr="004574B2" w:rsidRDefault="003C582E" w:rsidP="003C582E">
                  <w:pPr>
                    <w:ind w:firstLineChars="100" w:firstLine="220"/>
                    <w:jc w:val="center"/>
                    <w:rPr>
                      <w:rFonts w:asciiTheme="minorHAnsi" w:hAnsiTheme="minorHAnsi" w:cstheme="minorHAnsi"/>
                      <w:color w:val="000000"/>
                      <w:sz w:val="22"/>
                      <w:szCs w:val="22"/>
                    </w:rPr>
                  </w:pPr>
                  <w:r w:rsidRPr="004574B2">
                    <w:rPr>
                      <w:rFonts w:asciiTheme="minorHAnsi" w:hAnsiTheme="minorHAnsi" w:cstheme="minorHAnsi"/>
                      <w:color w:val="000000"/>
                      <w:sz w:val="22"/>
                      <w:szCs w:val="22"/>
                    </w:rPr>
                    <w:t>1,05,00,000</w:t>
                  </w:r>
                </w:p>
              </w:tc>
              <w:tc>
                <w:tcPr>
                  <w:tcW w:w="1588" w:type="dxa"/>
                  <w:tcBorders>
                    <w:top w:val="nil"/>
                    <w:left w:val="nil"/>
                    <w:bottom w:val="single" w:sz="4" w:space="0" w:color="auto"/>
                    <w:right w:val="single" w:sz="4" w:space="0" w:color="auto"/>
                  </w:tcBorders>
                  <w:shd w:val="clear" w:color="auto" w:fill="auto"/>
                  <w:noWrap/>
                  <w:vAlign w:val="center"/>
                  <w:hideMark/>
                </w:tcPr>
                <w:p w:rsidR="003C582E" w:rsidRPr="004574B2" w:rsidRDefault="003C582E" w:rsidP="003C582E">
                  <w:pPr>
                    <w:ind w:firstLineChars="100" w:firstLine="220"/>
                    <w:jc w:val="center"/>
                    <w:rPr>
                      <w:rFonts w:asciiTheme="minorHAnsi" w:hAnsiTheme="minorHAnsi" w:cstheme="minorHAnsi"/>
                      <w:color w:val="000000"/>
                      <w:sz w:val="22"/>
                      <w:szCs w:val="22"/>
                    </w:rPr>
                  </w:pPr>
                  <w:r w:rsidRPr="004574B2">
                    <w:rPr>
                      <w:rFonts w:asciiTheme="minorHAnsi" w:hAnsiTheme="minorHAnsi" w:cstheme="minorHAnsi"/>
                      <w:color w:val="000000"/>
                      <w:sz w:val="22"/>
                      <w:szCs w:val="22"/>
                    </w:rPr>
                    <w:t>2,10,00,000</w:t>
                  </w:r>
                </w:p>
              </w:tc>
            </w:tr>
            <w:tr w:rsidR="003C582E" w:rsidRPr="004574B2" w:rsidTr="00CC73C9">
              <w:trPr>
                <w:trHeight w:val="420"/>
                <w:jc w:val="center"/>
              </w:trPr>
              <w:tc>
                <w:tcPr>
                  <w:tcW w:w="1303" w:type="dxa"/>
                  <w:tcBorders>
                    <w:top w:val="nil"/>
                    <w:left w:val="single" w:sz="4" w:space="0" w:color="auto"/>
                    <w:bottom w:val="single" w:sz="4" w:space="0" w:color="auto"/>
                    <w:right w:val="single" w:sz="4" w:space="0" w:color="auto"/>
                  </w:tcBorders>
                  <w:shd w:val="clear" w:color="auto" w:fill="auto"/>
                  <w:vAlign w:val="center"/>
                  <w:hideMark/>
                </w:tcPr>
                <w:p w:rsidR="003C582E" w:rsidRPr="004574B2" w:rsidRDefault="003C582E" w:rsidP="003C582E">
                  <w:pPr>
                    <w:rPr>
                      <w:rFonts w:asciiTheme="minorHAnsi" w:hAnsiTheme="minorHAnsi" w:cstheme="minorHAnsi"/>
                      <w:color w:val="000000"/>
                      <w:sz w:val="22"/>
                      <w:szCs w:val="22"/>
                    </w:rPr>
                  </w:pPr>
                  <w:r w:rsidRPr="004574B2">
                    <w:rPr>
                      <w:rFonts w:asciiTheme="minorHAnsi" w:hAnsiTheme="minorHAnsi" w:cstheme="minorHAnsi"/>
                      <w:color w:val="000000"/>
                      <w:sz w:val="22"/>
                      <w:szCs w:val="22"/>
                    </w:rPr>
                    <w:t xml:space="preserve">Sale of Liquid Fertilizer </w:t>
                  </w:r>
                </w:p>
              </w:tc>
              <w:tc>
                <w:tcPr>
                  <w:tcW w:w="1134" w:type="dxa"/>
                  <w:tcBorders>
                    <w:top w:val="nil"/>
                    <w:left w:val="nil"/>
                    <w:bottom w:val="single" w:sz="4" w:space="0" w:color="auto"/>
                    <w:right w:val="single" w:sz="4" w:space="0" w:color="auto"/>
                  </w:tcBorders>
                  <w:shd w:val="clear" w:color="auto" w:fill="auto"/>
                  <w:vAlign w:val="center"/>
                  <w:hideMark/>
                </w:tcPr>
                <w:p w:rsidR="003C582E" w:rsidRPr="004574B2" w:rsidRDefault="003C582E" w:rsidP="003C582E">
                  <w:pPr>
                    <w:jc w:val="center"/>
                    <w:rPr>
                      <w:rFonts w:asciiTheme="minorHAnsi" w:hAnsiTheme="minorHAnsi" w:cstheme="minorHAnsi"/>
                      <w:color w:val="000000"/>
                      <w:sz w:val="22"/>
                      <w:szCs w:val="22"/>
                    </w:rPr>
                  </w:pPr>
                  <w:r w:rsidRPr="004574B2">
                    <w:rPr>
                      <w:rFonts w:asciiTheme="minorHAnsi" w:hAnsiTheme="minorHAnsi" w:cstheme="minorHAnsi"/>
                      <w:color w:val="000000"/>
                      <w:sz w:val="22"/>
                      <w:szCs w:val="22"/>
                    </w:rPr>
                    <w:t>0.10</w:t>
                  </w:r>
                </w:p>
                <w:p w:rsidR="003C582E" w:rsidRPr="004574B2" w:rsidRDefault="003C582E" w:rsidP="003C582E">
                  <w:pPr>
                    <w:jc w:val="center"/>
                    <w:rPr>
                      <w:rFonts w:asciiTheme="minorHAnsi" w:hAnsiTheme="minorHAnsi" w:cstheme="minorHAnsi"/>
                      <w:color w:val="000000"/>
                      <w:sz w:val="22"/>
                      <w:szCs w:val="22"/>
                    </w:rPr>
                  </w:pPr>
                  <w:r w:rsidRPr="004574B2">
                    <w:rPr>
                      <w:rFonts w:asciiTheme="minorHAnsi" w:hAnsiTheme="minorHAnsi" w:cstheme="minorHAnsi"/>
                      <w:color w:val="000000"/>
                      <w:sz w:val="22"/>
                      <w:szCs w:val="22"/>
                    </w:rPr>
                    <w:t>INR/</w:t>
                  </w:r>
                  <w:proofErr w:type="spellStart"/>
                  <w:r w:rsidRPr="004574B2">
                    <w:rPr>
                      <w:rFonts w:asciiTheme="minorHAnsi" w:hAnsiTheme="minorHAnsi" w:cstheme="minorHAnsi"/>
                      <w:color w:val="000000"/>
                      <w:sz w:val="22"/>
                      <w:szCs w:val="22"/>
                    </w:rPr>
                    <w:t>Ltr</w:t>
                  </w:r>
                  <w:proofErr w:type="spellEnd"/>
                  <w:r w:rsidRPr="004574B2">
                    <w:rPr>
                      <w:rFonts w:asciiTheme="minorHAnsi" w:hAnsiTheme="minorHAnsi" w:cstheme="minorHAnsi"/>
                      <w:color w:val="000000"/>
                      <w:sz w:val="22"/>
                      <w:szCs w:val="22"/>
                    </w:rPr>
                    <w:t>.</w:t>
                  </w:r>
                </w:p>
              </w:tc>
              <w:tc>
                <w:tcPr>
                  <w:tcW w:w="1417" w:type="dxa"/>
                  <w:tcBorders>
                    <w:top w:val="nil"/>
                    <w:left w:val="nil"/>
                    <w:bottom w:val="single" w:sz="4" w:space="0" w:color="auto"/>
                    <w:right w:val="single" w:sz="4" w:space="0" w:color="auto"/>
                  </w:tcBorders>
                  <w:shd w:val="clear" w:color="auto" w:fill="auto"/>
                  <w:noWrap/>
                  <w:vAlign w:val="center"/>
                  <w:hideMark/>
                </w:tcPr>
                <w:p w:rsidR="003C582E" w:rsidRPr="004574B2" w:rsidRDefault="003C582E" w:rsidP="003C582E">
                  <w:pPr>
                    <w:ind w:firstLineChars="100" w:firstLine="220"/>
                    <w:jc w:val="center"/>
                    <w:rPr>
                      <w:rFonts w:asciiTheme="minorHAnsi" w:hAnsiTheme="minorHAnsi" w:cstheme="minorHAnsi"/>
                      <w:color w:val="000000"/>
                      <w:sz w:val="22"/>
                      <w:szCs w:val="22"/>
                    </w:rPr>
                  </w:pPr>
                  <w:r w:rsidRPr="004574B2">
                    <w:rPr>
                      <w:rFonts w:asciiTheme="minorHAnsi" w:hAnsiTheme="minorHAnsi" w:cstheme="minorHAnsi"/>
                      <w:color w:val="000000"/>
                      <w:sz w:val="22"/>
                      <w:szCs w:val="22"/>
                    </w:rPr>
                    <w:t>3,15,00,000</w:t>
                  </w:r>
                </w:p>
              </w:tc>
              <w:tc>
                <w:tcPr>
                  <w:tcW w:w="1588" w:type="dxa"/>
                  <w:tcBorders>
                    <w:top w:val="nil"/>
                    <w:left w:val="nil"/>
                    <w:bottom w:val="single" w:sz="4" w:space="0" w:color="auto"/>
                    <w:right w:val="single" w:sz="4" w:space="0" w:color="auto"/>
                  </w:tcBorders>
                  <w:shd w:val="clear" w:color="auto" w:fill="auto"/>
                  <w:noWrap/>
                  <w:vAlign w:val="center"/>
                  <w:hideMark/>
                </w:tcPr>
                <w:p w:rsidR="003C582E" w:rsidRPr="004574B2" w:rsidRDefault="003C582E" w:rsidP="003C582E">
                  <w:pPr>
                    <w:ind w:firstLineChars="100" w:firstLine="220"/>
                    <w:jc w:val="center"/>
                    <w:rPr>
                      <w:rFonts w:asciiTheme="minorHAnsi" w:hAnsiTheme="minorHAnsi" w:cstheme="minorHAnsi"/>
                      <w:color w:val="000000"/>
                      <w:sz w:val="22"/>
                      <w:szCs w:val="22"/>
                    </w:rPr>
                  </w:pPr>
                  <w:r w:rsidRPr="004574B2">
                    <w:rPr>
                      <w:rFonts w:asciiTheme="minorHAnsi" w:hAnsiTheme="minorHAnsi" w:cstheme="minorHAnsi"/>
                      <w:color w:val="000000"/>
                      <w:sz w:val="22"/>
                      <w:szCs w:val="22"/>
                    </w:rPr>
                    <w:t>31,50,000</w:t>
                  </w:r>
                </w:p>
              </w:tc>
            </w:tr>
            <w:tr w:rsidR="003C582E" w:rsidRPr="004574B2" w:rsidTr="00CC73C9">
              <w:trPr>
                <w:trHeight w:val="248"/>
                <w:jc w:val="center"/>
              </w:trPr>
              <w:tc>
                <w:tcPr>
                  <w:tcW w:w="3854" w:type="dxa"/>
                  <w:gridSpan w:val="3"/>
                  <w:tcBorders>
                    <w:top w:val="nil"/>
                    <w:left w:val="single" w:sz="4" w:space="0" w:color="auto"/>
                    <w:bottom w:val="single" w:sz="4" w:space="0" w:color="auto"/>
                    <w:right w:val="single" w:sz="4" w:space="0" w:color="auto"/>
                  </w:tcBorders>
                  <w:shd w:val="clear" w:color="auto" w:fill="8DB3E2" w:themeFill="text2" w:themeFillTint="66"/>
                  <w:vAlign w:val="center"/>
                  <w:hideMark/>
                </w:tcPr>
                <w:p w:rsidR="003C582E" w:rsidRPr="004574B2" w:rsidRDefault="003C582E" w:rsidP="003C582E">
                  <w:pPr>
                    <w:rPr>
                      <w:rFonts w:asciiTheme="minorHAnsi" w:hAnsiTheme="minorHAnsi" w:cstheme="minorHAnsi"/>
                      <w:b/>
                      <w:bCs/>
                      <w:color w:val="000000"/>
                      <w:sz w:val="22"/>
                      <w:szCs w:val="22"/>
                    </w:rPr>
                  </w:pPr>
                  <w:r w:rsidRPr="004574B2">
                    <w:rPr>
                      <w:rFonts w:asciiTheme="minorHAnsi" w:hAnsiTheme="minorHAnsi" w:cstheme="minorHAnsi"/>
                      <w:b/>
                      <w:bCs/>
                      <w:color w:val="000000"/>
                      <w:sz w:val="22"/>
                      <w:szCs w:val="22"/>
                    </w:rPr>
                    <w:t xml:space="preserve">Gross Annual Sale </w:t>
                  </w:r>
                </w:p>
              </w:tc>
              <w:tc>
                <w:tcPr>
                  <w:tcW w:w="1588" w:type="dxa"/>
                  <w:tcBorders>
                    <w:top w:val="nil"/>
                    <w:left w:val="nil"/>
                    <w:bottom w:val="single" w:sz="4" w:space="0" w:color="auto"/>
                    <w:right w:val="single" w:sz="4" w:space="0" w:color="auto"/>
                  </w:tcBorders>
                  <w:shd w:val="clear" w:color="auto" w:fill="8DB3E2" w:themeFill="text2" w:themeFillTint="66"/>
                  <w:noWrap/>
                  <w:vAlign w:val="center"/>
                  <w:hideMark/>
                </w:tcPr>
                <w:p w:rsidR="003C582E" w:rsidRPr="004574B2" w:rsidRDefault="003C582E" w:rsidP="00CC73C9">
                  <w:pPr>
                    <w:ind w:left="176"/>
                    <w:rPr>
                      <w:rFonts w:asciiTheme="minorHAnsi" w:hAnsiTheme="minorHAnsi" w:cstheme="minorHAnsi"/>
                      <w:b/>
                      <w:bCs/>
                      <w:color w:val="000000"/>
                      <w:sz w:val="22"/>
                      <w:szCs w:val="22"/>
                    </w:rPr>
                  </w:pPr>
                  <w:r w:rsidRPr="004574B2">
                    <w:rPr>
                      <w:rFonts w:asciiTheme="minorHAnsi" w:hAnsiTheme="minorHAnsi" w:cstheme="minorHAnsi"/>
                      <w:b/>
                      <w:bCs/>
                      <w:color w:val="000000"/>
                      <w:sz w:val="22"/>
                      <w:szCs w:val="22"/>
                    </w:rPr>
                    <w:t>14,66,50,000</w:t>
                  </w:r>
                </w:p>
              </w:tc>
            </w:tr>
          </w:tbl>
          <w:p w:rsidR="00FF7AD4" w:rsidRPr="004574B2" w:rsidRDefault="00A31350" w:rsidP="00FF7AD4">
            <w:pPr>
              <w:pStyle w:val="ListParagraph"/>
              <w:numPr>
                <w:ilvl w:val="1"/>
                <w:numId w:val="7"/>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Thus the company will be generating INR 934.89</w:t>
            </w:r>
            <w:r w:rsidR="00F05BDF" w:rsidRPr="004574B2">
              <w:rPr>
                <w:rFonts w:asciiTheme="minorHAnsi" w:hAnsiTheme="minorHAnsi" w:cstheme="minorHAnsi"/>
                <w:sz w:val="22"/>
                <w:szCs w:val="22"/>
              </w:rPr>
              <w:t xml:space="preserve"> Lakhs </w:t>
            </w:r>
            <w:r w:rsidR="00C14C7D" w:rsidRPr="004574B2">
              <w:rPr>
                <w:rFonts w:asciiTheme="minorHAnsi" w:hAnsiTheme="minorHAnsi" w:cstheme="minorHAnsi"/>
                <w:sz w:val="22"/>
                <w:szCs w:val="22"/>
              </w:rPr>
              <w:t xml:space="preserve">(@ 85% capacity and 9 months operational) </w:t>
            </w:r>
            <w:r w:rsidR="00F05BDF" w:rsidRPr="004574B2">
              <w:rPr>
                <w:rFonts w:asciiTheme="minorHAnsi" w:hAnsiTheme="minorHAnsi" w:cstheme="minorHAnsi"/>
                <w:sz w:val="22"/>
                <w:szCs w:val="22"/>
              </w:rPr>
              <w:t xml:space="preserve">in the initial year. Further it has increased up to INR </w:t>
            </w:r>
            <w:r w:rsidR="00C14C7D" w:rsidRPr="004574B2">
              <w:rPr>
                <w:rFonts w:asciiTheme="minorHAnsi" w:hAnsiTheme="minorHAnsi" w:cstheme="minorHAnsi"/>
                <w:sz w:val="22"/>
                <w:szCs w:val="22"/>
              </w:rPr>
              <w:t>2388.77</w:t>
            </w:r>
            <w:r w:rsidR="00F05BDF" w:rsidRPr="004574B2">
              <w:rPr>
                <w:rFonts w:asciiTheme="minorHAnsi" w:hAnsiTheme="minorHAnsi" w:cstheme="minorHAnsi"/>
                <w:sz w:val="22"/>
                <w:szCs w:val="22"/>
              </w:rPr>
              <w:t xml:space="preserve"> Lakhs til</w:t>
            </w:r>
            <w:r w:rsidR="00C14C7D" w:rsidRPr="004574B2">
              <w:rPr>
                <w:rFonts w:asciiTheme="minorHAnsi" w:hAnsiTheme="minorHAnsi" w:cstheme="minorHAnsi"/>
                <w:sz w:val="22"/>
                <w:szCs w:val="22"/>
              </w:rPr>
              <w:t>l FY 2034-35</w:t>
            </w:r>
            <w:r w:rsidR="00F05BDF" w:rsidRPr="004574B2">
              <w:rPr>
                <w:rFonts w:asciiTheme="minorHAnsi" w:hAnsiTheme="minorHAnsi" w:cstheme="minorHAnsi"/>
                <w:sz w:val="22"/>
                <w:szCs w:val="22"/>
              </w:rPr>
              <w:t>.</w:t>
            </w:r>
          </w:p>
          <w:p w:rsidR="00FF7AD4" w:rsidRPr="004574B2" w:rsidRDefault="00F05BDF" w:rsidP="00C14C7D">
            <w:pPr>
              <w:pStyle w:val="ListParagraph"/>
              <w:numPr>
                <w:ilvl w:val="1"/>
                <w:numId w:val="7"/>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Therefor the company is achieving a revenue g</w:t>
            </w:r>
            <w:r w:rsidR="00C14C7D" w:rsidRPr="004574B2">
              <w:rPr>
                <w:rFonts w:asciiTheme="minorHAnsi" w:hAnsiTheme="minorHAnsi" w:cstheme="minorHAnsi"/>
                <w:sz w:val="22"/>
                <w:szCs w:val="22"/>
              </w:rPr>
              <w:t xml:space="preserve">rowth rate of 5% Y-o-Y basis </w:t>
            </w:r>
            <w:r w:rsidRPr="004574B2">
              <w:rPr>
                <w:rFonts w:asciiTheme="minorHAnsi" w:hAnsiTheme="minorHAnsi" w:cstheme="minorHAnsi"/>
                <w:sz w:val="22"/>
                <w:szCs w:val="22"/>
              </w:rPr>
              <w:t xml:space="preserve">which is also in the line with industrial &amp; economic trends and on conservative side.  </w:t>
            </w:r>
          </w:p>
        </w:tc>
      </w:tr>
      <w:tr w:rsidR="00276589" w:rsidRPr="004574B2" w:rsidTr="00CC73C9">
        <w:trPr>
          <w:trHeight w:val="4294"/>
        </w:trPr>
        <w:tc>
          <w:tcPr>
            <w:tcW w:w="523" w:type="pct"/>
            <w:shd w:val="clear" w:color="auto" w:fill="auto"/>
            <w:vAlign w:val="center"/>
          </w:tcPr>
          <w:p w:rsidR="00276589" w:rsidRPr="004574B2" w:rsidRDefault="00276589" w:rsidP="00A56F4C">
            <w:pPr>
              <w:pStyle w:val="ListParagraph"/>
              <w:numPr>
                <w:ilvl w:val="0"/>
                <w:numId w:val="7"/>
              </w:numPr>
              <w:spacing w:after="160" w:line="360" w:lineRule="auto"/>
              <w:jc w:val="center"/>
              <w:rPr>
                <w:rFonts w:asciiTheme="minorHAnsi" w:hAnsiTheme="minorHAnsi" w:cstheme="minorHAnsi"/>
                <w:b/>
                <w:bCs/>
                <w:sz w:val="22"/>
                <w:szCs w:val="22"/>
              </w:rPr>
            </w:pPr>
          </w:p>
        </w:tc>
        <w:tc>
          <w:tcPr>
            <w:tcW w:w="1044" w:type="pct"/>
            <w:shd w:val="clear" w:color="auto" w:fill="auto"/>
            <w:vAlign w:val="center"/>
          </w:tcPr>
          <w:p w:rsidR="00276589" w:rsidRPr="004574B2" w:rsidRDefault="00276589" w:rsidP="00837072">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 xml:space="preserve">Pricing </w:t>
            </w:r>
            <w:r w:rsidR="00F05BDF" w:rsidRPr="004574B2">
              <w:rPr>
                <w:rFonts w:asciiTheme="minorHAnsi" w:hAnsiTheme="minorHAnsi" w:cstheme="minorHAnsi"/>
                <w:b/>
                <w:bCs/>
                <w:sz w:val="22"/>
                <w:szCs w:val="22"/>
              </w:rPr>
              <w:t>(Average Price</w:t>
            </w:r>
            <w:r w:rsidRPr="004574B2">
              <w:rPr>
                <w:rFonts w:asciiTheme="minorHAnsi" w:hAnsiTheme="minorHAnsi" w:cstheme="minorHAnsi"/>
                <w:b/>
                <w:bCs/>
                <w:sz w:val="22"/>
                <w:szCs w:val="22"/>
              </w:rPr>
              <w:t xml:space="preserve"> Per </w:t>
            </w:r>
            <w:r w:rsidR="00837072" w:rsidRPr="004574B2">
              <w:rPr>
                <w:rFonts w:asciiTheme="minorHAnsi" w:hAnsiTheme="minorHAnsi" w:cstheme="minorHAnsi"/>
                <w:b/>
                <w:bCs/>
                <w:sz w:val="22"/>
                <w:szCs w:val="22"/>
              </w:rPr>
              <w:t>Unit</w:t>
            </w:r>
            <w:r w:rsidRPr="004574B2">
              <w:rPr>
                <w:rFonts w:asciiTheme="minorHAnsi" w:hAnsiTheme="minorHAnsi" w:cstheme="minorHAnsi"/>
                <w:b/>
                <w:bCs/>
                <w:sz w:val="22"/>
                <w:szCs w:val="22"/>
              </w:rPr>
              <w:t>)</w:t>
            </w:r>
          </w:p>
        </w:tc>
        <w:tc>
          <w:tcPr>
            <w:tcW w:w="3433" w:type="pct"/>
            <w:shd w:val="clear" w:color="auto" w:fill="auto"/>
          </w:tcPr>
          <w:p w:rsidR="00FF7AD4" w:rsidRPr="004574B2" w:rsidRDefault="00354382" w:rsidP="00305A1E">
            <w:pPr>
              <w:pStyle w:val="ListParagraph"/>
              <w:numPr>
                <w:ilvl w:val="1"/>
                <w:numId w:val="31"/>
              </w:numPr>
              <w:spacing w:before="240" w:line="360" w:lineRule="auto"/>
              <w:ind w:left="317"/>
              <w:jc w:val="both"/>
              <w:rPr>
                <w:rFonts w:asciiTheme="minorHAnsi" w:hAnsiTheme="minorHAnsi" w:cstheme="minorHAnsi"/>
                <w:sz w:val="22"/>
                <w:szCs w:val="22"/>
              </w:rPr>
            </w:pPr>
            <w:r w:rsidRPr="004574B2">
              <w:rPr>
                <w:rFonts w:asciiTheme="minorHAnsi" w:hAnsiTheme="minorHAnsi" w:cstheme="minorHAnsi"/>
                <w:sz w:val="22"/>
                <w:szCs w:val="22"/>
              </w:rPr>
              <w:t xml:space="preserve">As per data/information shared by the client, company has </w:t>
            </w:r>
            <w:r w:rsidR="00837072" w:rsidRPr="004574B2">
              <w:rPr>
                <w:rFonts w:asciiTheme="minorHAnsi" w:hAnsiTheme="minorHAnsi" w:cstheme="minorHAnsi"/>
                <w:sz w:val="22"/>
                <w:szCs w:val="22"/>
              </w:rPr>
              <w:t>decided to sell its Bio-CNG @ INR 70 per kg as per as per CBG Price Circular (SATAT Scheme).</w:t>
            </w:r>
          </w:p>
          <w:tbl>
            <w:tblPr>
              <w:tblW w:w="0" w:type="auto"/>
              <w:jc w:val="center"/>
              <w:tblLook w:val="04A0" w:firstRow="1" w:lastRow="0" w:firstColumn="1" w:lastColumn="0" w:noHBand="0" w:noVBand="1"/>
            </w:tblPr>
            <w:tblGrid>
              <w:gridCol w:w="3145"/>
              <w:gridCol w:w="2268"/>
            </w:tblGrid>
            <w:tr w:rsidR="00837072" w:rsidRPr="004574B2" w:rsidTr="00CC73C9">
              <w:trPr>
                <w:trHeight w:val="420"/>
                <w:jc w:val="center"/>
              </w:trPr>
              <w:tc>
                <w:tcPr>
                  <w:tcW w:w="3145"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hideMark/>
                </w:tcPr>
                <w:p w:rsidR="00837072" w:rsidRPr="004574B2" w:rsidRDefault="00837072" w:rsidP="00837072">
                  <w:pPr>
                    <w:rPr>
                      <w:rFonts w:asciiTheme="minorHAnsi" w:hAnsiTheme="minorHAnsi" w:cstheme="minorHAnsi"/>
                      <w:b/>
                      <w:bCs/>
                      <w:color w:val="000000"/>
                      <w:sz w:val="22"/>
                      <w:szCs w:val="22"/>
                    </w:rPr>
                  </w:pPr>
                  <w:r w:rsidRPr="004574B2">
                    <w:rPr>
                      <w:rFonts w:asciiTheme="minorHAnsi" w:hAnsiTheme="minorHAnsi" w:cstheme="minorHAnsi"/>
                      <w:b/>
                      <w:bCs/>
                      <w:color w:val="000000"/>
                      <w:sz w:val="22"/>
                      <w:szCs w:val="22"/>
                    </w:rPr>
                    <w:t>Products</w:t>
                  </w:r>
                </w:p>
              </w:tc>
              <w:tc>
                <w:tcPr>
                  <w:tcW w:w="2268" w:type="dxa"/>
                  <w:tcBorders>
                    <w:top w:val="single" w:sz="4" w:space="0" w:color="auto"/>
                    <w:left w:val="nil"/>
                    <w:bottom w:val="single" w:sz="4" w:space="0" w:color="auto"/>
                    <w:right w:val="single" w:sz="4" w:space="0" w:color="auto"/>
                  </w:tcBorders>
                  <w:shd w:val="clear" w:color="auto" w:fill="8DB3E2" w:themeFill="text2" w:themeFillTint="66"/>
                  <w:noWrap/>
                  <w:vAlign w:val="center"/>
                  <w:hideMark/>
                </w:tcPr>
                <w:p w:rsidR="00837072" w:rsidRPr="004574B2" w:rsidRDefault="00837072" w:rsidP="00837072">
                  <w:pPr>
                    <w:jc w:val="center"/>
                    <w:rPr>
                      <w:rFonts w:asciiTheme="minorHAnsi" w:hAnsiTheme="minorHAnsi" w:cstheme="minorHAnsi"/>
                      <w:b/>
                      <w:bCs/>
                      <w:color w:val="000000"/>
                      <w:sz w:val="22"/>
                      <w:szCs w:val="22"/>
                    </w:rPr>
                  </w:pPr>
                  <w:r w:rsidRPr="004574B2">
                    <w:rPr>
                      <w:rFonts w:asciiTheme="minorHAnsi" w:hAnsiTheme="minorHAnsi" w:cstheme="minorHAnsi"/>
                      <w:b/>
                      <w:bCs/>
                      <w:color w:val="000000"/>
                      <w:sz w:val="22"/>
                      <w:szCs w:val="22"/>
                    </w:rPr>
                    <w:t>Unit prices</w:t>
                  </w:r>
                </w:p>
              </w:tc>
            </w:tr>
            <w:tr w:rsidR="00837072" w:rsidRPr="004574B2" w:rsidTr="00CC73C9">
              <w:trPr>
                <w:trHeight w:val="420"/>
                <w:jc w:val="center"/>
              </w:trPr>
              <w:tc>
                <w:tcPr>
                  <w:tcW w:w="3145" w:type="dxa"/>
                  <w:tcBorders>
                    <w:top w:val="nil"/>
                    <w:left w:val="single" w:sz="4" w:space="0" w:color="auto"/>
                    <w:bottom w:val="single" w:sz="4" w:space="0" w:color="auto"/>
                    <w:right w:val="single" w:sz="4" w:space="0" w:color="auto"/>
                  </w:tcBorders>
                  <w:shd w:val="clear" w:color="auto" w:fill="auto"/>
                  <w:vAlign w:val="center"/>
                  <w:hideMark/>
                </w:tcPr>
                <w:p w:rsidR="00837072" w:rsidRPr="004574B2" w:rsidRDefault="00837072" w:rsidP="00837072">
                  <w:pPr>
                    <w:rPr>
                      <w:rFonts w:asciiTheme="minorHAnsi" w:hAnsiTheme="minorHAnsi" w:cstheme="minorHAnsi"/>
                      <w:color w:val="000000"/>
                      <w:sz w:val="22"/>
                      <w:szCs w:val="22"/>
                    </w:rPr>
                  </w:pPr>
                  <w:r w:rsidRPr="004574B2">
                    <w:rPr>
                      <w:rFonts w:asciiTheme="minorHAnsi" w:hAnsiTheme="minorHAnsi" w:cstheme="minorHAnsi"/>
                      <w:color w:val="000000"/>
                      <w:sz w:val="22"/>
                      <w:szCs w:val="22"/>
                    </w:rPr>
                    <w:t>HHV of LPG</w:t>
                  </w:r>
                </w:p>
              </w:tc>
              <w:tc>
                <w:tcPr>
                  <w:tcW w:w="2268" w:type="dxa"/>
                  <w:tcBorders>
                    <w:top w:val="nil"/>
                    <w:left w:val="nil"/>
                    <w:bottom w:val="single" w:sz="4" w:space="0" w:color="auto"/>
                    <w:right w:val="single" w:sz="4" w:space="0" w:color="auto"/>
                  </w:tcBorders>
                  <w:shd w:val="clear" w:color="auto" w:fill="auto"/>
                  <w:noWrap/>
                  <w:vAlign w:val="center"/>
                  <w:hideMark/>
                </w:tcPr>
                <w:p w:rsidR="00837072" w:rsidRPr="004574B2" w:rsidRDefault="00837072" w:rsidP="00837072">
                  <w:pPr>
                    <w:jc w:val="center"/>
                    <w:rPr>
                      <w:rFonts w:asciiTheme="minorHAnsi" w:hAnsiTheme="minorHAnsi" w:cstheme="minorHAnsi"/>
                      <w:color w:val="000000"/>
                      <w:sz w:val="22"/>
                      <w:szCs w:val="22"/>
                    </w:rPr>
                  </w:pPr>
                  <w:r w:rsidRPr="004574B2">
                    <w:rPr>
                      <w:rFonts w:asciiTheme="minorHAnsi" w:hAnsiTheme="minorHAnsi" w:cstheme="minorHAnsi"/>
                      <w:color w:val="000000"/>
                      <w:sz w:val="22"/>
                      <w:szCs w:val="22"/>
                    </w:rPr>
                    <w:t>11,950 Kcal/Kg</w:t>
                  </w:r>
                </w:p>
              </w:tc>
            </w:tr>
            <w:tr w:rsidR="00837072" w:rsidRPr="004574B2" w:rsidTr="00CC73C9">
              <w:trPr>
                <w:trHeight w:val="420"/>
                <w:jc w:val="center"/>
              </w:trPr>
              <w:tc>
                <w:tcPr>
                  <w:tcW w:w="3145" w:type="dxa"/>
                  <w:tcBorders>
                    <w:top w:val="nil"/>
                    <w:left w:val="single" w:sz="4" w:space="0" w:color="auto"/>
                    <w:bottom w:val="single" w:sz="4" w:space="0" w:color="auto"/>
                    <w:right w:val="single" w:sz="4" w:space="0" w:color="auto"/>
                  </w:tcBorders>
                  <w:shd w:val="clear" w:color="auto" w:fill="auto"/>
                  <w:vAlign w:val="center"/>
                  <w:hideMark/>
                </w:tcPr>
                <w:p w:rsidR="00837072" w:rsidRPr="004574B2" w:rsidRDefault="00837072" w:rsidP="00837072">
                  <w:pPr>
                    <w:rPr>
                      <w:rFonts w:asciiTheme="minorHAnsi" w:hAnsiTheme="minorHAnsi" w:cstheme="minorHAnsi"/>
                      <w:color w:val="000000"/>
                      <w:sz w:val="22"/>
                      <w:szCs w:val="22"/>
                    </w:rPr>
                  </w:pPr>
                  <w:r w:rsidRPr="004574B2">
                    <w:rPr>
                      <w:rFonts w:asciiTheme="minorHAnsi" w:hAnsiTheme="minorHAnsi" w:cstheme="minorHAnsi"/>
                      <w:color w:val="000000"/>
                      <w:sz w:val="22"/>
                      <w:szCs w:val="22"/>
                    </w:rPr>
                    <w:t>HHV of Bio-CNG</w:t>
                  </w:r>
                </w:p>
              </w:tc>
              <w:tc>
                <w:tcPr>
                  <w:tcW w:w="2268" w:type="dxa"/>
                  <w:tcBorders>
                    <w:top w:val="nil"/>
                    <w:left w:val="nil"/>
                    <w:bottom w:val="single" w:sz="4" w:space="0" w:color="auto"/>
                    <w:right w:val="single" w:sz="4" w:space="0" w:color="auto"/>
                  </w:tcBorders>
                  <w:shd w:val="clear" w:color="auto" w:fill="auto"/>
                  <w:noWrap/>
                  <w:vAlign w:val="center"/>
                  <w:hideMark/>
                </w:tcPr>
                <w:p w:rsidR="00837072" w:rsidRPr="004574B2" w:rsidRDefault="00837072" w:rsidP="00837072">
                  <w:pPr>
                    <w:jc w:val="center"/>
                    <w:rPr>
                      <w:rFonts w:asciiTheme="minorHAnsi" w:hAnsiTheme="minorHAnsi" w:cstheme="minorHAnsi"/>
                      <w:color w:val="000000"/>
                      <w:sz w:val="22"/>
                      <w:szCs w:val="22"/>
                    </w:rPr>
                  </w:pPr>
                  <w:r w:rsidRPr="004574B2">
                    <w:rPr>
                      <w:rFonts w:asciiTheme="minorHAnsi" w:hAnsiTheme="minorHAnsi" w:cstheme="minorHAnsi"/>
                      <w:color w:val="000000"/>
                      <w:sz w:val="22"/>
                      <w:szCs w:val="22"/>
                    </w:rPr>
                    <w:t>12,870 Kcal/Kg</w:t>
                  </w:r>
                </w:p>
              </w:tc>
            </w:tr>
            <w:tr w:rsidR="00837072" w:rsidRPr="004574B2" w:rsidTr="00CC73C9">
              <w:trPr>
                <w:trHeight w:val="420"/>
                <w:jc w:val="center"/>
              </w:trPr>
              <w:tc>
                <w:tcPr>
                  <w:tcW w:w="3145" w:type="dxa"/>
                  <w:tcBorders>
                    <w:top w:val="nil"/>
                    <w:left w:val="single" w:sz="4" w:space="0" w:color="auto"/>
                    <w:bottom w:val="single" w:sz="4" w:space="0" w:color="auto"/>
                    <w:right w:val="single" w:sz="4" w:space="0" w:color="auto"/>
                  </w:tcBorders>
                  <w:shd w:val="clear" w:color="auto" w:fill="auto"/>
                  <w:vAlign w:val="center"/>
                  <w:hideMark/>
                </w:tcPr>
                <w:p w:rsidR="00837072" w:rsidRPr="004574B2" w:rsidRDefault="00837072" w:rsidP="00837072">
                  <w:pPr>
                    <w:rPr>
                      <w:rFonts w:asciiTheme="minorHAnsi" w:hAnsiTheme="minorHAnsi" w:cstheme="minorHAnsi"/>
                      <w:color w:val="000000"/>
                      <w:sz w:val="22"/>
                      <w:szCs w:val="22"/>
                    </w:rPr>
                  </w:pPr>
                  <w:r w:rsidRPr="004574B2">
                    <w:rPr>
                      <w:rFonts w:asciiTheme="minorHAnsi" w:hAnsiTheme="minorHAnsi" w:cstheme="minorHAnsi"/>
                      <w:color w:val="000000"/>
                      <w:sz w:val="22"/>
                      <w:szCs w:val="22"/>
                    </w:rPr>
                    <w:t xml:space="preserve">Bio-CNG to LPG energy equivalence </w:t>
                  </w:r>
                </w:p>
              </w:tc>
              <w:tc>
                <w:tcPr>
                  <w:tcW w:w="2268" w:type="dxa"/>
                  <w:tcBorders>
                    <w:top w:val="nil"/>
                    <w:left w:val="nil"/>
                    <w:bottom w:val="single" w:sz="4" w:space="0" w:color="auto"/>
                    <w:right w:val="single" w:sz="4" w:space="0" w:color="auto"/>
                  </w:tcBorders>
                  <w:shd w:val="clear" w:color="auto" w:fill="auto"/>
                  <w:noWrap/>
                  <w:vAlign w:val="center"/>
                  <w:hideMark/>
                </w:tcPr>
                <w:p w:rsidR="00837072" w:rsidRPr="004574B2" w:rsidRDefault="00837072" w:rsidP="00837072">
                  <w:pPr>
                    <w:jc w:val="center"/>
                    <w:rPr>
                      <w:rFonts w:asciiTheme="minorHAnsi" w:hAnsiTheme="minorHAnsi" w:cstheme="minorHAnsi"/>
                      <w:color w:val="000000"/>
                      <w:sz w:val="22"/>
                      <w:szCs w:val="22"/>
                    </w:rPr>
                  </w:pPr>
                  <w:r w:rsidRPr="004574B2">
                    <w:rPr>
                      <w:rFonts w:asciiTheme="minorHAnsi" w:hAnsiTheme="minorHAnsi" w:cstheme="minorHAnsi"/>
                      <w:color w:val="000000"/>
                      <w:sz w:val="22"/>
                      <w:szCs w:val="22"/>
                    </w:rPr>
                    <w:t>1.08/1 ratio</w:t>
                  </w:r>
                </w:p>
              </w:tc>
            </w:tr>
            <w:tr w:rsidR="00837072" w:rsidRPr="004574B2" w:rsidTr="00CC73C9">
              <w:trPr>
                <w:trHeight w:val="420"/>
                <w:jc w:val="center"/>
              </w:trPr>
              <w:tc>
                <w:tcPr>
                  <w:tcW w:w="3145" w:type="dxa"/>
                  <w:tcBorders>
                    <w:top w:val="nil"/>
                    <w:left w:val="single" w:sz="4" w:space="0" w:color="auto"/>
                    <w:bottom w:val="single" w:sz="4" w:space="0" w:color="auto"/>
                    <w:right w:val="single" w:sz="4" w:space="0" w:color="auto"/>
                  </w:tcBorders>
                  <w:shd w:val="clear" w:color="auto" w:fill="auto"/>
                  <w:vAlign w:val="center"/>
                  <w:hideMark/>
                </w:tcPr>
                <w:p w:rsidR="00837072" w:rsidRPr="004574B2" w:rsidRDefault="00837072" w:rsidP="00837072">
                  <w:pPr>
                    <w:rPr>
                      <w:rFonts w:asciiTheme="minorHAnsi" w:hAnsiTheme="minorHAnsi" w:cstheme="minorHAnsi"/>
                      <w:color w:val="000000"/>
                      <w:sz w:val="22"/>
                      <w:szCs w:val="22"/>
                    </w:rPr>
                  </w:pPr>
                  <w:r w:rsidRPr="004574B2">
                    <w:rPr>
                      <w:rFonts w:asciiTheme="minorHAnsi" w:hAnsiTheme="minorHAnsi" w:cstheme="minorHAnsi"/>
                      <w:color w:val="000000"/>
                      <w:sz w:val="22"/>
                      <w:szCs w:val="22"/>
                    </w:rPr>
                    <w:t>Equivalent price of CNG</w:t>
                  </w:r>
                </w:p>
              </w:tc>
              <w:tc>
                <w:tcPr>
                  <w:tcW w:w="2268" w:type="dxa"/>
                  <w:tcBorders>
                    <w:top w:val="nil"/>
                    <w:left w:val="nil"/>
                    <w:bottom w:val="single" w:sz="4" w:space="0" w:color="auto"/>
                    <w:right w:val="single" w:sz="4" w:space="0" w:color="auto"/>
                  </w:tcBorders>
                  <w:shd w:val="clear" w:color="auto" w:fill="auto"/>
                  <w:noWrap/>
                  <w:vAlign w:val="center"/>
                  <w:hideMark/>
                </w:tcPr>
                <w:p w:rsidR="00837072" w:rsidRPr="004574B2" w:rsidRDefault="00837072" w:rsidP="00837072">
                  <w:pPr>
                    <w:jc w:val="center"/>
                    <w:rPr>
                      <w:rFonts w:asciiTheme="minorHAnsi" w:hAnsiTheme="minorHAnsi" w:cstheme="minorHAnsi"/>
                      <w:color w:val="000000"/>
                      <w:sz w:val="22"/>
                      <w:szCs w:val="22"/>
                    </w:rPr>
                  </w:pPr>
                  <w:r w:rsidRPr="004574B2">
                    <w:rPr>
                      <w:rFonts w:asciiTheme="minorHAnsi" w:hAnsiTheme="minorHAnsi" w:cstheme="minorHAnsi"/>
                      <w:color w:val="000000"/>
                      <w:sz w:val="22"/>
                      <w:szCs w:val="22"/>
                    </w:rPr>
                    <w:t>₹ 102.00 INR/Kg</w:t>
                  </w:r>
                </w:p>
              </w:tc>
            </w:tr>
            <w:tr w:rsidR="00837072" w:rsidRPr="004574B2" w:rsidTr="00CC73C9">
              <w:trPr>
                <w:trHeight w:val="420"/>
                <w:jc w:val="center"/>
              </w:trPr>
              <w:tc>
                <w:tcPr>
                  <w:tcW w:w="3145" w:type="dxa"/>
                  <w:tcBorders>
                    <w:top w:val="nil"/>
                    <w:left w:val="single" w:sz="4" w:space="0" w:color="auto"/>
                    <w:bottom w:val="single" w:sz="4" w:space="0" w:color="auto"/>
                    <w:right w:val="single" w:sz="4" w:space="0" w:color="auto"/>
                  </w:tcBorders>
                  <w:shd w:val="clear" w:color="auto" w:fill="auto"/>
                  <w:vAlign w:val="center"/>
                  <w:hideMark/>
                </w:tcPr>
                <w:p w:rsidR="00837072" w:rsidRPr="004574B2" w:rsidRDefault="00837072" w:rsidP="00837072">
                  <w:pPr>
                    <w:rPr>
                      <w:rFonts w:asciiTheme="minorHAnsi" w:hAnsiTheme="minorHAnsi" w:cstheme="minorHAnsi"/>
                      <w:color w:val="000000"/>
                      <w:sz w:val="22"/>
                      <w:szCs w:val="22"/>
                    </w:rPr>
                  </w:pPr>
                  <w:r w:rsidRPr="004574B2">
                    <w:rPr>
                      <w:rFonts w:asciiTheme="minorHAnsi" w:hAnsiTheme="minorHAnsi" w:cstheme="minorHAnsi"/>
                      <w:color w:val="000000"/>
                      <w:sz w:val="22"/>
                      <w:szCs w:val="22"/>
                    </w:rPr>
                    <w:t>Selling price of Bio-CNG @ 80% of Commercial LPG</w:t>
                  </w:r>
                </w:p>
              </w:tc>
              <w:tc>
                <w:tcPr>
                  <w:tcW w:w="2268" w:type="dxa"/>
                  <w:tcBorders>
                    <w:top w:val="nil"/>
                    <w:left w:val="nil"/>
                    <w:bottom w:val="single" w:sz="4" w:space="0" w:color="auto"/>
                    <w:right w:val="single" w:sz="4" w:space="0" w:color="auto"/>
                  </w:tcBorders>
                  <w:shd w:val="clear" w:color="auto" w:fill="auto"/>
                  <w:noWrap/>
                  <w:vAlign w:val="center"/>
                  <w:hideMark/>
                </w:tcPr>
                <w:p w:rsidR="00837072" w:rsidRPr="004574B2" w:rsidRDefault="00837072" w:rsidP="00837072">
                  <w:pPr>
                    <w:jc w:val="center"/>
                    <w:rPr>
                      <w:rFonts w:asciiTheme="minorHAnsi" w:hAnsiTheme="minorHAnsi" w:cstheme="minorHAnsi"/>
                      <w:color w:val="000000"/>
                      <w:sz w:val="22"/>
                      <w:szCs w:val="22"/>
                    </w:rPr>
                  </w:pPr>
                  <w:r w:rsidRPr="004574B2">
                    <w:rPr>
                      <w:rFonts w:asciiTheme="minorHAnsi" w:hAnsiTheme="minorHAnsi" w:cstheme="minorHAnsi"/>
                      <w:color w:val="000000"/>
                      <w:sz w:val="22"/>
                      <w:szCs w:val="22"/>
                    </w:rPr>
                    <w:t>₹ 70.00 INR/Kg</w:t>
                  </w:r>
                </w:p>
              </w:tc>
            </w:tr>
            <w:tr w:rsidR="00837072" w:rsidRPr="004574B2" w:rsidTr="00CC73C9">
              <w:trPr>
                <w:trHeight w:val="420"/>
                <w:jc w:val="center"/>
              </w:trPr>
              <w:tc>
                <w:tcPr>
                  <w:tcW w:w="3145" w:type="dxa"/>
                  <w:tcBorders>
                    <w:top w:val="nil"/>
                    <w:left w:val="single" w:sz="4" w:space="0" w:color="auto"/>
                    <w:bottom w:val="single" w:sz="4" w:space="0" w:color="auto"/>
                    <w:right w:val="single" w:sz="4" w:space="0" w:color="auto"/>
                  </w:tcBorders>
                  <w:shd w:val="clear" w:color="auto" w:fill="auto"/>
                  <w:vAlign w:val="center"/>
                  <w:hideMark/>
                </w:tcPr>
                <w:p w:rsidR="00837072" w:rsidRPr="004574B2" w:rsidRDefault="00837072" w:rsidP="00837072">
                  <w:pPr>
                    <w:rPr>
                      <w:rFonts w:asciiTheme="minorHAnsi" w:hAnsiTheme="minorHAnsi" w:cstheme="minorHAnsi"/>
                      <w:color w:val="000000"/>
                      <w:sz w:val="22"/>
                      <w:szCs w:val="22"/>
                    </w:rPr>
                  </w:pPr>
                  <w:r w:rsidRPr="004574B2">
                    <w:rPr>
                      <w:rFonts w:asciiTheme="minorHAnsi" w:hAnsiTheme="minorHAnsi" w:cstheme="minorHAnsi"/>
                      <w:color w:val="000000"/>
                      <w:sz w:val="22"/>
                      <w:szCs w:val="22"/>
                    </w:rPr>
                    <w:t xml:space="preserve">Selling price of solid organic fertilizer </w:t>
                  </w:r>
                </w:p>
              </w:tc>
              <w:tc>
                <w:tcPr>
                  <w:tcW w:w="2268" w:type="dxa"/>
                  <w:tcBorders>
                    <w:top w:val="nil"/>
                    <w:left w:val="nil"/>
                    <w:bottom w:val="single" w:sz="4" w:space="0" w:color="auto"/>
                    <w:right w:val="single" w:sz="4" w:space="0" w:color="auto"/>
                  </w:tcBorders>
                  <w:shd w:val="clear" w:color="auto" w:fill="auto"/>
                  <w:noWrap/>
                  <w:vAlign w:val="center"/>
                  <w:hideMark/>
                </w:tcPr>
                <w:p w:rsidR="00837072" w:rsidRPr="004574B2" w:rsidRDefault="00837072" w:rsidP="00837072">
                  <w:pPr>
                    <w:jc w:val="center"/>
                    <w:rPr>
                      <w:rFonts w:asciiTheme="minorHAnsi" w:hAnsiTheme="minorHAnsi" w:cstheme="minorHAnsi"/>
                      <w:color w:val="000000"/>
                      <w:sz w:val="22"/>
                      <w:szCs w:val="22"/>
                    </w:rPr>
                  </w:pPr>
                  <w:r w:rsidRPr="004574B2">
                    <w:rPr>
                      <w:rFonts w:asciiTheme="minorHAnsi" w:hAnsiTheme="minorHAnsi" w:cstheme="minorHAnsi"/>
                      <w:color w:val="000000"/>
                      <w:sz w:val="22"/>
                      <w:szCs w:val="22"/>
                    </w:rPr>
                    <w:t>₹ 2.00 INR/Kg</w:t>
                  </w:r>
                </w:p>
              </w:tc>
            </w:tr>
            <w:tr w:rsidR="00837072" w:rsidRPr="004574B2" w:rsidTr="00CC73C9">
              <w:trPr>
                <w:trHeight w:val="420"/>
                <w:jc w:val="center"/>
              </w:trPr>
              <w:tc>
                <w:tcPr>
                  <w:tcW w:w="3145" w:type="dxa"/>
                  <w:tcBorders>
                    <w:top w:val="nil"/>
                    <w:left w:val="single" w:sz="4" w:space="0" w:color="auto"/>
                    <w:bottom w:val="single" w:sz="4" w:space="0" w:color="auto"/>
                    <w:right w:val="single" w:sz="4" w:space="0" w:color="auto"/>
                  </w:tcBorders>
                  <w:shd w:val="clear" w:color="auto" w:fill="auto"/>
                  <w:vAlign w:val="center"/>
                  <w:hideMark/>
                </w:tcPr>
                <w:p w:rsidR="00837072" w:rsidRPr="004574B2" w:rsidRDefault="00837072" w:rsidP="00837072">
                  <w:pPr>
                    <w:rPr>
                      <w:rFonts w:asciiTheme="minorHAnsi" w:hAnsiTheme="minorHAnsi" w:cstheme="minorHAnsi"/>
                      <w:color w:val="000000"/>
                      <w:sz w:val="22"/>
                      <w:szCs w:val="22"/>
                    </w:rPr>
                  </w:pPr>
                  <w:r w:rsidRPr="004574B2">
                    <w:rPr>
                      <w:rFonts w:asciiTheme="minorHAnsi" w:hAnsiTheme="minorHAnsi" w:cstheme="minorHAnsi"/>
                      <w:color w:val="000000"/>
                      <w:sz w:val="22"/>
                      <w:szCs w:val="22"/>
                    </w:rPr>
                    <w:t xml:space="preserve">Selling price of liquid fertilizer concentrate </w:t>
                  </w:r>
                </w:p>
              </w:tc>
              <w:tc>
                <w:tcPr>
                  <w:tcW w:w="2268" w:type="dxa"/>
                  <w:tcBorders>
                    <w:top w:val="nil"/>
                    <w:left w:val="nil"/>
                    <w:bottom w:val="single" w:sz="4" w:space="0" w:color="auto"/>
                    <w:right w:val="single" w:sz="4" w:space="0" w:color="auto"/>
                  </w:tcBorders>
                  <w:shd w:val="clear" w:color="auto" w:fill="auto"/>
                  <w:noWrap/>
                  <w:vAlign w:val="center"/>
                  <w:hideMark/>
                </w:tcPr>
                <w:p w:rsidR="00837072" w:rsidRPr="004574B2" w:rsidRDefault="00837072" w:rsidP="00837072">
                  <w:pPr>
                    <w:jc w:val="center"/>
                    <w:rPr>
                      <w:rFonts w:asciiTheme="minorHAnsi" w:hAnsiTheme="minorHAnsi" w:cstheme="minorHAnsi"/>
                      <w:color w:val="000000"/>
                      <w:sz w:val="22"/>
                      <w:szCs w:val="22"/>
                    </w:rPr>
                  </w:pPr>
                  <w:r w:rsidRPr="004574B2">
                    <w:rPr>
                      <w:rFonts w:asciiTheme="minorHAnsi" w:hAnsiTheme="minorHAnsi" w:cstheme="minorHAnsi"/>
                      <w:color w:val="000000"/>
                      <w:sz w:val="22"/>
                      <w:szCs w:val="22"/>
                    </w:rPr>
                    <w:t>₹ 0.10 INR/L</w:t>
                  </w:r>
                </w:p>
              </w:tc>
            </w:tr>
          </w:tbl>
          <w:p w:rsidR="00FF7AD4" w:rsidRPr="004574B2" w:rsidRDefault="00276589" w:rsidP="00305A1E">
            <w:pPr>
              <w:pStyle w:val="ListParagraph"/>
              <w:numPr>
                <w:ilvl w:val="1"/>
                <w:numId w:val="31"/>
              </w:numPr>
              <w:spacing w:before="240" w:line="360" w:lineRule="auto"/>
              <w:ind w:left="317"/>
              <w:jc w:val="both"/>
              <w:rPr>
                <w:rFonts w:asciiTheme="minorHAnsi" w:hAnsiTheme="minorHAnsi" w:cstheme="minorHAnsi"/>
                <w:sz w:val="22"/>
                <w:szCs w:val="22"/>
              </w:rPr>
            </w:pPr>
            <w:r w:rsidRPr="004574B2">
              <w:rPr>
                <w:rFonts w:asciiTheme="minorHAnsi" w:hAnsiTheme="minorHAnsi" w:cstheme="minorHAnsi"/>
                <w:sz w:val="22"/>
                <w:szCs w:val="22"/>
              </w:rPr>
              <w:lastRenderedPageBreak/>
              <w:t xml:space="preserve">Also </w:t>
            </w:r>
            <w:r w:rsidR="00FF7AD4" w:rsidRPr="004574B2">
              <w:rPr>
                <w:rFonts w:asciiTheme="minorHAnsi" w:hAnsiTheme="minorHAnsi" w:cstheme="minorHAnsi"/>
                <w:sz w:val="22"/>
                <w:szCs w:val="22"/>
              </w:rPr>
              <w:t>as per</w:t>
            </w:r>
            <w:r w:rsidRPr="004574B2">
              <w:rPr>
                <w:rFonts w:asciiTheme="minorHAnsi" w:hAnsiTheme="minorHAnsi" w:cstheme="minorHAnsi"/>
                <w:sz w:val="22"/>
                <w:szCs w:val="22"/>
              </w:rPr>
              <w:t xml:space="preserve"> secondary and tertiary research, industry trend and pricing offered by </w:t>
            </w:r>
            <w:r w:rsidR="00FF7AD4" w:rsidRPr="004574B2">
              <w:rPr>
                <w:rFonts w:asciiTheme="minorHAnsi" w:hAnsiTheme="minorHAnsi" w:cstheme="minorHAnsi"/>
                <w:sz w:val="22"/>
                <w:szCs w:val="22"/>
              </w:rPr>
              <w:t>other</w:t>
            </w:r>
            <w:r w:rsidRPr="004574B2">
              <w:rPr>
                <w:rFonts w:asciiTheme="minorHAnsi" w:hAnsiTheme="minorHAnsi" w:cstheme="minorHAnsi"/>
                <w:sz w:val="22"/>
                <w:szCs w:val="22"/>
              </w:rPr>
              <w:t xml:space="preserve"> companies</w:t>
            </w:r>
            <w:r w:rsidR="00FF7AD4" w:rsidRPr="004574B2">
              <w:rPr>
                <w:rFonts w:asciiTheme="minorHAnsi" w:hAnsiTheme="minorHAnsi" w:cstheme="minorHAnsi"/>
                <w:sz w:val="22"/>
                <w:szCs w:val="22"/>
              </w:rPr>
              <w:t xml:space="preserve"> and vendors</w:t>
            </w:r>
            <w:r w:rsidRPr="004574B2">
              <w:rPr>
                <w:rFonts w:asciiTheme="minorHAnsi" w:hAnsiTheme="minorHAnsi" w:cstheme="minorHAnsi"/>
                <w:sz w:val="22"/>
                <w:szCs w:val="22"/>
              </w:rPr>
              <w:t xml:space="preserve"> in this line</w:t>
            </w:r>
            <w:r w:rsidR="00FF7AD4" w:rsidRPr="004574B2">
              <w:rPr>
                <w:rFonts w:asciiTheme="minorHAnsi" w:hAnsiTheme="minorHAnsi" w:cstheme="minorHAnsi"/>
                <w:sz w:val="22"/>
                <w:szCs w:val="22"/>
              </w:rPr>
              <w:t xml:space="preserve"> and data/information available in public domain, we found that the </w:t>
            </w:r>
            <w:r w:rsidR="00837072" w:rsidRPr="004574B2">
              <w:rPr>
                <w:rFonts w:asciiTheme="minorHAnsi" w:hAnsiTheme="minorHAnsi" w:cstheme="minorHAnsi"/>
                <w:sz w:val="22"/>
                <w:szCs w:val="22"/>
              </w:rPr>
              <w:t xml:space="preserve">procurement </w:t>
            </w:r>
            <w:r w:rsidR="00FF7AD4" w:rsidRPr="004574B2">
              <w:rPr>
                <w:rFonts w:asciiTheme="minorHAnsi" w:hAnsiTheme="minorHAnsi" w:cstheme="minorHAnsi"/>
                <w:sz w:val="22"/>
                <w:szCs w:val="22"/>
              </w:rPr>
              <w:t>pri</w:t>
            </w:r>
            <w:r w:rsidR="00837072" w:rsidRPr="004574B2">
              <w:rPr>
                <w:rFonts w:asciiTheme="minorHAnsi" w:hAnsiTheme="minorHAnsi" w:cstheme="minorHAnsi"/>
                <w:sz w:val="22"/>
                <w:szCs w:val="22"/>
              </w:rPr>
              <w:t>ce per kg ranges from INR 56 to INR 78</w:t>
            </w:r>
            <w:r w:rsidR="00FF7AD4" w:rsidRPr="004574B2">
              <w:rPr>
                <w:rFonts w:asciiTheme="minorHAnsi" w:hAnsiTheme="minorHAnsi" w:cstheme="minorHAnsi"/>
                <w:sz w:val="22"/>
                <w:szCs w:val="22"/>
              </w:rPr>
              <w:t xml:space="preserve"> per kg. </w:t>
            </w:r>
          </w:p>
          <w:p w:rsidR="00837072" w:rsidRPr="004574B2" w:rsidRDefault="00837072" w:rsidP="00305A1E">
            <w:pPr>
              <w:pStyle w:val="ListParagraph"/>
              <w:numPr>
                <w:ilvl w:val="1"/>
                <w:numId w:val="31"/>
              </w:numPr>
              <w:spacing w:before="240" w:line="360" w:lineRule="auto"/>
              <w:ind w:left="317"/>
              <w:jc w:val="both"/>
              <w:rPr>
                <w:rFonts w:asciiTheme="minorHAnsi" w:hAnsiTheme="minorHAnsi" w:cstheme="minorHAnsi"/>
                <w:sz w:val="22"/>
                <w:szCs w:val="22"/>
              </w:rPr>
            </w:pPr>
            <w:r w:rsidRPr="004574B2">
              <w:rPr>
                <w:rFonts w:asciiTheme="minorHAnsi" w:hAnsiTheme="minorHAnsi" w:cstheme="minorHAnsi"/>
                <w:sz w:val="22"/>
                <w:szCs w:val="22"/>
              </w:rPr>
              <w:t xml:space="preserve">Price for Organic sloid and liquid fertilizers are decided as INR 2.00 per kg and INR 0.10 per litre respectively.  Since these are by-products, and will be sold to the farmers in the open market. </w:t>
            </w:r>
          </w:p>
          <w:p w:rsidR="00276589" w:rsidRPr="004574B2" w:rsidRDefault="00FF7AD4" w:rsidP="00305A1E">
            <w:pPr>
              <w:pStyle w:val="ListParagraph"/>
              <w:numPr>
                <w:ilvl w:val="1"/>
                <w:numId w:val="31"/>
              </w:numPr>
              <w:spacing w:before="240" w:line="360" w:lineRule="auto"/>
              <w:ind w:left="317"/>
              <w:jc w:val="both"/>
              <w:rPr>
                <w:rFonts w:asciiTheme="minorHAnsi" w:hAnsiTheme="minorHAnsi" w:cstheme="minorHAnsi"/>
                <w:sz w:val="22"/>
                <w:szCs w:val="22"/>
              </w:rPr>
            </w:pPr>
            <w:r w:rsidRPr="004574B2">
              <w:rPr>
                <w:rFonts w:asciiTheme="minorHAnsi" w:hAnsiTheme="minorHAnsi" w:cstheme="minorHAnsi"/>
                <w:sz w:val="22"/>
                <w:szCs w:val="22"/>
              </w:rPr>
              <w:t xml:space="preserve">Thus, justifiably average price has been considered as </w:t>
            </w:r>
            <w:r w:rsidR="00837072" w:rsidRPr="004574B2">
              <w:rPr>
                <w:rFonts w:asciiTheme="minorHAnsi" w:hAnsiTheme="minorHAnsi" w:cstheme="minorHAnsi"/>
                <w:sz w:val="22"/>
                <w:szCs w:val="22"/>
              </w:rPr>
              <w:t>INR 70.00</w:t>
            </w:r>
            <w:r w:rsidRPr="004574B2">
              <w:rPr>
                <w:rFonts w:asciiTheme="minorHAnsi" w:hAnsiTheme="minorHAnsi" w:cstheme="minorHAnsi"/>
                <w:sz w:val="22"/>
                <w:szCs w:val="22"/>
              </w:rPr>
              <w:t xml:space="preserve"> per kg, which is reasonable and on conservative side.</w:t>
            </w:r>
          </w:p>
          <w:p w:rsidR="007E1EE5" w:rsidRPr="004574B2" w:rsidRDefault="007E1EE5" w:rsidP="00305A1E">
            <w:pPr>
              <w:pStyle w:val="ListParagraph"/>
              <w:numPr>
                <w:ilvl w:val="1"/>
                <w:numId w:val="31"/>
              </w:numPr>
              <w:spacing w:before="240" w:line="360" w:lineRule="auto"/>
              <w:ind w:left="317"/>
              <w:jc w:val="both"/>
              <w:rPr>
                <w:rFonts w:asciiTheme="minorHAnsi" w:hAnsiTheme="minorHAnsi" w:cstheme="minorHAnsi"/>
                <w:sz w:val="22"/>
                <w:szCs w:val="22"/>
              </w:rPr>
            </w:pPr>
            <w:r w:rsidRPr="004574B2">
              <w:rPr>
                <w:rFonts w:asciiTheme="minorHAnsi" w:hAnsiTheme="minorHAnsi" w:cstheme="minorHAnsi"/>
                <w:sz w:val="22"/>
                <w:szCs w:val="22"/>
              </w:rPr>
              <w:t xml:space="preserve">An escalation factor of 5% has been considered in the prices of the sellable products during the forecasted periods considering the micro and </w:t>
            </w:r>
            <w:r w:rsidR="00CC73C9" w:rsidRPr="004574B2">
              <w:rPr>
                <w:rFonts w:asciiTheme="minorHAnsi" w:hAnsiTheme="minorHAnsi" w:cstheme="minorHAnsi"/>
                <w:sz w:val="22"/>
                <w:szCs w:val="22"/>
              </w:rPr>
              <w:t>macro-economic</w:t>
            </w:r>
            <w:r w:rsidRPr="004574B2">
              <w:rPr>
                <w:rFonts w:asciiTheme="minorHAnsi" w:hAnsiTheme="minorHAnsi" w:cstheme="minorHAnsi"/>
                <w:sz w:val="22"/>
                <w:szCs w:val="22"/>
              </w:rPr>
              <w:t xml:space="preserve"> factors.</w:t>
            </w:r>
          </w:p>
        </w:tc>
      </w:tr>
      <w:tr w:rsidR="00276589" w:rsidRPr="004574B2" w:rsidTr="00CC73C9">
        <w:trPr>
          <w:trHeight w:val="284"/>
        </w:trPr>
        <w:tc>
          <w:tcPr>
            <w:tcW w:w="523" w:type="pct"/>
            <w:shd w:val="clear" w:color="auto" w:fill="auto"/>
            <w:vAlign w:val="center"/>
          </w:tcPr>
          <w:p w:rsidR="00276589" w:rsidRPr="004574B2" w:rsidRDefault="00276589" w:rsidP="00A56F4C">
            <w:pPr>
              <w:pStyle w:val="ListParagraph"/>
              <w:numPr>
                <w:ilvl w:val="0"/>
                <w:numId w:val="7"/>
              </w:numPr>
              <w:spacing w:after="160" w:line="360" w:lineRule="auto"/>
              <w:jc w:val="center"/>
              <w:rPr>
                <w:rFonts w:asciiTheme="minorHAnsi" w:hAnsiTheme="minorHAnsi" w:cstheme="minorHAnsi"/>
                <w:b/>
                <w:bCs/>
                <w:sz w:val="22"/>
                <w:szCs w:val="22"/>
              </w:rPr>
            </w:pPr>
          </w:p>
        </w:tc>
        <w:tc>
          <w:tcPr>
            <w:tcW w:w="1044" w:type="pct"/>
            <w:shd w:val="clear" w:color="auto" w:fill="auto"/>
            <w:vAlign w:val="center"/>
          </w:tcPr>
          <w:p w:rsidR="00276589" w:rsidRPr="004574B2" w:rsidRDefault="00276589" w:rsidP="004E795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Capacity Utilization</w:t>
            </w:r>
          </w:p>
        </w:tc>
        <w:tc>
          <w:tcPr>
            <w:tcW w:w="3433" w:type="pct"/>
            <w:shd w:val="clear" w:color="auto" w:fill="auto"/>
          </w:tcPr>
          <w:p w:rsidR="0043124A" w:rsidRPr="004574B2" w:rsidRDefault="008D2D8E" w:rsidP="00305A1E">
            <w:pPr>
              <w:pStyle w:val="ListParagraph"/>
              <w:numPr>
                <w:ilvl w:val="1"/>
                <w:numId w:val="32"/>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T</w:t>
            </w:r>
            <w:r w:rsidR="00276589" w:rsidRPr="004574B2">
              <w:rPr>
                <w:rFonts w:asciiTheme="minorHAnsi" w:hAnsiTheme="minorHAnsi" w:cstheme="minorHAnsi"/>
                <w:sz w:val="22"/>
                <w:szCs w:val="22"/>
              </w:rPr>
              <w:t xml:space="preserve">he proposed </w:t>
            </w:r>
            <w:r w:rsidRPr="004574B2">
              <w:rPr>
                <w:rFonts w:asciiTheme="minorHAnsi" w:hAnsiTheme="minorHAnsi" w:cstheme="minorHAnsi"/>
                <w:sz w:val="22"/>
                <w:szCs w:val="22"/>
              </w:rPr>
              <w:t>biogas plant will be installed with a Design capacity of 14,100 M3/Day, which will be operating at 90% (12,700 M3/Day) of the designed capacity to fulfil the requirement of 5000 Kg/Day Bio-CNG as per letter of for supply CBG to Indian Oil under SATAT.</w:t>
            </w:r>
          </w:p>
          <w:tbl>
            <w:tblPr>
              <w:tblW w:w="0" w:type="auto"/>
              <w:tblLook w:val="04A0" w:firstRow="1" w:lastRow="0" w:firstColumn="1" w:lastColumn="0" w:noHBand="0" w:noVBand="1"/>
            </w:tblPr>
            <w:tblGrid>
              <w:gridCol w:w="4525"/>
              <w:gridCol w:w="829"/>
              <w:gridCol w:w="941"/>
            </w:tblGrid>
            <w:tr w:rsidR="008D2D8E" w:rsidRPr="004574B2" w:rsidTr="008D2D8E">
              <w:trPr>
                <w:trHeight w:val="420"/>
              </w:trPr>
              <w:tc>
                <w:tcPr>
                  <w:tcW w:w="0" w:type="auto"/>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hideMark/>
                </w:tcPr>
                <w:p w:rsidR="008D2D8E" w:rsidRPr="004574B2" w:rsidRDefault="008D2D8E" w:rsidP="008D2D8E">
                  <w:pPr>
                    <w:jc w:val="center"/>
                    <w:rPr>
                      <w:rFonts w:asciiTheme="minorHAnsi" w:hAnsiTheme="minorHAnsi" w:cstheme="minorHAnsi"/>
                      <w:b/>
                      <w:bCs/>
                      <w:color w:val="000000"/>
                      <w:sz w:val="22"/>
                      <w:szCs w:val="22"/>
                    </w:rPr>
                  </w:pPr>
                  <w:r w:rsidRPr="004574B2">
                    <w:rPr>
                      <w:rFonts w:asciiTheme="minorHAnsi" w:hAnsiTheme="minorHAnsi" w:cstheme="minorHAnsi"/>
                      <w:b/>
                      <w:bCs/>
                      <w:color w:val="000000"/>
                      <w:sz w:val="22"/>
                      <w:szCs w:val="22"/>
                    </w:rPr>
                    <w:t>PLANT CAPACITY</w:t>
                  </w:r>
                </w:p>
              </w:tc>
              <w:tc>
                <w:tcPr>
                  <w:tcW w:w="0" w:type="auto"/>
                  <w:tcBorders>
                    <w:top w:val="single" w:sz="4" w:space="0" w:color="auto"/>
                    <w:left w:val="nil"/>
                    <w:bottom w:val="single" w:sz="4" w:space="0" w:color="auto"/>
                    <w:right w:val="single" w:sz="4" w:space="0" w:color="auto"/>
                  </w:tcBorders>
                  <w:shd w:val="clear" w:color="auto" w:fill="8DB3E2" w:themeFill="text2" w:themeFillTint="66"/>
                  <w:vAlign w:val="center"/>
                  <w:hideMark/>
                </w:tcPr>
                <w:p w:rsidR="008D2D8E" w:rsidRPr="004574B2" w:rsidRDefault="008D2D8E" w:rsidP="008D2D8E">
                  <w:pPr>
                    <w:jc w:val="center"/>
                    <w:rPr>
                      <w:rFonts w:asciiTheme="minorHAnsi" w:hAnsiTheme="minorHAnsi" w:cstheme="minorHAnsi"/>
                      <w:b/>
                      <w:bCs/>
                      <w:color w:val="000000"/>
                      <w:sz w:val="22"/>
                      <w:szCs w:val="22"/>
                    </w:rPr>
                  </w:pPr>
                  <w:r w:rsidRPr="004574B2">
                    <w:rPr>
                      <w:rFonts w:asciiTheme="minorHAnsi" w:hAnsiTheme="minorHAnsi" w:cstheme="minorHAnsi"/>
                      <w:b/>
                      <w:bCs/>
                      <w:color w:val="000000"/>
                      <w:sz w:val="22"/>
                      <w:szCs w:val="22"/>
                    </w:rPr>
                    <w:t xml:space="preserve">Value </w:t>
                  </w:r>
                </w:p>
              </w:tc>
              <w:tc>
                <w:tcPr>
                  <w:tcW w:w="0" w:type="auto"/>
                  <w:tcBorders>
                    <w:top w:val="single" w:sz="4" w:space="0" w:color="auto"/>
                    <w:left w:val="nil"/>
                    <w:bottom w:val="single" w:sz="4" w:space="0" w:color="auto"/>
                    <w:right w:val="single" w:sz="4" w:space="0" w:color="auto"/>
                  </w:tcBorders>
                  <w:shd w:val="clear" w:color="auto" w:fill="8DB3E2" w:themeFill="text2" w:themeFillTint="66"/>
                  <w:vAlign w:val="center"/>
                  <w:hideMark/>
                </w:tcPr>
                <w:p w:rsidR="008D2D8E" w:rsidRPr="004574B2" w:rsidRDefault="008D2D8E" w:rsidP="008D2D8E">
                  <w:pPr>
                    <w:jc w:val="center"/>
                    <w:rPr>
                      <w:rFonts w:asciiTheme="minorHAnsi" w:hAnsiTheme="minorHAnsi" w:cstheme="minorHAnsi"/>
                      <w:b/>
                      <w:bCs/>
                      <w:color w:val="000000"/>
                      <w:sz w:val="22"/>
                      <w:szCs w:val="22"/>
                    </w:rPr>
                  </w:pPr>
                  <w:r w:rsidRPr="004574B2">
                    <w:rPr>
                      <w:rFonts w:asciiTheme="minorHAnsi" w:hAnsiTheme="minorHAnsi" w:cstheme="minorHAnsi"/>
                      <w:b/>
                      <w:bCs/>
                      <w:color w:val="000000"/>
                      <w:sz w:val="22"/>
                      <w:szCs w:val="22"/>
                    </w:rPr>
                    <w:t xml:space="preserve">Unit </w:t>
                  </w:r>
                </w:p>
              </w:tc>
            </w:tr>
            <w:tr w:rsidR="008D2D8E" w:rsidRPr="004574B2" w:rsidTr="008D2D8E">
              <w:trPr>
                <w:trHeight w:val="4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8D2D8E" w:rsidRPr="004574B2" w:rsidRDefault="008D2D8E" w:rsidP="008D2D8E">
                  <w:pPr>
                    <w:rPr>
                      <w:rFonts w:asciiTheme="minorHAnsi" w:hAnsiTheme="minorHAnsi" w:cstheme="minorHAnsi"/>
                      <w:color w:val="000000"/>
                      <w:sz w:val="22"/>
                      <w:szCs w:val="22"/>
                    </w:rPr>
                  </w:pPr>
                  <w:r w:rsidRPr="004574B2">
                    <w:rPr>
                      <w:rFonts w:asciiTheme="minorHAnsi" w:hAnsiTheme="minorHAnsi" w:cstheme="minorHAnsi"/>
                      <w:color w:val="000000"/>
                      <w:sz w:val="22"/>
                      <w:szCs w:val="22"/>
                    </w:rPr>
                    <w:t xml:space="preserve">Bio-CNG Plant Design Capacity </w:t>
                  </w:r>
                </w:p>
              </w:tc>
              <w:tc>
                <w:tcPr>
                  <w:tcW w:w="0" w:type="auto"/>
                  <w:tcBorders>
                    <w:top w:val="nil"/>
                    <w:left w:val="nil"/>
                    <w:bottom w:val="single" w:sz="4" w:space="0" w:color="auto"/>
                    <w:right w:val="single" w:sz="4" w:space="0" w:color="auto"/>
                  </w:tcBorders>
                  <w:shd w:val="clear" w:color="auto" w:fill="auto"/>
                  <w:noWrap/>
                  <w:vAlign w:val="center"/>
                  <w:hideMark/>
                </w:tcPr>
                <w:p w:rsidR="008D2D8E" w:rsidRPr="004574B2" w:rsidRDefault="008D2D8E" w:rsidP="008D2D8E">
                  <w:pPr>
                    <w:jc w:val="right"/>
                    <w:rPr>
                      <w:rFonts w:asciiTheme="minorHAnsi" w:hAnsiTheme="minorHAnsi" w:cstheme="minorHAnsi"/>
                      <w:color w:val="000000"/>
                      <w:sz w:val="22"/>
                      <w:szCs w:val="22"/>
                    </w:rPr>
                  </w:pPr>
                  <w:r w:rsidRPr="004574B2">
                    <w:rPr>
                      <w:rFonts w:asciiTheme="minorHAnsi" w:hAnsiTheme="minorHAnsi" w:cstheme="minorHAnsi"/>
                      <w:color w:val="000000"/>
                      <w:sz w:val="22"/>
                      <w:szCs w:val="22"/>
                    </w:rPr>
                    <w:t>14,100</w:t>
                  </w:r>
                </w:p>
              </w:tc>
              <w:tc>
                <w:tcPr>
                  <w:tcW w:w="0" w:type="auto"/>
                  <w:tcBorders>
                    <w:top w:val="nil"/>
                    <w:left w:val="nil"/>
                    <w:bottom w:val="single" w:sz="4" w:space="0" w:color="auto"/>
                    <w:right w:val="single" w:sz="4" w:space="0" w:color="auto"/>
                  </w:tcBorders>
                  <w:shd w:val="clear" w:color="auto" w:fill="auto"/>
                  <w:noWrap/>
                  <w:vAlign w:val="center"/>
                  <w:hideMark/>
                </w:tcPr>
                <w:p w:rsidR="008D2D8E" w:rsidRPr="004574B2" w:rsidRDefault="008D2D8E" w:rsidP="008D2D8E">
                  <w:pPr>
                    <w:jc w:val="center"/>
                    <w:rPr>
                      <w:rFonts w:asciiTheme="minorHAnsi" w:hAnsiTheme="minorHAnsi" w:cstheme="minorHAnsi"/>
                      <w:color w:val="000000"/>
                      <w:sz w:val="22"/>
                      <w:szCs w:val="22"/>
                    </w:rPr>
                  </w:pPr>
                  <w:r w:rsidRPr="004574B2">
                    <w:rPr>
                      <w:rFonts w:asciiTheme="minorHAnsi" w:hAnsiTheme="minorHAnsi" w:cstheme="minorHAnsi"/>
                      <w:color w:val="000000"/>
                      <w:sz w:val="22"/>
                      <w:szCs w:val="22"/>
                    </w:rPr>
                    <w:t>M3/Day</w:t>
                  </w:r>
                </w:p>
              </w:tc>
            </w:tr>
            <w:tr w:rsidR="008D2D8E" w:rsidRPr="004574B2" w:rsidTr="008D2D8E">
              <w:trPr>
                <w:trHeight w:val="4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8D2D8E" w:rsidRPr="004574B2" w:rsidRDefault="008D2D8E" w:rsidP="008D2D8E">
                  <w:pPr>
                    <w:rPr>
                      <w:rFonts w:asciiTheme="minorHAnsi" w:hAnsiTheme="minorHAnsi" w:cstheme="minorHAnsi"/>
                      <w:color w:val="000000"/>
                      <w:sz w:val="22"/>
                      <w:szCs w:val="22"/>
                    </w:rPr>
                  </w:pPr>
                  <w:r w:rsidRPr="004574B2">
                    <w:rPr>
                      <w:rFonts w:asciiTheme="minorHAnsi" w:hAnsiTheme="minorHAnsi" w:cstheme="minorHAnsi"/>
                      <w:color w:val="000000"/>
                      <w:sz w:val="22"/>
                      <w:szCs w:val="22"/>
                    </w:rPr>
                    <w:t>Biogas Plant Generation (Design Capacity x 90 %)</w:t>
                  </w:r>
                </w:p>
              </w:tc>
              <w:tc>
                <w:tcPr>
                  <w:tcW w:w="0" w:type="auto"/>
                  <w:tcBorders>
                    <w:top w:val="nil"/>
                    <w:left w:val="nil"/>
                    <w:bottom w:val="single" w:sz="4" w:space="0" w:color="auto"/>
                    <w:right w:val="single" w:sz="4" w:space="0" w:color="auto"/>
                  </w:tcBorders>
                  <w:shd w:val="clear" w:color="auto" w:fill="auto"/>
                  <w:noWrap/>
                  <w:vAlign w:val="center"/>
                  <w:hideMark/>
                </w:tcPr>
                <w:p w:rsidR="008D2D8E" w:rsidRPr="004574B2" w:rsidRDefault="008D2D8E" w:rsidP="008D2D8E">
                  <w:pPr>
                    <w:jc w:val="right"/>
                    <w:rPr>
                      <w:rFonts w:asciiTheme="minorHAnsi" w:hAnsiTheme="minorHAnsi" w:cstheme="minorHAnsi"/>
                      <w:color w:val="000000"/>
                      <w:sz w:val="22"/>
                      <w:szCs w:val="22"/>
                    </w:rPr>
                  </w:pPr>
                  <w:r w:rsidRPr="004574B2">
                    <w:rPr>
                      <w:rFonts w:asciiTheme="minorHAnsi" w:hAnsiTheme="minorHAnsi" w:cstheme="minorHAnsi"/>
                      <w:color w:val="000000"/>
                      <w:sz w:val="22"/>
                      <w:szCs w:val="22"/>
                    </w:rPr>
                    <w:t>12,700</w:t>
                  </w:r>
                </w:p>
              </w:tc>
              <w:tc>
                <w:tcPr>
                  <w:tcW w:w="0" w:type="auto"/>
                  <w:tcBorders>
                    <w:top w:val="nil"/>
                    <w:left w:val="nil"/>
                    <w:bottom w:val="single" w:sz="4" w:space="0" w:color="auto"/>
                    <w:right w:val="single" w:sz="4" w:space="0" w:color="auto"/>
                  </w:tcBorders>
                  <w:shd w:val="clear" w:color="auto" w:fill="auto"/>
                  <w:noWrap/>
                  <w:vAlign w:val="center"/>
                  <w:hideMark/>
                </w:tcPr>
                <w:p w:rsidR="008D2D8E" w:rsidRPr="004574B2" w:rsidRDefault="008D2D8E" w:rsidP="008D2D8E">
                  <w:pPr>
                    <w:jc w:val="center"/>
                    <w:rPr>
                      <w:rFonts w:asciiTheme="minorHAnsi" w:hAnsiTheme="minorHAnsi" w:cstheme="minorHAnsi"/>
                      <w:color w:val="000000"/>
                      <w:sz w:val="22"/>
                      <w:szCs w:val="22"/>
                    </w:rPr>
                  </w:pPr>
                  <w:r w:rsidRPr="004574B2">
                    <w:rPr>
                      <w:rFonts w:asciiTheme="minorHAnsi" w:hAnsiTheme="minorHAnsi" w:cstheme="minorHAnsi"/>
                      <w:color w:val="000000"/>
                      <w:sz w:val="22"/>
                      <w:szCs w:val="22"/>
                    </w:rPr>
                    <w:t>M3/Day</w:t>
                  </w:r>
                </w:p>
              </w:tc>
            </w:tr>
            <w:tr w:rsidR="008D2D8E" w:rsidRPr="004574B2" w:rsidTr="008D2D8E">
              <w:trPr>
                <w:trHeight w:val="4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8D2D8E" w:rsidRPr="004574B2" w:rsidRDefault="008D2D8E" w:rsidP="008D2D8E">
                  <w:pPr>
                    <w:rPr>
                      <w:rFonts w:asciiTheme="minorHAnsi" w:hAnsiTheme="minorHAnsi" w:cstheme="minorHAnsi"/>
                      <w:color w:val="000000"/>
                      <w:sz w:val="22"/>
                      <w:szCs w:val="22"/>
                    </w:rPr>
                  </w:pPr>
                  <w:r w:rsidRPr="004574B2">
                    <w:rPr>
                      <w:rFonts w:asciiTheme="minorHAnsi" w:hAnsiTheme="minorHAnsi" w:cstheme="minorHAnsi"/>
                      <w:color w:val="000000"/>
                      <w:sz w:val="22"/>
                      <w:szCs w:val="22"/>
                    </w:rPr>
                    <w:t xml:space="preserve">Bio-CNG Plant Capacity </w:t>
                  </w:r>
                </w:p>
              </w:tc>
              <w:tc>
                <w:tcPr>
                  <w:tcW w:w="0" w:type="auto"/>
                  <w:tcBorders>
                    <w:top w:val="nil"/>
                    <w:left w:val="nil"/>
                    <w:bottom w:val="single" w:sz="4" w:space="0" w:color="auto"/>
                    <w:right w:val="single" w:sz="4" w:space="0" w:color="auto"/>
                  </w:tcBorders>
                  <w:shd w:val="clear" w:color="auto" w:fill="auto"/>
                  <w:noWrap/>
                  <w:vAlign w:val="center"/>
                  <w:hideMark/>
                </w:tcPr>
                <w:p w:rsidR="008D2D8E" w:rsidRPr="004574B2" w:rsidRDefault="008D2D8E" w:rsidP="008D2D8E">
                  <w:pPr>
                    <w:jc w:val="right"/>
                    <w:rPr>
                      <w:rFonts w:asciiTheme="minorHAnsi" w:hAnsiTheme="minorHAnsi" w:cstheme="minorHAnsi"/>
                      <w:color w:val="000000"/>
                      <w:sz w:val="22"/>
                      <w:szCs w:val="22"/>
                    </w:rPr>
                  </w:pPr>
                  <w:r w:rsidRPr="004574B2">
                    <w:rPr>
                      <w:rFonts w:asciiTheme="minorHAnsi" w:hAnsiTheme="minorHAnsi" w:cstheme="minorHAnsi"/>
                      <w:color w:val="000000"/>
                      <w:sz w:val="22"/>
                      <w:szCs w:val="22"/>
                    </w:rPr>
                    <w:t>5,000</w:t>
                  </w:r>
                </w:p>
              </w:tc>
              <w:tc>
                <w:tcPr>
                  <w:tcW w:w="0" w:type="auto"/>
                  <w:tcBorders>
                    <w:top w:val="nil"/>
                    <w:left w:val="nil"/>
                    <w:bottom w:val="single" w:sz="4" w:space="0" w:color="auto"/>
                    <w:right w:val="single" w:sz="4" w:space="0" w:color="auto"/>
                  </w:tcBorders>
                  <w:shd w:val="clear" w:color="auto" w:fill="auto"/>
                  <w:noWrap/>
                  <w:vAlign w:val="center"/>
                  <w:hideMark/>
                </w:tcPr>
                <w:p w:rsidR="008D2D8E" w:rsidRPr="004574B2" w:rsidRDefault="008D2D8E" w:rsidP="008D2D8E">
                  <w:pPr>
                    <w:jc w:val="center"/>
                    <w:rPr>
                      <w:rFonts w:asciiTheme="minorHAnsi" w:hAnsiTheme="minorHAnsi" w:cstheme="minorHAnsi"/>
                      <w:color w:val="000000"/>
                      <w:sz w:val="22"/>
                      <w:szCs w:val="22"/>
                    </w:rPr>
                  </w:pPr>
                  <w:r w:rsidRPr="004574B2">
                    <w:rPr>
                      <w:rFonts w:asciiTheme="minorHAnsi" w:hAnsiTheme="minorHAnsi" w:cstheme="minorHAnsi"/>
                      <w:color w:val="000000"/>
                      <w:sz w:val="22"/>
                      <w:szCs w:val="22"/>
                    </w:rPr>
                    <w:t>kg/Day</w:t>
                  </w:r>
                </w:p>
              </w:tc>
            </w:tr>
            <w:tr w:rsidR="008D2D8E" w:rsidRPr="004574B2" w:rsidTr="008D2D8E">
              <w:trPr>
                <w:trHeight w:val="4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8D2D8E" w:rsidRPr="004574B2" w:rsidRDefault="008D2D8E" w:rsidP="008D2D8E">
                  <w:pPr>
                    <w:rPr>
                      <w:rFonts w:asciiTheme="minorHAnsi" w:hAnsiTheme="minorHAnsi" w:cstheme="minorHAnsi"/>
                      <w:color w:val="000000"/>
                      <w:sz w:val="22"/>
                      <w:szCs w:val="22"/>
                    </w:rPr>
                  </w:pPr>
                  <w:r w:rsidRPr="004574B2">
                    <w:rPr>
                      <w:rFonts w:asciiTheme="minorHAnsi" w:hAnsiTheme="minorHAnsi" w:cstheme="minorHAnsi"/>
                      <w:color w:val="000000"/>
                      <w:sz w:val="22"/>
                      <w:szCs w:val="22"/>
                    </w:rPr>
                    <w:t xml:space="preserve">Compost Plant Capacity </w:t>
                  </w:r>
                </w:p>
              </w:tc>
              <w:tc>
                <w:tcPr>
                  <w:tcW w:w="0" w:type="auto"/>
                  <w:tcBorders>
                    <w:top w:val="nil"/>
                    <w:left w:val="nil"/>
                    <w:bottom w:val="single" w:sz="4" w:space="0" w:color="auto"/>
                    <w:right w:val="single" w:sz="4" w:space="0" w:color="auto"/>
                  </w:tcBorders>
                  <w:shd w:val="clear" w:color="auto" w:fill="auto"/>
                  <w:noWrap/>
                  <w:vAlign w:val="center"/>
                  <w:hideMark/>
                </w:tcPr>
                <w:p w:rsidR="008D2D8E" w:rsidRPr="004574B2" w:rsidRDefault="008D2D8E" w:rsidP="008D2D8E">
                  <w:pPr>
                    <w:jc w:val="right"/>
                    <w:rPr>
                      <w:rFonts w:asciiTheme="minorHAnsi" w:hAnsiTheme="minorHAnsi" w:cstheme="minorHAnsi"/>
                      <w:color w:val="000000"/>
                      <w:sz w:val="22"/>
                      <w:szCs w:val="22"/>
                    </w:rPr>
                  </w:pPr>
                  <w:r w:rsidRPr="004574B2">
                    <w:rPr>
                      <w:rFonts w:asciiTheme="minorHAnsi" w:hAnsiTheme="minorHAnsi" w:cstheme="minorHAnsi"/>
                      <w:color w:val="000000"/>
                      <w:sz w:val="22"/>
                      <w:szCs w:val="22"/>
                    </w:rPr>
                    <w:t>30,000</w:t>
                  </w:r>
                </w:p>
              </w:tc>
              <w:tc>
                <w:tcPr>
                  <w:tcW w:w="0" w:type="auto"/>
                  <w:tcBorders>
                    <w:top w:val="nil"/>
                    <w:left w:val="nil"/>
                    <w:bottom w:val="single" w:sz="4" w:space="0" w:color="auto"/>
                    <w:right w:val="single" w:sz="4" w:space="0" w:color="auto"/>
                  </w:tcBorders>
                  <w:shd w:val="clear" w:color="auto" w:fill="auto"/>
                  <w:noWrap/>
                  <w:vAlign w:val="center"/>
                  <w:hideMark/>
                </w:tcPr>
                <w:p w:rsidR="008D2D8E" w:rsidRPr="004574B2" w:rsidRDefault="008D2D8E" w:rsidP="008D2D8E">
                  <w:pPr>
                    <w:jc w:val="center"/>
                    <w:rPr>
                      <w:rFonts w:asciiTheme="minorHAnsi" w:hAnsiTheme="minorHAnsi" w:cstheme="minorHAnsi"/>
                      <w:color w:val="000000"/>
                      <w:sz w:val="22"/>
                      <w:szCs w:val="22"/>
                    </w:rPr>
                  </w:pPr>
                  <w:r w:rsidRPr="004574B2">
                    <w:rPr>
                      <w:rFonts w:asciiTheme="minorHAnsi" w:hAnsiTheme="minorHAnsi" w:cstheme="minorHAnsi"/>
                      <w:color w:val="000000"/>
                      <w:sz w:val="22"/>
                      <w:szCs w:val="22"/>
                    </w:rPr>
                    <w:t>Kg/day</w:t>
                  </w:r>
                </w:p>
              </w:tc>
            </w:tr>
            <w:tr w:rsidR="008D2D8E" w:rsidRPr="004574B2" w:rsidTr="008D2D8E">
              <w:trPr>
                <w:trHeight w:val="4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8D2D8E" w:rsidRPr="004574B2" w:rsidRDefault="008D2D8E" w:rsidP="008D2D8E">
                  <w:pPr>
                    <w:rPr>
                      <w:rFonts w:asciiTheme="minorHAnsi" w:hAnsiTheme="minorHAnsi" w:cstheme="minorHAnsi"/>
                      <w:color w:val="000000"/>
                      <w:sz w:val="22"/>
                      <w:szCs w:val="22"/>
                    </w:rPr>
                  </w:pPr>
                  <w:r w:rsidRPr="004574B2">
                    <w:rPr>
                      <w:rFonts w:asciiTheme="minorHAnsi" w:hAnsiTheme="minorHAnsi" w:cstheme="minorHAnsi"/>
                      <w:color w:val="000000"/>
                      <w:sz w:val="22"/>
                      <w:szCs w:val="22"/>
                    </w:rPr>
                    <w:t xml:space="preserve">Liquid Fertilizer Concentrate Capacity </w:t>
                  </w:r>
                </w:p>
              </w:tc>
              <w:tc>
                <w:tcPr>
                  <w:tcW w:w="0" w:type="auto"/>
                  <w:tcBorders>
                    <w:top w:val="nil"/>
                    <w:left w:val="nil"/>
                    <w:bottom w:val="single" w:sz="4" w:space="0" w:color="auto"/>
                    <w:right w:val="single" w:sz="4" w:space="0" w:color="auto"/>
                  </w:tcBorders>
                  <w:shd w:val="clear" w:color="auto" w:fill="auto"/>
                  <w:noWrap/>
                  <w:vAlign w:val="center"/>
                  <w:hideMark/>
                </w:tcPr>
                <w:p w:rsidR="008D2D8E" w:rsidRPr="004574B2" w:rsidRDefault="008D2D8E" w:rsidP="008D2D8E">
                  <w:pPr>
                    <w:jc w:val="right"/>
                    <w:rPr>
                      <w:rFonts w:asciiTheme="minorHAnsi" w:hAnsiTheme="minorHAnsi" w:cstheme="minorHAnsi"/>
                      <w:color w:val="000000"/>
                      <w:sz w:val="22"/>
                      <w:szCs w:val="22"/>
                    </w:rPr>
                  </w:pPr>
                  <w:r w:rsidRPr="004574B2">
                    <w:rPr>
                      <w:rFonts w:asciiTheme="minorHAnsi" w:hAnsiTheme="minorHAnsi" w:cstheme="minorHAnsi"/>
                      <w:color w:val="000000"/>
                      <w:sz w:val="22"/>
                      <w:szCs w:val="22"/>
                    </w:rPr>
                    <w:t>90,000</w:t>
                  </w:r>
                </w:p>
              </w:tc>
              <w:tc>
                <w:tcPr>
                  <w:tcW w:w="0" w:type="auto"/>
                  <w:tcBorders>
                    <w:top w:val="nil"/>
                    <w:left w:val="nil"/>
                    <w:bottom w:val="single" w:sz="4" w:space="0" w:color="auto"/>
                    <w:right w:val="single" w:sz="4" w:space="0" w:color="auto"/>
                  </w:tcBorders>
                  <w:shd w:val="clear" w:color="auto" w:fill="auto"/>
                  <w:noWrap/>
                  <w:vAlign w:val="center"/>
                  <w:hideMark/>
                </w:tcPr>
                <w:p w:rsidR="008D2D8E" w:rsidRPr="004574B2" w:rsidRDefault="008D2D8E" w:rsidP="008D2D8E">
                  <w:pPr>
                    <w:jc w:val="center"/>
                    <w:rPr>
                      <w:rFonts w:asciiTheme="minorHAnsi" w:hAnsiTheme="minorHAnsi" w:cstheme="minorHAnsi"/>
                      <w:color w:val="000000"/>
                      <w:sz w:val="22"/>
                      <w:szCs w:val="22"/>
                    </w:rPr>
                  </w:pPr>
                  <w:r w:rsidRPr="004574B2">
                    <w:rPr>
                      <w:rFonts w:asciiTheme="minorHAnsi" w:hAnsiTheme="minorHAnsi" w:cstheme="minorHAnsi"/>
                      <w:color w:val="000000"/>
                      <w:sz w:val="22"/>
                      <w:szCs w:val="22"/>
                    </w:rPr>
                    <w:t>L/day</w:t>
                  </w:r>
                </w:p>
              </w:tc>
            </w:tr>
          </w:tbl>
          <w:p w:rsidR="00A56F4C" w:rsidRPr="004574B2" w:rsidRDefault="0043124A" w:rsidP="00305A1E">
            <w:pPr>
              <w:pStyle w:val="ListParagraph"/>
              <w:numPr>
                <w:ilvl w:val="1"/>
                <w:numId w:val="32"/>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W</w:t>
            </w:r>
            <w:r w:rsidR="00276589" w:rsidRPr="004574B2">
              <w:rPr>
                <w:rFonts w:asciiTheme="minorHAnsi" w:hAnsiTheme="minorHAnsi" w:cstheme="minorHAnsi"/>
                <w:sz w:val="22"/>
                <w:szCs w:val="22"/>
              </w:rPr>
              <w:t xml:space="preserve">e have </w:t>
            </w:r>
            <w:r w:rsidR="00863F87" w:rsidRPr="004574B2">
              <w:rPr>
                <w:rFonts w:asciiTheme="minorHAnsi" w:hAnsiTheme="minorHAnsi" w:cstheme="minorHAnsi"/>
                <w:sz w:val="22"/>
                <w:szCs w:val="22"/>
              </w:rPr>
              <w:t>considered</w:t>
            </w:r>
            <w:r w:rsidR="00276589" w:rsidRPr="004574B2">
              <w:rPr>
                <w:rFonts w:asciiTheme="minorHAnsi" w:hAnsiTheme="minorHAnsi" w:cstheme="minorHAnsi"/>
                <w:sz w:val="22"/>
                <w:szCs w:val="22"/>
              </w:rPr>
              <w:t xml:space="preserve"> the capacity u</w:t>
            </w:r>
            <w:r w:rsidR="00863F87" w:rsidRPr="004574B2">
              <w:rPr>
                <w:rFonts w:asciiTheme="minorHAnsi" w:hAnsiTheme="minorHAnsi" w:cstheme="minorHAnsi"/>
                <w:sz w:val="22"/>
                <w:szCs w:val="22"/>
              </w:rPr>
              <w:t xml:space="preserve">tilisation at </w:t>
            </w:r>
            <w:r w:rsidR="008D2D8E" w:rsidRPr="004574B2">
              <w:rPr>
                <w:rFonts w:asciiTheme="minorHAnsi" w:hAnsiTheme="minorHAnsi" w:cstheme="minorHAnsi"/>
                <w:sz w:val="22"/>
                <w:szCs w:val="22"/>
              </w:rPr>
              <w:t>85</w:t>
            </w:r>
            <w:r w:rsidR="00276589" w:rsidRPr="004574B2">
              <w:rPr>
                <w:rFonts w:asciiTheme="minorHAnsi" w:hAnsiTheme="minorHAnsi" w:cstheme="minorHAnsi"/>
                <w:sz w:val="22"/>
                <w:szCs w:val="22"/>
              </w:rPr>
              <w:t>% in the f</w:t>
            </w:r>
            <w:r w:rsidR="00863F87" w:rsidRPr="004574B2">
              <w:rPr>
                <w:rFonts w:asciiTheme="minorHAnsi" w:hAnsiTheme="minorHAnsi" w:cstheme="minorHAnsi"/>
                <w:sz w:val="22"/>
                <w:szCs w:val="22"/>
              </w:rPr>
              <w:t xml:space="preserve">irst year (for 9 months only), </w:t>
            </w:r>
            <w:r w:rsidR="007E1EE5" w:rsidRPr="004574B2">
              <w:rPr>
                <w:rFonts w:asciiTheme="minorHAnsi" w:hAnsiTheme="minorHAnsi" w:cstheme="minorHAnsi"/>
                <w:sz w:val="22"/>
                <w:szCs w:val="22"/>
              </w:rPr>
              <w:t>100%</w:t>
            </w:r>
            <w:r w:rsidR="00A56F4C" w:rsidRPr="004574B2">
              <w:rPr>
                <w:rFonts w:asciiTheme="minorHAnsi" w:hAnsiTheme="minorHAnsi" w:cstheme="minorHAnsi"/>
                <w:sz w:val="22"/>
                <w:szCs w:val="22"/>
              </w:rPr>
              <w:t xml:space="preserve"> from</w:t>
            </w:r>
            <w:r w:rsidR="00863F87" w:rsidRPr="004574B2">
              <w:rPr>
                <w:rFonts w:asciiTheme="minorHAnsi" w:hAnsiTheme="minorHAnsi" w:cstheme="minorHAnsi"/>
                <w:sz w:val="22"/>
                <w:szCs w:val="22"/>
              </w:rPr>
              <w:t xml:space="preserve"> the 2</w:t>
            </w:r>
            <w:r w:rsidR="00863F87" w:rsidRPr="004574B2">
              <w:rPr>
                <w:rFonts w:asciiTheme="minorHAnsi" w:hAnsiTheme="minorHAnsi" w:cstheme="minorHAnsi"/>
                <w:sz w:val="22"/>
                <w:szCs w:val="22"/>
                <w:vertAlign w:val="superscript"/>
              </w:rPr>
              <w:t>nd</w:t>
            </w:r>
            <w:r w:rsidR="00863F87" w:rsidRPr="004574B2">
              <w:rPr>
                <w:rFonts w:asciiTheme="minorHAnsi" w:hAnsiTheme="minorHAnsi" w:cstheme="minorHAnsi"/>
                <w:sz w:val="22"/>
                <w:szCs w:val="22"/>
              </w:rPr>
              <w:t xml:space="preserve"> year </w:t>
            </w:r>
            <w:r w:rsidR="007E1EE5" w:rsidRPr="004574B2">
              <w:rPr>
                <w:rFonts w:asciiTheme="minorHAnsi" w:hAnsiTheme="minorHAnsi" w:cstheme="minorHAnsi"/>
                <w:sz w:val="22"/>
                <w:szCs w:val="22"/>
              </w:rPr>
              <w:t xml:space="preserve">onwards. As per feedstock analysis, the availability of raw material will be smooth to operate the plant due to the location of the plant. </w:t>
            </w:r>
          </w:p>
          <w:p w:rsidR="00322464" w:rsidRPr="004574B2" w:rsidRDefault="007E1EE5" w:rsidP="00305A1E">
            <w:pPr>
              <w:pStyle w:val="ListParagraph"/>
              <w:numPr>
                <w:ilvl w:val="1"/>
                <w:numId w:val="32"/>
              </w:numPr>
              <w:spacing w:before="240" w:line="360" w:lineRule="auto"/>
              <w:ind w:left="333"/>
              <w:jc w:val="both"/>
              <w:rPr>
                <w:rFonts w:asciiTheme="minorHAnsi" w:hAnsiTheme="minorHAnsi" w:cstheme="minorHAnsi"/>
                <w:sz w:val="22"/>
                <w:szCs w:val="22"/>
              </w:rPr>
            </w:pPr>
            <w:proofErr w:type="spellStart"/>
            <w:r w:rsidRPr="004574B2">
              <w:rPr>
                <w:rFonts w:asciiTheme="minorHAnsi" w:hAnsiTheme="minorHAnsi" w:cstheme="minorHAnsi"/>
                <w:sz w:val="22"/>
                <w:szCs w:val="22"/>
              </w:rPr>
              <w:t>Uttarakhand</w:t>
            </w:r>
            <w:proofErr w:type="spellEnd"/>
            <w:r w:rsidRPr="004574B2">
              <w:rPr>
                <w:rFonts w:asciiTheme="minorHAnsi" w:hAnsiTheme="minorHAnsi" w:cstheme="minorHAnsi"/>
                <w:sz w:val="22"/>
                <w:szCs w:val="22"/>
              </w:rPr>
              <w:t xml:space="preserve"> and Uttara Pradesh belt is well known for availability </w:t>
            </w:r>
            <w:r w:rsidRPr="004574B2">
              <w:rPr>
                <w:rFonts w:asciiTheme="minorHAnsi" w:hAnsiTheme="minorHAnsi" w:cstheme="minorHAnsi"/>
                <w:sz w:val="22"/>
                <w:szCs w:val="22"/>
              </w:rPr>
              <w:lastRenderedPageBreak/>
              <w:t>of Cattle Dung, chicken (poultry) manure and Sugarcane Press mud. Thus we do not found any problem to achie</w:t>
            </w:r>
            <w:r w:rsidR="00A56F4C" w:rsidRPr="004574B2">
              <w:rPr>
                <w:rFonts w:asciiTheme="minorHAnsi" w:hAnsiTheme="minorHAnsi" w:cstheme="minorHAnsi"/>
                <w:sz w:val="22"/>
                <w:szCs w:val="22"/>
              </w:rPr>
              <w:t xml:space="preserve">ve the 100% capacity earlier. </w:t>
            </w:r>
            <w:proofErr w:type="spellStart"/>
            <w:r w:rsidR="00A56F4C" w:rsidRPr="004574B2">
              <w:rPr>
                <w:rFonts w:asciiTheme="minorHAnsi" w:hAnsiTheme="minorHAnsi" w:cstheme="minorHAnsi"/>
                <w:sz w:val="22"/>
                <w:szCs w:val="22"/>
              </w:rPr>
              <w:t>Bahadrabad</w:t>
            </w:r>
            <w:proofErr w:type="spellEnd"/>
            <w:r w:rsidR="00A56F4C" w:rsidRPr="004574B2">
              <w:rPr>
                <w:rFonts w:asciiTheme="minorHAnsi" w:hAnsiTheme="minorHAnsi" w:cstheme="minorHAnsi"/>
                <w:sz w:val="22"/>
                <w:szCs w:val="22"/>
              </w:rPr>
              <w:t xml:space="preserve">, </w:t>
            </w:r>
            <w:proofErr w:type="spellStart"/>
            <w:r w:rsidR="00A56F4C" w:rsidRPr="004574B2">
              <w:rPr>
                <w:rFonts w:asciiTheme="minorHAnsi" w:hAnsiTheme="minorHAnsi" w:cstheme="minorHAnsi"/>
                <w:sz w:val="22"/>
                <w:szCs w:val="22"/>
              </w:rPr>
              <w:t>Haridwar</w:t>
            </w:r>
            <w:proofErr w:type="spellEnd"/>
            <w:r w:rsidR="00A56F4C" w:rsidRPr="004574B2">
              <w:rPr>
                <w:rFonts w:asciiTheme="minorHAnsi" w:hAnsiTheme="minorHAnsi" w:cstheme="minorHAnsi"/>
                <w:sz w:val="22"/>
                <w:szCs w:val="22"/>
              </w:rPr>
              <w:t xml:space="preserve"> is surrounded by top 10 -12 biggest sugarcane industries around 35 to 40 km range area.</w:t>
            </w:r>
          </w:p>
          <w:p w:rsidR="00322464" w:rsidRPr="004574B2" w:rsidRDefault="00322464" w:rsidP="00305A1E">
            <w:pPr>
              <w:pStyle w:val="ListParagraph"/>
              <w:numPr>
                <w:ilvl w:val="1"/>
                <w:numId w:val="32"/>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As per information data/information provided by the client, Feed stock will be stored in open area covered with black colour plastic sheet to protect from direct sunlight and UV Rays. Approx. 200 days of feedstock will be stored in the project premises. It will be helpful to maintain daily feedstock and smooth process of biogas generation.</w:t>
            </w:r>
          </w:p>
          <w:p w:rsidR="00863F87" w:rsidRPr="004574B2" w:rsidRDefault="0043124A" w:rsidP="00305A1E">
            <w:pPr>
              <w:pStyle w:val="ListParagraph"/>
              <w:numPr>
                <w:ilvl w:val="1"/>
                <w:numId w:val="32"/>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Thus to start </w:t>
            </w:r>
            <w:r w:rsidR="00A56F4C" w:rsidRPr="004574B2">
              <w:rPr>
                <w:rFonts w:asciiTheme="minorHAnsi" w:hAnsiTheme="minorHAnsi" w:cstheme="minorHAnsi"/>
                <w:sz w:val="22"/>
                <w:szCs w:val="22"/>
              </w:rPr>
              <w:t xml:space="preserve">the capacity utilization from 85% </w:t>
            </w:r>
            <w:r w:rsidRPr="004574B2">
              <w:rPr>
                <w:rFonts w:asciiTheme="minorHAnsi" w:hAnsiTheme="minorHAnsi" w:cstheme="minorHAnsi"/>
                <w:sz w:val="22"/>
                <w:szCs w:val="22"/>
              </w:rPr>
              <w:t xml:space="preserve">is reasonable and on conservative side to keep a mark-up for future market &amp; economic risks in the Project. </w:t>
            </w:r>
          </w:p>
        </w:tc>
      </w:tr>
      <w:tr w:rsidR="00276589" w:rsidRPr="004574B2" w:rsidTr="00CC73C9">
        <w:trPr>
          <w:trHeight w:val="284"/>
        </w:trPr>
        <w:tc>
          <w:tcPr>
            <w:tcW w:w="523" w:type="pct"/>
            <w:shd w:val="clear" w:color="auto" w:fill="auto"/>
            <w:vAlign w:val="center"/>
          </w:tcPr>
          <w:p w:rsidR="00276589" w:rsidRPr="004574B2" w:rsidRDefault="00276589" w:rsidP="00A56F4C">
            <w:pPr>
              <w:pStyle w:val="ListParagraph"/>
              <w:numPr>
                <w:ilvl w:val="0"/>
                <w:numId w:val="7"/>
              </w:numPr>
              <w:spacing w:after="160" w:line="360" w:lineRule="auto"/>
              <w:jc w:val="center"/>
              <w:rPr>
                <w:rFonts w:asciiTheme="minorHAnsi" w:hAnsiTheme="minorHAnsi" w:cstheme="minorHAnsi"/>
                <w:b/>
                <w:bCs/>
                <w:sz w:val="22"/>
                <w:szCs w:val="22"/>
              </w:rPr>
            </w:pPr>
          </w:p>
        </w:tc>
        <w:tc>
          <w:tcPr>
            <w:tcW w:w="1044" w:type="pct"/>
            <w:shd w:val="clear" w:color="auto" w:fill="auto"/>
            <w:vAlign w:val="center"/>
          </w:tcPr>
          <w:p w:rsidR="00276589" w:rsidRPr="004574B2" w:rsidRDefault="00276589" w:rsidP="004E795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Capital Expenditure</w:t>
            </w:r>
          </w:p>
        </w:tc>
        <w:tc>
          <w:tcPr>
            <w:tcW w:w="3433" w:type="pct"/>
            <w:shd w:val="clear" w:color="auto" w:fill="auto"/>
          </w:tcPr>
          <w:p w:rsidR="000853BC" w:rsidRPr="004574B2" w:rsidRDefault="00276589" w:rsidP="00305A1E">
            <w:pPr>
              <w:pStyle w:val="ListParagraph"/>
              <w:numPr>
                <w:ilvl w:val="1"/>
                <w:numId w:val="47"/>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As per information prov</w:t>
            </w:r>
            <w:r w:rsidR="00EE0433" w:rsidRPr="004574B2">
              <w:rPr>
                <w:rFonts w:asciiTheme="minorHAnsi" w:hAnsiTheme="minorHAnsi" w:cstheme="minorHAnsi"/>
                <w:sz w:val="22"/>
                <w:szCs w:val="22"/>
              </w:rPr>
              <w:t>ided by the client, 2.1610 Hectare (21, 610 Sq. Mt.) land</w:t>
            </w:r>
            <w:r w:rsidR="008D09E7" w:rsidRPr="004574B2">
              <w:rPr>
                <w:rFonts w:asciiTheme="minorHAnsi" w:hAnsiTheme="minorHAnsi" w:cstheme="minorHAnsi"/>
                <w:sz w:val="22"/>
                <w:szCs w:val="22"/>
              </w:rPr>
              <w:t xml:space="preserve"> for the proposed plant is owned by the promoter Mr. </w:t>
            </w:r>
            <w:proofErr w:type="spellStart"/>
            <w:r w:rsidR="008D09E7" w:rsidRPr="004574B2">
              <w:rPr>
                <w:rFonts w:asciiTheme="minorHAnsi" w:hAnsiTheme="minorHAnsi" w:cstheme="minorHAnsi"/>
                <w:sz w:val="22"/>
                <w:szCs w:val="22"/>
              </w:rPr>
              <w:t>Vivek</w:t>
            </w:r>
            <w:proofErr w:type="spellEnd"/>
            <w:r w:rsidR="008D09E7" w:rsidRPr="004574B2">
              <w:rPr>
                <w:rFonts w:asciiTheme="minorHAnsi" w:hAnsiTheme="minorHAnsi" w:cstheme="minorHAnsi"/>
                <w:sz w:val="22"/>
                <w:szCs w:val="22"/>
              </w:rPr>
              <w:t xml:space="preserve"> Agarwal at </w:t>
            </w:r>
            <w:proofErr w:type="spellStart"/>
            <w:r w:rsidR="008D09E7" w:rsidRPr="004574B2">
              <w:rPr>
                <w:rFonts w:asciiTheme="minorHAnsi" w:hAnsiTheme="minorHAnsi" w:cstheme="minorHAnsi"/>
                <w:sz w:val="22"/>
                <w:szCs w:val="22"/>
              </w:rPr>
              <w:t>Bhadrabad</w:t>
            </w:r>
            <w:proofErr w:type="spellEnd"/>
            <w:r w:rsidR="008D09E7" w:rsidRPr="004574B2">
              <w:rPr>
                <w:rFonts w:asciiTheme="minorHAnsi" w:hAnsiTheme="minorHAnsi" w:cstheme="minorHAnsi"/>
                <w:sz w:val="22"/>
                <w:szCs w:val="22"/>
              </w:rPr>
              <w:t xml:space="preserve"> (</w:t>
            </w:r>
            <w:proofErr w:type="spellStart"/>
            <w:r w:rsidR="008D09E7" w:rsidRPr="004574B2">
              <w:rPr>
                <w:rFonts w:asciiTheme="minorHAnsi" w:hAnsiTheme="minorHAnsi" w:cstheme="minorHAnsi"/>
                <w:sz w:val="22"/>
                <w:szCs w:val="22"/>
              </w:rPr>
              <w:t>Haridwar</w:t>
            </w:r>
            <w:proofErr w:type="spellEnd"/>
            <w:r w:rsidR="008D09E7" w:rsidRPr="004574B2">
              <w:rPr>
                <w:rFonts w:asciiTheme="minorHAnsi" w:hAnsiTheme="minorHAnsi" w:cstheme="minorHAnsi"/>
                <w:sz w:val="22"/>
                <w:szCs w:val="22"/>
              </w:rPr>
              <w:t>)</w:t>
            </w:r>
            <w:r w:rsidR="009C2535" w:rsidRPr="004574B2">
              <w:rPr>
                <w:rFonts w:asciiTheme="minorHAnsi" w:hAnsiTheme="minorHAnsi" w:cstheme="minorHAnsi"/>
                <w:sz w:val="22"/>
                <w:szCs w:val="22"/>
              </w:rPr>
              <w:t>.</w:t>
            </w:r>
            <w:r w:rsidR="008D09E7" w:rsidRPr="004574B2">
              <w:rPr>
                <w:rFonts w:asciiTheme="minorHAnsi" w:hAnsiTheme="minorHAnsi" w:cstheme="minorHAnsi"/>
                <w:sz w:val="22"/>
                <w:szCs w:val="22"/>
              </w:rPr>
              <w:t xml:space="preserve"> The said land has been taken by M/s Shree </w:t>
            </w:r>
            <w:proofErr w:type="spellStart"/>
            <w:r w:rsidR="008D09E7" w:rsidRPr="004574B2">
              <w:rPr>
                <w:rFonts w:asciiTheme="minorHAnsi" w:hAnsiTheme="minorHAnsi" w:cstheme="minorHAnsi"/>
                <w:sz w:val="22"/>
                <w:szCs w:val="22"/>
              </w:rPr>
              <w:t>Jee</w:t>
            </w:r>
            <w:proofErr w:type="spellEnd"/>
            <w:r w:rsidR="008D09E7" w:rsidRPr="004574B2">
              <w:rPr>
                <w:rFonts w:asciiTheme="minorHAnsi" w:hAnsiTheme="minorHAnsi" w:cstheme="minorHAnsi"/>
                <w:sz w:val="22"/>
                <w:szCs w:val="22"/>
              </w:rPr>
              <w:t xml:space="preserve"> Bio Energy on a lease basis @ INR 50, 000 per annum for 20 years as per the lease deed. Change of land use is also achieved by the company. The lease rent will be escalated by the 10% after every 5</w:t>
            </w:r>
            <w:r w:rsidR="008D09E7" w:rsidRPr="004574B2">
              <w:rPr>
                <w:rFonts w:asciiTheme="minorHAnsi" w:hAnsiTheme="minorHAnsi" w:cstheme="minorHAnsi"/>
                <w:sz w:val="22"/>
                <w:szCs w:val="22"/>
                <w:vertAlign w:val="superscript"/>
              </w:rPr>
              <w:t>th</w:t>
            </w:r>
            <w:r w:rsidR="008D09E7" w:rsidRPr="004574B2">
              <w:rPr>
                <w:rFonts w:asciiTheme="minorHAnsi" w:hAnsiTheme="minorHAnsi" w:cstheme="minorHAnsi"/>
                <w:sz w:val="22"/>
                <w:szCs w:val="22"/>
              </w:rPr>
              <w:t xml:space="preserve"> year.</w:t>
            </w:r>
          </w:p>
          <w:p w:rsidR="009C2535" w:rsidRPr="004574B2" w:rsidRDefault="00874753" w:rsidP="00305A1E">
            <w:pPr>
              <w:pStyle w:val="ListParagraph"/>
              <w:numPr>
                <w:ilvl w:val="1"/>
                <w:numId w:val="47"/>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As per the EPC contract details shared by the client/company, the plant will set up by </w:t>
            </w:r>
            <w:r w:rsidR="000853BC" w:rsidRPr="004574B2">
              <w:rPr>
                <w:rFonts w:asciiTheme="minorHAnsi" w:hAnsiTheme="minorHAnsi" w:cstheme="minorHAnsi"/>
                <w:sz w:val="22"/>
                <w:szCs w:val="22"/>
              </w:rPr>
              <w:t xml:space="preserve">EPC company M/s Jog Waste to Energy Pvt Ltd. As per the agreement, all the civil works such as Building, Digester, </w:t>
            </w:r>
            <w:proofErr w:type="gramStart"/>
            <w:r w:rsidR="000853BC" w:rsidRPr="004574B2">
              <w:rPr>
                <w:rFonts w:asciiTheme="minorHAnsi" w:hAnsiTheme="minorHAnsi" w:cstheme="minorHAnsi"/>
                <w:sz w:val="22"/>
                <w:szCs w:val="22"/>
              </w:rPr>
              <w:t>Shed</w:t>
            </w:r>
            <w:proofErr w:type="gramEnd"/>
            <w:r w:rsidR="000853BC" w:rsidRPr="004574B2">
              <w:rPr>
                <w:rFonts w:asciiTheme="minorHAnsi" w:hAnsiTheme="minorHAnsi" w:cstheme="minorHAnsi"/>
                <w:sz w:val="22"/>
                <w:szCs w:val="22"/>
              </w:rPr>
              <w:t xml:space="preserve"> Road etc. will be costing INR 6, 74, 84,300/- excluding GST.</w:t>
            </w:r>
          </w:p>
          <w:p w:rsidR="00276589" w:rsidRPr="004574B2" w:rsidRDefault="000853BC" w:rsidP="00305A1E">
            <w:pPr>
              <w:pStyle w:val="ListParagraph"/>
              <w:numPr>
                <w:ilvl w:val="1"/>
                <w:numId w:val="47"/>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As per EPC contract</w:t>
            </w:r>
            <w:r w:rsidR="006973A1" w:rsidRPr="004574B2">
              <w:rPr>
                <w:rFonts w:asciiTheme="minorHAnsi" w:hAnsiTheme="minorHAnsi" w:cstheme="minorHAnsi"/>
                <w:sz w:val="22"/>
                <w:szCs w:val="22"/>
              </w:rPr>
              <w:t>, overall Plant &amp; Machinery will be costing INR 16, 29, 86,746.00 excluding GST. M/s Jog Waste to Energy will hand over the plant after successful trial run</w:t>
            </w:r>
            <w:r w:rsidR="00FA153D">
              <w:rPr>
                <w:rFonts w:asciiTheme="minorHAnsi" w:hAnsiTheme="minorHAnsi" w:cstheme="minorHAnsi"/>
                <w:sz w:val="22"/>
                <w:szCs w:val="22"/>
              </w:rPr>
              <w:t xml:space="preserve"> and it also include one year technical and project management support </w:t>
            </w:r>
            <w:r w:rsidR="003A0545">
              <w:rPr>
                <w:rFonts w:asciiTheme="minorHAnsi" w:hAnsiTheme="minorHAnsi" w:cstheme="minorHAnsi"/>
                <w:sz w:val="22"/>
                <w:szCs w:val="22"/>
              </w:rPr>
              <w:t xml:space="preserve">with training </w:t>
            </w:r>
            <w:r w:rsidR="00FA153D">
              <w:rPr>
                <w:rFonts w:asciiTheme="minorHAnsi" w:hAnsiTheme="minorHAnsi" w:cstheme="minorHAnsi"/>
                <w:sz w:val="22"/>
                <w:szCs w:val="22"/>
              </w:rPr>
              <w:t>post COD.</w:t>
            </w:r>
          </w:p>
          <w:p w:rsidR="000F6E45" w:rsidRPr="00CC73C9" w:rsidRDefault="00276589" w:rsidP="00305A1E">
            <w:pPr>
              <w:pStyle w:val="ListParagraph"/>
              <w:numPr>
                <w:ilvl w:val="1"/>
                <w:numId w:val="47"/>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lastRenderedPageBreak/>
              <w:t xml:space="preserve">Capital expenditure also include miscellaneous fixed assets </w:t>
            </w:r>
            <w:r w:rsidR="000F6E45" w:rsidRPr="004574B2">
              <w:rPr>
                <w:rFonts w:asciiTheme="minorHAnsi" w:hAnsiTheme="minorHAnsi" w:cstheme="minorHAnsi"/>
                <w:sz w:val="22"/>
                <w:szCs w:val="22"/>
              </w:rPr>
              <w:t xml:space="preserve">such as office equipment and furniture </w:t>
            </w:r>
            <w:r w:rsidRPr="004574B2">
              <w:rPr>
                <w:rFonts w:asciiTheme="minorHAnsi" w:hAnsiTheme="minorHAnsi" w:cstheme="minorHAnsi"/>
                <w:sz w:val="22"/>
                <w:szCs w:val="22"/>
              </w:rPr>
              <w:t xml:space="preserve">cost around </w:t>
            </w:r>
            <w:r w:rsidR="009C2535" w:rsidRPr="004574B2">
              <w:rPr>
                <w:rFonts w:asciiTheme="minorHAnsi" w:hAnsiTheme="minorHAnsi" w:cstheme="minorHAnsi"/>
                <w:sz w:val="22"/>
                <w:szCs w:val="22"/>
              </w:rPr>
              <w:t xml:space="preserve">INR </w:t>
            </w:r>
            <w:r w:rsidR="000F6E45" w:rsidRPr="004574B2">
              <w:rPr>
                <w:rFonts w:asciiTheme="minorHAnsi" w:hAnsiTheme="minorHAnsi" w:cstheme="minorHAnsi"/>
                <w:sz w:val="22"/>
                <w:szCs w:val="22"/>
              </w:rPr>
              <w:t>6, 00,000</w:t>
            </w:r>
            <w:r w:rsidRPr="004574B2">
              <w:rPr>
                <w:rFonts w:asciiTheme="minorHAnsi" w:hAnsiTheme="minorHAnsi" w:cstheme="minorHAnsi"/>
                <w:sz w:val="22"/>
                <w:szCs w:val="22"/>
              </w:rPr>
              <w:t xml:space="preserve"> lakhs.</w:t>
            </w:r>
            <w:r w:rsidR="00CC73C9">
              <w:rPr>
                <w:rFonts w:asciiTheme="minorHAnsi" w:hAnsiTheme="minorHAnsi" w:cstheme="minorHAnsi"/>
                <w:sz w:val="22"/>
                <w:szCs w:val="22"/>
              </w:rPr>
              <w:t xml:space="preserve"> </w:t>
            </w:r>
            <w:r w:rsidR="000F6E45" w:rsidRPr="00CC73C9">
              <w:rPr>
                <w:rFonts w:asciiTheme="minorHAnsi" w:hAnsiTheme="minorHAnsi" w:cstheme="minorHAnsi"/>
                <w:sz w:val="22"/>
                <w:szCs w:val="22"/>
              </w:rPr>
              <w:t>Thus the total project expenditure will INR 25.87 Crore excluding preliminary and pre-operative expenses.</w:t>
            </w:r>
          </w:p>
          <w:p w:rsidR="000F6E45" w:rsidRPr="004574B2" w:rsidRDefault="000F6E45" w:rsidP="00305A1E">
            <w:pPr>
              <w:pStyle w:val="ListParagraph"/>
              <w:numPr>
                <w:ilvl w:val="1"/>
                <w:numId w:val="47"/>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Thus INR 5.78 Crore per ton</w:t>
            </w:r>
            <w:r w:rsidR="009D139C" w:rsidRPr="004574B2">
              <w:rPr>
                <w:rFonts w:asciiTheme="minorHAnsi" w:hAnsiTheme="minorHAnsi" w:cstheme="minorHAnsi"/>
                <w:sz w:val="22"/>
                <w:szCs w:val="22"/>
              </w:rPr>
              <w:t xml:space="preserve"> from scratch to successful trial run</w:t>
            </w:r>
            <w:r w:rsidRPr="004574B2">
              <w:rPr>
                <w:rFonts w:asciiTheme="minorHAnsi" w:hAnsiTheme="minorHAnsi" w:cstheme="minorHAnsi"/>
                <w:sz w:val="22"/>
                <w:szCs w:val="22"/>
              </w:rPr>
              <w:t xml:space="preserve"> (including pre-operative and preliminary expenses) will be the capex for this proposed plant which is in the line with industrial and sectoral benchmarks as per our tertiary research and information available in the public domain and information provided by the third party consultants/vendors.</w:t>
            </w:r>
          </w:p>
        </w:tc>
      </w:tr>
      <w:tr w:rsidR="00276589" w:rsidRPr="004574B2" w:rsidTr="00CC73C9">
        <w:trPr>
          <w:trHeight w:val="2142"/>
        </w:trPr>
        <w:tc>
          <w:tcPr>
            <w:tcW w:w="523" w:type="pct"/>
            <w:shd w:val="clear" w:color="auto" w:fill="auto"/>
            <w:vAlign w:val="center"/>
          </w:tcPr>
          <w:p w:rsidR="00276589" w:rsidRPr="004574B2" w:rsidRDefault="00276589" w:rsidP="00A56F4C">
            <w:pPr>
              <w:pStyle w:val="ListParagraph"/>
              <w:numPr>
                <w:ilvl w:val="0"/>
                <w:numId w:val="7"/>
              </w:numPr>
              <w:spacing w:after="160" w:line="360" w:lineRule="auto"/>
              <w:jc w:val="center"/>
              <w:rPr>
                <w:rFonts w:asciiTheme="minorHAnsi" w:hAnsiTheme="minorHAnsi" w:cstheme="minorHAnsi"/>
                <w:b/>
                <w:bCs/>
                <w:sz w:val="22"/>
                <w:szCs w:val="22"/>
              </w:rPr>
            </w:pPr>
          </w:p>
        </w:tc>
        <w:tc>
          <w:tcPr>
            <w:tcW w:w="1044" w:type="pct"/>
            <w:shd w:val="clear" w:color="auto" w:fill="auto"/>
            <w:vAlign w:val="center"/>
          </w:tcPr>
          <w:p w:rsidR="00276589" w:rsidRPr="004574B2" w:rsidRDefault="00276589" w:rsidP="004E795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Expenses</w:t>
            </w:r>
          </w:p>
        </w:tc>
        <w:tc>
          <w:tcPr>
            <w:tcW w:w="3433" w:type="pct"/>
            <w:shd w:val="clear" w:color="auto" w:fill="auto"/>
          </w:tcPr>
          <w:p w:rsidR="00A76519" w:rsidRPr="004574B2" w:rsidRDefault="00276589" w:rsidP="00305A1E">
            <w:pPr>
              <w:pStyle w:val="ListParagraph"/>
              <w:numPr>
                <w:ilvl w:val="1"/>
                <w:numId w:val="48"/>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Major expenses includes raw material, power and fuel, </w:t>
            </w:r>
            <w:r w:rsidR="009D139C" w:rsidRPr="004574B2">
              <w:rPr>
                <w:rFonts w:asciiTheme="minorHAnsi" w:hAnsiTheme="minorHAnsi" w:cstheme="minorHAnsi"/>
                <w:sz w:val="22"/>
                <w:szCs w:val="22"/>
              </w:rPr>
              <w:t xml:space="preserve">factory overhead, lease rentals, </w:t>
            </w:r>
            <w:r w:rsidRPr="004574B2">
              <w:rPr>
                <w:rFonts w:asciiTheme="minorHAnsi" w:hAnsiTheme="minorHAnsi" w:cstheme="minorHAnsi"/>
                <w:sz w:val="22"/>
                <w:szCs w:val="22"/>
              </w:rPr>
              <w:t xml:space="preserve">salaries and wages, </w:t>
            </w:r>
            <w:r w:rsidR="009D139C" w:rsidRPr="004574B2">
              <w:rPr>
                <w:rFonts w:asciiTheme="minorHAnsi" w:hAnsiTheme="minorHAnsi" w:cstheme="minorHAnsi"/>
                <w:sz w:val="22"/>
                <w:szCs w:val="22"/>
              </w:rPr>
              <w:t>transportation cost,</w:t>
            </w:r>
            <w:r w:rsidRPr="004574B2">
              <w:rPr>
                <w:rFonts w:asciiTheme="minorHAnsi" w:hAnsiTheme="minorHAnsi" w:cstheme="minorHAnsi"/>
                <w:sz w:val="22"/>
                <w:szCs w:val="22"/>
              </w:rPr>
              <w:t xml:space="preserve"> SG&amp;A, pre-operative expanses etc.</w:t>
            </w:r>
          </w:p>
          <w:p w:rsidR="008377DE" w:rsidRPr="004574B2" w:rsidRDefault="008377DE" w:rsidP="00305A1E">
            <w:pPr>
              <w:pStyle w:val="ListParagraph"/>
              <w:numPr>
                <w:ilvl w:val="1"/>
                <w:numId w:val="48"/>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The feedstock is low cost and consists of 10,000 Kg/ day of cattle dung, 1,20,000 Kg/day Sugarcane press mud from the nearby sugar mill and other bio-degradable stuff from nearby villages and municipalities.</w:t>
            </w:r>
          </w:p>
          <w:p w:rsidR="008377DE" w:rsidRPr="004574B2" w:rsidRDefault="008377DE" w:rsidP="00305A1E">
            <w:pPr>
              <w:pStyle w:val="ListParagraph"/>
              <w:numPr>
                <w:ilvl w:val="1"/>
                <w:numId w:val="48"/>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Cattle dung is collected from various dairy farms/ nearby villages @ INR 750/MT and used as inoculants. The sugarcane press mud is generated in the said sugar mill and made available to the project @ INR 600/ Ton and supplied to the bio-gas plant sited at the plot adjacent to the sugar mill.</w:t>
            </w:r>
          </w:p>
          <w:p w:rsidR="008377DE" w:rsidRPr="004574B2" w:rsidRDefault="008377DE" w:rsidP="00305A1E">
            <w:pPr>
              <w:pStyle w:val="ListParagraph"/>
              <w:numPr>
                <w:ilvl w:val="1"/>
                <w:numId w:val="48"/>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Other bio-degradable waste stuff is collected using special vehicles designed for transporting the wastes from nearby municipality and villages in enclosed containers to prevent air pollution by the SPV which also pays the restaurants INR 500/MT for the waste collected.</w:t>
            </w:r>
          </w:p>
          <w:p w:rsidR="00C04EA6" w:rsidRPr="004574B2" w:rsidRDefault="008377DE" w:rsidP="00305A1E">
            <w:pPr>
              <w:pStyle w:val="ListParagraph"/>
              <w:numPr>
                <w:ilvl w:val="1"/>
                <w:numId w:val="48"/>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As per our tertiary research and data available in the public domain, </w:t>
            </w:r>
            <w:r w:rsidR="00D65033" w:rsidRPr="004574B2">
              <w:rPr>
                <w:rFonts w:asciiTheme="minorHAnsi" w:hAnsiTheme="minorHAnsi" w:cstheme="minorHAnsi"/>
                <w:sz w:val="22"/>
                <w:szCs w:val="22"/>
              </w:rPr>
              <w:t>we found the unit rate reasonable.</w:t>
            </w:r>
            <w:r w:rsidRPr="004574B2">
              <w:rPr>
                <w:rFonts w:asciiTheme="minorHAnsi" w:hAnsiTheme="minorHAnsi" w:cstheme="minorHAnsi"/>
                <w:sz w:val="22"/>
                <w:szCs w:val="22"/>
              </w:rPr>
              <w:t xml:space="preserve"> The present project </w:t>
            </w:r>
            <w:r w:rsidRPr="004574B2">
              <w:rPr>
                <w:rFonts w:asciiTheme="minorHAnsi" w:hAnsiTheme="minorHAnsi" w:cstheme="minorHAnsi"/>
                <w:sz w:val="22"/>
                <w:szCs w:val="22"/>
              </w:rPr>
              <w:lastRenderedPageBreak/>
              <w:t>will be using the following Combination of Raw Materials as per Feed stock analysis</w:t>
            </w:r>
            <w:r w:rsidR="00725D52" w:rsidRPr="004574B2">
              <w:rPr>
                <w:rFonts w:asciiTheme="minorHAnsi" w:hAnsiTheme="minorHAnsi" w:cstheme="minorHAnsi"/>
                <w:sz w:val="22"/>
                <w:szCs w:val="22"/>
              </w:rPr>
              <w:t>. Escalation of 5% is considered during forecasted period.</w:t>
            </w:r>
            <w:r w:rsidRPr="004574B2">
              <w:rPr>
                <w:rFonts w:asciiTheme="minorHAnsi" w:hAnsiTheme="minorHAnsi" w:cstheme="minorHAnsi"/>
                <w:sz w:val="22"/>
                <w:szCs w:val="22"/>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4"/>
              <w:gridCol w:w="972"/>
              <w:gridCol w:w="1023"/>
              <w:gridCol w:w="1709"/>
            </w:tblGrid>
            <w:tr w:rsidR="00322464" w:rsidRPr="00CC73C9" w:rsidTr="00CC73C9">
              <w:trPr>
                <w:trHeight w:val="675"/>
                <w:jc w:val="center"/>
              </w:trPr>
              <w:tc>
                <w:tcPr>
                  <w:tcW w:w="2164" w:type="dxa"/>
                  <w:shd w:val="clear" w:color="auto" w:fill="8DB3E2" w:themeFill="text2" w:themeFillTint="66"/>
                  <w:vAlign w:val="center"/>
                </w:tcPr>
                <w:p w:rsidR="00322464" w:rsidRPr="00CC73C9" w:rsidRDefault="00322464" w:rsidP="009D139C">
                  <w:pPr>
                    <w:rPr>
                      <w:rFonts w:asciiTheme="minorHAnsi" w:hAnsiTheme="minorHAnsi" w:cstheme="minorHAnsi"/>
                      <w:b/>
                      <w:sz w:val="22"/>
                      <w:szCs w:val="22"/>
                    </w:rPr>
                  </w:pPr>
                  <w:r w:rsidRPr="00CC73C9">
                    <w:rPr>
                      <w:rFonts w:asciiTheme="minorHAnsi" w:hAnsiTheme="minorHAnsi" w:cstheme="minorHAnsi"/>
                      <w:b/>
                      <w:sz w:val="22"/>
                      <w:szCs w:val="22"/>
                    </w:rPr>
                    <w:t>Raw Material</w:t>
                  </w:r>
                </w:p>
              </w:tc>
              <w:tc>
                <w:tcPr>
                  <w:tcW w:w="972" w:type="dxa"/>
                  <w:shd w:val="clear" w:color="auto" w:fill="8DB3E2" w:themeFill="text2" w:themeFillTint="66"/>
                  <w:vAlign w:val="center"/>
                </w:tcPr>
                <w:p w:rsidR="00322464" w:rsidRPr="00CC73C9" w:rsidRDefault="00322464" w:rsidP="009D139C">
                  <w:pPr>
                    <w:jc w:val="center"/>
                    <w:rPr>
                      <w:rFonts w:asciiTheme="minorHAnsi" w:hAnsiTheme="minorHAnsi" w:cstheme="minorHAnsi"/>
                      <w:b/>
                      <w:sz w:val="22"/>
                      <w:szCs w:val="22"/>
                    </w:rPr>
                  </w:pPr>
                  <w:r w:rsidRPr="00CC73C9">
                    <w:rPr>
                      <w:rFonts w:asciiTheme="minorHAnsi" w:hAnsiTheme="minorHAnsi" w:cstheme="minorHAnsi"/>
                      <w:b/>
                      <w:sz w:val="22"/>
                      <w:szCs w:val="22"/>
                    </w:rPr>
                    <w:t>Unit Rate</w:t>
                  </w:r>
                </w:p>
              </w:tc>
              <w:tc>
                <w:tcPr>
                  <w:tcW w:w="0" w:type="auto"/>
                  <w:shd w:val="clear" w:color="auto" w:fill="8DB3E2" w:themeFill="text2" w:themeFillTint="66"/>
                  <w:noWrap/>
                  <w:vAlign w:val="center"/>
                </w:tcPr>
                <w:p w:rsidR="00322464" w:rsidRPr="00CC73C9" w:rsidRDefault="00322464" w:rsidP="00322464">
                  <w:pPr>
                    <w:rPr>
                      <w:rFonts w:asciiTheme="minorHAnsi" w:hAnsiTheme="minorHAnsi" w:cstheme="minorHAnsi"/>
                      <w:b/>
                      <w:sz w:val="22"/>
                      <w:szCs w:val="22"/>
                    </w:rPr>
                  </w:pPr>
                  <w:r w:rsidRPr="00CC73C9">
                    <w:rPr>
                      <w:rFonts w:asciiTheme="minorHAnsi" w:hAnsiTheme="minorHAnsi" w:cstheme="minorHAnsi"/>
                      <w:b/>
                      <w:sz w:val="22"/>
                      <w:szCs w:val="22"/>
                    </w:rPr>
                    <w:t xml:space="preserve">Annual </w:t>
                  </w:r>
                </w:p>
                <w:p w:rsidR="00322464" w:rsidRPr="00CC73C9" w:rsidRDefault="00322464" w:rsidP="00322464">
                  <w:pPr>
                    <w:rPr>
                      <w:rFonts w:asciiTheme="minorHAnsi" w:hAnsiTheme="minorHAnsi" w:cstheme="minorHAnsi"/>
                      <w:b/>
                      <w:sz w:val="22"/>
                      <w:szCs w:val="22"/>
                    </w:rPr>
                  </w:pPr>
                  <w:r w:rsidRPr="00CC73C9">
                    <w:rPr>
                      <w:rFonts w:asciiTheme="minorHAnsi" w:hAnsiTheme="minorHAnsi" w:cstheme="minorHAnsi"/>
                      <w:b/>
                      <w:sz w:val="22"/>
                      <w:szCs w:val="22"/>
                    </w:rPr>
                    <w:t>Quantity</w:t>
                  </w:r>
                </w:p>
              </w:tc>
              <w:tc>
                <w:tcPr>
                  <w:tcW w:w="1709" w:type="dxa"/>
                  <w:shd w:val="clear" w:color="auto" w:fill="8DB3E2" w:themeFill="text2" w:themeFillTint="66"/>
                  <w:noWrap/>
                  <w:vAlign w:val="center"/>
                </w:tcPr>
                <w:p w:rsidR="00322464" w:rsidRPr="00CC73C9" w:rsidRDefault="00322464" w:rsidP="00322464">
                  <w:pPr>
                    <w:rPr>
                      <w:rFonts w:asciiTheme="minorHAnsi" w:hAnsiTheme="minorHAnsi" w:cstheme="minorHAnsi"/>
                      <w:b/>
                      <w:sz w:val="22"/>
                      <w:szCs w:val="22"/>
                    </w:rPr>
                  </w:pPr>
                  <w:r w:rsidRPr="00CC73C9">
                    <w:rPr>
                      <w:rFonts w:asciiTheme="minorHAnsi" w:hAnsiTheme="minorHAnsi" w:cstheme="minorHAnsi"/>
                      <w:b/>
                      <w:sz w:val="22"/>
                      <w:szCs w:val="22"/>
                    </w:rPr>
                    <w:t>Amount INR</w:t>
                  </w:r>
                </w:p>
              </w:tc>
            </w:tr>
            <w:tr w:rsidR="00322464" w:rsidRPr="00CC73C9" w:rsidTr="00CC73C9">
              <w:trPr>
                <w:trHeight w:val="675"/>
                <w:jc w:val="center"/>
              </w:trPr>
              <w:tc>
                <w:tcPr>
                  <w:tcW w:w="2164" w:type="dxa"/>
                  <w:shd w:val="clear" w:color="auto" w:fill="auto"/>
                  <w:vAlign w:val="center"/>
                  <w:hideMark/>
                </w:tcPr>
                <w:p w:rsidR="00322464" w:rsidRPr="00CC73C9" w:rsidRDefault="00322464" w:rsidP="009D139C">
                  <w:pPr>
                    <w:rPr>
                      <w:rFonts w:asciiTheme="minorHAnsi" w:hAnsiTheme="minorHAnsi" w:cstheme="minorHAnsi"/>
                      <w:sz w:val="22"/>
                      <w:szCs w:val="22"/>
                    </w:rPr>
                  </w:pPr>
                  <w:r w:rsidRPr="00CC73C9">
                    <w:rPr>
                      <w:rFonts w:asciiTheme="minorHAnsi" w:hAnsiTheme="minorHAnsi" w:cstheme="minorHAnsi"/>
                      <w:sz w:val="22"/>
                      <w:szCs w:val="22"/>
                    </w:rPr>
                    <w:t xml:space="preserve">Cattle Dung including Transportation </w:t>
                  </w:r>
                </w:p>
              </w:tc>
              <w:tc>
                <w:tcPr>
                  <w:tcW w:w="972" w:type="dxa"/>
                  <w:shd w:val="clear" w:color="auto" w:fill="auto"/>
                  <w:vAlign w:val="center"/>
                  <w:hideMark/>
                </w:tcPr>
                <w:p w:rsidR="00322464" w:rsidRPr="00CC73C9" w:rsidRDefault="00322464" w:rsidP="009D139C">
                  <w:pPr>
                    <w:jc w:val="center"/>
                    <w:rPr>
                      <w:rFonts w:asciiTheme="minorHAnsi" w:hAnsiTheme="minorHAnsi" w:cstheme="minorHAnsi"/>
                      <w:sz w:val="22"/>
                      <w:szCs w:val="22"/>
                    </w:rPr>
                  </w:pPr>
                  <w:r w:rsidRPr="00CC73C9">
                    <w:rPr>
                      <w:rFonts w:asciiTheme="minorHAnsi" w:hAnsiTheme="minorHAnsi" w:cstheme="minorHAnsi"/>
                      <w:sz w:val="22"/>
                      <w:szCs w:val="22"/>
                    </w:rPr>
                    <w:t>750</w:t>
                  </w:r>
                </w:p>
                <w:p w:rsidR="00322464" w:rsidRPr="00CC73C9" w:rsidRDefault="00322464" w:rsidP="009D139C">
                  <w:pPr>
                    <w:jc w:val="center"/>
                    <w:rPr>
                      <w:rFonts w:asciiTheme="minorHAnsi" w:hAnsiTheme="minorHAnsi" w:cstheme="minorHAnsi"/>
                      <w:sz w:val="22"/>
                      <w:szCs w:val="22"/>
                    </w:rPr>
                  </w:pPr>
                  <w:r w:rsidRPr="00CC73C9">
                    <w:rPr>
                      <w:rFonts w:asciiTheme="minorHAnsi" w:hAnsiTheme="minorHAnsi" w:cstheme="minorHAnsi"/>
                      <w:sz w:val="22"/>
                      <w:szCs w:val="22"/>
                    </w:rPr>
                    <w:t>INR/Ton</w:t>
                  </w:r>
                </w:p>
              </w:tc>
              <w:tc>
                <w:tcPr>
                  <w:tcW w:w="0" w:type="auto"/>
                  <w:shd w:val="clear" w:color="auto" w:fill="auto"/>
                  <w:noWrap/>
                  <w:vAlign w:val="center"/>
                  <w:hideMark/>
                </w:tcPr>
                <w:p w:rsidR="00322464" w:rsidRPr="00CC73C9" w:rsidRDefault="00322464" w:rsidP="00D65033">
                  <w:pPr>
                    <w:rPr>
                      <w:rFonts w:asciiTheme="minorHAnsi" w:hAnsiTheme="minorHAnsi" w:cstheme="minorHAnsi"/>
                      <w:sz w:val="22"/>
                      <w:szCs w:val="22"/>
                    </w:rPr>
                  </w:pPr>
                  <w:r w:rsidRPr="00CC73C9">
                    <w:rPr>
                      <w:rFonts w:asciiTheme="minorHAnsi" w:hAnsiTheme="minorHAnsi" w:cstheme="minorHAnsi"/>
                      <w:sz w:val="22"/>
                      <w:szCs w:val="22"/>
                    </w:rPr>
                    <w:t>3,500</w:t>
                  </w:r>
                </w:p>
              </w:tc>
              <w:tc>
                <w:tcPr>
                  <w:tcW w:w="1709" w:type="dxa"/>
                  <w:shd w:val="clear" w:color="auto" w:fill="auto"/>
                  <w:noWrap/>
                  <w:vAlign w:val="center"/>
                  <w:hideMark/>
                </w:tcPr>
                <w:p w:rsidR="00322464" w:rsidRPr="00CC73C9" w:rsidRDefault="00322464" w:rsidP="00C03A9A">
                  <w:pPr>
                    <w:ind w:firstLineChars="100" w:firstLine="220"/>
                    <w:rPr>
                      <w:rFonts w:asciiTheme="minorHAnsi" w:hAnsiTheme="minorHAnsi" w:cstheme="minorHAnsi"/>
                      <w:sz w:val="22"/>
                      <w:szCs w:val="22"/>
                    </w:rPr>
                  </w:pPr>
                  <w:r w:rsidRPr="00CC73C9">
                    <w:rPr>
                      <w:rFonts w:asciiTheme="minorHAnsi" w:hAnsiTheme="minorHAnsi" w:cstheme="minorHAnsi"/>
                      <w:sz w:val="22"/>
                      <w:szCs w:val="22"/>
                    </w:rPr>
                    <w:t>26,25,000</w:t>
                  </w:r>
                </w:p>
              </w:tc>
            </w:tr>
            <w:tr w:rsidR="00322464" w:rsidRPr="00CC73C9" w:rsidTr="00CC73C9">
              <w:trPr>
                <w:trHeight w:val="600"/>
                <w:jc w:val="center"/>
              </w:trPr>
              <w:tc>
                <w:tcPr>
                  <w:tcW w:w="2164" w:type="dxa"/>
                  <w:shd w:val="clear" w:color="auto" w:fill="auto"/>
                  <w:vAlign w:val="center"/>
                  <w:hideMark/>
                </w:tcPr>
                <w:p w:rsidR="00322464" w:rsidRPr="00CC73C9" w:rsidRDefault="00322464" w:rsidP="009D139C">
                  <w:pPr>
                    <w:rPr>
                      <w:rFonts w:asciiTheme="minorHAnsi" w:hAnsiTheme="minorHAnsi" w:cstheme="minorHAnsi"/>
                      <w:sz w:val="22"/>
                      <w:szCs w:val="22"/>
                    </w:rPr>
                  </w:pPr>
                  <w:r w:rsidRPr="00CC73C9">
                    <w:rPr>
                      <w:rFonts w:asciiTheme="minorHAnsi" w:hAnsiTheme="minorHAnsi" w:cstheme="minorHAnsi"/>
                      <w:sz w:val="22"/>
                      <w:szCs w:val="22"/>
                    </w:rPr>
                    <w:t>Sugarcane Press mud including transportation</w:t>
                  </w:r>
                </w:p>
              </w:tc>
              <w:tc>
                <w:tcPr>
                  <w:tcW w:w="972" w:type="dxa"/>
                  <w:shd w:val="clear" w:color="auto" w:fill="auto"/>
                  <w:vAlign w:val="center"/>
                  <w:hideMark/>
                </w:tcPr>
                <w:p w:rsidR="00322464" w:rsidRPr="00CC73C9" w:rsidRDefault="00322464" w:rsidP="009D139C">
                  <w:pPr>
                    <w:jc w:val="center"/>
                    <w:rPr>
                      <w:rFonts w:asciiTheme="minorHAnsi" w:hAnsiTheme="minorHAnsi" w:cstheme="minorHAnsi"/>
                      <w:sz w:val="22"/>
                      <w:szCs w:val="22"/>
                    </w:rPr>
                  </w:pPr>
                  <w:r w:rsidRPr="00CC73C9">
                    <w:rPr>
                      <w:rFonts w:asciiTheme="minorHAnsi" w:hAnsiTheme="minorHAnsi" w:cstheme="minorHAnsi"/>
                      <w:sz w:val="22"/>
                      <w:szCs w:val="22"/>
                    </w:rPr>
                    <w:t>600</w:t>
                  </w:r>
                </w:p>
                <w:p w:rsidR="00322464" w:rsidRPr="00CC73C9" w:rsidRDefault="00322464" w:rsidP="009D139C">
                  <w:pPr>
                    <w:jc w:val="center"/>
                    <w:rPr>
                      <w:rFonts w:asciiTheme="minorHAnsi" w:hAnsiTheme="minorHAnsi" w:cstheme="minorHAnsi"/>
                      <w:sz w:val="22"/>
                      <w:szCs w:val="22"/>
                    </w:rPr>
                  </w:pPr>
                  <w:r w:rsidRPr="00CC73C9">
                    <w:rPr>
                      <w:rFonts w:asciiTheme="minorHAnsi" w:hAnsiTheme="minorHAnsi" w:cstheme="minorHAnsi"/>
                      <w:sz w:val="22"/>
                      <w:szCs w:val="22"/>
                    </w:rPr>
                    <w:t>INR/Ton</w:t>
                  </w:r>
                </w:p>
              </w:tc>
              <w:tc>
                <w:tcPr>
                  <w:tcW w:w="0" w:type="auto"/>
                  <w:shd w:val="clear" w:color="auto" w:fill="auto"/>
                  <w:noWrap/>
                  <w:vAlign w:val="center"/>
                  <w:hideMark/>
                </w:tcPr>
                <w:p w:rsidR="00322464" w:rsidRPr="00CC73C9" w:rsidRDefault="00322464" w:rsidP="00322464">
                  <w:pPr>
                    <w:rPr>
                      <w:rFonts w:asciiTheme="minorHAnsi" w:hAnsiTheme="minorHAnsi" w:cstheme="minorHAnsi"/>
                      <w:sz w:val="22"/>
                      <w:szCs w:val="22"/>
                    </w:rPr>
                  </w:pPr>
                  <w:r w:rsidRPr="00CC73C9">
                    <w:rPr>
                      <w:rFonts w:asciiTheme="minorHAnsi" w:hAnsiTheme="minorHAnsi" w:cstheme="minorHAnsi"/>
                      <w:sz w:val="22"/>
                      <w:szCs w:val="22"/>
                    </w:rPr>
                    <w:t>42,000</w:t>
                  </w:r>
                </w:p>
              </w:tc>
              <w:tc>
                <w:tcPr>
                  <w:tcW w:w="1709" w:type="dxa"/>
                  <w:shd w:val="clear" w:color="auto" w:fill="auto"/>
                  <w:noWrap/>
                  <w:vAlign w:val="center"/>
                  <w:hideMark/>
                </w:tcPr>
                <w:p w:rsidR="00322464" w:rsidRPr="00CC73C9" w:rsidRDefault="00C03A9A" w:rsidP="00322464">
                  <w:pPr>
                    <w:rPr>
                      <w:rFonts w:asciiTheme="minorHAnsi" w:hAnsiTheme="minorHAnsi" w:cstheme="minorHAnsi"/>
                      <w:sz w:val="22"/>
                      <w:szCs w:val="22"/>
                    </w:rPr>
                  </w:pPr>
                  <w:r>
                    <w:rPr>
                      <w:rFonts w:asciiTheme="minorHAnsi" w:hAnsiTheme="minorHAnsi" w:cstheme="minorHAnsi"/>
                      <w:sz w:val="22"/>
                      <w:szCs w:val="22"/>
                    </w:rPr>
                    <w:t xml:space="preserve">    </w:t>
                  </w:r>
                  <w:r w:rsidR="00322464" w:rsidRPr="00CC73C9">
                    <w:rPr>
                      <w:rFonts w:asciiTheme="minorHAnsi" w:hAnsiTheme="minorHAnsi" w:cstheme="minorHAnsi"/>
                      <w:sz w:val="22"/>
                      <w:szCs w:val="22"/>
                    </w:rPr>
                    <w:t>2,52,00,000</w:t>
                  </w:r>
                </w:p>
              </w:tc>
            </w:tr>
            <w:tr w:rsidR="00322464" w:rsidRPr="00CC73C9" w:rsidTr="00CC73C9">
              <w:trPr>
                <w:trHeight w:val="197"/>
                <w:jc w:val="center"/>
              </w:trPr>
              <w:tc>
                <w:tcPr>
                  <w:tcW w:w="0" w:type="auto"/>
                  <w:gridSpan w:val="3"/>
                  <w:shd w:val="clear" w:color="auto" w:fill="8DB3E2" w:themeFill="text2" w:themeFillTint="66"/>
                  <w:vAlign w:val="center"/>
                  <w:hideMark/>
                </w:tcPr>
                <w:p w:rsidR="00322464" w:rsidRPr="00CC73C9" w:rsidRDefault="00322464" w:rsidP="00322464">
                  <w:pPr>
                    <w:jc w:val="center"/>
                    <w:rPr>
                      <w:rFonts w:asciiTheme="minorHAnsi" w:hAnsiTheme="minorHAnsi" w:cstheme="minorHAnsi"/>
                      <w:b/>
                      <w:sz w:val="22"/>
                      <w:szCs w:val="22"/>
                    </w:rPr>
                  </w:pPr>
                  <w:r w:rsidRPr="00CC73C9">
                    <w:rPr>
                      <w:rFonts w:asciiTheme="minorHAnsi" w:hAnsiTheme="minorHAnsi" w:cstheme="minorHAnsi"/>
                      <w:b/>
                      <w:sz w:val="22"/>
                      <w:szCs w:val="22"/>
                    </w:rPr>
                    <w:t xml:space="preserve">TOTAL </w:t>
                  </w:r>
                </w:p>
              </w:tc>
              <w:tc>
                <w:tcPr>
                  <w:tcW w:w="1709" w:type="dxa"/>
                  <w:shd w:val="clear" w:color="auto" w:fill="8DB3E2" w:themeFill="text2" w:themeFillTint="66"/>
                  <w:noWrap/>
                  <w:vAlign w:val="center"/>
                  <w:hideMark/>
                </w:tcPr>
                <w:p w:rsidR="00322464" w:rsidRPr="00C03A9A" w:rsidRDefault="00322464" w:rsidP="00322464">
                  <w:pPr>
                    <w:rPr>
                      <w:rFonts w:asciiTheme="minorHAnsi" w:hAnsiTheme="minorHAnsi" w:cstheme="minorHAnsi"/>
                      <w:b/>
                      <w:sz w:val="22"/>
                      <w:szCs w:val="22"/>
                    </w:rPr>
                  </w:pPr>
                  <w:r w:rsidRPr="00C03A9A">
                    <w:rPr>
                      <w:rFonts w:asciiTheme="minorHAnsi" w:hAnsiTheme="minorHAnsi" w:cstheme="minorHAnsi"/>
                      <w:b/>
                      <w:sz w:val="22"/>
                      <w:szCs w:val="22"/>
                    </w:rPr>
                    <w:t>2,78,25,000</w:t>
                  </w:r>
                </w:p>
              </w:tc>
            </w:tr>
          </w:tbl>
          <w:p w:rsidR="00C3621F" w:rsidRPr="004574B2" w:rsidRDefault="00D65033" w:rsidP="00305A1E">
            <w:pPr>
              <w:pStyle w:val="ListParagraph"/>
              <w:numPr>
                <w:ilvl w:val="1"/>
                <w:numId w:val="48"/>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The estimated annual consumption of the power will be 20</w:t>
            </w:r>
            <w:r w:rsidR="00DE309E" w:rsidRPr="004574B2">
              <w:rPr>
                <w:rFonts w:asciiTheme="minorHAnsi" w:hAnsiTheme="minorHAnsi" w:cstheme="minorHAnsi"/>
                <w:sz w:val="22"/>
                <w:szCs w:val="22"/>
              </w:rPr>
              <w:t>, 14,800 Kwh</w:t>
            </w:r>
            <w:r w:rsidR="00276589" w:rsidRPr="004574B2">
              <w:rPr>
                <w:rFonts w:asciiTheme="minorHAnsi" w:hAnsiTheme="minorHAnsi" w:cstheme="minorHAnsi"/>
                <w:sz w:val="22"/>
                <w:szCs w:val="22"/>
              </w:rPr>
              <w:t>.</w:t>
            </w:r>
            <w:r w:rsidR="00DE309E" w:rsidRPr="004574B2">
              <w:rPr>
                <w:rFonts w:asciiTheme="minorHAnsi" w:hAnsiTheme="minorHAnsi" w:cstheme="minorHAnsi"/>
                <w:sz w:val="22"/>
                <w:szCs w:val="22"/>
              </w:rPr>
              <w:t xml:space="preserve"> As per information available on UK power corporation ltd website, the applicable per unit charges will INR 10 per Kwh. Thus the annual electricity expenses would be INR 2, 01, 48,000.</w:t>
            </w:r>
            <w:r w:rsidR="00725D52" w:rsidRPr="004574B2">
              <w:rPr>
                <w:rFonts w:asciiTheme="minorHAnsi" w:hAnsiTheme="minorHAnsi" w:cstheme="minorHAnsi"/>
                <w:sz w:val="22"/>
                <w:szCs w:val="22"/>
              </w:rPr>
              <w:t xml:space="preserve"> Escalation rate of 5% considered.</w:t>
            </w:r>
          </w:p>
          <w:p w:rsidR="00C3621F" w:rsidRPr="004574B2" w:rsidRDefault="00276589" w:rsidP="00305A1E">
            <w:pPr>
              <w:pStyle w:val="ListParagraph"/>
              <w:numPr>
                <w:ilvl w:val="1"/>
                <w:numId w:val="48"/>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In estimating the manpower requirement, salary and wages, a proper ratio between the administrative, managerial, supervisory and shop floor staff has been maintained with a view to affording proper industrial and professional management at various levels. </w:t>
            </w:r>
            <w:r w:rsidR="00725D52" w:rsidRPr="004574B2">
              <w:rPr>
                <w:rFonts w:asciiTheme="minorHAnsi" w:hAnsiTheme="minorHAnsi" w:cstheme="minorHAnsi"/>
                <w:sz w:val="22"/>
                <w:szCs w:val="22"/>
              </w:rPr>
              <w:t>An escalation of 5% has been taken during the forecasted period</w:t>
            </w:r>
            <w:r w:rsidRPr="004574B2">
              <w:rPr>
                <w:rFonts w:asciiTheme="minorHAnsi" w:hAnsiTheme="minorHAnsi" w:cstheme="minorHAnsi"/>
                <w:sz w:val="22"/>
                <w:szCs w:val="22"/>
              </w:rPr>
              <w:t>.</w:t>
            </w:r>
          </w:p>
          <w:p w:rsidR="00863F87" w:rsidRPr="004574B2" w:rsidRDefault="00276589" w:rsidP="00305A1E">
            <w:pPr>
              <w:pStyle w:val="ListParagraph"/>
              <w:numPr>
                <w:ilvl w:val="1"/>
                <w:numId w:val="48"/>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Pre-operative and preliminary expenses include </w:t>
            </w:r>
            <w:r w:rsidR="00C3621F" w:rsidRPr="004574B2">
              <w:rPr>
                <w:rFonts w:asciiTheme="minorHAnsi" w:hAnsiTheme="minorHAnsi" w:cstheme="minorHAnsi"/>
                <w:sz w:val="22"/>
                <w:szCs w:val="22"/>
              </w:rPr>
              <w:t>Loan processing fee and other professional fees, working capital margin and Interest during construction. INR 1</w:t>
            </w:r>
            <w:r w:rsidR="000A683B" w:rsidRPr="004574B2">
              <w:rPr>
                <w:rFonts w:asciiTheme="minorHAnsi" w:hAnsiTheme="minorHAnsi" w:cstheme="minorHAnsi"/>
                <w:sz w:val="22"/>
                <w:szCs w:val="22"/>
              </w:rPr>
              <w:t>, 99</w:t>
            </w:r>
            <w:r w:rsidR="00C3621F" w:rsidRPr="004574B2">
              <w:rPr>
                <w:rFonts w:asciiTheme="minorHAnsi" w:hAnsiTheme="minorHAnsi" w:cstheme="minorHAnsi"/>
                <w:sz w:val="22"/>
                <w:szCs w:val="22"/>
              </w:rPr>
              <w:t>, 31, 00 is estimated.</w:t>
            </w:r>
          </w:p>
        </w:tc>
      </w:tr>
      <w:tr w:rsidR="00276589" w:rsidRPr="004574B2" w:rsidTr="00CC73C9">
        <w:trPr>
          <w:trHeight w:val="1008"/>
        </w:trPr>
        <w:tc>
          <w:tcPr>
            <w:tcW w:w="523" w:type="pct"/>
            <w:shd w:val="clear" w:color="auto" w:fill="auto"/>
            <w:vAlign w:val="center"/>
          </w:tcPr>
          <w:p w:rsidR="00276589" w:rsidRPr="004574B2" w:rsidRDefault="00276589" w:rsidP="00A56F4C">
            <w:pPr>
              <w:pStyle w:val="ListParagraph"/>
              <w:numPr>
                <w:ilvl w:val="0"/>
                <w:numId w:val="7"/>
              </w:numPr>
              <w:spacing w:after="160" w:line="360" w:lineRule="auto"/>
              <w:jc w:val="center"/>
              <w:rPr>
                <w:rFonts w:asciiTheme="minorHAnsi" w:hAnsiTheme="minorHAnsi" w:cstheme="minorHAnsi"/>
                <w:b/>
                <w:bCs/>
                <w:sz w:val="22"/>
                <w:szCs w:val="22"/>
              </w:rPr>
            </w:pPr>
          </w:p>
        </w:tc>
        <w:tc>
          <w:tcPr>
            <w:tcW w:w="1044" w:type="pct"/>
            <w:shd w:val="clear" w:color="auto" w:fill="auto"/>
            <w:vAlign w:val="center"/>
          </w:tcPr>
          <w:p w:rsidR="00276589" w:rsidRPr="004574B2" w:rsidRDefault="00276589" w:rsidP="004E795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Partial Loan</w:t>
            </w:r>
          </w:p>
        </w:tc>
        <w:tc>
          <w:tcPr>
            <w:tcW w:w="3433" w:type="pct"/>
            <w:shd w:val="clear" w:color="auto" w:fill="auto"/>
          </w:tcPr>
          <w:p w:rsidR="00BE6956" w:rsidRPr="004574B2" w:rsidRDefault="00276589" w:rsidP="00305A1E">
            <w:pPr>
              <w:pStyle w:val="ListParagraph"/>
              <w:numPr>
                <w:ilvl w:val="1"/>
                <w:numId w:val="49"/>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As per the discussion with the client, company will apply for a </w:t>
            </w:r>
            <w:r w:rsidR="00EC2985" w:rsidRPr="004574B2">
              <w:rPr>
                <w:rFonts w:asciiTheme="minorHAnsi" w:hAnsiTheme="minorHAnsi" w:cstheme="minorHAnsi"/>
                <w:sz w:val="22"/>
                <w:szCs w:val="22"/>
              </w:rPr>
              <w:t>term</w:t>
            </w:r>
            <w:r w:rsidRPr="004574B2">
              <w:rPr>
                <w:rFonts w:asciiTheme="minorHAnsi" w:hAnsiTheme="minorHAnsi" w:cstheme="minorHAnsi"/>
                <w:sz w:val="22"/>
                <w:szCs w:val="22"/>
              </w:rPr>
              <w:t xml:space="preserve"> loan of INR </w:t>
            </w:r>
            <w:r w:rsidR="00EC2985" w:rsidRPr="004574B2">
              <w:rPr>
                <w:rFonts w:asciiTheme="minorHAnsi" w:hAnsiTheme="minorHAnsi" w:cstheme="minorHAnsi"/>
                <w:sz w:val="22"/>
                <w:szCs w:val="22"/>
              </w:rPr>
              <w:t>20.00</w:t>
            </w:r>
            <w:r w:rsidRPr="004574B2">
              <w:rPr>
                <w:rFonts w:asciiTheme="minorHAnsi" w:hAnsiTheme="minorHAnsi" w:cstheme="minorHAnsi"/>
                <w:sz w:val="22"/>
                <w:szCs w:val="22"/>
              </w:rPr>
              <w:t xml:space="preserve"> </w:t>
            </w:r>
            <w:r w:rsidR="00EC2985" w:rsidRPr="004574B2">
              <w:rPr>
                <w:rFonts w:asciiTheme="minorHAnsi" w:hAnsiTheme="minorHAnsi" w:cstheme="minorHAnsi"/>
                <w:sz w:val="22"/>
                <w:szCs w:val="22"/>
              </w:rPr>
              <w:t>Crore</w:t>
            </w:r>
            <w:r w:rsidRPr="004574B2">
              <w:rPr>
                <w:rFonts w:asciiTheme="minorHAnsi" w:hAnsiTheme="minorHAnsi" w:cstheme="minorHAnsi"/>
                <w:sz w:val="22"/>
                <w:szCs w:val="22"/>
              </w:rPr>
              <w:t xml:space="preserve"> from the total project cost of INR </w:t>
            </w:r>
            <w:r w:rsidR="00EC2985" w:rsidRPr="004574B2">
              <w:rPr>
                <w:rFonts w:asciiTheme="minorHAnsi" w:hAnsiTheme="minorHAnsi" w:cstheme="minorHAnsi"/>
                <w:sz w:val="22"/>
                <w:szCs w:val="22"/>
              </w:rPr>
              <w:t>28.90 Crore</w:t>
            </w:r>
            <w:r w:rsidRPr="004574B2">
              <w:rPr>
                <w:rFonts w:asciiTheme="minorHAnsi" w:hAnsiTheme="minorHAnsi" w:cstheme="minorHAnsi"/>
                <w:sz w:val="22"/>
                <w:szCs w:val="22"/>
              </w:rPr>
              <w:t xml:space="preserve"> for the </w:t>
            </w:r>
            <w:r w:rsidR="00EC2985" w:rsidRPr="004574B2">
              <w:rPr>
                <w:rFonts w:asciiTheme="minorHAnsi" w:hAnsiTheme="minorHAnsi" w:cstheme="minorHAnsi"/>
                <w:sz w:val="22"/>
                <w:szCs w:val="22"/>
              </w:rPr>
              <w:t>proposed Biogas</w:t>
            </w:r>
            <w:r w:rsidRPr="004574B2">
              <w:rPr>
                <w:rFonts w:asciiTheme="minorHAnsi" w:hAnsiTheme="minorHAnsi" w:cstheme="minorHAnsi"/>
                <w:sz w:val="22"/>
                <w:szCs w:val="22"/>
              </w:rPr>
              <w:t xml:space="preserve"> plant</w:t>
            </w:r>
            <w:r w:rsidR="00EC2985" w:rsidRPr="004574B2">
              <w:rPr>
                <w:rFonts w:asciiTheme="minorHAnsi" w:hAnsiTheme="minorHAnsi" w:cstheme="minorHAnsi"/>
                <w:sz w:val="22"/>
                <w:szCs w:val="22"/>
              </w:rPr>
              <w:t xml:space="preserve"> under SATAT scheme for CBG.</w:t>
            </w:r>
            <w:r w:rsidRPr="004574B2">
              <w:rPr>
                <w:rFonts w:asciiTheme="minorHAnsi" w:hAnsiTheme="minorHAnsi" w:cstheme="minorHAnsi"/>
                <w:sz w:val="22"/>
                <w:szCs w:val="22"/>
              </w:rPr>
              <w:t xml:space="preserve"> </w:t>
            </w:r>
          </w:p>
          <w:p w:rsidR="00BE6956" w:rsidRPr="004574B2" w:rsidRDefault="00276589" w:rsidP="00305A1E">
            <w:pPr>
              <w:pStyle w:val="ListParagraph"/>
              <w:numPr>
                <w:ilvl w:val="1"/>
                <w:numId w:val="49"/>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The tenure of the loan will be</w:t>
            </w:r>
            <w:r w:rsidR="00EC2985" w:rsidRPr="004574B2">
              <w:rPr>
                <w:rFonts w:asciiTheme="minorHAnsi" w:hAnsiTheme="minorHAnsi" w:cstheme="minorHAnsi"/>
                <w:sz w:val="22"/>
                <w:szCs w:val="22"/>
              </w:rPr>
              <w:t xml:space="preserve"> 10</w:t>
            </w:r>
            <w:r w:rsidRPr="004574B2">
              <w:rPr>
                <w:rFonts w:asciiTheme="minorHAnsi" w:hAnsiTheme="minorHAnsi" w:cstheme="minorHAnsi"/>
                <w:sz w:val="22"/>
                <w:szCs w:val="22"/>
              </w:rPr>
              <w:t xml:space="preserve"> years in which first </w:t>
            </w:r>
            <w:r w:rsidR="00EC2985" w:rsidRPr="004574B2">
              <w:rPr>
                <w:rFonts w:asciiTheme="minorHAnsi" w:hAnsiTheme="minorHAnsi" w:cstheme="minorHAnsi"/>
                <w:sz w:val="22"/>
                <w:szCs w:val="22"/>
              </w:rPr>
              <w:t>6 months</w:t>
            </w:r>
            <w:r w:rsidRPr="004574B2">
              <w:rPr>
                <w:rFonts w:asciiTheme="minorHAnsi" w:hAnsiTheme="minorHAnsi" w:cstheme="minorHAnsi"/>
                <w:sz w:val="22"/>
                <w:szCs w:val="22"/>
              </w:rPr>
              <w:t xml:space="preserve"> will be considered as moratorium </w:t>
            </w:r>
            <w:r w:rsidR="003C1BA3" w:rsidRPr="004574B2">
              <w:rPr>
                <w:rFonts w:asciiTheme="minorHAnsi" w:hAnsiTheme="minorHAnsi" w:cstheme="minorHAnsi"/>
                <w:sz w:val="22"/>
                <w:szCs w:val="22"/>
              </w:rPr>
              <w:t>period. Interest</w:t>
            </w:r>
            <w:r w:rsidRPr="004574B2">
              <w:rPr>
                <w:rFonts w:asciiTheme="minorHAnsi" w:hAnsiTheme="minorHAnsi" w:cstheme="minorHAnsi"/>
                <w:sz w:val="22"/>
                <w:szCs w:val="22"/>
              </w:rPr>
              <w:t xml:space="preserve"> rate has been considered as </w:t>
            </w:r>
            <w:r w:rsidR="00EC2985" w:rsidRPr="004574B2">
              <w:rPr>
                <w:rFonts w:asciiTheme="minorHAnsi" w:hAnsiTheme="minorHAnsi" w:cstheme="minorHAnsi"/>
                <w:sz w:val="22"/>
                <w:szCs w:val="22"/>
              </w:rPr>
              <w:t>10.50</w:t>
            </w:r>
            <w:r w:rsidRPr="004574B2">
              <w:rPr>
                <w:rFonts w:asciiTheme="minorHAnsi" w:hAnsiTheme="minorHAnsi" w:cstheme="minorHAnsi"/>
                <w:sz w:val="22"/>
                <w:szCs w:val="22"/>
              </w:rPr>
              <w:t>%.</w:t>
            </w:r>
          </w:p>
          <w:p w:rsidR="003C1BA3" w:rsidRPr="004574B2" w:rsidRDefault="00276589" w:rsidP="00305A1E">
            <w:pPr>
              <w:pStyle w:val="ListParagraph"/>
              <w:numPr>
                <w:ilvl w:val="1"/>
                <w:numId w:val="49"/>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lastRenderedPageBreak/>
              <w:t>Also the loan repayment period</w:t>
            </w:r>
            <w:r w:rsidR="00EC2985" w:rsidRPr="004574B2">
              <w:rPr>
                <w:rFonts w:asciiTheme="minorHAnsi" w:hAnsiTheme="minorHAnsi" w:cstheme="minorHAnsi"/>
                <w:sz w:val="22"/>
                <w:szCs w:val="22"/>
              </w:rPr>
              <w:t xml:space="preserve"> will be from FY 2025 to FY 2035</w:t>
            </w:r>
            <w:r w:rsidRPr="004574B2">
              <w:rPr>
                <w:rFonts w:asciiTheme="minorHAnsi" w:hAnsiTheme="minorHAnsi" w:cstheme="minorHAnsi"/>
                <w:sz w:val="22"/>
                <w:szCs w:val="22"/>
              </w:rPr>
              <w:t>.</w:t>
            </w:r>
          </w:p>
          <w:p w:rsidR="003C1BA3" w:rsidRPr="004574B2" w:rsidRDefault="000A683B" w:rsidP="00305A1E">
            <w:pPr>
              <w:pStyle w:val="ListParagraph"/>
              <w:numPr>
                <w:ilvl w:val="1"/>
                <w:numId w:val="49"/>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As per working capital schedule, </w:t>
            </w:r>
            <w:r w:rsidR="00721D1E" w:rsidRPr="004574B2">
              <w:rPr>
                <w:rFonts w:asciiTheme="minorHAnsi" w:hAnsiTheme="minorHAnsi" w:cstheme="minorHAnsi"/>
                <w:sz w:val="22"/>
                <w:szCs w:val="22"/>
              </w:rPr>
              <w:t>the</w:t>
            </w:r>
            <w:r w:rsidR="003C1BA3" w:rsidRPr="004574B2">
              <w:rPr>
                <w:rFonts w:asciiTheme="minorHAnsi" w:hAnsiTheme="minorHAnsi" w:cstheme="minorHAnsi"/>
                <w:sz w:val="22"/>
                <w:szCs w:val="22"/>
              </w:rPr>
              <w:t xml:space="preserve"> company will be required a Cash Credit Limit of INR 50.00 Lakhs from second year onwards. </w:t>
            </w:r>
          </w:p>
        </w:tc>
      </w:tr>
    </w:tbl>
    <w:p w:rsidR="001360B6" w:rsidRDefault="00A22FE5" w:rsidP="002E0F1F">
      <w:pPr>
        <w:autoSpaceDE w:val="0"/>
        <w:autoSpaceDN w:val="0"/>
        <w:adjustRightInd w:val="0"/>
        <w:spacing w:before="240" w:line="276" w:lineRule="auto"/>
        <w:ind w:left="709" w:right="57"/>
        <w:rPr>
          <w:rFonts w:ascii="Arial" w:hAnsi="Arial" w:cs="Arial"/>
          <w:b/>
          <w:sz w:val="22"/>
          <w:szCs w:val="22"/>
          <w:lang w:eastAsia="en-IN"/>
        </w:rPr>
      </w:pPr>
      <w:r>
        <w:rPr>
          <w:rFonts w:ascii="Arial" w:hAnsi="Arial" w:cs="Arial"/>
          <w:b/>
          <w:sz w:val="22"/>
          <w:szCs w:val="22"/>
          <w:lang w:eastAsia="en-IN"/>
        </w:rPr>
        <w:lastRenderedPageBreak/>
        <w:t>Conclusion:</w:t>
      </w:r>
    </w:p>
    <w:p w:rsidR="00393BF3" w:rsidRDefault="009817E0" w:rsidP="00393BF3">
      <w:pPr>
        <w:pStyle w:val="ListParagraph"/>
        <w:numPr>
          <w:ilvl w:val="3"/>
          <w:numId w:val="7"/>
        </w:numPr>
        <w:autoSpaceDE w:val="0"/>
        <w:autoSpaceDN w:val="0"/>
        <w:adjustRightInd w:val="0"/>
        <w:spacing w:before="240" w:line="360" w:lineRule="auto"/>
        <w:ind w:left="1134" w:right="-143" w:hanging="425"/>
        <w:jc w:val="both"/>
        <w:rPr>
          <w:rFonts w:ascii="Arial" w:hAnsi="Arial" w:cs="Arial"/>
          <w:sz w:val="22"/>
          <w:szCs w:val="22"/>
          <w:lang w:eastAsia="en-IN"/>
        </w:rPr>
      </w:pPr>
      <w:r w:rsidRPr="00393BF3">
        <w:rPr>
          <w:rFonts w:ascii="Arial" w:hAnsi="Arial" w:cs="Arial"/>
          <w:sz w:val="22"/>
          <w:szCs w:val="22"/>
          <w:lang w:eastAsia="en-IN"/>
        </w:rPr>
        <w:t xml:space="preserve">DSCR, has achieved more than </w:t>
      </w:r>
      <w:r w:rsidR="004C26E9" w:rsidRPr="00393BF3">
        <w:rPr>
          <w:rFonts w:ascii="Arial" w:hAnsi="Arial" w:cs="Arial"/>
          <w:sz w:val="22"/>
          <w:szCs w:val="22"/>
          <w:lang w:eastAsia="en-IN"/>
        </w:rPr>
        <w:t>1 during the loan repayment period</w:t>
      </w:r>
      <w:r w:rsidRPr="00393BF3">
        <w:rPr>
          <w:rFonts w:ascii="Arial" w:hAnsi="Arial" w:cs="Arial"/>
          <w:sz w:val="22"/>
          <w:szCs w:val="22"/>
          <w:lang w:eastAsia="en-IN"/>
        </w:rPr>
        <w:t>.</w:t>
      </w:r>
      <w:r w:rsidR="003C1BA3" w:rsidRPr="00393BF3">
        <w:rPr>
          <w:rFonts w:ascii="Arial" w:hAnsi="Arial" w:cs="Arial"/>
          <w:sz w:val="22"/>
          <w:szCs w:val="22"/>
          <w:lang w:eastAsia="en-IN"/>
        </w:rPr>
        <w:t xml:space="preserve"> </w:t>
      </w:r>
    </w:p>
    <w:p w:rsidR="00B1069C" w:rsidRPr="00393BF3" w:rsidRDefault="009817E0" w:rsidP="00393BF3">
      <w:pPr>
        <w:pStyle w:val="ListParagraph"/>
        <w:numPr>
          <w:ilvl w:val="3"/>
          <w:numId w:val="7"/>
        </w:numPr>
        <w:autoSpaceDE w:val="0"/>
        <w:autoSpaceDN w:val="0"/>
        <w:adjustRightInd w:val="0"/>
        <w:spacing w:before="240" w:line="360" w:lineRule="auto"/>
        <w:ind w:left="1134" w:right="-143" w:hanging="425"/>
        <w:jc w:val="both"/>
        <w:rPr>
          <w:rFonts w:ascii="Arial" w:hAnsi="Arial" w:cs="Arial"/>
          <w:sz w:val="22"/>
          <w:szCs w:val="22"/>
          <w:lang w:eastAsia="en-IN"/>
        </w:rPr>
      </w:pPr>
      <w:r w:rsidRPr="00393BF3">
        <w:rPr>
          <w:rFonts w:ascii="Arial" w:hAnsi="Arial" w:cs="Arial"/>
          <w:sz w:val="22"/>
          <w:szCs w:val="22"/>
          <w:lang w:eastAsia="en-IN"/>
        </w:rPr>
        <w:t xml:space="preserve">Average </w:t>
      </w:r>
      <w:r w:rsidR="004C26E9" w:rsidRPr="00393BF3">
        <w:rPr>
          <w:rFonts w:ascii="Arial" w:hAnsi="Arial" w:cs="Arial"/>
          <w:sz w:val="22"/>
          <w:szCs w:val="22"/>
          <w:lang w:eastAsia="en-IN"/>
        </w:rPr>
        <w:t xml:space="preserve">DSCR, </w:t>
      </w:r>
      <w:r w:rsidRPr="00393BF3">
        <w:rPr>
          <w:rFonts w:ascii="Arial" w:hAnsi="Arial" w:cs="Arial"/>
          <w:sz w:val="22"/>
          <w:szCs w:val="22"/>
          <w:lang w:eastAsia="en-IN"/>
        </w:rPr>
        <w:t>EBIDTA margin</w:t>
      </w:r>
      <w:r w:rsidR="004C26E9" w:rsidRPr="00393BF3">
        <w:rPr>
          <w:rFonts w:ascii="Arial" w:hAnsi="Arial" w:cs="Arial"/>
          <w:sz w:val="22"/>
          <w:szCs w:val="22"/>
          <w:lang w:eastAsia="en-IN"/>
        </w:rPr>
        <w:t>, EBIT margin is</w:t>
      </w:r>
      <w:r w:rsidRPr="00393BF3">
        <w:rPr>
          <w:rFonts w:ascii="Arial" w:hAnsi="Arial" w:cs="Arial"/>
          <w:sz w:val="22"/>
          <w:szCs w:val="22"/>
          <w:lang w:eastAsia="en-IN"/>
        </w:rPr>
        <w:t xml:space="preserve"> </w:t>
      </w:r>
      <w:r w:rsidR="00393BF3">
        <w:rPr>
          <w:rFonts w:ascii="Arial" w:hAnsi="Arial" w:cs="Arial"/>
          <w:sz w:val="22"/>
          <w:szCs w:val="22"/>
          <w:lang w:eastAsia="en-IN"/>
        </w:rPr>
        <w:t>2.35</w:t>
      </w:r>
      <w:r w:rsidRPr="00393BF3">
        <w:rPr>
          <w:rFonts w:ascii="Arial" w:hAnsi="Arial" w:cs="Arial"/>
          <w:sz w:val="22"/>
          <w:szCs w:val="22"/>
          <w:lang w:eastAsia="en-IN"/>
        </w:rPr>
        <w:t xml:space="preserve">, </w:t>
      </w:r>
      <w:r w:rsidR="00393BF3">
        <w:rPr>
          <w:rFonts w:ascii="Arial" w:hAnsi="Arial" w:cs="Arial"/>
          <w:sz w:val="22"/>
          <w:szCs w:val="22"/>
          <w:lang w:eastAsia="en-IN"/>
        </w:rPr>
        <w:t>49.03</w:t>
      </w:r>
      <w:r w:rsidR="004C26E9" w:rsidRPr="00393BF3">
        <w:rPr>
          <w:rFonts w:ascii="Arial" w:hAnsi="Arial" w:cs="Arial"/>
          <w:sz w:val="22"/>
          <w:szCs w:val="22"/>
          <w:lang w:eastAsia="en-IN"/>
        </w:rPr>
        <w:t>%</w:t>
      </w:r>
      <w:r w:rsidRPr="00393BF3">
        <w:rPr>
          <w:rFonts w:ascii="Arial" w:hAnsi="Arial" w:cs="Arial"/>
          <w:sz w:val="22"/>
          <w:szCs w:val="22"/>
          <w:lang w:eastAsia="en-IN"/>
        </w:rPr>
        <w:t xml:space="preserve">, and </w:t>
      </w:r>
      <w:r w:rsidR="00393BF3">
        <w:rPr>
          <w:rFonts w:ascii="Arial" w:hAnsi="Arial" w:cs="Arial"/>
          <w:sz w:val="22"/>
          <w:szCs w:val="22"/>
          <w:lang w:eastAsia="en-IN"/>
        </w:rPr>
        <w:t>35.68</w:t>
      </w:r>
      <w:r w:rsidRPr="00393BF3">
        <w:rPr>
          <w:rFonts w:ascii="Arial" w:hAnsi="Arial" w:cs="Arial"/>
          <w:sz w:val="22"/>
          <w:szCs w:val="22"/>
          <w:lang w:eastAsia="en-IN"/>
        </w:rPr>
        <w:t>% respectively</w:t>
      </w:r>
      <w:r w:rsidR="004C26E9" w:rsidRPr="00393BF3">
        <w:rPr>
          <w:rFonts w:ascii="Arial" w:hAnsi="Arial" w:cs="Arial"/>
          <w:sz w:val="22"/>
          <w:szCs w:val="22"/>
          <w:lang w:eastAsia="en-IN"/>
        </w:rPr>
        <w:t xml:space="preserve"> during the estimated period</w:t>
      </w:r>
      <w:r w:rsidRPr="00393BF3">
        <w:rPr>
          <w:rFonts w:ascii="Arial" w:hAnsi="Arial" w:cs="Arial"/>
          <w:sz w:val="22"/>
          <w:szCs w:val="22"/>
          <w:lang w:eastAsia="en-IN"/>
        </w:rPr>
        <w:t>.</w:t>
      </w:r>
    </w:p>
    <w:p w:rsidR="00B1069C" w:rsidRDefault="004C26E9" w:rsidP="002E0F1F">
      <w:pPr>
        <w:pStyle w:val="ListParagraph"/>
        <w:numPr>
          <w:ilvl w:val="3"/>
          <w:numId w:val="7"/>
        </w:numPr>
        <w:autoSpaceDE w:val="0"/>
        <w:autoSpaceDN w:val="0"/>
        <w:adjustRightInd w:val="0"/>
        <w:spacing w:before="240" w:line="360" w:lineRule="auto"/>
        <w:ind w:left="1134" w:right="-143" w:hanging="425"/>
        <w:jc w:val="both"/>
        <w:rPr>
          <w:rFonts w:ascii="Arial" w:hAnsi="Arial" w:cs="Arial"/>
          <w:sz w:val="22"/>
          <w:szCs w:val="22"/>
          <w:lang w:eastAsia="en-IN"/>
        </w:rPr>
      </w:pPr>
      <w:r w:rsidRPr="00B1069C">
        <w:rPr>
          <w:rFonts w:ascii="Arial" w:hAnsi="Arial" w:cs="Arial"/>
          <w:sz w:val="22"/>
          <w:szCs w:val="22"/>
          <w:lang w:eastAsia="en-IN"/>
        </w:rPr>
        <w:t xml:space="preserve">The company is having a positive </w:t>
      </w:r>
      <w:r w:rsidRPr="00CA5477">
        <w:rPr>
          <w:rFonts w:ascii="Arial" w:hAnsi="Arial" w:cs="Arial"/>
          <w:sz w:val="22"/>
          <w:szCs w:val="22"/>
          <w:lang w:eastAsia="en-IN"/>
        </w:rPr>
        <w:t>NPV</w:t>
      </w:r>
      <w:r w:rsidRPr="00B1069C">
        <w:rPr>
          <w:rFonts w:ascii="Arial" w:hAnsi="Arial" w:cs="Arial"/>
          <w:sz w:val="22"/>
          <w:szCs w:val="22"/>
          <w:lang w:eastAsia="en-IN"/>
        </w:rPr>
        <w:t xml:space="preserve"> and </w:t>
      </w:r>
      <w:r w:rsidRPr="00CA5477">
        <w:rPr>
          <w:rFonts w:ascii="Arial" w:hAnsi="Arial" w:cs="Arial"/>
          <w:sz w:val="22"/>
          <w:szCs w:val="22"/>
          <w:lang w:eastAsia="en-IN"/>
        </w:rPr>
        <w:t>IRR</w:t>
      </w:r>
      <w:r w:rsidR="00393BF3">
        <w:rPr>
          <w:rFonts w:ascii="Arial" w:hAnsi="Arial" w:cs="Arial"/>
          <w:sz w:val="22"/>
          <w:szCs w:val="22"/>
          <w:lang w:eastAsia="en-IN"/>
        </w:rPr>
        <w:t xml:space="preserve"> as on COD, </w:t>
      </w:r>
      <w:r w:rsidRPr="00B1069C">
        <w:rPr>
          <w:rFonts w:ascii="Arial" w:hAnsi="Arial" w:cs="Arial"/>
          <w:sz w:val="22"/>
          <w:szCs w:val="22"/>
          <w:lang w:eastAsia="en-IN"/>
        </w:rPr>
        <w:t xml:space="preserve">of </w:t>
      </w:r>
      <w:r w:rsidR="00A141CC" w:rsidRPr="00CA5477">
        <w:rPr>
          <w:rFonts w:ascii="Arial" w:hAnsi="Arial" w:cs="Arial"/>
          <w:sz w:val="22"/>
          <w:szCs w:val="22"/>
          <w:lang w:eastAsia="en-IN"/>
        </w:rPr>
        <w:t xml:space="preserve">INR </w:t>
      </w:r>
      <w:r w:rsidR="00393BF3">
        <w:rPr>
          <w:rFonts w:ascii="Arial" w:hAnsi="Arial" w:cs="Arial"/>
          <w:sz w:val="22"/>
          <w:szCs w:val="22"/>
          <w:lang w:eastAsia="en-IN"/>
        </w:rPr>
        <w:t>1205.85</w:t>
      </w:r>
      <w:r w:rsidRPr="00CA5477">
        <w:rPr>
          <w:rFonts w:ascii="Arial" w:hAnsi="Arial" w:cs="Arial"/>
          <w:sz w:val="22"/>
          <w:szCs w:val="22"/>
          <w:lang w:eastAsia="en-IN"/>
        </w:rPr>
        <w:t xml:space="preserve"> </w:t>
      </w:r>
      <w:r w:rsidR="000D70B3" w:rsidRPr="00CA5477">
        <w:rPr>
          <w:rFonts w:ascii="Arial" w:hAnsi="Arial" w:cs="Arial"/>
          <w:sz w:val="22"/>
          <w:szCs w:val="22"/>
          <w:lang w:eastAsia="en-IN"/>
        </w:rPr>
        <w:t>Lakhs</w:t>
      </w:r>
      <w:r w:rsidRPr="00B1069C">
        <w:rPr>
          <w:rFonts w:ascii="Arial" w:hAnsi="Arial" w:cs="Arial"/>
          <w:sz w:val="22"/>
          <w:szCs w:val="22"/>
          <w:lang w:eastAsia="en-IN"/>
        </w:rPr>
        <w:t xml:space="preserve"> and </w:t>
      </w:r>
      <w:r w:rsidR="00393BF3">
        <w:rPr>
          <w:rFonts w:ascii="Arial" w:hAnsi="Arial" w:cs="Arial"/>
          <w:sz w:val="22"/>
          <w:szCs w:val="22"/>
          <w:lang w:eastAsia="en-IN"/>
        </w:rPr>
        <w:t>17</w:t>
      </w:r>
      <w:r w:rsidRPr="00CA5477">
        <w:rPr>
          <w:rFonts w:ascii="Arial" w:hAnsi="Arial" w:cs="Arial"/>
          <w:sz w:val="22"/>
          <w:szCs w:val="22"/>
          <w:lang w:eastAsia="en-IN"/>
        </w:rPr>
        <w:t>%</w:t>
      </w:r>
      <w:r w:rsidRPr="00B1069C">
        <w:rPr>
          <w:rFonts w:ascii="Arial" w:hAnsi="Arial" w:cs="Arial"/>
          <w:sz w:val="22"/>
          <w:szCs w:val="22"/>
          <w:lang w:eastAsia="en-IN"/>
        </w:rPr>
        <w:t xml:space="preserve"> respectively at the base cases while</w:t>
      </w:r>
      <w:r w:rsidR="000D70B3">
        <w:rPr>
          <w:rFonts w:ascii="Arial" w:hAnsi="Arial" w:cs="Arial"/>
          <w:sz w:val="22"/>
          <w:szCs w:val="22"/>
          <w:lang w:eastAsia="en-IN"/>
        </w:rPr>
        <w:t xml:space="preserve"> it may vary with changes in the assumptions &amp; micro and macro-economic trends considered as on date</w:t>
      </w:r>
      <w:r w:rsidRPr="00B1069C">
        <w:rPr>
          <w:rFonts w:ascii="Arial" w:hAnsi="Arial" w:cs="Arial"/>
          <w:sz w:val="22"/>
          <w:szCs w:val="22"/>
          <w:lang w:eastAsia="en-IN"/>
        </w:rPr>
        <w:t>.</w:t>
      </w:r>
    </w:p>
    <w:p w:rsidR="00EB5704" w:rsidRPr="00B1069C" w:rsidRDefault="009817E0" w:rsidP="002E0F1F">
      <w:pPr>
        <w:pStyle w:val="ListParagraph"/>
        <w:numPr>
          <w:ilvl w:val="3"/>
          <w:numId w:val="7"/>
        </w:numPr>
        <w:autoSpaceDE w:val="0"/>
        <w:autoSpaceDN w:val="0"/>
        <w:adjustRightInd w:val="0"/>
        <w:spacing w:before="240" w:line="360" w:lineRule="auto"/>
        <w:ind w:left="1134" w:right="-143" w:hanging="425"/>
        <w:jc w:val="both"/>
        <w:rPr>
          <w:rFonts w:ascii="Arial" w:hAnsi="Arial" w:cs="Arial"/>
          <w:sz w:val="22"/>
          <w:szCs w:val="22"/>
          <w:lang w:eastAsia="en-IN"/>
        </w:rPr>
      </w:pPr>
      <w:r w:rsidRPr="00B1069C">
        <w:rPr>
          <w:rFonts w:ascii="Arial" w:hAnsi="Arial" w:cs="Arial"/>
          <w:sz w:val="22"/>
          <w:szCs w:val="22"/>
          <w:lang w:eastAsia="en-IN"/>
        </w:rPr>
        <w:t xml:space="preserve">Based on the above key financial ratios of the </w:t>
      </w:r>
      <w:r w:rsidR="000D70B3">
        <w:rPr>
          <w:rFonts w:ascii="Arial" w:hAnsi="Arial" w:cs="Arial"/>
          <w:sz w:val="22"/>
          <w:szCs w:val="22"/>
          <w:lang w:eastAsia="en-IN"/>
        </w:rPr>
        <w:t xml:space="preserve">proposed </w:t>
      </w:r>
      <w:r w:rsidRPr="00B1069C">
        <w:rPr>
          <w:rFonts w:ascii="Arial" w:hAnsi="Arial" w:cs="Arial"/>
          <w:sz w:val="22"/>
          <w:szCs w:val="22"/>
          <w:lang w:eastAsia="en-IN"/>
        </w:rPr>
        <w:t xml:space="preserve">Project during the forecast period shows that the project looks financially viable if the Project </w:t>
      </w:r>
      <w:r w:rsidR="004C26E9" w:rsidRPr="00B1069C">
        <w:rPr>
          <w:rFonts w:ascii="Arial" w:hAnsi="Arial" w:cs="Arial"/>
          <w:sz w:val="22"/>
          <w:szCs w:val="22"/>
          <w:lang w:eastAsia="en-IN"/>
        </w:rPr>
        <w:t>Company</w:t>
      </w:r>
      <w:r w:rsidRPr="00B1069C">
        <w:rPr>
          <w:rFonts w:ascii="Arial" w:hAnsi="Arial" w:cs="Arial"/>
          <w:sz w:val="22"/>
          <w:szCs w:val="22"/>
          <w:lang w:eastAsia="en-IN"/>
        </w:rPr>
        <w:t xml:space="preserve"> &amp; promot</w:t>
      </w:r>
      <w:r w:rsidR="00FF766B">
        <w:rPr>
          <w:rFonts w:ascii="Arial" w:hAnsi="Arial" w:cs="Arial"/>
          <w:sz w:val="22"/>
          <w:szCs w:val="22"/>
          <w:lang w:eastAsia="en-IN"/>
        </w:rPr>
        <w:t>ers are able to maintain assumed</w:t>
      </w:r>
      <w:r w:rsidRPr="00B1069C">
        <w:rPr>
          <w:rFonts w:ascii="Arial" w:hAnsi="Arial" w:cs="Arial"/>
          <w:sz w:val="22"/>
          <w:szCs w:val="22"/>
          <w:lang w:eastAsia="en-IN"/>
        </w:rPr>
        <w:t xml:space="preserve"> capacity utilization, revenue and can contain cost as assumed above.</w:t>
      </w:r>
      <w:r w:rsidR="00630B00" w:rsidRPr="00B1069C">
        <w:rPr>
          <w:rFonts w:ascii="Arial" w:hAnsi="Arial" w:cs="Arial"/>
          <w:b/>
          <w:sz w:val="22"/>
          <w:szCs w:val="22"/>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512"/>
        <w:gridCol w:w="7985"/>
      </w:tblGrid>
      <w:tr w:rsidR="00EB5704" w:rsidTr="00F33A2E">
        <w:trPr>
          <w:trHeight w:val="20"/>
        </w:trPr>
        <w:tc>
          <w:tcPr>
            <w:tcW w:w="1512" w:type="dxa"/>
            <w:shd w:val="clear" w:color="auto" w:fill="002060"/>
            <w:vAlign w:val="center"/>
          </w:tcPr>
          <w:p w:rsidR="00EB5704" w:rsidRPr="00C61795" w:rsidRDefault="00A22FE5">
            <w:pPr>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sidR="00355C12">
              <w:rPr>
                <w:rFonts w:ascii="Arial" w:hAnsi="Arial" w:cs="Arial"/>
                <w:b/>
                <w:sz w:val="22"/>
                <w:szCs w:val="22"/>
              </w:rPr>
              <w:t>N</w:t>
            </w:r>
          </w:p>
        </w:tc>
        <w:tc>
          <w:tcPr>
            <w:tcW w:w="7985" w:type="dxa"/>
            <w:shd w:val="clear" w:color="auto" w:fill="C6D9F1" w:themeFill="text2" w:themeFillTint="33"/>
            <w:vAlign w:val="center"/>
          </w:tcPr>
          <w:p w:rsidR="00EB5704" w:rsidRPr="00C61795" w:rsidRDefault="00A22FE5" w:rsidP="00AD5CFC">
            <w:pPr>
              <w:jc w:val="center"/>
              <w:rPr>
                <w:rFonts w:ascii="Arial" w:hAnsi="Arial" w:cs="Arial"/>
                <w:b/>
                <w:bCs/>
                <w:i/>
                <w:sz w:val="22"/>
                <w:szCs w:val="22"/>
                <w:highlight w:val="yellow"/>
              </w:rPr>
            </w:pPr>
            <w:r w:rsidRPr="002620F0">
              <w:rPr>
                <w:rFonts w:ascii="Arial" w:hAnsi="Arial" w:cs="Arial"/>
                <w:b/>
                <w:sz w:val="22"/>
              </w:rPr>
              <w:t>CONCLUSION</w:t>
            </w:r>
          </w:p>
        </w:tc>
      </w:tr>
    </w:tbl>
    <w:p w:rsidR="00543223" w:rsidRPr="00781F13" w:rsidRDefault="00A22FE5" w:rsidP="00781F13">
      <w:pPr>
        <w:tabs>
          <w:tab w:val="left" w:pos="5670"/>
        </w:tabs>
        <w:spacing w:line="360" w:lineRule="auto"/>
        <w:ind w:right="16"/>
        <w:jc w:val="both"/>
        <w:rPr>
          <w:rFonts w:ascii="Arial" w:hAnsi="Arial" w:cs="Arial"/>
          <w:b/>
          <w:sz w:val="20"/>
          <w:szCs w:val="20"/>
        </w:rPr>
      </w:pP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 xml:space="preserve">  </w:t>
      </w:r>
    </w:p>
    <w:p w:rsidR="00DF0584" w:rsidRDefault="002620F0" w:rsidP="00F33A2E">
      <w:pPr>
        <w:spacing w:line="360" w:lineRule="auto"/>
        <w:ind w:left="284" w:right="-143"/>
        <w:jc w:val="both"/>
        <w:rPr>
          <w:rFonts w:ascii="Arial" w:hAnsi="Arial" w:cs="Arial"/>
          <w:sz w:val="22"/>
          <w:szCs w:val="22"/>
          <w:lang w:eastAsia="en-IN"/>
        </w:rPr>
      </w:pPr>
      <w:r w:rsidRPr="00AB6D01">
        <w:rPr>
          <w:rFonts w:ascii="Arial" w:hAnsi="Arial" w:cs="Arial"/>
          <w:sz w:val="22"/>
          <w:szCs w:val="22"/>
          <w:lang w:eastAsia="en-IN"/>
        </w:rPr>
        <w:t xml:space="preserve">Based on the technological, economical and market analysis done above, various assumptions </w:t>
      </w:r>
      <w:r w:rsidR="002F3FF1">
        <w:rPr>
          <w:rFonts w:ascii="Arial" w:hAnsi="Arial" w:cs="Arial"/>
          <w:sz w:val="22"/>
          <w:szCs w:val="22"/>
          <w:lang w:eastAsia="en-IN"/>
        </w:rPr>
        <w:t xml:space="preserve">of sectoral trends </w:t>
      </w:r>
      <w:r w:rsidRPr="00AB6D01">
        <w:rPr>
          <w:rFonts w:ascii="Arial" w:hAnsi="Arial" w:cs="Arial"/>
          <w:sz w:val="22"/>
          <w:szCs w:val="22"/>
          <w:lang w:eastAsia="en-IN"/>
        </w:rPr>
        <w:t>taken, product pricing to be adopted by the company, the Project appears to be Techno-commercially viable subject to the risks, threats, weaknesses, limitations of the product as detailed previously.</w:t>
      </w:r>
    </w:p>
    <w:p w:rsidR="00DF0584" w:rsidRDefault="002620F0" w:rsidP="00F33A2E">
      <w:pPr>
        <w:spacing w:before="240" w:line="360" w:lineRule="auto"/>
        <w:ind w:left="284" w:right="-143"/>
        <w:jc w:val="both"/>
        <w:rPr>
          <w:rFonts w:ascii="Arial" w:hAnsi="Arial" w:cs="Arial"/>
          <w:sz w:val="22"/>
          <w:szCs w:val="22"/>
          <w:lang w:eastAsia="en-IN"/>
        </w:rPr>
      </w:pPr>
      <w:r w:rsidRPr="00AB6D01">
        <w:rPr>
          <w:rFonts w:ascii="Arial" w:hAnsi="Arial" w:cs="Arial"/>
          <w:sz w:val="22"/>
          <w:szCs w:val="22"/>
          <w:lang w:eastAsia="en-IN"/>
        </w:rPr>
        <w:t xml:space="preserve">As per financial projections for the estimated period, </w:t>
      </w:r>
      <w:r w:rsidR="00B71B43" w:rsidRPr="00AB6D01">
        <w:rPr>
          <w:rFonts w:ascii="Arial" w:hAnsi="Arial" w:cs="Arial"/>
          <w:b/>
          <w:sz w:val="22"/>
          <w:szCs w:val="22"/>
          <w:lang w:eastAsia="en-IN"/>
        </w:rPr>
        <w:t>A</w:t>
      </w:r>
      <w:r w:rsidR="00977E54" w:rsidRPr="00AB6D01">
        <w:rPr>
          <w:rFonts w:ascii="Arial" w:hAnsi="Arial" w:cs="Arial"/>
          <w:b/>
          <w:sz w:val="22"/>
          <w:szCs w:val="22"/>
          <w:lang w:eastAsia="en-IN"/>
        </w:rPr>
        <w:t>verage DS</w:t>
      </w:r>
      <w:r w:rsidR="00654347" w:rsidRPr="00AB6D01">
        <w:rPr>
          <w:rFonts w:ascii="Arial" w:hAnsi="Arial" w:cs="Arial"/>
          <w:b/>
          <w:sz w:val="22"/>
          <w:szCs w:val="22"/>
          <w:lang w:eastAsia="en-IN"/>
        </w:rPr>
        <w:t>CR,</w:t>
      </w:r>
      <w:r w:rsidR="001360B6" w:rsidRPr="00AB6D01">
        <w:rPr>
          <w:rFonts w:ascii="Arial" w:hAnsi="Arial" w:cs="Arial"/>
          <w:b/>
          <w:sz w:val="22"/>
          <w:szCs w:val="22"/>
          <w:lang w:eastAsia="en-IN"/>
        </w:rPr>
        <w:t xml:space="preserve"> </w:t>
      </w:r>
      <w:r w:rsidRPr="00AB6D01">
        <w:rPr>
          <w:rFonts w:ascii="Arial" w:hAnsi="Arial" w:cs="Arial"/>
          <w:b/>
          <w:sz w:val="22"/>
          <w:szCs w:val="22"/>
          <w:lang w:eastAsia="en-IN"/>
        </w:rPr>
        <w:t>EBITDA Margin</w:t>
      </w:r>
      <w:r w:rsidR="008F75A1" w:rsidRPr="00AB6D01">
        <w:rPr>
          <w:rFonts w:ascii="Arial" w:hAnsi="Arial" w:cs="Arial"/>
          <w:b/>
          <w:sz w:val="22"/>
          <w:szCs w:val="22"/>
          <w:lang w:eastAsia="en-IN"/>
        </w:rPr>
        <w:t xml:space="preserve"> </w:t>
      </w:r>
      <w:r w:rsidR="002F3FF1">
        <w:rPr>
          <w:rFonts w:ascii="Arial" w:hAnsi="Arial" w:cs="Arial"/>
          <w:b/>
          <w:sz w:val="22"/>
          <w:szCs w:val="22"/>
          <w:lang w:eastAsia="en-IN"/>
        </w:rPr>
        <w:t>and EBIT</w:t>
      </w:r>
      <w:r w:rsidR="002F3FF1" w:rsidRPr="00AB6D01">
        <w:rPr>
          <w:rFonts w:ascii="Arial" w:hAnsi="Arial" w:cs="Arial"/>
          <w:b/>
          <w:sz w:val="22"/>
          <w:szCs w:val="22"/>
          <w:lang w:eastAsia="en-IN"/>
        </w:rPr>
        <w:t xml:space="preserve"> Margin </w:t>
      </w:r>
      <w:r w:rsidR="008F66B6" w:rsidRPr="00AB6D01">
        <w:rPr>
          <w:rFonts w:ascii="Arial" w:hAnsi="Arial" w:cs="Arial"/>
          <w:sz w:val="22"/>
          <w:szCs w:val="22"/>
          <w:lang w:eastAsia="en-IN"/>
        </w:rPr>
        <w:t>of the project are</w:t>
      </w:r>
      <w:r w:rsidR="00D718B6" w:rsidRPr="00AB6D01">
        <w:rPr>
          <w:rFonts w:ascii="Arial" w:hAnsi="Arial" w:cs="Arial"/>
          <w:sz w:val="22"/>
          <w:szCs w:val="22"/>
          <w:lang w:eastAsia="en-IN"/>
        </w:rPr>
        <w:t xml:space="preserve"> </w:t>
      </w:r>
      <w:r w:rsidR="004574B2">
        <w:rPr>
          <w:rFonts w:ascii="Arial" w:hAnsi="Arial" w:cs="Arial"/>
          <w:b/>
          <w:sz w:val="22"/>
          <w:szCs w:val="22"/>
          <w:lang w:eastAsia="en-IN"/>
        </w:rPr>
        <w:t>2.35</w:t>
      </w:r>
      <w:r w:rsidR="001360B6" w:rsidRPr="00AB6D01">
        <w:rPr>
          <w:rFonts w:ascii="Arial" w:hAnsi="Arial" w:cs="Arial"/>
          <w:b/>
          <w:sz w:val="22"/>
          <w:szCs w:val="22"/>
          <w:lang w:eastAsia="en-IN"/>
        </w:rPr>
        <w:t>,</w:t>
      </w:r>
      <w:r w:rsidR="004574B2">
        <w:rPr>
          <w:rFonts w:ascii="Arial" w:hAnsi="Arial" w:cs="Arial"/>
          <w:b/>
          <w:sz w:val="22"/>
          <w:szCs w:val="22"/>
          <w:lang w:eastAsia="en-IN"/>
        </w:rPr>
        <w:t xml:space="preserve"> 49.03</w:t>
      </w:r>
      <w:r w:rsidR="00D718B6" w:rsidRPr="00AB6D01">
        <w:rPr>
          <w:rFonts w:ascii="Arial" w:hAnsi="Arial" w:cs="Arial"/>
          <w:b/>
          <w:sz w:val="22"/>
          <w:szCs w:val="22"/>
          <w:lang w:eastAsia="en-IN"/>
        </w:rPr>
        <w:t>%</w:t>
      </w:r>
      <w:r w:rsidRPr="00AB6D01">
        <w:rPr>
          <w:rFonts w:ascii="Arial" w:hAnsi="Arial" w:cs="Arial"/>
          <w:sz w:val="22"/>
          <w:szCs w:val="22"/>
          <w:lang w:eastAsia="en-IN"/>
        </w:rPr>
        <w:t xml:space="preserve"> </w:t>
      </w:r>
      <w:r w:rsidR="002F3FF1">
        <w:rPr>
          <w:rFonts w:ascii="Arial" w:hAnsi="Arial" w:cs="Arial"/>
          <w:sz w:val="22"/>
          <w:szCs w:val="22"/>
          <w:lang w:eastAsia="en-IN"/>
        </w:rPr>
        <w:t xml:space="preserve">and </w:t>
      </w:r>
      <w:r w:rsidR="004574B2">
        <w:rPr>
          <w:rFonts w:ascii="Arial" w:hAnsi="Arial" w:cs="Arial"/>
          <w:b/>
          <w:sz w:val="22"/>
          <w:szCs w:val="22"/>
          <w:lang w:eastAsia="en-IN"/>
        </w:rPr>
        <w:t>35.68</w:t>
      </w:r>
      <w:r w:rsidR="002F3FF1" w:rsidRPr="00AB6D01">
        <w:rPr>
          <w:rFonts w:ascii="Arial" w:hAnsi="Arial" w:cs="Arial"/>
          <w:b/>
          <w:sz w:val="22"/>
          <w:szCs w:val="22"/>
          <w:lang w:eastAsia="en-IN"/>
        </w:rPr>
        <w:t>%</w:t>
      </w:r>
      <w:r w:rsidR="002F3FF1" w:rsidRPr="00AB6D01">
        <w:rPr>
          <w:rFonts w:ascii="Arial" w:hAnsi="Arial" w:cs="Arial"/>
          <w:sz w:val="22"/>
          <w:szCs w:val="22"/>
          <w:lang w:eastAsia="en-IN"/>
        </w:rPr>
        <w:t xml:space="preserve"> </w:t>
      </w:r>
      <w:r w:rsidRPr="00AB6D01">
        <w:rPr>
          <w:rFonts w:ascii="Arial" w:hAnsi="Arial" w:cs="Arial"/>
          <w:sz w:val="22"/>
          <w:szCs w:val="22"/>
          <w:lang w:eastAsia="en-IN"/>
        </w:rPr>
        <w:t>respectively</w:t>
      </w:r>
      <w:r w:rsidR="00977E54" w:rsidRPr="00AB6D01">
        <w:rPr>
          <w:rFonts w:ascii="Arial" w:hAnsi="Arial" w:cs="Arial"/>
          <w:sz w:val="22"/>
          <w:szCs w:val="22"/>
          <w:lang w:eastAsia="en-IN"/>
        </w:rPr>
        <w:t>, where higher D</w:t>
      </w:r>
      <w:r w:rsidRPr="00AB6D01">
        <w:rPr>
          <w:rFonts w:ascii="Arial" w:hAnsi="Arial" w:cs="Arial"/>
          <w:sz w:val="22"/>
          <w:szCs w:val="22"/>
          <w:lang w:eastAsia="en-IN"/>
        </w:rPr>
        <w:t>SCR</w:t>
      </w:r>
      <w:r w:rsidR="00AB6D01" w:rsidRPr="00AB6D01">
        <w:rPr>
          <w:rFonts w:ascii="Arial" w:hAnsi="Arial" w:cs="Arial"/>
          <w:sz w:val="22"/>
          <w:szCs w:val="22"/>
          <w:lang w:eastAsia="en-IN"/>
        </w:rPr>
        <w:t xml:space="preserve"> </w:t>
      </w:r>
      <w:r w:rsidRPr="00AB6D01">
        <w:rPr>
          <w:rFonts w:ascii="Arial" w:hAnsi="Arial" w:cs="Arial"/>
          <w:sz w:val="22"/>
          <w:szCs w:val="22"/>
          <w:lang w:eastAsia="en-IN"/>
        </w:rPr>
        <w:t xml:space="preserve">is the indicator of the project capability to </w:t>
      </w:r>
      <w:r w:rsidR="00977E54" w:rsidRPr="00AB6D01">
        <w:rPr>
          <w:rFonts w:ascii="Arial" w:hAnsi="Arial" w:cs="Arial"/>
          <w:sz w:val="22"/>
          <w:szCs w:val="22"/>
          <w:lang w:eastAsia="en-IN"/>
        </w:rPr>
        <w:t xml:space="preserve">pay out its outstanding debt </w:t>
      </w:r>
      <w:r w:rsidRPr="00AB6D01">
        <w:rPr>
          <w:rFonts w:ascii="Arial" w:hAnsi="Arial" w:cs="Arial"/>
          <w:sz w:val="22"/>
          <w:szCs w:val="22"/>
          <w:lang w:eastAsia="en-IN"/>
        </w:rPr>
        <w:t>and EBITDA margin shows the capability of the project to generate the operating profits over the forecasted period.</w:t>
      </w:r>
      <w:r w:rsidR="004972CE" w:rsidRPr="00AB6D01">
        <w:rPr>
          <w:rFonts w:ascii="Arial" w:hAnsi="Arial" w:cs="Arial"/>
          <w:sz w:val="22"/>
          <w:szCs w:val="22"/>
          <w:lang w:eastAsia="en-IN"/>
        </w:rPr>
        <w:t xml:space="preserve"> </w:t>
      </w:r>
      <w:r w:rsidR="00526B85">
        <w:rPr>
          <w:rFonts w:ascii="Arial" w:hAnsi="Arial" w:cs="Arial"/>
          <w:sz w:val="22"/>
          <w:szCs w:val="22"/>
          <w:lang w:eastAsia="en-IN"/>
        </w:rPr>
        <w:t xml:space="preserve">Also the project is having the payback period of </w:t>
      </w:r>
      <w:r w:rsidR="00526B85" w:rsidRPr="00526B85">
        <w:rPr>
          <w:rFonts w:ascii="Arial" w:hAnsi="Arial" w:cs="Arial"/>
          <w:b/>
          <w:sz w:val="22"/>
          <w:szCs w:val="22"/>
          <w:lang w:eastAsia="en-IN"/>
        </w:rPr>
        <w:t>5.04 Years</w:t>
      </w:r>
      <w:r w:rsidR="00526B85">
        <w:rPr>
          <w:rFonts w:ascii="Arial" w:hAnsi="Arial" w:cs="Arial"/>
          <w:sz w:val="22"/>
          <w:szCs w:val="22"/>
          <w:lang w:eastAsia="en-IN"/>
        </w:rPr>
        <w:t xml:space="preserve"> in the line with sectoral trends.</w:t>
      </w:r>
    </w:p>
    <w:p w:rsidR="00DF0584" w:rsidRDefault="00363957" w:rsidP="00F33A2E">
      <w:pPr>
        <w:spacing w:before="240" w:line="360" w:lineRule="auto"/>
        <w:ind w:left="284" w:right="-143"/>
        <w:jc w:val="both"/>
        <w:rPr>
          <w:rFonts w:ascii="Arial" w:hAnsi="Arial" w:cs="Arial"/>
          <w:sz w:val="22"/>
          <w:szCs w:val="22"/>
          <w:lang w:eastAsia="en-IN"/>
        </w:rPr>
      </w:pPr>
      <w:r w:rsidRPr="00AB6D01">
        <w:rPr>
          <w:rFonts w:ascii="Arial" w:hAnsi="Arial" w:cs="Arial"/>
          <w:sz w:val="22"/>
          <w:szCs w:val="22"/>
          <w:lang w:eastAsia="en-IN"/>
        </w:rPr>
        <w:t xml:space="preserve">The </w:t>
      </w:r>
      <w:r w:rsidR="004574B2">
        <w:rPr>
          <w:rFonts w:ascii="Arial" w:hAnsi="Arial" w:cs="Arial"/>
          <w:sz w:val="22"/>
          <w:szCs w:val="22"/>
          <w:lang w:eastAsia="en-IN"/>
        </w:rPr>
        <w:t>proposed Bio-CNG generating</w:t>
      </w:r>
      <w:r w:rsidR="002F3FF1">
        <w:rPr>
          <w:rFonts w:ascii="Arial" w:hAnsi="Arial" w:cs="Arial"/>
          <w:sz w:val="22"/>
          <w:szCs w:val="22"/>
          <w:lang w:eastAsia="en-IN"/>
        </w:rPr>
        <w:t xml:space="preserve"> facility</w:t>
      </w:r>
      <w:r w:rsidRPr="00AB6D01">
        <w:rPr>
          <w:rFonts w:ascii="Arial" w:hAnsi="Arial" w:cs="Arial"/>
          <w:sz w:val="22"/>
          <w:szCs w:val="22"/>
          <w:lang w:eastAsia="en-IN"/>
        </w:rPr>
        <w:t xml:space="preserve"> is having a positive </w:t>
      </w:r>
      <w:r w:rsidRPr="00AB6D01">
        <w:rPr>
          <w:rFonts w:ascii="Arial" w:hAnsi="Arial" w:cs="Arial"/>
          <w:b/>
          <w:sz w:val="22"/>
          <w:szCs w:val="22"/>
          <w:lang w:eastAsia="en-IN"/>
        </w:rPr>
        <w:t>NPV and IRR</w:t>
      </w:r>
      <w:r w:rsidR="00AB6D01">
        <w:rPr>
          <w:rFonts w:ascii="Arial" w:hAnsi="Arial" w:cs="Arial"/>
          <w:b/>
          <w:sz w:val="22"/>
          <w:szCs w:val="22"/>
          <w:lang w:eastAsia="en-IN"/>
        </w:rPr>
        <w:t xml:space="preserve"> </w:t>
      </w:r>
      <w:r w:rsidR="00AB6D01" w:rsidRPr="00AB6D01">
        <w:rPr>
          <w:rFonts w:ascii="Arial" w:hAnsi="Arial" w:cs="Arial"/>
          <w:sz w:val="22"/>
          <w:szCs w:val="22"/>
          <w:lang w:eastAsia="en-IN"/>
        </w:rPr>
        <w:t>as</w:t>
      </w:r>
      <w:r w:rsidR="00AB6D01">
        <w:rPr>
          <w:rFonts w:ascii="Arial" w:hAnsi="Arial" w:cs="Arial"/>
          <w:sz w:val="22"/>
          <w:szCs w:val="22"/>
          <w:lang w:eastAsia="en-IN"/>
        </w:rPr>
        <w:t xml:space="preserve"> </w:t>
      </w:r>
      <w:r w:rsidR="00AB6D01" w:rsidRPr="00AB6D01">
        <w:rPr>
          <w:rFonts w:ascii="Arial" w:hAnsi="Arial" w:cs="Arial"/>
          <w:b/>
          <w:sz w:val="22"/>
          <w:szCs w:val="22"/>
          <w:lang w:eastAsia="en-IN"/>
        </w:rPr>
        <w:t xml:space="preserve">INR </w:t>
      </w:r>
      <w:r w:rsidR="004574B2">
        <w:rPr>
          <w:rFonts w:ascii="Arial" w:hAnsi="Arial" w:cs="Arial"/>
          <w:b/>
          <w:sz w:val="22"/>
          <w:szCs w:val="22"/>
          <w:lang w:eastAsia="en-IN"/>
        </w:rPr>
        <w:t>1205.85</w:t>
      </w:r>
      <w:r w:rsidR="002F3FF1">
        <w:rPr>
          <w:rFonts w:ascii="Arial" w:hAnsi="Arial" w:cs="Arial"/>
          <w:b/>
          <w:sz w:val="22"/>
          <w:szCs w:val="22"/>
          <w:lang w:eastAsia="en-IN"/>
        </w:rPr>
        <w:t xml:space="preserve"> Lakhs</w:t>
      </w:r>
      <w:r w:rsidR="00AB6D01">
        <w:rPr>
          <w:rFonts w:ascii="Arial" w:hAnsi="Arial" w:cs="Arial"/>
          <w:b/>
          <w:sz w:val="22"/>
          <w:szCs w:val="22"/>
          <w:lang w:eastAsia="en-IN"/>
        </w:rPr>
        <w:t xml:space="preserve"> </w:t>
      </w:r>
      <w:r w:rsidR="00AB6D01" w:rsidRPr="00AB6D01">
        <w:rPr>
          <w:rFonts w:ascii="Arial" w:hAnsi="Arial" w:cs="Arial"/>
          <w:sz w:val="22"/>
          <w:szCs w:val="22"/>
          <w:lang w:eastAsia="en-IN"/>
        </w:rPr>
        <w:t>and</w:t>
      </w:r>
      <w:r w:rsidR="00AB6D01">
        <w:rPr>
          <w:rFonts w:ascii="Arial" w:hAnsi="Arial" w:cs="Arial"/>
          <w:b/>
          <w:sz w:val="22"/>
          <w:szCs w:val="22"/>
          <w:lang w:eastAsia="en-IN"/>
        </w:rPr>
        <w:t xml:space="preserve"> </w:t>
      </w:r>
      <w:r w:rsidR="004574B2">
        <w:rPr>
          <w:rFonts w:ascii="Arial" w:hAnsi="Arial" w:cs="Arial"/>
          <w:b/>
          <w:sz w:val="22"/>
          <w:szCs w:val="22"/>
          <w:lang w:eastAsia="en-IN"/>
        </w:rPr>
        <w:t>17</w:t>
      </w:r>
      <w:r w:rsidR="00AB6D01">
        <w:rPr>
          <w:rFonts w:ascii="Arial" w:hAnsi="Arial" w:cs="Arial"/>
          <w:b/>
          <w:sz w:val="22"/>
          <w:szCs w:val="22"/>
          <w:lang w:eastAsia="en-IN"/>
        </w:rPr>
        <w:t xml:space="preserve">% </w:t>
      </w:r>
      <w:r w:rsidR="00AB6D01" w:rsidRPr="00AB6D01">
        <w:rPr>
          <w:rFonts w:ascii="Arial" w:hAnsi="Arial" w:cs="Arial"/>
          <w:sz w:val="22"/>
          <w:szCs w:val="22"/>
          <w:lang w:eastAsia="en-IN"/>
        </w:rPr>
        <w:t>respectively</w:t>
      </w:r>
      <w:r w:rsidR="00AB6D01">
        <w:rPr>
          <w:rFonts w:ascii="Arial" w:hAnsi="Arial" w:cs="Arial"/>
          <w:b/>
          <w:sz w:val="22"/>
          <w:szCs w:val="22"/>
          <w:lang w:eastAsia="en-IN"/>
        </w:rPr>
        <w:t xml:space="preserve"> </w:t>
      </w:r>
      <w:r w:rsidR="002F3FF1">
        <w:rPr>
          <w:rFonts w:ascii="Arial" w:hAnsi="Arial" w:cs="Arial"/>
          <w:sz w:val="22"/>
          <w:szCs w:val="22"/>
          <w:lang w:eastAsia="en-IN"/>
        </w:rPr>
        <w:t xml:space="preserve">at </w:t>
      </w:r>
      <w:proofErr w:type="gramStart"/>
      <w:r w:rsidR="002F3FF1">
        <w:rPr>
          <w:rFonts w:ascii="Arial" w:hAnsi="Arial" w:cs="Arial"/>
          <w:sz w:val="22"/>
          <w:szCs w:val="22"/>
          <w:lang w:eastAsia="en-IN"/>
        </w:rPr>
        <w:t>a</w:t>
      </w:r>
      <w:proofErr w:type="gramEnd"/>
      <w:r w:rsidR="002F3FF1">
        <w:rPr>
          <w:rFonts w:ascii="Arial" w:hAnsi="Arial" w:cs="Arial"/>
          <w:sz w:val="22"/>
          <w:szCs w:val="22"/>
          <w:lang w:eastAsia="en-IN"/>
        </w:rPr>
        <w:t xml:space="preserve"> </w:t>
      </w:r>
      <w:r w:rsidR="004574B2">
        <w:rPr>
          <w:rFonts w:ascii="Arial" w:hAnsi="Arial" w:cs="Arial"/>
          <w:sz w:val="22"/>
          <w:szCs w:val="22"/>
          <w:lang w:eastAsia="en-IN"/>
        </w:rPr>
        <w:t>85</w:t>
      </w:r>
      <w:r w:rsidRPr="00AB6D01">
        <w:rPr>
          <w:rFonts w:ascii="Arial" w:hAnsi="Arial" w:cs="Arial"/>
          <w:sz w:val="22"/>
          <w:szCs w:val="22"/>
          <w:lang w:eastAsia="en-IN"/>
        </w:rPr>
        <w:t>%</w:t>
      </w:r>
      <w:r w:rsidR="004574B2">
        <w:rPr>
          <w:rFonts w:ascii="Arial" w:hAnsi="Arial" w:cs="Arial"/>
          <w:sz w:val="22"/>
          <w:szCs w:val="22"/>
          <w:lang w:eastAsia="en-IN"/>
        </w:rPr>
        <w:t>-100%</w:t>
      </w:r>
      <w:r w:rsidRPr="00AB6D01">
        <w:rPr>
          <w:rFonts w:ascii="Arial" w:hAnsi="Arial" w:cs="Arial"/>
          <w:sz w:val="22"/>
          <w:szCs w:val="22"/>
          <w:lang w:eastAsia="en-IN"/>
        </w:rPr>
        <w:t xml:space="preserve"> capacity</w:t>
      </w:r>
      <w:r w:rsidR="004574B2">
        <w:rPr>
          <w:rFonts w:ascii="Arial" w:hAnsi="Arial" w:cs="Arial"/>
          <w:sz w:val="22"/>
          <w:szCs w:val="22"/>
          <w:lang w:eastAsia="en-IN"/>
        </w:rPr>
        <w:t xml:space="preserve"> </w:t>
      </w:r>
      <w:r w:rsidRPr="00AB6D01">
        <w:rPr>
          <w:rFonts w:ascii="Arial" w:hAnsi="Arial" w:cs="Arial"/>
          <w:sz w:val="22"/>
          <w:szCs w:val="22"/>
          <w:lang w:eastAsia="en-IN"/>
        </w:rPr>
        <w:t xml:space="preserve">utilization as the industry is expectedly growing at a CAGR of </w:t>
      </w:r>
      <w:r w:rsidR="00CC1242">
        <w:rPr>
          <w:rFonts w:ascii="Arial" w:hAnsi="Arial" w:cs="Arial"/>
          <w:sz w:val="22"/>
          <w:szCs w:val="22"/>
          <w:lang w:eastAsia="en-IN"/>
        </w:rPr>
        <w:t>6.34</w:t>
      </w:r>
      <w:r w:rsidR="003425D9" w:rsidRPr="00AB6D01">
        <w:rPr>
          <w:rFonts w:ascii="Arial" w:hAnsi="Arial" w:cs="Arial"/>
          <w:sz w:val="22"/>
          <w:szCs w:val="22"/>
          <w:lang w:eastAsia="en-IN"/>
        </w:rPr>
        <w:t>% during the forecasted period</w:t>
      </w:r>
      <w:r w:rsidR="00AB6D01">
        <w:rPr>
          <w:rFonts w:ascii="Arial" w:hAnsi="Arial" w:cs="Arial"/>
          <w:sz w:val="22"/>
          <w:szCs w:val="22"/>
          <w:lang w:eastAsia="en-IN"/>
        </w:rPr>
        <w:t>.</w:t>
      </w:r>
      <w:r w:rsidR="00DF0584">
        <w:rPr>
          <w:rFonts w:ascii="Arial" w:hAnsi="Arial" w:cs="Arial"/>
          <w:sz w:val="22"/>
          <w:szCs w:val="22"/>
          <w:lang w:eastAsia="en-IN"/>
        </w:rPr>
        <w:t xml:space="preserve"> </w:t>
      </w:r>
      <w:r w:rsidR="00B71B43" w:rsidRPr="00AB6D01">
        <w:rPr>
          <w:rFonts w:ascii="Arial" w:hAnsi="Arial" w:cs="Arial"/>
          <w:sz w:val="22"/>
          <w:szCs w:val="22"/>
          <w:lang w:eastAsia="en-IN"/>
        </w:rPr>
        <w:t>While it is not avoidable that the future projections may change in the upcoming years due to various factors impacting the operation, managerial, financial efficiency and economies of scale of the project.</w:t>
      </w:r>
    </w:p>
    <w:p w:rsidR="00DF0584" w:rsidRDefault="00FC3EC9" w:rsidP="00F33A2E">
      <w:pPr>
        <w:spacing w:before="240" w:line="360" w:lineRule="auto"/>
        <w:ind w:left="284" w:right="-143"/>
        <w:jc w:val="both"/>
        <w:rPr>
          <w:rFonts w:ascii="Arial" w:hAnsi="Arial" w:cs="Arial"/>
          <w:sz w:val="22"/>
          <w:szCs w:val="22"/>
          <w:lang w:eastAsia="en-IN"/>
        </w:rPr>
      </w:pPr>
      <w:r w:rsidRPr="00AB6D01">
        <w:rPr>
          <w:rFonts w:ascii="Arial" w:hAnsi="Arial" w:cs="Arial"/>
          <w:bCs/>
          <w:sz w:val="22"/>
          <w:szCs w:val="22"/>
          <w:lang w:eastAsia="en-IN"/>
        </w:rPr>
        <w:t xml:space="preserve">While it would be depending on </w:t>
      </w:r>
      <w:r w:rsidR="00B71B43" w:rsidRPr="00AB6D01">
        <w:rPr>
          <w:rFonts w:ascii="Arial" w:hAnsi="Arial" w:cs="Arial"/>
          <w:bCs/>
          <w:sz w:val="22"/>
          <w:szCs w:val="22"/>
          <w:lang w:eastAsia="en-IN"/>
        </w:rPr>
        <w:t>the management’s</w:t>
      </w:r>
      <w:r w:rsidRPr="00AB6D01">
        <w:rPr>
          <w:rFonts w:ascii="Arial" w:hAnsi="Arial" w:cs="Arial"/>
          <w:bCs/>
          <w:sz w:val="22"/>
          <w:szCs w:val="22"/>
          <w:lang w:eastAsia="en-IN"/>
        </w:rPr>
        <w:t xml:space="preserve"> capability in future that how efficiently</w:t>
      </w:r>
      <w:r w:rsidR="00B71B43" w:rsidRPr="00AB6D01">
        <w:rPr>
          <w:rFonts w:ascii="Arial" w:hAnsi="Arial" w:cs="Arial"/>
          <w:bCs/>
          <w:sz w:val="22"/>
          <w:szCs w:val="22"/>
          <w:lang w:eastAsia="en-IN"/>
        </w:rPr>
        <w:t xml:space="preserve"> company adopts marketing and advertisement strategy</w:t>
      </w:r>
      <w:r w:rsidR="006F2B1B" w:rsidRPr="00AB6D01">
        <w:rPr>
          <w:rFonts w:ascii="Arial" w:hAnsi="Arial" w:cs="Arial"/>
          <w:bCs/>
          <w:sz w:val="22"/>
          <w:szCs w:val="22"/>
          <w:lang w:eastAsia="en-IN"/>
        </w:rPr>
        <w:t>, supply chain</w:t>
      </w:r>
      <w:r w:rsidR="00B71B43" w:rsidRPr="00AB6D01">
        <w:rPr>
          <w:rFonts w:ascii="Arial" w:hAnsi="Arial" w:cs="Arial"/>
          <w:bCs/>
          <w:sz w:val="22"/>
          <w:szCs w:val="22"/>
          <w:lang w:eastAsia="en-IN"/>
        </w:rPr>
        <w:t xml:space="preserve"> and carry out inventory &amp; resource management to achieve higher profitability.</w:t>
      </w:r>
      <w:r w:rsidR="006F2B1B" w:rsidRPr="00AB6D01">
        <w:rPr>
          <w:rFonts w:ascii="Arial" w:hAnsi="Arial" w:cs="Arial"/>
          <w:bCs/>
          <w:sz w:val="22"/>
          <w:szCs w:val="22"/>
          <w:lang w:eastAsia="en-IN"/>
        </w:rPr>
        <w:t xml:space="preserve"> </w:t>
      </w:r>
      <w:r w:rsidR="002620F0" w:rsidRPr="00AB6D01">
        <w:rPr>
          <w:rFonts w:ascii="Arial" w:hAnsi="Arial" w:cs="Arial"/>
          <w:sz w:val="22"/>
          <w:szCs w:val="22"/>
          <w:lang w:eastAsia="en-IN"/>
        </w:rPr>
        <w:t xml:space="preserve">After considering the </w:t>
      </w:r>
      <w:r w:rsidR="00147818" w:rsidRPr="00AB6D01">
        <w:rPr>
          <w:rFonts w:ascii="Arial" w:hAnsi="Arial" w:cs="Arial"/>
          <w:sz w:val="22"/>
          <w:szCs w:val="22"/>
          <w:lang w:eastAsia="en-IN"/>
        </w:rPr>
        <w:t xml:space="preserve"> foreseen </w:t>
      </w:r>
      <w:r w:rsidR="002620F0" w:rsidRPr="00AB6D01">
        <w:rPr>
          <w:rFonts w:ascii="Arial" w:hAnsi="Arial" w:cs="Arial"/>
          <w:sz w:val="22"/>
          <w:szCs w:val="22"/>
          <w:lang w:eastAsia="en-IN"/>
        </w:rPr>
        <w:t xml:space="preserve">demand of the </w:t>
      </w:r>
      <w:r w:rsidR="002F3FF1">
        <w:rPr>
          <w:rFonts w:ascii="Arial" w:hAnsi="Arial" w:cs="Arial"/>
          <w:sz w:val="22"/>
          <w:szCs w:val="22"/>
          <w:lang w:eastAsia="en-IN"/>
        </w:rPr>
        <w:t>plastic and by-products</w:t>
      </w:r>
      <w:r w:rsidR="00147818" w:rsidRPr="00AB6D01">
        <w:rPr>
          <w:rFonts w:ascii="Arial" w:hAnsi="Arial" w:cs="Arial"/>
          <w:sz w:val="22"/>
          <w:szCs w:val="22"/>
          <w:lang w:eastAsia="en-IN"/>
        </w:rPr>
        <w:t xml:space="preserve"> domestically and globally, </w:t>
      </w:r>
      <w:r w:rsidR="002620F0" w:rsidRPr="00AB6D01">
        <w:rPr>
          <w:rFonts w:ascii="Arial" w:hAnsi="Arial" w:cs="Arial"/>
          <w:sz w:val="22"/>
          <w:szCs w:val="22"/>
          <w:lang w:eastAsia="en-IN"/>
        </w:rPr>
        <w:t xml:space="preserve"> </w:t>
      </w:r>
      <w:r w:rsidR="00147818" w:rsidRPr="00AB6D01">
        <w:rPr>
          <w:rFonts w:ascii="Arial" w:hAnsi="Arial" w:cs="Arial"/>
          <w:sz w:val="22"/>
          <w:szCs w:val="22"/>
          <w:lang w:eastAsia="en-IN"/>
        </w:rPr>
        <w:t>various initiatives taken by government</w:t>
      </w:r>
      <w:r w:rsidR="002620F0" w:rsidRPr="00AB6D01">
        <w:rPr>
          <w:rFonts w:ascii="Arial" w:hAnsi="Arial" w:cs="Arial"/>
          <w:sz w:val="22"/>
          <w:szCs w:val="22"/>
          <w:lang w:eastAsia="en-IN"/>
        </w:rPr>
        <w:t xml:space="preserve">, financial analysis of the project based on the assumptions taken over the projected period, it appears reasonable to comment that the proposed project is </w:t>
      </w:r>
      <w:r w:rsidR="008F66B6" w:rsidRPr="00AB6D01">
        <w:rPr>
          <w:rFonts w:ascii="Arial" w:hAnsi="Arial" w:cs="Arial"/>
          <w:sz w:val="22"/>
          <w:szCs w:val="22"/>
          <w:lang w:eastAsia="en-IN"/>
        </w:rPr>
        <w:t>“</w:t>
      </w:r>
      <w:r w:rsidR="002620F0" w:rsidRPr="00AB6D01">
        <w:rPr>
          <w:rFonts w:ascii="Arial" w:hAnsi="Arial" w:cs="Arial"/>
          <w:b/>
          <w:sz w:val="22"/>
          <w:szCs w:val="22"/>
          <w:lang w:eastAsia="en-IN"/>
        </w:rPr>
        <w:t>Technically and Economically</w:t>
      </w:r>
      <w:r w:rsidR="008F66B6" w:rsidRPr="00AB6D01">
        <w:rPr>
          <w:rFonts w:ascii="Arial" w:hAnsi="Arial" w:cs="Arial"/>
          <w:b/>
          <w:sz w:val="22"/>
          <w:szCs w:val="22"/>
          <w:lang w:eastAsia="en-IN"/>
        </w:rPr>
        <w:t>”</w:t>
      </w:r>
      <w:r w:rsidR="002620F0" w:rsidRPr="00AB6D01">
        <w:rPr>
          <w:rFonts w:ascii="Arial" w:hAnsi="Arial" w:cs="Arial"/>
          <w:sz w:val="22"/>
          <w:szCs w:val="22"/>
          <w:lang w:eastAsia="en-IN"/>
        </w:rPr>
        <w:t xml:space="preserve"> Viable subject to current assumptions considered and occurring the same in the upcoming years same as the forecasted period which is dependent on the sincerity and efforts of the management and various micro and macroeconomic &amp; industry situation.</w:t>
      </w:r>
    </w:p>
    <w:p w:rsidR="00BF6650" w:rsidRPr="00DF0584" w:rsidRDefault="002620F0" w:rsidP="00F33A2E">
      <w:pPr>
        <w:spacing w:before="240" w:line="360" w:lineRule="auto"/>
        <w:ind w:left="284" w:right="-143"/>
        <w:jc w:val="both"/>
        <w:rPr>
          <w:rFonts w:ascii="Arial" w:hAnsi="Arial" w:cs="Arial"/>
          <w:sz w:val="22"/>
          <w:szCs w:val="22"/>
          <w:lang w:eastAsia="en-IN"/>
        </w:rPr>
      </w:pPr>
      <w:r w:rsidRPr="00AB6D01">
        <w:rPr>
          <w:rFonts w:ascii="Arial" w:hAnsi="Arial" w:cs="Arial"/>
          <w:sz w:val="22"/>
          <w:szCs w:val="22"/>
          <w:lang w:eastAsia="en-IN"/>
        </w:rPr>
        <w:t xml:space="preserve">We have tried our level best to analyse the Project techno-economic feasibility of the Project based on the Industry research, Project information and various futuristic assumption taken. However achieving the financial milestones depends on the ability, </w:t>
      </w:r>
      <w:r w:rsidRPr="00AB6D01">
        <w:rPr>
          <w:rFonts w:ascii="Arial" w:hAnsi="Arial" w:cs="Arial"/>
          <w:sz w:val="22"/>
          <w:szCs w:val="20"/>
        </w:rPr>
        <w:t>sincerity and efforts of the company, promoters and its key managerial performance.</w:t>
      </w:r>
    </w:p>
    <w:p w:rsidR="00CC73C9" w:rsidRDefault="00CC73C9">
      <w:r>
        <w:br w:type="page"/>
      </w:r>
    </w:p>
    <w:tbl>
      <w:tblPr>
        <w:tblStyle w:val="TableGrid"/>
        <w:tblW w:w="4819" w:type="pct"/>
        <w:tblInd w:w="392" w:type="dxa"/>
        <w:tblCellMar>
          <w:top w:w="28" w:type="dxa"/>
          <w:bottom w:w="28" w:type="dxa"/>
        </w:tblCellMar>
        <w:tblLook w:val="04A0" w:firstRow="1" w:lastRow="0" w:firstColumn="1" w:lastColumn="0" w:noHBand="0" w:noVBand="1"/>
      </w:tblPr>
      <w:tblGrid>
        <w:gridCol w:w="1974"/>
        <w:gridCol w:w="1438"/>
        <w:gridCol w:w="1806"/>
        <w:gridCol w:w="4279"/>
      </w:tblGrid>
      <w:tr w:rsidR="00BF6650" w:rsidRPr="00AD5D32" w:rsidTr="00F33A2E">
        <w:trPr>
          <w:trHeight w:val="18"/>
        </w:trPr>
        <w:tc>
          <w:tcPr>
            <w:tcW w:w="1039" w:type="pct"/>
            <w:vAlign w:val="center"/>
          </w:tcPr>
          <w:p w:rsidR="00BF6650" w:rsidRPr="00AD5D32" w:rsidRDefault="00BF6650" w:rsidP="006F2B1B">
            <w:pPr>
              <w:tabs>
                <w:tab w:val="left" w:pos="360"/>
              </w:tabs>
              <w:spacing w:before="240" w:line="360" w:lineRule="auto"/>
              <w:jc w:val="center"/>
              <w:rPr>
                <w:rFonts w:asciiTheme="minorHAnsi" w:hAnsiTheme="minorHAnsi" w:cstheme="minorHAnsi"/>
                <w:b/>
                <w:sz w:val="22"/>
                <w:szCs w:val="22"/>
              </w:rPr>
            </w:pPr>
            <w:r w:rsidRPr="00AD5D32">
              <w:rPr>
                <w:rFonts w:asciiTheme="minorHAnsi" w:hAnsiTheme="minorHAnsi" w:cstheme="minorHAnsi"/>
                <w:b/>
                <w:sz w:val="22"/>
                <w:szCs w:val="22"/>
              </w:rPr>
              <w:lastRenderedPageBreak/>
              <w:t>Declaration</w:t>
            </w:r>
          </w:p>
        </w:tc>
        <w:tc>
          <w:tcPr>
            <w:tcW w:w="3961" w:type="pct"/>
            <w:gridSpan w:val="3"/>
          </w:tcPr>
          <w:p w:rsidR="00BF6650" w:rsidRPr="002F3FF1" w:rsidRDefault="00BF6650" w:rsidP="00795B89">
            <w:pPr>
              <w:pStyle w:val="DefaultText11"/>
              <w:numPr>
                <w:ilvl w:val="0"/>
                <w:numId w:val="5"/>
              </w:numPr>
              <w:spacing w:line="276" w:lineRule="auto"/>
              <w:ind w:left="398" w:hanging="142"/>
              <w:contextualSpacing/>
              <w:jc w:val="both"/>
              <w:rPr>
                <w:rFonts w:asciiTheme="minorHAnsi" w:hAnsiTheme="minorHAnsi" w:cstheme="minorHAnsi"/>
                <w:sz w:val="22"/>
                <w:szCs w:val="22"/>
              </w:rPr>
            </w:pPr>
            <w:r w:rsidRPr="002F3FF1">
              <w:rPr>
                <w:rFonts w:asciiTheme="minorHAnsi" w:hAnsiTheme="minorHAnsi" w:cstheme="minorHAnsi"/>
                <w:sz w:val="22"/>
                <w:szCs w:val="22"/>
              </w:rPr>
              <w:t>The undersigned does not have any direct/indirect interest in the above property.</w:t>
            </w:r>
          </w:p>
          <w:p w:rsidR="00EF0D64" w:rsidRPr="002F3FF1" w:rsidRDefault="00BF6650" w:rsidP="002F3FF1">
            <w:pPr>
              <w:pStyle w:val="DefaultText11"/>
              <w:numPr>
                <w:ilvl w:val="0"/>
                <w:numId w:val="5"/>
              </w:numPr>
              <w:spacing w:before="240" w:line="276" w:lineRule="auto"/>
              <w:ind w:left="398" w:hanging="142"/>
              <w:contextualSpacing/>
              <w:jc w:val="both"/>
              <w:rPr>
                <w:rFonts w:asciiTheme="minorHAnsi" w:hAnsiTheme="minorHAnsi" w:cstheme="minorHAnsi"/>
                <w:sz w:val="22"/>
                <w:szCs w:val="22"/>
              </w:rPr>
            </w:pPr>
            <w:r w:rsidRPr="002F3FF1">
              <w:rPr>
                <w:rFonts w:asciiTheme="minorHAnsi" w:hAnsiTheme="minorHAnsi" w:cstheme="minorHAnsi"/>
                <w:sz w:val="22"/>
                <w:szCs w:val="22"/>
              </w:rPr>
              <w:t>The information furnished herein is true and correct to the best of our knowledge, logical and scientific assumptions.</w:t>
            </w:r>
          </w:p>
          <w:p w:rsidR="00BF6650" w:rsidRPr="002F3FF1" w:rsidRDefault="00BF6650" w:rsidP="00795B89">
            <w:pPr>
              <w:pStyle w:val="DefaultText11"/>
              <w:numPr>
                <w:ilvl w:val="0"/>
                <w:numId w:val="5"/>
              </w:numPr>
              <w:spacing w:line="276" w:lineRule="auto"/>
              <w:ind w:left="398" w:hanging="142"/>
              <w:contextualSpacing/>
              <w:jc w:val="both"/>
              <w:rPr>
                <w:rFonts w:asciiTheme="minorHAnsi" w:hAnsiTheme="minorHAnsi" w:cstheme="minorHAnsi"/>
                <w:sz w:val="22"/>
                <w:szCs w:val="22"/>
              </w:rPr>
            </w:pPr>
            <w:r w:rsidRPr="002F3FF1">
              <w:rPr>
                <w:rFonts w:asciiTheme="minorHAnsi" w:hAnsiTheme="minorHAnsi" w:cstheme="minorHAnsi"/>
                <w:sz w:val="22"/>
                <w:szCs w:val="22"/>
              </w:rPr>
              <w:t xml:space="preserve">This TEV Report is carried out by our Financial Analyst team on the request from </w:t>
            </w:r>
            <w:r w:rsidR="00665324">
              <w:rPr>
                <w:rFonts w:asciiTheme="minorHAnsi" w:hAnsiTheme="minorHAnsi" w:cstheme="minorHAnsi"/>
                <w:sz w:val="22"/>
                <w:szCs w:val="22"/>
              </w:rPr>
              <w:t xml:space="preserve">PNB, MCC, </w:t>
            </w:r>
            <w:proofErr w:type="spellStart"/>
            <w:r w:rsidR="00665324">
              <w:rPr>
                <w:rFonts w:asciiTheme="minorHAnsi" w:hAnsiTheme="minorHAnsi" w:cstheme="minorHAnsi"/>
                <w:sz w:val="22"/>
                <w:szCs w:val="22"/>
              </w:rPr>
              <w:t>Haridwar</w:t>
            </w:r>
            <w:proofErr w:type="spellEnd"/>
            <w:r w:rsidR="00665324">
              <w:rPr>
                <w:rFonts w:asciiTheme="minorHAnsi" w:hAnsiTheme="minorHAnsi" w:cstheme="minorHAnsi"/>
                <w:sz w:val="22"/>
                <w:szCs w:val="22"/>
              </w:rPr>
              <w:t xml:space="preserve">, </w:t>
            </w:r>
            <w:proofErr w:type="spellStart"/>
            <w:r w:rsidR="00665324">
              <w:rPr>
                <w:rFonts w:asciiTheme="minorHAnsi" w:hAnsiTheme="minorHAnsi" w:cstheme="minorHAnsi"/>
                <w:sz w:val="22"/>
                <w:szCs w:val="22"/>
              </w:rPr>
              <w:t>Uttarakhand</w:t>
            </w:r>
            <w:proofErr w:type="spellEnd"/>
            <w:r w:rsidR="00665324">
              <w:rPr>
                <w:rFonts w:asciiTheme="minorHAnsi" w:hAnsiTheme="minorHAnsi" w:cstheme="minorHAnsi"/>
                <w:sz w:val="22"/>
                <w:szCs w:val="22"/>
              </w:rPr>
              <w:t>, 628200</w:t>
            </w:r>
          </w:p>
          <w:p w:rsidR="00BF6650" w:rsidRPr="002F3FF1" w:rsidRDefault="00BF6650" w:rsidP="00795B89">
            <w:pPr>
              <w:pStyle w:val="DefaultText11"/>
              <w:numPr>
                <w:ilvl w:val="0"/>
                <w:numId w:val="5"/>
              </w:numPr>
              <w:spacing w:line="276" w:lineRule="auto"/>
              <w:ind w:left="398" w:hanging="142"/>
              <w:contextualSpacing/>
              <w:jc w:val="both"/>
              <w:rPr>
                <w:rFonts w:asciiTheme="minorHAnsi" w:hAnsiTheme="minorHAnsi" w:cstheme="minorHAnsi"/>
                <w:sz w:val="22"/>
                <w:szCs w:val="22"/>
              </w:rPr>
            </w:pPr>
            <w:r w:rsidRPr="002F3FF1">
              <w:rPr>
                <w:rFonts w:asciiTheme="minorHAnsi" w:hAnsiTheme="minorHAnsi" w:cstheme="minorHAnsi"/>
                <w:sz w:val="22"/>
                <w:szCs w:val="22"/>
              </w:rPr>
              <w:t>Meeting of Financial projections will be subject to subject to the market &amp; economy stability factors, judicious business operations and proper &amp; timely implementation of its process &amp; product re-engineering &amp; improvements plans for achieving high productivity, efficiency and achieving cost saving benefits.</w:t>
            </w:r>
          </w:p>
          <w:p w:rsidR="00BF6650" w:rsidRPr="00AD5D32" w:rsidRDefault="00BF6650" w:rsidP="00795B89">
            <w:pPr>
              <w:pStyle w:val="DefaultText11"/>
              <w:numPr>
                <w:ilvl w:val="0"/>
                <w:numId w:val="5"/>
              </w:numPr>
              <w:spacing w:after="0" w:line="276" w:lineRule="auto"/>
              <w:ind w:left="398" w:hanging="142"/>
              <w:contextualSpacing/>
              <w:jc w:val="both"/>
              <w:rPr>
                <w:rFonts w:asciiTheme="minorHAnsi" w:hAnsiTheme="minorHAnsi" w:cstheme="minorHAnsi"/>
                <w:sz w:val="22"/>
                <w:szCs w:val="22"/>
              </w:rPr>
            </w:pPr>
            <w:r w:rsidRPr="002F3FF1">
              <w:rPr>
                <w:rFonts w:asciiTheme="minorHAnsi" w:hAnsiTheme="minorHAnsi" w:cstheme="minorHAnsi"/>
                <w:sz w:val="22"/>
                <w:szCs w:val="22"/>
              </w:rPr>
              <w:t>We have submitted TEV report to the Client.</w:t>
            </w:r>
          </w:p>
        </w:tc>
      </w:tr>
      <w:tr w:rsidR="00BF6650" w:rsidRPr="00AD5D32" w:rsidTr="00F33A2E">
        <w:trPr>
          <w:trHeight w:val="18"/>
        </w:trPr>
        <w:tc>
          <w:tcPr>
            <w:tcW w:w="2747" w:type="pct"/>
            <w:gridSpan w:val="3"/>
            <w:vAlign w:val="center"/>
          </w:tcPr>
          <w:p w:rsidR="00BF6650" w:rsidRPr="00AD5D32" w:rsidRDefault="00BF6650" w:rsidP="006F2B1B">
            <w:pPr>
              <w:spacing w:line="360" w:lineRule="auto"/>
              <w:rPr>
                <w:rFonts w:asciiTheme="minorHAnsi" w:hAnsiTheme="minorHAnsi" w:cstheme="minorHAnsi"/>
                <w:b/>
                <w:sz w:val="22"/>
                <w:szCs w:val="22"/>
              </w:rPr>
            </w:pPr>
            <w:r w:rsidRPr="00AD5D32">
              <w:rPr>
                <w:rFonts w:asciiTheme="minorHAnsi" w:hAnsiTheme="minorHAnsi" w:cstheme="minorHAnsi"/>
                <w:b/>
                <w:sz w:val="22"/>
                <w:szCs w:val="22"/>
              </w:rPr>
              <w:t>Name &amp; Address of consultant company</w:t>
            </w:r>
          </w:p>
        </w:tc>
        <w:tc>
          <w:tcPr>
            <w:tcW w:w="2253" w:type="pct"/>
            <w:vAlign w:val="center"/>
          </w:tcPr>
          <w:p w:rsidR="00BF6650" w:rsidRPr="00AD5D32" w:rsidRDefault="00BF6650" w:rsidP="006F2B1B">
            <w:pPr>
              <w:tabs>
                <w:tab w:val="left" w:pos="360"/>
              </w:tabs>
              <w:spacing w:line="360" w:lineRule="auto"/>
              <w:jc w:val="center"/>
              <w:rPr>
                <w:rFonts w:asciiTheme="minorHAnsi" w:hAnsiTheme="minorHAnsi" w:cstheme="minorHAnsi"/>
                <w:b/>
                <w:sz w:val="22"/>
                <w:szCs w:val="22"/>
              </w:rPr>
            </w:pPr>
            <w:r w:rsidRPr="00AD5D32">
              <w:rPr>
                <w:rFonts w:asciiTheme="minorHAnsi" w:hAnsiTheme="minorHAnsi" w:cstheme="minorHAnsi"/>
                <w:b/>
                <w:sz w:val="22"/>
                <w:szCs w:val="22"/>
              </w:rPr>
              <w:t>Signature of the authorized person</w:t>
            </w:r>
          </w:p>
        </w:tc>
      </w:tr>
      <w:tr w:rsidR="00BF6650" w:rsidRPr="00AD5D32" w:rsidTr="00F33A2E">
        <w:trPr>
          <w:trHeight w:val="18"/>
        </w:trPr>
        <w:tc>
          <w:tcPr>
            <w:tcW w:w="2747" w:type="pct"/>
            <w:gridSpan w:val="3"/>
          </w:tcPr>
          <w:p w:rsidR="00BF6650" w:rsidRPr="00AD5D32" w:rsidRDefault="00BF6650" w:rsidP="006F2B1B">
            <w:pPr>
              <w:spacing w:line="360" w:lineRule="auto"/>
              <w:rPr>
                <w:rFonts w:asciiTheme="minorHAnsi" w:hAnsiTheme="minorHAnsi" w:cstheme="minorHAnsi"/>
                <w:sz w:val="22"/>
                <w:szCs w:val="22"/>
              </w:rPr>
            </w:pPr>
            <w:r w:rsidRPr="00AD5D32">
              <w:rPr>
                <w:rFonts w:asciiTheme="minorHAnsi" w:hAnsiTheme="minorHAnsi" w:cstheme="minorHAnsi"/>
                <w:sz w:val="22"/>
                <w:szCs w:val="22"/>
              </w:rPr>
              <w:t xml:space="preserve">M/s. R.K. Associates </w:t>
            </w:r>
            <w:proofErr w:type="spellStart"/>
            <w:r w:rsidRPr="00AD5D32">
              <w:rPr>
                <w:rFonts w:asciiTheme="minorHAnsi" w:hAnsiTheme="minorHAnsi" w:cstheme="minorHAnsi"/>
                <w:sz w:val="22"/>
                <w:szCs w:val="22"/>
              </w:rPr>
              <w:t>Valuer</w:t>
            </w:r>
            <w:proofErr w:type="spellEnd"/>
            <w:r w:rsidRPr="00AD5D32">
              <w:rPr>
                <w:rFonts w:asciiTheme="minorHAnsi" w:hAnsiTheme="minorHAnsi" w:cstheme="minorHAnsi"/>
                <w:sz w:val="22"/>
                <w:szCs w:val="22"/>
              </w:rPr>
              <w:t xml:space="preserve"> &amp; Techno Engineering Consultants </w:t>
            </w:r>
            <w:proofErr w:type="spellStart"/>
            <w:r w:rsidRPr="00AD5D32">
              <w:rPr>
                <w:rFonts w:asciiTheme="minorHAnsi" w:hAnsiTheme="minorHAnsi" w:cstheme="minorHAnsi"/>
                <w:sz w:val="22"/>
                <w:szCs w:val="22"/>
              </w:rPr>
              <w:t>Pvt.</w:t>
            </w:r>
            <w:proofErr w:type="spellEnd"/>
            <w:r w:rsidRPr="00AD5D32">
              <w:rPr>
                <w:rFonts w:asciiTheme="minorHAnsi" w:hAnsiTheme="minorHAnsi" w:cstheme="minorHAnsi"/>
                <w:sz w:val="22"/>
                <w:szCs w:val="22"/>
              </w:rPr>
              <w:t xml:space="preserve"> Ltd.</w:t>
            </w:r>
          </w:p>
          <w:p w:rsidR="00BF6650" w:rsidRPr="00AD5D32" w:rsidRDefault="00BF6650" w:rsidP="006F2B1B">
            <w:pPr>
              <w:spacing w:line="360" w:lineRule="auto"/>
              <w:rPr>
                <w:rFonts w:asciiTheme="minorHAnsi" w:hAnsiTheme="minorHAnsi" w:cstheme="minorHAnsi"/>
                <w:sz w:val="22"/>
                <w:szCs w:val="22"/>
              </w:rPr>
            </w:pPr>
            <w:r w:rsidRPr="00AD5D32">
              <w:rPr>
                <w:rFonts w:asciiTheme="minorHAnsi" w:hAnsiTheme="minorHAnsi" w:cstheme="minorHAnsi"/>
                <w:sz w:val="22"/>
                <w:szCs w:val="22"/>
              </w:rPr>
              <w:t>D-39, 2</w:t>
            </w:r>
            <w:r w:rsidRPr="00AD5D32">
              <w:rPr>
                <w:rFonts w:asciiTheme="minorHAnsi" w:hAnsiTheme="minorHAnsi" w:cstheme="minorHAnsi"/>
                <w:sz w:val="22"/>
                <w:szCs w:val="22"/>
                <w:vertAlign w:val="superscript"/>
              </w:rPr>
              <w:t>nd</w:t>
            </w:r>
            <w:r w:rsidRPr="00AD5D32">
              <w:rPr>
                <w:rFonts w:asciiTheme="minorHAnsi" w:hAnsiTheme="minorHAnsi" w:cstheme="minorHAnsi"/>
                <w:sz w:val="22"/>
                <w:szCs w:val="22"/>
              </w:rPr>
              <w:t xml:space="preserve"> Floor. Sector-2, Noida- 201301</w:t>
            </w:r>
          </w:p>
        </w:tc>
        <w:tc>
          <w:tcPr>
            <w:tcW w:w="2253" w:type="pct"/>
          </w:tcPr>
          <w:p w:rsidR="00BF6650" w:rsidRPr="00AD5D32" w:rsidRDefault="00BF6650" w:rsidP="006F2B1B">
            <w:pPr>
              <w:tabs>
                <w:tab w:val="left" w:pos="360"/>
              </w:tabs>
              <w:spacing w:before="240" w:line="360" w:lineRule="auto"/>
              <w:rPr>
                <w:rFonts w:asciiTheme="minorHAnsi" w:hAnsiTheme="minorHAnsi" w:cstheme="minorHAnsi"/>
                <w:sz w:val="22"/>
                <w:szCs w:val="22"/>
              </w:rPr>
            </w:pPr>
          </w:p>
        </w:tc>
      </w:tr>
      <w:tr w:rsidR="00BF6650" w:rsidRPr="00AD5D32" w:rsidTr="00F33A2E">
        <w:trPr>
          <w:trHeight w:val="18"/>
        </w:trPr>
        <w:tc>
          <w:tcPr>
            <w:tcW w:w="1796" w:type="pct"/>
            <w:gridSpan w:val="2"/>
          </w:tcPr>
          <w:p w:rsidR="00BF6650" w:rsidRPr="00AD5D32" w:rsidRDefault="00BF6650" w:rsidP="006F2B1B">
            <w:pPr>
              <w:spacing w:before="240" w:line="360" w:lineRule="auto"/>
              <w:rPr>
                <w:rFonts w:asciiTheme="minorHAnsi" w:hAnsiTheme="minorHAnsi" w:cstheme="minorHAnsi"/>
                <w:b/>
                <w:sz w:val="22"/>
                <w:szCs w:val="22"/>
                <w:highlight w:val="yellow"/>
              </w:rPr>
            </w:pPr>
            <w:r w:rsidRPr="00AD5D32">
              <w:rPr>
                <w:rFonts w:asciiTheme="minorHAnsi" w:hAnsiTheme="minorHAnsi" w:cstheme="minorHAnsi"/>
                <w:b/>
                <w:sz w:val="22"/>
                <w:szCs w:val="22"/>
              </w:rPr>
              <w:t>Enclosed Documents</w:t>
            </w:r>
          </w:p>
        </w:tc>
        <w:tc>
          <w:tcPr>
            <w:tcW w:w="3204" w:type="pct"/>
            <w:gridSpan w:val="2"/>
          </w:tcPr>
          <w:p w:rsidR="00BF6650" w:rsidRPr="00AD5D32" w:rsidRDefault="00862E86" w:rsidP="006F2B1B">
            <w:pPr>
              <w:pStyle w:val="DefaultText11"/>
              <w:spacing w:before="240" w:after="0" w:line="360" w:lineRule="auto"/>
              <w:contextualSpacing/>
              <w:rPr>
                <w:rFonts w:asciiTheme="minorHAnsi" w:hAnsiTheme="minorHAnsi" w:cstheme="minorHAnsi"/>
                <w:sz w:val="22"/>
                <w:szCs w:val="22"/>
              </w:rPr>
            </w:pPr>
            <w:r w:rsidRPr="00AD5D32">
              <w:rPr>
                <w:rFonts w:asciiTheme="minorHAnsi" w:hAnsiTheme="minorHAnsi" w:cstheme="minorHAnsi"/>
                <w:sz w:val="22"/>
                <w:szCs w:val="22"/>
              </w:rPr>
              <w:t xml:space="preserve">Disclaimer &amp; Remarks </w:t>
            </w:r>
            <w:r w:rsidR="00C6757F">
              <w:rPr>
                <w:rFonts w:asciiTheme="minorHAnsi" w:hAnsiTheme="minorHAnsi" w:cstheme="minorHAnsi"/>
                <w:sz w:val="22"/>
                <w:szCs w:val="22"/>
              </w:rPr>
              <w:t>106-109</w:t>
            </w:r>
          </w:p>
        </w:tc>
      </w:tr>
      <w:tr w:rsidR="00BF6650" w:rsidRPr="00AD5D32" w:rsidTr="00F33A2E">
        <w:trPr>
          <w:trHeight w:val="18"/>
        </w:trPr>
        <w:tc>
          <w:tcPr>
            <w:tcW w:w="1796" w:type="pct"/>
            <w:gridSpan w:val="2"/>
          </w:tcPr>
          <w:p w:rsidR="00BF6650" w:rsidRPr="00AD5D32" w:rsidRDefault="00BF6650" w:rsidP="006F2B1B">
            <w:pPr>
              <w:spacing w:before="240" w:line="360" w:lineRule="auto"/>
              <w:rPr>
                <w:rFonts w:asciiTheme="minorHAnsi" w:hAnsiTheme="minorHAnsi" w:cstheme="minorHAnsi"/>
                <w:b/>
                <w:sz w:val="22"/>
                <w:szCs w:val="22"/>
              </w:rPr>
            </w:pPr>
            <w:r w:rsidRPr="00AD5D32">
              <w:rPr>
                <w:rFonts w:asciiTheme="minorHAnsi" w:hAnsiTheme="minorHAnsi" w:cstheme="minorHAnsi"/>
                <w:b/>
                <w:sz w:val="22"/>
                <w:szCs w:val="22"/>
              </w:rPr>
              <w:t>Number of Pages in the Report</w:t>
            </w:r>
          </w:p>
        </w:tc>
        <w:tc>
          <w:tcPr>
            <w:tcW w:w="3204" w:type="pct"/>
            <w:gridSpan w:val="2"/>
          </w:tcPr>
          <w:p w:rsidR="00BF6650" w:rsidRPr="00AD5D32" w:rsidRDefault="00C6757F" w:rsidP="006F2B1B">
            <w:pPr>
              <w:tabs>
                <w:tab w:val="left" w:pos="360"/>
              </w:tabs>
              <w:spacing w:before="240" w:line="360" w:lineRule="auto"/>
              <w:ind w:left="-22"/>
              <w:rPr>
                <w:rFonts w:asciiTheme="minorHAnsi" w:hAnsiTheme="minorHAnsi" w:cstheme="minorHAnsi"/>
                <w:sz w:val="22"/>
                <w:szCs w:val="22"/>
              </w:rPr>
            </w:pPr>
            <w:r>
              <w:rPr>
                <w:rFonts w:asciiTheme="minorHAnsi" w:hAnsiTheme="minorHAnsi" w:cstheme="minorHAnsi"/>
                <w:sz w:val="22"/>
                <w:szCs w:val="22"/>
                <w:lang w:val="en-US"/>
              </w:rPr>
              <w:t>109</w:t>
            </w:r>
          </w:p>
        </w:tc>
      </w:tr>
      <w:tr w:rsidR="00BF6650" w:rsidRPr="00AD5D32" w:rsidTr="00F33A2E">
        <w:trPr>
          <w:trHeight w:val="18"/>
        </w:trPr>
        <w:tc>
          <w:tcPr>
            <w:tcW w:w="1796" w:type="pct"/>
            <w:gridSpan w:val="2"/>
            <w:vMerge w:val="restart"/>
          </w:tcPr>
          <w:p w:rsidR="00BF6650" w:rsidRPr="00AD5D32" w:rsidRDefault="00BF6650" w:rsidP="006F2B1B">
            <w:pPr>
              <w:spacing w:before="240" w:line="360" w:lineRule="auto"/>
              <w:rPr>
                <w:rFonts w:asciiTheme="minorHAnsi" w:hAnsiTheme="minorHAnsi" w:cstheme="minorHAnsi"/>
                <w:b/>
                <w:sz w:val="22"/>
                <w:szCs w:val="22"/>
              </w:rPr>
            </w:pPr>
            <w:r w:rsidRPr="00AD5D32">
              <w:rPr>
                <w:rFonts w:asciiTheme="minorHAnsi" w:hAnsiTheme="minorHAnsi" w:cstheme="minorHAnsi"/>
                <w:b/>
                <w:sz w:val="22"/>
                <w:szCs w:val="22"/>
              </w:rPr>
              <w:t>Financial Analyst Team worked on the report</w:t>
            </w:r>
          </w:p>
        </w:tc>
        <w:tc>
          <w:tcPr>
            <w:tcW w:w="3204" w:type="pct"/>
            <w:gridSpan w:val="2"/>
          </w:tcPr>
          <w:p w:rsidR="00BF6650" w:rsidRPr="00AD5D32" w:rsidRDefault="00BF6650" w:rsidP="00DF0584">
            <w:pPr>
              <w:tabs>
                <w:tab w:val="left" w:pos="360"/>
              </w:tabs>
              <w:spacing w:before="240" w:line="360" w:lineRule="auto"/>
              <w:rPr>
                <w:rFonts w:asciiTheme="minorHAnsi" w:hAnsiTheme="minorHAnsi" w:cstheme="minorHAnsi"/>
                <w:sz w:val="22"/>
                <w:szCs w:val="22"/>
              </w:rPr>
            </w:pPr>
            <w:r w:rsidRPr="00AD5D32">
              <w:rPr>
                <w:rFonts w:asciiTheme="minorHAnsi" w:hAnsiTheme="minorHAnsi" w:cstheme="minorHAnsi"/>
                <w:b/>
                <w:i/>
                <w:sz w:val="22"/>
                <w:szCs w:val="22"/>
              </w:rPr>
              <w:t xml:space="preserve">PREPARED BY: </w:t>
            </w:r>
            <w:r w:rsidR="00595C2A">
              <w:rPr>
                <w:rFonts w:asciiTheme="minorHAnsi" w:hAnsiTheme="minorHAnsi" w:cstheme="minorHAnsi"/>
                <w:b/>
                <w:i/>
                <w:sz w:val="22"/>
                <w:szCs w:val="22"/>
              </w:rPr>
              <w:t>Mr</w:t>
            </w:r>
            <w:r w:rsidR="00705A64">
              <w:rPr>
                <w:rFonts w:asciiTheme="minorHAnsi" w:hAnsiTheme="minorHAnsi" w:cstheme="minorHAnsi"/>
                <w:b/>
                <w:i/>
                <w:sz w:val="22"/>
                <w:szCs w:val="22"/>
              </w:rPr>
              <w:t xml:space="preserve">. </w:t>
            </w:r>
            <w:r w:rsidR="00665324">
              <w:rPr>
                <w:rFonts w:asciiTheme="minorHAnsi" w:hAnsiTheme="minorHAnsi" w:cstheme="minorHAnsi"/>
                <w:b/>
                <w:i/>
                <w:sz w:val="22"/>
                <w:szCs w:val="22"/>
              </w:rPr>
              <w:t>Gaurav Kumar</w:t>
            </w:r>
          </w:p>
        </w:tc>
      </w:tr>
      <w:tr w:rsidR="00BF6650" w:rsidRPr="00AD5D32" w:rsidTr="00F33A2E">
        <w:trPr>
          <w:trHeight w:val="18"/>
        </w:trPr>
        <w:tc>
          <w:tcPr>
            <w:tcW w:w="1796" w:type="pct"/>
            <w:gridSpan w:val="2"/>
            <w:vMerge/>
          </w:tcPr>
          <w:p w:rsidR="00BF6650" w:rsidRPr="00AD5D32" w:rsidRDefault="00BF6650" w:rsidP="006F2B1B">
            <w:pPr>
              <w:spacing w:before="240" w:line="360" w:lineRule="auto"/>
              <w:rPr>
                <w:rFonts w:asciiTheme="minorHAnsi" w:hAnsiTheme="minorHAnsi" w:cstheme="minorHAnsi"/>
                <w:b/>
                <w:sz w:val="22"/>
                <w:szCs w:val="22"/>
              </w:rPr>
            </w:pPr>
          </w:p>
        </w:tc>
        <w:tc>
          <w:tcPr>
            <w:tcW w:w="3204" w:type="pct"/>
            <w:gridSpan w:val="2"/>
          </w:tcPr>
          <w:p w:rsidR="00BF6650" w:rsidRPr="00AD5D32" w:rsidRDefault="00BF6650" w:rsidP="00DF0584">
            <w:pPr>
              <w:tabs>
                <w:tab w:val="left" w:pos="360"/>
              </w:tabs>
              <w:spacing w:before="240" w:line="360" w:lineRule="auto"/>
              <w:rPr>
                <w:rFonts w:asciiTheme="minorHAnsi" w:hAnsiTheme="minorHAnsi" w:cstheme="minorHAnsi"/>
                <w:b/>
                <w:i/>
                <w:sz w:val="22"/>
                <w:szCs w:val="22"/>
              </w:rPr>
            </w:pPr>
            <w:r w:rsidRPr="00AD5D32">
              <w:rPr>
                <w:rFonts w:asciiTheme="minorHAnsi" w:hAnsiTheme="minorHAnsi" w:cstheme="minorHAnsi"/>
                <w:b/>
                <w:i/>
                <w:sz w:val="22"/>
                <w:szCs w:val="22"/>
              </w:rPr>
              <w:t xml:space="preserve">REVIEWED BY: </w:t>
            </w:r>
            <w:r w:rsidR="00705A64">
              <w:rPr>
                <w:rFonts w:asciiTheme="minorHAnsi" w:hAnsiTheme="minorHAnsi" w:cstheme="minorHAnsi"/>
                <w:b/>
                <w:i/>
                <w:sz w:val="22"/>
                <w:szCs w:val="22"/>
              </w:rPr>
              <w:t xml:space="preserve">Mr. </w:t>
            </w:r>
            <w:r w:rsidR="00DF0584">
              <w:rPr>
                <w:rFonts w:asciiTheme="minorHAnsi" w:hAnsiTheme="minorHAnsi" w:cstheme="minorHAnsi"/>
                <w:b/>
                <w:i/>
                <w:sz w:val="22"/>
                <w:szCs w:val="22"/>
              </w:rPr>
              <w:t>Gaurav Kumar</w:t>
            </w:r>
          </w:p>
        </w:tc>
      </w:tr>
    </w:tbl>
    <w:p w:rsidR="00393191" w:rsidRDefault="00393191" w:rsidP="00BF6650">
      <w:pPr>
        <w:tabs>
          <w:tab w:val="left" w:pos="5670"/>
        </w:tabs>
        <w:spacing w:line="360" w:lineRule="auto"/>
        <w:ind w:right="16"/>
        <w:jc w:val="both"/>
        <w:rPr>
          <w:rFonts w:ascii="Arial" w:hAnsi="Arial" w:cs="Arial"/>
          <w:b/>
          <w:sz w:val="20"/>
        </w:rPr>
      </w:pPr>
    </w:p>
    <w:p w:rsidR="00393191" w:rsidRDefault="00393191" w:rsidP="00BF6650">
      <w:pPr>
        <w:tabs>
          <w:tab w:val="left" w:pos="5670"/>
        </w:tabs>
        <w:spacing w:line="360" w:lineRule="auto"/>
        <w:ind w:right="16"/>
        <w:jc w:val="both"/>
        <w:rPr>
          <w:rFonts w:ascii="Arial" w:hAnsi="Arial" w:cs="Arial"/>
          <w:b/>
          <w:sz w:val="20"/>
        </w:rPr>
      </w:pPr>
    </w:p>
    <w:p w:rsidR="00393191" w:rsidRDefault="002F3FF1" w:rsidP="00BF6650">
      <w:pPr>
        <w:tabs>
          <w:tab w:val="left" w:pos="5670"/>
        </w:tabs>
        <w:spacing w:line="360" w:lineRule="auto"/>
        <w:ind w:right="16"/>
        <w:jc w:val="both"/>
        <w:rPr>
          <w:rFonts w:ascii="Arial" w:hAnsi="Arial" w:cs="Arial"/>
          <w:b/>
          <w:sz w:val="20"/>
        </w:rPr>
      </w:pPr>
      <w:r>
        <w:rPr>
          <w:rFonts w:ascii="Arial" w:hAnsi="Arial" w:cs="Arial"/>
          <w:b/>
          <w:sz w:val="20"/>
        </w:rPr>
        <w:t xml:space="preserve"> </w:t>
      </w:r>
    </w:p>
    <w:p w:rsidR="00BF6650" w:rsidRDefault="00BF6650" w:rsidP="002F3FF1">
      <w:pPr>
        <w:tabs>
          <w:tab w:val="left" w:pos="5670"/>
        </w:tabs>
        <w:spacing w:line="360" w:lineRule="auto"/>
        <w:ind w:left="284" w:right="16"/>
        <w:jc w:val="both"/>
        <w:rPr>
          <w:rFonts w:ascii="Arial" w:hAnsi="Arial" w:cs="Arial"/>
        </w:rPr>
      </w:pPr>
      <w:r>
        <w:rPr>
          <w:rFonts w:ascii="Arial" w:hAnsi="Arial" w:cs="Arial"/>
          <w:b/>
          <w:sz w:val="20"/>
        </w:rPr>
        <w:t xml:space="preserve">For R.K Associates </w:t>
      </w:r>
      <w:proofErr w:type="spellStart"/>
      <w:r>
        <w:rPr>
          <w:rFonts w:ascii="Arial" w:hAnsi="Arial" w:cs="Arial"/>
          <w:b/>
          <w:sz w:val="20"/>
        </w:rPr>
        <w:t>Valuer</w:t>
      </w:r>
      <w:proofErr w:type="spellEnd"/>
      <w:r>
        <w:rPr>
          <w:rFonts w:ascii="Arial" w:hAnsi="Arial" w:cs="Arial"/>
          <w:b/>
          <w:sz w:val="20"/>
        </w:rPr>
        <w:t xml:space="preserve"> &amp; Techno</w:t>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Place:</w:t>
      </w:r>
      <w:r>
        <w:rPr>
          <w:rFonts w:ascii="Arial" w:hAnsi="Arial" w:cs="Arial"/>
          <w:b/>
          <w:sz w:val="20"/>
        </w:rPr>
        <w:tab/>
        <w:t>Noida</w:t>
      </w:r>
    </w:p>
    <w:p w:rsidR="002F3FF1" w:rsidRDefault="002F3FF1" w:rsidP="00BF6650">
      <w:pPr>
        <w:tabs>
          <w:tab w:val="left" w:pos="720"/>
        </w:tabs>
        <w:spacing w:line="360" w:lineRule="auto"/>
        <w:ind w:right="16"/>
        <w:rPr>
          <w:rFonts w:ascii="Arial" w:hAnsi="Arial" w:cs="Arial"/>
          <w:b/>
          <w:sz w:val="20"/>
        </w:rPr>
      </w:pPr>
    </w:p>
    <w:p w:rsidR="00BF6650" w:rsidRDefault="00BF6650" w:rsidP="002F3FF1">
      <w:pPr>
        <w:tabs>
          <w:tab w:val="left" w:pos="720"/>
        </w:tabs>
        <w:spacing w:line="360" w:lineRule="auto"/>
        <w:ind w:left="284" w:right="16"/>
        <w:rPr>
          <w:rFonts w:ascii="Arial" w:hAnsi="Arial" w:cs="Arial"/>
          <w:b/>
          <w:sz w:val="20"/>
          <w:szCs w:val="20"/>
        </w:rPr>
      </w:pPr>
      <w:r>
        <w:rPr>
          <w:rFonts w:ascii="Arial" w:hAnsi="Arial" w:cs="Arial"/>
          <w:b/>
          <w:sz w:val="20"/>
        </w:rPr>
        <w:t>Engineering Consultants (P) Ltd.</w:t>
      </w:r>
      <w:r>
        <w:rPr>
          <w:rFonts w:ascii="Arial" w:hAnsi="Arial" w:cs="Arial"/>
          <w:b/>
          <w:sz w:val="20"/>
        </w:rPr>
        <w:tab/>
      </w:r>
      <w:r>
        <w:rPr>
          <w:rFonts w:ascii="Arial" w:hAnsi="Arial" w:cs="Arial"/>
          <w:b/>
          <w:sz w:val="20"/>
        </w:rPr>
        <w:tab/>
      </w:r>
      <w:r>
        <w:rPr>
          <w:rFonts w:ascii="Arial" w:hAnsi="Arial" w:cs="Arial"/>
          <w:b/>
          <w:sz w:val="20"/>
        </w:rPr>
        <w:tab/>
        <w:t xml:space="preserve">       </w:t>
      </w:r>
      <w:r>
        <w:rPr>
          <w:rFonts w:ascii="Arial" w:hAnsi="Arial" w:cs="Arial"/>
          <w:b/>
          <w:sz w:val="20"/>
        </w:rPr>
        <w:tab/>
        <w:t xml:space="preserve">                          </w:t>
      </w:r>
      <w:r w:rsidR="001D16F9">
        <w:rPr>
          <w:rFonts w:ascii="Arial" w:hAnsi="Arial" w:cs="Arial"/>
          <w:b/>
          <w:sz w:val="20"/>
          <w:szCs w:val="20"/>
        </w:rPr>
        <w:t>Date:   01/08/2023</w:t>
      </w:r>
    </w:p>
    <w:p w:rsidR="00BF6650" w:rsidRDefault="00BF6650" w:rsidP="00BF6650">
      <w:pPr>
        <w:tabs>
          <w:tab w:val="left" w:pos="720"/>
        </w:tabs>
        <w:spacing w:line="360" w:lineRule="auto"/>
        <w:ind w:right="16"/>
        <w:jc w:val="both"/>
        <w:rPr>
          <w:rFonts w:ascii="Arial" w:hAnsi="Arial" w:cs="Arial"/>
          <w:b/>
        </w:rPr>
      </w:pPr>
      <w:r>
        <w:rPr>
          <w:rFonts w:ascii="Arial" w:hAnsi="Arial" w:cs="Arial"/>
          <w:b/>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p>
    <w:p w:rsidR="002F3FF1" w:rsidRDefault="002F3FF1" w:rsidP="002F3FF1">
      <w:pPr>
        <w:ind w:left="284"/>
        <w:rPr>
          <w:rFonts w:ascii="Arial" w:hAnsi="Arial" w:cs="Arial"/>
          <w:b/>
          <w:sz w:val="20"/>
          <w:szCs w:val="20"/>
        </w:rPr>
      </w:pPr>
    </w:p>
    <w:p w:rsidR="00BF6650" w:rsidRDefault="00BF6650" w:rsidP="002F3FF1">
      <w:pPr>
        <w:ind w:left="284"/>
      </w:pPr>
      <w:r>
        <w:rPr>
          <w:rFonts w:ascii="Arial" w:hAnsi="Arial" w:cs="Arial"/>
          <w:b/>
          <w:sz w:val="20"/>
          <w:szCs w:val="20"/>
        </w:rPr>
        <w:t xml:space="preserve">(Authorized Signatory)      </w:t>
      </w:r>
    </w:p>
    <w:p w:rsidR="00BF6650" w:rsidRDefault="00BF6650" w:rsidP="00B264B8">
      <w:pPr>
        <w:rPr>
          <w:rFonts w:ascii="Arial" w:hAnsi="Arial" w:cs="Arial"/>
          <w:b/>
          <w:sz w:val="22"/>
          <w:szCs w:val="22"/>
          <w:highlight w:val="yellow"/>
          <w:u w:val="single"/>
        </w:rPr>
      </w:pPr>
    </w:p>
    <w:p w:rsidR="00AB6D01" w:rsidRDefault="00AB6D01" w:rsidP="00B264B8">
      <w:pPr>
        <w:rPr>
          <w:rFonts w:ascii="Arial" w:hAnsi="Arial" w:cs="Arial"/>
          <w:b/>
          <w:sz w:val="22"/>
          <w:szCs w:val="22"/>
          <w:highlight w:val="yellow"/>
          <w:u w:val="single"/>
        </w:rPr>
      </w:pPr>
    </w:p>
    <w:p w:rsidR="00AB6D01" w:rsidRDefault="00AB6D01" w:rsidP="00B264B8">
      <w:pPr>
        <w:rPr>
          <w:rFonts w:ascii="Arial" w:hAnsi="Arial" w:cs="Arial"/>
          <w:b/>
          <w:sz w:val="22"/>
          <w:szCs w:val="22"/>
          <w:highlight w:val="yellow"/>
          <w:u w:val="single"/>
        </w:rPr>
      </w:pPr>
    </w:p>
    <w:p w:rsidR="00AB6D01" w:rsidRDefault="00AB6D01" w:rsidP="00B264B8">
      <w:pPr>
        <w:rPr>
          <w:rFonts w:ascii="Arial" w:hAnsi="Arial" w:cs="Arial"/>
          <w:b/>
          <w:sz w:val="22"/>
          <w:szCs w:val="22"/>
          <w:highlight w:val="yellow"/>
          <w:u w:val="single"/>
        </w:rPr>
      </w:pPr>
    </w:p>
    <w:p w:rsidR="00EB5704" w:rsidRDefault="00EB5704" w:rsidP="00B264B8">
      <w:pPr>
        <w:rPr>
          <w:rFonts w:ascii="Arial" w:hAnsi="Arial" w:cs="Arial"/>
          <w:b/>
          <w:sz w:val="22"/>
          <w:szCs w:val="22"/>
          <w:highlight w:val="yellow"/>
          <w:u w:val="single"/>
        </w:rPr>
      </w:pPr>
    </w:p>
    <w:p w:rsidR="00471159" w:rsidRDefault="00471159" w:rsidP="00B264B8">
      <w:pPr>
        <w:rPr>
          <w:rFonts w:ascii="Arial" w:hAnsi="Arial" w:cs="Arial"/>
          <w:b/>
          <w:sz w:val="22"/>
          <w:szCs w:val="22"/>
          <w:highlight w:val="yellow"/>
          <w:u w:val="single"/>
        </w:rPr>
      </w:pPr>
    </w:p>
    <w:p w:rsidR="00471159" w:rsidRDefault="00471159" w:rsidP="00B264B8">
      <w:pPr>
        <w:rPr>
          <w:rFonts w:ascii="Arial" w:hAnsi="Arial" w:cs="Arial"/>
          <w:b/>
          <w:sz w:val="22"/>
          <w:szCs w:val="22"/>
          <w:highlight w:val="yellow"/>
          <w:u w:val="single"/>
        </w:rPr>
      </w:pPr>
    </w:p>
    <w:p w:rsidR="00471159" w:rsidRDefault="00471159" w:rsidP="00B264B8">
      <w:pPr>
        <w:rPr>
          <w:rFonts w:ascii="Arial" w:hAnsi="Arial" w:cs="Arial"/>
          <w:b/>
          <w:sz w:val="22"/>
          <w:szCs w:val="22"/>
          <w:highlight w:val="yellow"/>
          <w:u w:val="single"/>
        </w:rPr>
      </w:pPr>
    </w:p>
    <w:p w:rsidR="00471159" w:rsidRDefault="00471159" w:rsidP="00B264B8">
      <w:pPr>
        <w:rPr>
          <w:rFonts w:ascii="Arial" w:hAnsi="Arial" w:cs="Arial"/>
          <w:b/>
          <w:sz w:val="22"/>
          <w:szCs w:val="22"/>
          <w:highlight w:val="yellow"/>
          <w:u w:val="single"/>
        </w:rPr>
      </w:pPr>
    </w:p>
    <w:p w:rsidR="00471159" w:rsidRDefault="00471159" w:rsidP="00B264B8">
      <w:pPr>
        <w:rPr>
          <w:rFonts w:ascii="Arial" w:hAnsi="Arial" w:cs="Arial"/>
          <w:b/>
          <w:sz w:val="22"/>
          <w:szCs w:val="22"/>
          <w:highlight w:val="yellow"/>
          <w:u w:val="single"/>
        </w:rPr>
      </w:pPr>
    </w:p>
    <w:tbl>
      <w:tblPr>
        <w:tblStyle w:val="TableGrid"/>
        <w:tblW w:w="9497" w:type="dxa"/>
        <w:tblInd w:w="392" w:type="dxa"/>
        <w:tblCellMar>
          <w:top w:w="142" w:type="dxa"/>
          <w:bottom w:w="142" w:type="dxa"/>
        </w:tblCellMar>
        <w:tblLook w:val="04A0" w:firstRow="1" w:lastRow="0" w:firstColumn="1" w:lastColumn="0" w:noHBand="0" w:noVBand="1"/>
      </w:tblPr>
      <w:tblGrid>
        <w:gridCol w:w="1512"/>
        <w:gridCol w:w="7985"/>
      </w:tblGrid>
      <w:tr w:rsidR="002B0FCE" w:rsidTr="00F33A2E">
        <w:trPr>
          <w:trHeight w:val="20"/>
        </w:trPr>
        <w:tc>
          <w:tcPr>
            <w:tcW w:w="1512" w:type="dxa"/>
            <w:shd w:val="clear" w:color="auto" w:fill="002060"/>
            <w:vAlign w:val="center"/>
          </w:tcPr>
          <w:p w:rsidR="002B0FCE" w:rsidRDefault="002B0FCE" w:rsidP="00A41736">
            <w:pPr>
              <w:jc w:val="center"/>
              <w:rPr>
                <w:rFonts w:ascii="Arial" w:hAnsi="Arial" w:cs="Arial"/>
                <w:b/>
                <w:i/>
                <w:sz w:val="22"/>
                <w:szCs w:val="22"/>
              </w:rPr>
            </w:pPr>
            <w:r>
              <w:rPr>
                <w:rFonts w:ascii="Arial" w:hAnsi="Arial" w:cs="Arial"/>
                <w:b/>
                <w:sz w:val="22"/>
                <w:szCs w:val="22"/>
              </w:rPr>
              <w:lastRenderedPageBreak/>
              <w:t xml:space="preserve">PART </w:t>
            </w:r>
            <w:r w:rsidR="00355C12">
              <w:rPr>
                <w:rFonts w:ascii="Arial" w:hAnsi="Arial" w:cs="Arial"/>
                <w:b/>
                <w:sz w:val="22"/>
                <w:szCs w:val="22"/>
              </w:rPr>
              <w:t>O</w:t>
            </w:r>
          </w:p>
        </w:tc>
        <w:tc>
          <w:tcPr>
            <w:tcW w:w="7985" w:type="dxa"/>
            <w:shd w:val="clear" w:color="auto" w:fill="C6D9F1" w:themeFill="text2" w:themeFillTint="33"/>
            <w:vAlign w:val="center"/>
          </w:tcPr>
          <w:p w:rsidR="002B0FCE" w:rsidRDefault="002B0FCE" w:rsidP="004C0941">
            <w:pPr>
              <w:jc w:val="center"/>
              <w:rPr>
                <w:rFonts w:ascii="Arial" w:hAnsi="Arial" w:cs="Arial"/>
                <w:b/>
                <w:i/>
                <w:sz w:val="22"/>
                <w:szCs w:val="22"/>
              </w:rPr>
            </w:pPr>
            <w:r>
              <w:rPr>
                <w:rFonts w:ascii="Arial" w:hAnsi="Arial" w:cs="Arial"/>
                <w:b/>
                <w:sz w:val="22"/>
              </w:rPr>
              <w:t>DISCLAIMER | REMARKS</w:t>
            </w:r>
          </w:p>
        </w:tc>
      </w:tr>
    </w:tbl>
    <w:p w:rsidR="00DF0584" w:rsidRDefault="00DF0584" w:rsidP="00DF0584">
      <w:pPr>
        <w:tabs>
          <w:tab w:val="left" w:pos="360"/>
        </w:tabs>
        <w:spacing w:line="360" w:lineRule="auto"/>
        <w:ind w:left="426" w:right="281"/>
        <w:jc w:val="both"/>
        <w:rPr>
          <w:rFonts w:ascii="Arial" w:hAnsi="Arial" w:cs="Arial"/>
          <w:color w:val="000000" w:themeColor="text1"/>
          <w:sz w:val="22"/>
          <w:szCs w:val="20"/>
        </w:rPr>
      </w:pPr>
    </w:p>
    <w:p w:rsidR="00DF0584" w:rsidRDefault="00A22FE5" w:rsidP="00F33A2E">
      <w:pPr>
        <w:numPr>
          <w:ilvl w:val="3"/>
          <w:numId w:val="4"/>
        </w:numPr>
        <w:spacing w:line="360" w:lineRule="auto"/>
        <w:ind w:left="709" w:right="-143" w:hanging="426"/>
        <w:jc w:val="both"/>
        <w:rPr>
          <w:rFonts w:ascii="Arial" w:hAnsi="Arial" w:cs="Arial"/>
          <w:color w:val="000000" w:themeColor="text1"/>
          <w:sz w:val="22"/>
          <w:szCs w:val="20"/>
        </w:rPr>
      </w:pPr>
      <w:r w:rsidRPr="00223CB7">
        <w:rPr>
          <w:rFonts w:ascii="Arial" w:hAnsi="Arial" w:cs="Arial"/>
          <w:color w:val="000000" w:themeColor="text1"/>
          <w:sz w:val="22"/>
          <w:szCs w:val="20"/>
        </w:rPr>
        <w:t>No employee or member of R.K Associates has any direct/ indirect interest in the Project.</w:t>
      </w:r>
    </w:p>
    <w:p w:rsidR="00DF0584" w:rsidRDefault="00E00A16"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w:t>
      </w:r>
      <w:r w:rsidR="00300CA7" w:rsidRPr="00DF0584">
        <w:rPr>
          <w:rFonts w:ascii="Arial" w:hAnsi="Arial" w:cs="Arial"/>
          <w:sz w:val="22"/>
          <w:szCs w:val="20"/>
        </w:rPr>
        <w:t xml:space="preserve"> and correct in all respect. I/</w:t>
      </w:r>
      <w:r w:rsidRPr="00DF0584">
        <w:rPr>
          <w:rFonts w:ascii="Arial" w:hAnsi="Arial" w:cs="Arial"/>
          <w:sz w:val="22"/>
          <w:szCs w:val="20"/>
        </w:rPr>
        <w:t>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rsidR="00DF0584" w:rsidRDefault="00F367A7"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rsidR="00DF0584" w:rsidRDefault="00F367A7"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rsidR="00DF0584" w:rsidRDefault="00096351"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This Techno Economic-Viability study is prepared based on certain futuristic assumption </w:t>
      </w:r>
      <w:r w:rsidR="005C6750" w:rsidRPr="00DF0584">
        <w:rPr>
          <w:rFonts w:ascii="Arial" w:hAnsi="Arial" w:cs="Arial"/>
          <w:sz w:val="22"/>
          <w:szCs w:val="20"/>
        </w:rPr>
        <w:t xml:space="preserve">which are intra dependent on economic, market and </w:t>
      </w:r>
      <w:r w:rsidR="00666D78" w:rsidRPr="00DF0584">
        <w:rPr>
          <w:rFonts w:ascii="Arial" w:hAnsi="Arial" w:cs="Arial"/>
          <w:sz w:val="22"/>
          <w:szCs w:val="20"/>
        </w:rPr>
        <w:t>sectorial</w:t>
      </w:r>
      <w:r w:rsidR="005C6750" w:rsidRPr="00DF0584">
        <w:rPr>
          <w:rFonts w:ascii="Arial" w:hAnsi="Arial" w:cs="Arial"/>
          <w:sz w:val="22"/>
          <w:szCs w:val="20"/>
        </w:rPr>
        <w:t xml:space="preserve"> growth condition in future and socio-economic, socio-political </w:t>
      </w:r>
      <w:r w:rsidR="00095899" w:rsidRPr="00DF0584">
        <w:rPr>
          <w:rFonts w:ascii="Arial" w:hAnsi="Arial" w:cs="Arial"/>
          <w:sz w:val="22"/>
          <w:szCs w:val="20"/>
        </w:rPr>
        <w:t>condition at macro and micro level.</w:t>
      </w:r>
    </w:p>
    <w:p w:rsidR="00DF0584" w:rsidRPr="00DF0584" w:rsidRDefault="00095899"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lastRenderedPageBreak/>
        <w:t xml:space="preserve">Meeting </w:t>
      </w:r>
      <w:r w:rsidR="00331E36" w:rsidRPr="00DF0584">
        <w:rPr>
          <w:rFonts w:ascii="Arial" w:hAnsi="Arial" w:cs="Arial"/>
          <w:sz w:val="22"/>
          <w:szCs w:val="20"/>
        </w:rPr>
        <w:t xml:space="preserve">of assumption and financial ratio will entirely depend on the sincerity and efforts of the company, promoters and </w:t>
      </w:r>
      <w:r w:rsidR="00F54712" w:rsidRPr="00DF0584">
        <w:rPr>
          <w:rFonts w:ascii="Arial" w:hAnsi="Arial" w:cs="Arial"/>
          <w:sz w:val="22"/>
          <w:szCs w:val="20"/>
        </w:rPr>
        <w:t>its</w:t>
      </w:r>
      <w:r w:rsidR="00331E36" w:rsidRPr="00DF0584">
        <w:rPr>
          <w:rFonts w:ascii="Arial" w:hAnsi="Arial" w:cs="Arial"/>
          <w:sz w:val="22"/>
          <w:szCs w:val="20"/>
        </w:rPr>
        <w:t xml:space="preserve"> key managerial performance.</w:t>
      </w:r>
    </w:p>
    <w:p w:rsidR="00DF0584" w:rsidRDefault="000F2A82"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rsidR="00DF0584" w:rsidRDefault="0044207D"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Bank/FII should </w:t>
      </w:r>
      <w:r w:rsidRPr="00DF0584">
        <w:rPr>
          <w:rFonts w:ascii="Arial" w:hAnsi="Arial" w:cs="Arial"/>
          <w:b/>
          <w:sz w:val="22"/>
          <w:szCs w:val="20"/>
        </w:rPr>
        <w:t>ONLY</w:t>
      </w:r>
      <w:r w:rsidRPr="00DF0584">
        <w:rPr>
          <w:rFonts w:ascii="Arial" w:hAnsi="Arial" w:cs="Arial"/>
          <w:sz w:val="22"/>
          <w:szCs w:val="20"/>
        </w:rPr>
        <w:t xml:space="preserve"> take this report as </w:t>
      </w:r>
      <w:r w:rsidR="0014481A" w:rsidRPr="00DF0584">
        <w:rPr>
          <w:rFonts w:ascii="Arial" w:hAnsi="Arial" w:cs="Arial"/>
          <w:sz w:val="22"/>
          <w:szCs w:val="20"/>
        </w:rPr>
        <w:t>an Advisory document from the Financial/ Chartered Engineering firm and its specifically advised to the creditor to cross verifies</w:t>
      </w:r>
      <w:r w:rsidRPr="00DF0584">
        <w:rPr>
          <w:rFonts w:ascii="Arial" w:hAnsi="Arial" w:cs="Arial"/>
          <w:sz w:val="22"/>
          <w:szCs w:val="20"/>
        </w:rPr>
        <w:t xml:space="preserve"> the original documents for the facts mentioned in the report which can be availed from the borrowing company directly.</w:t>
      </w:r>
    </w:p>
    <w:p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The </w:t>
      </w:r>
      <w:r w:rsidR="0014481A" w:rsidRPr="00DF0584">
        <w:rPr>
          <w:rFonts w:ascii="Arial" w:hAnsi="Arial" w:cs="Arial"/>
          <w:sz w:val="22"/>
          <w:szCs w:val="20"/>
        </w:rPr>
        <w:t>documents, information, data provided to us during the course of this assessment by the client are</w:t>
      </w:r>
      <w:r w:rsidRPr="00DF0584">
        <w:rPr>
          <w:rFonts w:ascii="Arial" w:hAnsi="Arial" w:cs="Arial"/>
          <w:sz w:val="22"/>
          <w:szCs w:val="20"/>
        </w:rPr>
        <w:t xml:space="preserve"> reviewed only up to the extent required in relation to the scope of the work. No document has been reviewed beyond the scope of the work.</w:t>
      </w:r>
    </w:p>
    <w:p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This Report is prepared by our competent technical team which includes Engineers and financial experts &amp; analysts.</w:t>
      </w:r>
    </w:p>
    <w:p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lastRenderedPageBreak/>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All Pages of the report including </w:t>
      </w:r>
      <w:r w:rsidR="002B77C5" w:rsidRPr="00DF0584">
        <w:rPr>
          <w:rFonts w:ascii="Arial" w:hAnsi="Arial" w:cs="Arial"/>
          <w:sz w:val="22"/>
          <w:szCs w:val="20"/>
        </w:rPr>
        <w:t>annexure</w:t>
      </w:r>
      <w:r w:rsidRPr="00DF0584">
        <w:rPr>
          <w:rFonts w:ascii="Arial" w:hAnsi="Arial" w:cs="Arial"/>
          <w:sz w:val="22"/>
          <w:szCs w:val="20"/>
        </w:rPr>
        <w:t xml:space="preserve"> are signed and stamped from our office. In case any paper in the report is without stamp &amp; signature then this should not be considered a valid paper issued from this office.</w:t>
      </w:r>
    </w:p>
    <w:p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Though adequate care has been taken while preparing this report as per its scope, but still we can’t rule out typing, human errors, over sightedness of any information or any other </w:t>
      </w:r>
      <w:r w:rsidRPr="00DF0584">
        <w:rPr>
          <w:rFonts w:ascii="Arial" w:hAnsi="Arial" w:cs="Arial"/>
          <w:sz w:val="22"/>
          <w:szCs w:val="22"/>
        </w:rPr>
        <w:t xml:space="preserve">mistakes. Therefore, the concerned organization is advised to satisfy themselves that the report is complete &amp; satisfactory in all respect. Intimation regarding any discrepancy shall be brought into our notice immediately. If no intimation is received within </w:t>
      </w:r>
      <w:r w:rsidRPr="00DF0584">
        <w:rPr>
          <w:rFonts w:ascii="Arial" w:hAnsi="Arial" w:cs="Arial"/>
          <w:b/>
          <w:sz w:val="22"/>
          <w:szCs w:val="22"/>
        </w:rPr>
        <w:t>15 (Fifteen) days</w:t>
      </w:r>
      <w:r w:rsidRPr="00DF0584">
        <w:rPr>
          <w:rFonts w:ascii="Arial" w:hAnsi="Arial" w:cs="Arial"/>
          <w:sz w:val="22"/>
          <w:szCs w:val="22"/>
        </w:rPr>
        <w:t xml:space="preserve">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2"/>
        </w:rPr>
        <w:t xml:space="preserve">Defect Liability Period is </w:t>
      </w:r>
      <w:r w:rsidRPr="00DF0584">
        <w:rPr>
          <w:rFonts w:ascii="Arial" w:hAnsi="Arial" w:cs="Arial"/>
          <w:b/>
          <w:sz w:val="22"/>
          <w:szCs w:val="22"/>
        </w:rPr>
        <w:t>15 DAYS</w:t>
      </w:r>
      <w:r w:rsidRPr="00DF0584">
        <w:rPr>
          <w:rFonts w:ascii="Arial" w:hAnsi="Arial" w:cs="Arial"/>
          <w:sz w:val="22"/>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rsidR="00DF0584" w:rsidRDefault="005D555D"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R.K Associates encourages its customers to give feedback or inform concerns over its services through proper channel at </w:t>
      </w:r>
      <w:r w:rsidRPr="00DF0584">
        <w:rPr>
          <w:b/>
          <w:color w:val="3333FF"/>
          <w:sz w:val="22"/>
          <w:szCs w:val="20"/>
        </w:rPr>
        <w:t>valuers</w:t>
      </w:r>
      <w:r w:rsidRPr="00DF0584">
        <w:rPr>
          <w:rFonts w:ascii="Arial" w:hAnsi="Arial" w:cs="Arial"/>
          <w:b/>
          <w:color w:val="3333FF"/>
          <w:sz w:val="22"/>
          <w:szCs w:val="20"/>
        </w:rPr>
        <w:t>@rkassociates.org</w:t>
      </w:r>
      <w:r w:rsidRPr="00DF0584">
        <w:rPr>
          <w:rFonts w:ascii="Arial" w:hAnsi="Arial" w:cs="Arial"/>
          <w:color w:val="3333FF"/>
          <w:sz w:val="22"/>
          <w:szCs w:val="20"/>
        </w:rPr>
        <w:t xml:space="preserve"> </w:t>
      </w:r>
      <w:r w:rsidRPr="00DF0584">
        <w:rPr>
          <w:rFonts w:ascii="Arial" w:hAnsi="Arial" w:cs="Arial"/>
          <w:sz w:val="22"/>
          <w:szCs w:val="20"/>
        </w:rPr>
        <w:t xml:space="preserve">in writing within </w:t>
      </w:r>
      <w:r w:rsidRPr="00DF0584">
        <w:rPr>
          <w:rFonts w:ascii="Arial" w:hAnsi="Arial" w:cs="Arial"/>
          <w:b/>
          <w:sz w:val="22"/>
          <w:szCs w:val="20"/>
        </w:rPr>
        <w:t>15 days</w:t>
      </w:r>
      <w:r w:rsidRPr="00DF0584">
        <w:rPr>
          <w:rFonts w:ascii="Arial" w:hAnsi="Arial" w:cs="Arial"/>
          <w:sz w:val="22"/>
          <w:szCs w:val="20"/>
        </w:rPr>
        <w:t xml:space="preserve"> of report delivery. After this period no concern/ complaint/ proceedings in connection with the Techno- Economic Viability Study Services will be entertained due to possible change in situation and condition of the subject Project.</w:t>
      </w:r>
    </w:p>
    <w:p w:rsidR="00DF0584" w:rsidRDefault="005D555D"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Our Data retention policy is of </w:t>
      </w:r>
      <w:r w:rsidRPr="00DF0584">
        <w:rPr>
          <w:rFonts w:ascii="Arial" w:hAnsi="Arial" w:cs="Arial"/>
          <w:b/>
          <w:sz w:val="22"/>
          <w:szCs w:val="20"/>
        </w:rPr>
        <w:t>ONE YEAR</w:t>
      </w:r>
      <w:r w:rsidRPr="00DF0584">
        <w:rPr>
          <w:rFonts w:ascii="Arial" w:hAnsi="Arial" w:cs="Arial"/>
          <w:sz w:val="22"/>
          <w:szCs w:val="20"/>
        </w:rPr>
        <w:t>. After this period, we remove all the concerned records related to the assignment from our repository. No clarification or query can be answered after this period due to unavailability of the data.</w:t>
      </w:r>
    </w:p>
    <w:p w:rsidR="00DF0584" w:rsidRDefault="005D555D"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lastRenderedPageBreak/>
        <w:t>This Techno Economic Viability Study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rsidR="00DF0584" w:rsidRDefault="005D555D"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R.K Associates never releases any report doing alterations or modifications from pen. In case any information/ figure of this report is found altered with pen then this report will automatically become </w:t>
      </w:r>
      <w:r w:rsidRPr="00DF0584">
        <w:rPr>
          <w:rFonts w:ascii="Arial" w:hAnsi="Arial" w:cs="Arial"/>
          <w:b/>
          <w:sz w:val="22"/>
          <w:szCs w:val="20"/>
        </w:rPr>
        <w:t>null &amp; void</w:t>
      </w:r>
      <w:r w:rsidRPr="00DF0584">
        <w:rPr>
          <w:rFonts w:ascii="Arial" w:hAnsi="Arial" w:cs="Arial"/>
          <w:sz w:val="22"/>
          <w:szCs w:val="20"/>
        </w:rPr>
        <w:t>.</w:t>
      </w:r>
    </w:p>
    <w:p w:rsidR="008E4A92" w:rsidRPr="00DF0584" w:rsidRDefault="00A22FE5"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w:t>
      </w:r>
      <w:proofErr w:type="spellStart"/>
      <w:r w:rsidRPr="00DF0584">
        <w:rPr>
          <w:rFonts w:ascii="Arial" w:hAnsi="Arial" w:cs="Arial"/>
          <w:sz w:val="22"/>
          <w:szCs w:val="20"/>
        </w:rPr>
        <w:t>Rs</w:t>
      </w:r>
      <w:proofErr w:type="spellEnd"/>
      <w:r w:rsidRPr="00DF0584">
        <w:rPr>
          <w:rFonts w:ascii="Arial" w:hAnsi="Arial" w:cs="Arial"/>
          <w:sz w:val="22"/>
          <w:szCs w:val="20"/>
        </w:rPr>
        <w:t>. 15,000/</w:t>
      </w:r>
      <w:r w:rsidR="00223CB7" w:rsidRPr="00DF0584">
        <w:rPr>
          <w:rFonts w:ascii="Arial" w:hAnsi="Arial" w:cs="Arial"/>
          <w:sz w:val="22"/>
          <w:szCs w:val="20"/>
        </w:rPr>
        <w:t>.</w:t>
      </w:r>
    </w:p>
    <w:p w:rsidR="00EB5704" w:rsidRPr="000F2A82" w:rsidRDefault="00EB5704">
      <w:pPr>
        <w:rPr>
          <w:sz w:val="36"/>
        </w:rPr>
      </w:pPr>
    </w:p>
    <w:p w:rsidR="00EB5704" w:rsidRPr="000F2A82" w:rsidRDefault="00EB5704">
      <w:pPr>
        <w:rPr>
          <w:sz w:val="36"/>
        </w:rPr>
      </w:pPr>
    </w:p>
    <w:p w:rsidR="00EB5704" w:rsidRPr="000F2A82" w:rsidRDefault="00EB5704" w:rsidP="00985A2D">
      <w:pPr>
        <w:framePr w:w="9177" w:wrap="auto" w:hAnchor="text" w:x="1134"/>
        <w:rPr>
          <w:rFonts w:ascii="Arial" w:hAnsi="Arial" w:cs="Arial"/>
          <w:sz w:val="32"/>
          <w:szCs w:val="22"/>
          <w:lang w:eastAsia="en-IN"/>
        </w:rPr>
        <w:sectPr w:rsidR="00EB5704" w:rsidRPr="000F2A82" w:rsidSect="00F058C0">
          <w:headerReference w:type="even" r:id="rId75"/>
          <w:headerReference w:type="default" r:id="rId76"/>
          <w:footerReference w:type="default" r:id="rId77"/>
          <w:headerReference w:type="first" r:id="rId78"/>
          <w:pgSz w:w="11910" w:h="16840"/>
          <w:pgMar w:top="1393" w:right="1278" w:bottom="1224" w:left="994" w:header="562" w:footer="423" w:gutter="0"/>
          <w:pgNumType w:start="1"/>
          <w:cols w:space="720"/>
          <w:titlePg/>
          <w:docGrid w:linePitch="326"/>
        </w:sectPr>
      </w:pPr>
    </w:p>
    <w:p w:rsidR="0029086D" w:rsidRDefault="0029086D">
      <w:pPr>
        <w:tabs>
          <w:tab w:val="left" w:pos="1440"/>
        </w:tabs>
        <w:spacing w:line="360" w:lineRule="auto"/>
        <w:ind w:right="16"/>
        <w:jc w:val="both"/>
        <w:rPr>
          <w:rFonts w:ascii="Arial" w:hAnsi="Arial" w:cs="Arial"/>
          <w:sz w:val="28"/>
        </w:rPr>
      </w:pPr>
    </w:p>
    <w:p w:rsidR="0029086D" w:rsidRPr="0029086D" w:rsidRDefault="0029086D" w:rsidP="0029086D">
      <w:pPr>
        <w:rPr>
          <w:rFonts w:ascii="Arial" w:hAnsi="Arial" w:cs="Arial"/>
          <w:sz w:val="28"/>
        </w:rPr>
      </w:pPr>
    </w:p>
    <w:p w:rsidR="0029086D" w:rsidRPr="0029086D" w:rsidRDefault="0029086D" w:rsidP="0029086D">
      <w:pPr>
        <w:rPr>
          <w:rFonts w:ascii="Arial" w:hAnsi="Arial" w:cs="Arial"/>
          <w:sz w:val="28"/>
        </w:rPr>
      </w:pPr>
    </w:p>
    <w:p w:rsidR="0029086D" w:rsidRPr="0029086D" w:rsidRDefault="0029086D" w:rsidP="0029086D">
      <w:pPr>
        <w:rPr>
          <w:rFonts w:ascii="Arial" w:hAnsi="Arial" w:cs="Arial"/>
          <w:sz w:val="28"/>
        </w:rPr>
      </w:pPr>
    </w:p>
    <w:p w:rsidR="0029086D" w:rsidRPr="0029086D" w:rsidRDefault="0029086D" w:rsidP="0029086D">
      <w:pPr>
        <w:rPr>
          <w:rFonts w:ascii="Arial" w:hAnsi="Arial" w:cs="Arial"/>
          <w:sz w:val="28"/>
        </w:rPr>
      </w:pPr>
    </w:p>
    <w:p w:rsidR="0029086D" w:rsidRPr="0029086D" w:rsidRDefault="0029086D" w:rsidP="0029086D">
      <w:pPr>
        <w:rPr>
          <w:rFonts w:ascii="Arial" w:hAnsi="Arial" w:cs="Arial"/>
          <w:sz w:val="28"/>
        </w:rPr>
      </w:pPr>
    </w:p>
    <w:p w:rsidR="0029086D" w:rsidRPr="0029086D" w:rsidRDefault="0029086D" w:rsidP="0029086D">
      <w:pPr>
        <w:rPr>
          <w:rFonts w:ascii="Arial" w:hAnsi="Arial" w:cs="Arial"/>
          <w:sz w:val="28"/>
        </w:rPr>
      </w:pPr>
    </w:p>
    <w:p w:rsidR="00D45728" w:rsidRDefault="00D45728" w:rsidP="0029086D">
      <w:pPr>
        <w:rPr>
          <w:rFonts w:ascii="Arial" w:hAnsi="Arial" w:cs="Arial"/>
          <w:sz w:val="28"/>
        </w:rPr>
      </w:pPr>
    </w:p>
    <w:p w:rsidR="00D45728" w:rsidRPr="00D45728" w:rsidRDefault="00D45728" w:rsidP="00D45728">
      <w:pPr>
        <w:rPr>
          <w:rFonts w:ascii="Arial" w:hAnsi="Arial" w:cs="Arial"/>
          <w:sz w:val="28"/>
        </w:rPr>
      </w:pPr>
    </w:p>
    <w:p w:rsidR="00D45728" w:rsidRPr="00D45728" w:rsidRDefault="00D45728" w:rsidP="00D45728">
      <w:pPr>
        <w:rPr>
          <w:rFonts w:ascii="Arial" w:hAnsi="Arial" w:cs="Arial"/>
          <w:sz w:val="28"/>
        </w:rPr>
      </w:pPr>
    </w:p>
    <w:p w:rsidR="00D45728" w:rsidRPr="00D45728" w:rsidRDefault="00D45728" w:rsidP="00D45728">
      <w:pPr>
        <w:rPr>
          <w:rFonts w:ascii="Arial" w:hAnsi="Arial" w:cs="Arial"/>
          <w:sz w:val="28"/>
        </w:rPr>
      </w:pPr>
    </w:p>
    <w:p w:rsidR="00D45728" w:rsidRPr="00D45728" w:rsidRDefault="00D45728" w:rsidP="00D45728">
      <w:pPr>
        <w:rPr>
          <w:rFonts w:ascii="Arial" w:hAnsi="Arial" w:cs="Arial"/>
          <w:sz w:val="28"/>
        </w:rPr>
      </w:pPr>
    </w:p>
    <w:p w:rsidR="00D45728" w:rsidRPr="00D45728" w:rsidRDefault="00FB2274" w:rsidP="00FB2274">
      <w:pPr>
        <w:tabs>
          <w:tab w:val="left" w:pos="3240"/>
        </w:tabs>
        <w:rPr>
          <w:rFonts w:ascii="Arial" w:hAnsi="Arial" w:cs="Arial"/>
          <w:sz w:val="28"/>
        </w:rPr>
      </w:pPr>
      <w:r>
        <w:rPr>
          <w:rFonts w:ascii="Arial" w:hAnsi="Arial" w:cs="Arial"/>
          <w:sz w:val="28"/>
        </w:rPr>
        <w:tab/>
      </w:r>
    </w:p>
    <w:p w:rsidR="00D45728" w:rsidRPr="00D45728" w:rsidRDefault="00D45728" w:rsidP="00D45728">
      <w:pPr>
        <w:rPr>
          <w:rFonts w:ascii="Arial" w:hAnsi="Arial" w:cs="Arial"/>
          <w:sz w:val="28"/>
        </w:rPr>
      </w:pPr>
    </w:p>
    <w:p w:rsidR="00D45728" w:rsidRPr="00D45728" w:rsidRDefault="00D45728" w:rsidP="00D45728">
      <w:pPr>
        <w:rPr>
          <w:rFonts w:ascii="Arial" w:hAnsi="Arial" w:cs="Arial"/>
          <w:sz w:val="28"/>
        </w:rPr>
      </w:pPr>
    </w:p>
    <w:sectPr w:rsidR="00D45728" w:rsidRPr="00D45728" w:rsidSect="00EB5704">
      <w:headerReference w:type="even" r:id="rId79"/>
      <w:headerReference w:type="default" r:id="rId80"/>
      <w:footerReference w:type="even" r:id="rId81"/>
      <w:footerReference w:type="default" r:id="rId82"/>
      <w:headerReference w:type="first" r:id="rId83"/>
      <w:footerReference w:type="first" r:id="rId84"/>
      <w:type w:val="continuous"/>
      <w:pgSz w:w="11910" w:h="16840"/>
      <w:pgMar w:top="1702" w:right="1200" w:bottom="1220" w:left="1000" w:header="567" w:footer="427" w:gutter="0"/>
      <w:pgNumType w:start="1"/>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504F1" w:rsidRDefault="00C504F1" w:rsidP="00EB5704">
      <w:r>
        <w:separator/>
      </w:r>
    </w:p>
  </w:endnote>
  <w:endnote w:type="continuationSeparator" w:id="0">
    <w:p w:rsidR="00C504F1" w:rsidRDefault="00C504F1" w:rsidP="00EB5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B531B" w:rsidRDefault="002B531B">
    <w:pPr>
      <w:pStyle w:val="Footer"/>
      <w:tabs>
        <w:tab w:val="clear" w:pos="4320"/>
        <w:tab w:val="clear" w:pos="8640"/>
      </w:tabs>
      <w:rPr>
        <w:rFonts w:ascii="Arial" w:hAnsi="Arial" w:cs="Arial"/>
        <w:b/>
        <w:color w:val="002060"/>
        <w:sz w:val="22"/>
      </w:rPr>
    </w:pPr>
    <w:r>
      <w:rPr>
        <w:rFonts w:ascii="Arial" w:hAnsi="Arial" w:cs="Arial"/>
        <w:b/>
        <w:color w:val="002060"/>
        <w:sz w:val="22"/>
      </w:rPr>
      <w:tab/>
    </w:r>
  </w:p>
  <w:p w:rsidR="002B531B" w:rsidRDefault="002B531B">
    <w:pPr>
      <w:pStyle w:val="Footer"/>
      <w:tabs>
        <w:tab w:val="clear" w:pos="8640"/>
      </w:tabs>
      <w:rPr>
        <w:rFonts w:ascii="Arial" w:hAnsi="Arial" w:cs="Arial"/>
        <w:b/>
        <w:color w:val="002060"/>
        <w:sz w:val="22"/>
      </w:rPr>
    </w:pPr>
    <w:r>
      <w:rPr>
        <w:rFonts w:ascii="Arial" w:hAnsi="Arial" w:cs="Arial"/>
        <w:b/>
        <w:noProof/>
        <w:color w:val="002060"/>
        <w:sz w:val="22"/>
        <w:lang w:eastAsia="en-IN"/>
      </w:rPr>
      <mc:AlternateContent>
        <mc:Choice Requires="wps">
          <w:drawing>
            <wp:anchor distT="0" distB="0" distL="0" distR="0" simplePos="0" relativeHeight="251651072" behindDoc="0" locked="0" layoutInCell="1" allowOverlap="1" wp14:anchorId="47C55A8F" wp14:editId="792FF284">
              <wp:simplePos x="0" y="0"/>
              <wp:positionH relativeFrom="column">
                <wp:posOffset>-15875</wp:posOffset>
              </wp:positionH>
              <wp:positionV relativeFrom="paragraph">
                <wp:posOffset>98425</wp:posOffset>
              </wp:positionV>
              <wp:extent cx="5886450" cy="9525"/>
              <wp:effectExtent l="19050" t="19050" r="19050" b="28575"/>
              <wp:wrapNone/>
              <wp:docPr id="14" name="40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86450"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4B909F4B" id="4099" o:spid="_x0000_s1026" style="position:absolute;flip:y;z-index:25165107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25pt,7.75pt" to="462.2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" strokecolor="#4579b8" strokeweight="2.25pt"/>
          </w:pict>
        </mc:Fallback>
      </mc:AlternateContent>
    </w:r>
  </w:p>
  <w:p w:rsidR="002B531B" w:rsidRDefault="002B531B">
    <w:pPr>
      <w:pStyle w:val="Footer"/>
      <w:tabs>
        <w:tab w:val="clear" w:pos="8640"/>
      </w:tabs>
    </w:pPr>
    <w:r>
      <w:rPr>
        <w:rFonts w:ascii="Arial" w:hAnsi="Arial" w:cs="Arial"/>
        <w:b/>
        <w:color w:val="002060"/>
        <w:sz w:val="22"/>
      </w:rPr>
      <w:t>FILE NO.: RKA/FY20-21/420</w:t>
    </w:r>
    <w:r>
      <w:rPr>
        <w:rFonts w:ascii="Arial" w:hAnsi="Arial" w:cs="Arial"/>
        <w:b/>
        <w:color w:val="002060"/>
        <w:sz w:val="22"/>
      </w:rPr>
      <w:tab/>
    </w:r>
    <w:r>
      <w:rPr>
        <w:rFonts w:ascii="Arial" w:hAnsi="Arial" w:cs="Arial"/>
        <w:b/>
        <w:color w:val="002060"/>
        <w:sz w:val="22"/>
      </w:rPr>
      <w:tab/>
      <w:t>Page 3</w:t>
    </w:r>
  </w:p>
  <w:p w:rsidR="002B531B" w:rsidRDefault="002B531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B531B" w:rsidRDefault="002B531B" w:rsidP="00454082">
    <w:r>
      <w:rPr>
        <w:noProof/>
        <w:color w:val="0F243E"/>
        <w:lang w:eastAsia="en-IN"/>
      </w:rPr>
      <mc:AlternateContent>
        <mc:Choice Requires="wps">
          <w:drawing>
            <wp:anchor distT="0" distB="0" distL="0" distR="0" simplePos="0" relativeHeight="251656192" behindDoc="0" locked="0" layoutInCell="1" allowOverlap="1" wp14:anchorId="3F77B89A" wp14:editId="6EF1AF27">
              <wp:simplePos x="0" y="0"/>
              <wp:positionH relativeFrom="column">
                <wp:posOffset>22225</wp:posOffset>
              </wp:positionH>
              <wp:positionV relativeFrom="paragraph">
                <wp:posOffset>83185</wp:posOffset>
              </wp:positionV>
              <wp:extent cx="6162675" cy="38100"/>
              <wp:effectExtent l="19050" t="19050" r="28575" b="19050"/>
              <wp:wrapNone/>
              <wp:docPr id="13"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62675" cy="3810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58FCC29" id="4100" o:spid="_x0000_s1026" style="position:absolute;z-index:25165619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75pt,6.55pt" to="487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" strokecolor="#4579b8" strokeweight="2.25pt"/>
          </w:pict>
        </mc:Fallback>
      </mc:AlternateContent>
    </w:r>
  </w:p>
  <w:p w:rsidR="002B531B" w:rsidRDefault="002B531B" w:rsidP="00454082">
    <w:pPr>
      <w:pStyle w:val="Footer"/>
      <w:tabs>
        <w:tab w:val="clear" w:pos="4320"/>
        <w:tab w:val="clear" w:pos="8640"/>
      </w:tabs>
      <w:rPr>
        <w:caps/>
        <w:noProof/>
        <w:color w:val="002060"/>
      </w:rPr>
    </w:pPr>
    <w:r>
      <w:rPr>
        <w:rFonts w:ascii="Cambria" w:hAnsi="Cambria" w:cs="Arial"/>
        <w:b/>
        <w:color w:val="0F243E"/>
      </w:rPr>
      <w:t>FILE NO.: VIS (2023-24) -</w:t>
    </w:r>
    <w:r w:rsidRPr="00BD62D6">
      <w:t xml:space="preserve"> </w:t>
    </w:r>
    <w:r w:rsidRPr="00BD62D6">
      <w:rPr>
        <w:rFonts w:ascii="Cambria" w:hAnsi="Cambria" w:cs="Arial"/>
        <w:b/>
        <w:color w:val="0F243E"/>
      </w:rPr>
      <w:t>PL194-168-238</w:t>
    </w:r>
    <w:r>
      <w:rPr>
        <w:rFonts w:ascii="Cambria" w:hAnsi="Cambria" w:cs="Arial"/>
        <w:b/>
        <w:color w:val="0F243E"/>
      </w:rPr>
      <w:tab/>
    </w:r>
    <w:r>
      <w:rPr>
        <w:rFonts w:ascii="Cambria" w:hAnsi="Cambria" w:cs="Arial"/>
        <w:b/>
        <w:color w:val="0F243E"/>
      </w:rPr>
      <w:tab/>
      <w:t xml:space="preserve">                                              </w:t>
    </w:r>
    <w:r w:rsidRPr="00676C11">
      <w:rPr>
        <w:rFonts w:ascii="Cambria" w:hAnsi="Cambria"/>
        <w:b/>
      </w:rPr>
      <w:t>Page</w:t>
    </w:r>
    <w:r>
      <w:rPr>
        <w:rFonts w:ascii="Cambria" w:hAnsi="Cambria"/>
      </w:rPr>
      <w:t xml:space="preserve"> </w:t>
    </w:r>
    <w:r w:rsidRPr="00616FCF">
      <w:rPr>
        <w:rFonts w:ascii="Arial" w:hAnsi="Arial" w:cs="Arial"/>
        <w:b/>
        <w:bCs/>
        <w:sz w:val="22"/>
      </w:rPr>
      <w:fldChar w:fldCharType="begin"/>
    </w:r>
    <w:r w:rsidRPr="00616FCF">
      <w:rPr>
        <w:rFonts w:ascii="Arial" w:hAnsi="Arial" w:cs="Arial"/>
        <w:b/>
        <w:bCs/>
        <w:sz w:val="22"/>
      </w:rPr>
      <w:instrText xml:space="preserve"> PAGE </w:instrText>
    </w:r>
    <w:r w:rsidRPr="00616FCF">
      <w:rPr>
        <w:rFonts w:ascii="Arial" w:hAnsi="Arial" w:cs="Arial"/>
        <w:b/>
        <w:bCs/>
        <w:sz w:val="22"/>
      </w:rPr>
      <w:fldChar w:fldCharType="separate"/>
    </w:r>
    <w:r w:rsidR="00372DDE">
      <w:rPr>
        <w:rFonts w:ascii="Arial" w:hAnsi="Arial" w:cs="Arial"/>
        <w:b/>
        <w:bCs/>
        <w:noProof/>
        <w:sz w:val="22"/>
      </w:rPr>
      <w:t>1</w:t>
    </w:r>
    <w:r w:rsidRPr="00616FCF">
      <w:rPr>
        <w:rFonts w:ascii="Arial" w:hAnsi="Arial" w:cs="Arial"/>
        <w:b/>
        <w:bCs/>
        <w:sz w:val="22"/>
      </w:rPr>
      <w:fldChar w:fldCharType="end"/>
    </w:r>
    <w:r w:rsidRPr="00616FCF">
      <w:rPr>
        <w:rFonts w:ascii="Arial" w:hAnsi="Arial" w:cs="Arial"/>
        <w:b/>
        <w:sz w:val="22"/>
      </w:rPr>
      <w:t xml:space="preserve"> </w:t>
    </w:r>
    <w:r w:rsidRPr="00676C11">
      <w:rPr>
        <w:rFonts w:ascii="Arial" w:hAnsi="Arial" w:cs="Arial"/>
        <w:b/>
        <w:sz w:val="22"/>
      </w:rPr>
      <w:t>of</w:t>
    </w:r>
    <w:r>
      <w:rPr>
        <w:rFonts w:ascii="Cambria" w:hAnsi="Cambria"/>
      </w:rPr>
      <w:t xml:space="preserve"> </w:t>
    </w:r>
    <w:r>
      <w:rPr>
        <w:rFonts w:hAnsi="Cambria"/>
        <w:b/>
        <w:bCs/>
        <w:lang w:val="en-US"/>
      </w:rPr>
      <w:t>109</w:t>
    </w:r>
  </w:p>
  <w:p w:rsidR="002B531B" w:rsidRDefault="002B531B">
    <w:pPr>
      <w:pStyle w:val="Footer"/>
      <w:tabs>
        <w:tab w:val="clear" w:pos="4320"/>
        <w:tab w:val="clear" w:pos="8640"/>
      </w:tabs>
    </w:pPr>
  </w:p>
  <w:p w:rsidR="002B531B" w:rsidRDefault="002B531B">
    <w:pPr>
      <w:pStyle w:val="Footer"/>
      <w:tabs>
        <w:tab w:val="clear" w:pos="8640"/>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B531B" w:rsidRDefault="002B531B" w:rsidP="00F058C0">
    <w:pPr>
      <w:pStyle w:val="Header"/>
      <w:tabs>
        <w:tab w:val="clear" w:pos="4320"/>
        <w:tab w:val="clear" w:pos="8640"/>
        <w:tab w:val="left" w:pos="1515"/>
      </w:tabs>
    </w:pPr>
    <w:r>
      <w:tab/>
    </w:r>
  </w:p>
  <w:p w:rsidR="002B531B" w:rsidRDefault="002B531B">
    <w:r>
      <w:rPr>
        <w:noProof/>
        <w:color w:val="0F243E"/>
        <w:lang w:eastAsia="en-IN"/>
      </w:rPr>
      <mc:AlternateContent>
        <mc:Choice Requires="wps">
          <w:drawing>
            <wp:anchor distT="0" distB="0" distL="0" distR="0" simplePos="0" relativeHeight="251655168" behindDoc="0" locked="0" layoutInCell="1" allowOverlap="1">
              <wp:simplePos x="0" y="0"/>
              <wp:positionH relativeFrom="column">
                <wp:posOffset>178435</wp:posOffset>
              </wp:positionH>
              <wp:positionV relativeFrom="paragraph">
                <wp:posOffset>86359</wp:posOffset>
              </wp:positionV>
              <wp:extent cx="5924550" cy="28575"/>
              <wp:effectExtent l="19050" t="19050" r="19050" b="28575"/>
              <wp:wrapNone/>
              <wp:docPr id="12"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4550" cy="2857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40DC39E5" id="4100" o:spid="_x0000_s1026" style="position:absolute;z-index:25165516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4.05pt,6.8pt" to="480.55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" strokecolor="#4579b8" strokeweight="2.25pt"/>
          </w:pict>
        </mc:Fallback>
      </mc:AlternateContent>
    </w:r>
  </w:p>
  <w:p w:rsidR="002B531B" w:rsidRDefault="002B531B" w:rsidP="00910C94">
    <w:pPr>
      <w:pStyle w:val="Footer"/>
      <w:tabs>
        <w:tab w:val="clear" w:pos="4320"/>
        <w:tab w:val="clear" w:pos="8640"/>
      </w:tabs>
      <w:ind w:left="284"/>
      <w:rPr>
        <w:caps/>
        <w:noProof/>
        <w:color w:val="002060"/>
      </w:rPr>
    </w:pPr>
    <w:r w:rsidRPr="00864A60">
      <w:rPr>
        <w:rFonts w:ascii="Cambria" w:hAnsi="Cambria" w:cs="Arial"/>
        <w:b/>
        <w:color w:val="0F243E"/>
      </w:rPr>
      <w:t>F</w:t>
    </w:r>
    <w:r>
      <w:rPr>
        <w:rFonts w:ascii="Cambria" w:hAnsi="Cambria" w:cs="Arial"/>
        <w:b/>
        <w:color w:val="0F243E"/>
      </w:rPr>
      <w:t xml:space="preserve">ILE NO.: </w:t>
    </w:r>
    <w:r w:rsidRPr="00C03345">
      <w:rPr>
        <w:rFonts w:ascii="Cambria" w:hAnsi="Cambria" w:cs="Arial"/>
        <w:b/>
        <w:color w:val="0F243E"/>
      </w:rPr>
      <w:t>VIS (2022-23)-PL</w:t>
    </w:r>
    <w:r>
      <w:rPr>
        <w:rFonts w:ascii="Cambria" w:hAnsi="Cambria" w:cs="Arial"/>
        <w:b/>
        <w:color w:val="0F243E"/>
      </w:rPr>
      <w:t>194</w:t>
    </w:r>
    <w:r w:rsidRPr="00C03345">
      <w:rPr>
        <w:rFonts w:ascii="Cambria" w:hAnsi="Cambria" w:cs="Arial"/>
        <w:b/>
        <w:color w:val="0F243E"/>
      </w:rPr>
      <w:t>-</w:t>
    </w:r>
    <w:r>
      <w:rPr>
        <w:rFonts w:ascii="Cambria" w:hAnsi="Cambria" w:cs="Arial"/>
        <w:b/>
        <w:color w:val="0F243E"/>
      </w:rPr>
      <w:t>168</w:t>
    </w:r>
    <w:r w:rsidRPr="00C03345">
      <w:rPr>
        <w:rFonts w:ascii="Cambria" w:hAnsi="Cambria" w:cs="Arial"/>
        <w:b/>
        <w:color w:val="0F243E"/>
      </w:rPr>
      <w:t>-</w:t>
    </w:r>
    <w:r>
      <w:rPr>
        <w:rFonts w:ascii="Cambria" w:hAnsi="Cambria" w:cs="Arial"/>
        <w:b/>
        <w:color w:val="0F243E"/>
      </w:rPr>
      <w:t>238</w:t>
    </w:r>
    <w:r>
      <w:rPr>
        <w:rFonts w:ascii="Cambria" w:hAnsi="Cambria" w:cs="Arial"/>
        <w:b/>
        <w:color w:val="0F243E"/>
      </w:rPr>
      <w:tab/>
    </w:r>
    <w:r>
      <w:rPr>
        <w:rFonts w:ascii="Cambria" w:hAnsi="Cambria" w:cs="Arial"/>
        <w:b/>
        <w:color w:val="0F243E"/>
      </w:rPr>
      <w:tab/>
    </w:r>
    <w:r>
      <w:rPr>
        <w:rFonts w:ascii="Cambria" w:hAnsi="Cambria" w:cs="Arial"/>
        <w:b/>
        <w:color w:val="0F243E"/>
      </w:rPr>
      <w:tab/>
      <w:t xml:space="preserve">                           </w:t>
    </w:r>
    <w:r w:rsidRPr="005E2BA6">
      <w:rPr>
        <w:rFonts w:ascii="Cambria" w:hAnsi="Cambria" w:cs="Arial"/>
        <w:b/>
        <w:color w:val="002060"/>
      </w:rPr>
      <w:t xml:space="preserve">Page </w:t>
    </w:r>
    <w:r w:rsidRPr="005E2BA6">
      <w:rPr>
        <w:rFonts w:ascii="Arial" w:hAnsi="Arial" w:cs="Arial"/>
        <w:b/>
        <w:bCs/>
        <w:color w:val="002060"/>
        <w:sz w:val="22"/>
      </w:rPr>
      <w:fldChar w:fldCharType="begin"/>
    </w:r>
    <w:r w:rsidRPr="005E2BA6">
      <w:rPr>
        <w:rFonts w:ascii="Arial" w:hAnsi="Arial" w:cs="Arial"/>
        <w:b/>
        <w:bCs/>
        <w:color w:val="002060"/>
        <w:sz w:val="22"/>
      </w:rPr>
      <w:instrText xml:space="preserve"> PAGE </w:instrText>
    </w:r>
    <w:r w:rsidRPr="005E2BA6">
      <w:rPr>
        <w:rFonts w:ascii="Arial" w:hAnsi="Arial" w:cs="Arial"/>
        <w:b/>
        <w:bCs/>
        <w:color w:val="002060"/>
        <w:sz w:val="22"/>
      </w:rPr>
      <w:fldChar w:fldCharType="separate"/>
    </w:r>
    <w:r w:rsidR="00372DDE">
      <w:rPr>
        <w:rFonts w:ascii="Arial" w:hAnsi="Arial" w:cs="Arial"/>
        <w:b/>
        <w:bCs/>
        <w:noProof/>
        <w:color w:val="002060"/>
        <w:sz w:val="22"/>
      </w:rPr>
      <w:t>16</w:t>
    </w:r>
    <w:r w:rsidRPr="005E2BA6">
      <w:rPr>
        <w:rFonts w:ascii="Arial" w:hAnsi="Arial" w:cs="Arial"/>
        <w:b/>
        <w:bCs/>
        <w:color w:val="002060"/>
        <w:sz w:val="22"/>
      </w:rPr>
      <w:fldChar w:fldCharType="end"/>
    </w:r>
    <w:r w:rsidRPr="005E2BA6">
      <w:rPr>
        <w:rFonts w:ascii="Cambria" w:hAnsi="Cambria" w:cs="Arial"/>
        <w:b/>
        <w:color w:val="002060"/>
      </w:rPr>
      <w:t xml:space="preserve"> of </w:t>
    </w:r>
    <w:r>
      <w:rPr>
        <w:rFonts w:ascii="Cambria" w:hAnsi="Cambria" w:cs="Arial"/>
        <w:b/>
        <w:color w:val="002060"/>
      </w:rPr>
      <w:t>109</w:t>
    </w:r>
  </w:p>
  <w:p w:rsidR="002B531B" w:rsidRDefault="002B531B">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B531B" w:rsidRDefault="002B531B">
    <w:pPr>
      <w:pStyle w:val="Footer"/>
      <w:framePr w:wrap="around" w:vAnchor="text" w:hAnchor="margin" w:xAlign="right" w:y="1"/>
      <w:rPr>
        <w:rStyle w:val="PageNumber"/>
        <w:rFonts w:eastAsia="SimSun"/>
      </w:rPr>
    </w:pPr>
    <w:r>
      <w:rPr>
        <w:rStyle w:val="PageNumber"/>
        <w:rFonts w:eastAsia="SimSun"/>
      </w:rPr>
      <w:fldChar w:fldCharType="begin"/>
    </w:r>
    <w:r>
      <w:rPr>
        <w:rStyle w:val="PageNumber"/>
        <w:rFonts w:eastAsia="SimSun"/>
      </w:rPr>
      <w:instrText xml:space="preserve">PAGE  </w:instrText>
    </w:r>
    <w:r>
      <w:rPr>
        <w:rStyle w:val="PageNumber"/>
        <w:rFonts w:eastAsia="SimSun"/>
      </w:rPr>
      <w:fldChar w:fldCharType="separate"/>
    </w:r>
    <w:r>
      <w:rPr>
        <w:rStyle w:val="PageNumber"/>
        <w:rFonts w:eastAsia="SimSun"/>
        <w:noProof/>
      </w:rPr>
      <w:t>6</w:t>
    </w:r>
    <w:r>
      <w:rPr>
        <w:rStyle w:val="PageNumber"/>
        <w:rFonts w:eastAsia="SimSun"/>
      </w:rPr>
      <w:fldChar w:fldCharType="end"/>
    </w:r>
  </w:p>
  <w:p w:rsidR="002B531B" w:rsidRDefault="002B531B">
    <w:pPr>
      <w:pStyle w:val="Footer"/>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B531B" w:rsidRDefault="002B531B">
    <w:r>
      <w:rPr>
        <w:rFonts w:ascii="Arial" w:hAnsi="Arial" w:cs="Arial"/>
        <w:noProof/>
        <w:color w:val="0F243E"/>
        <w:sz w:val="22"/>
        <w:lang w:eastAsia="en-IN"/>
      </w:rPr>
      <mc:AlternateContent>
        <mc:Choice Requires="wps">
          <w:drawing>
            <wp:anchor distT="0" distB="0" distL="0" distR="0" simplePos="0" relativeHeight="251652096" behindDoc="0" locked="0" layoutInCell="1" allowOverlap="1">
              <wp:simplePos x="0" y="0"/>
              <wp:positionH relativeFrom="margin">
                <wp:posOffset>0</wp:posOffset>
              </wp:positionH>
              <wp:positionV relativeFrom="paragraph">
                <wp:posOffset>83185</wp:posOffset>
              </wp:positionV>
              <wp:extent cx="5829300" cy="19050"/>
              <wp:effectExtent l="19050" t="19050" r="19050" b="19050"/>
              <wp:wrapNone/>
              <wp:docPr id="9" name="4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29300" cy="1905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1264713D" id="4103" o:spid="_x0000_s1026" style="position:absolute;flip:y;z-index:251652096;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 from="0,6.55pt" to="459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" strokecolor="#4579b8" strokeweight="2.25pt">
              <w10:wrap anchorx="margin"/>
            </v:line>
          </w:pict>
        </mc:Fallback>
      </mc:AlternateContent>
    </w:r>
  </w:p>
  <w:p w:rsidR="002B531B" w:rsidRDefault="002B531B">
    <w:pPr>
      <w:pStyle w:val="Footer"/>
      <w:tabs>
        <w:tab w:val="clear" w:pos="8640"/>
      </w:tabs>
      <w:rPr>
        <w:rFonts w:ascii="Arial" w:hAnsi="Arial" w:cs="Arial"/>
        <w:color w:val="002060"/>
        <w:sz w:val="22"/>
      </w:rPr>
    </w:pPr>
    <w:r>
      <w:rPr>
        <w:rFonts w:ascii="Arial" w:hAnsi="Arial" w:cs="Arial"/>
        <w:b/>
        <w:color w:val="002060"/>
        <w:sz w:val="22"/>
      </w:rPr>
      <w:t xml:space="preserve">FILE NO.: RKA/FY20-21/425          </w:t>
    </w:r>
    <w:r>
      <w:rPr>
        <w:rFonts w:ascii="Arial" w:hAnsi="Arial" w:cs="Arial"/>
        <w:b/>
        <w:color w:val="002060"/>
        <w:sz w:val="22"/>
      </w:rPr>
      <w:tab/>
    </w:r>
    <w:r>
      <w:rPr>
        <w:rFonts w:ascii="Arial" w:hAnsi="Arial" w:cs="Arial"/>
        <w:b/>
        <w:color w:val="002060"/>
        <w:sz w:val="22"/>
      </w:rPr>
      <w:tab/>
      <w:t xml:space="preserve">                                             </w:t>
    </w:r>
    <w:r>
      <w:rPr>
        <w:rFonts w:ascii="Arial" w:hAnsi="Arial" w:cs="Arial"/>
        <w:color w:val="002060"/>
        <w:sz w:val="22"/>
      </w:rPr>
      <w:t xml:space="preserve">Page </w:t>
    </w:r>
    <w:r>
      <w:rPr>
        <w:rFonts w:ascii="Arial" w:hAnsi="Arial" w:cs="Arial"/>
        <w:b/>
        <w:bCs/>
        <w:color w:val="002060"/>
        <w:sz w:val="22"/>
      </w:rPr>
      <w:t>40</w:t>
    </w:r>
    <w:r>
      <w:rPr>
        <w:rFonts w:ascii="Arial" w:hAnsi="Arial" w:cs="Arial"/>
        <w:color w:val="002060"/>
        <w:sz w:val="22"/>
      </w:rPr>
      <w:t xml:space="preserve"> of </w:t>
    </w:r>
    <w:r>
      <w:rPr>
        <w:rFonts w:ascii="Arial" w:hAnsi="Arial" w:cs="Arial"/>
        <w:b/>
        <w:color w:val="002060"/>
        <w:sz w:val="22"/>
      </w:rPr>
      <w:t>40</w:t>
    </w:r>
  </w:p>
  <w:p w:rsidR="002B531B" w:rsidRDefault="002B531B">
    <w:pPr>
      <w:pStyle w:val="Head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B531B" w:rsidRDefault="002B531B">
    <w:pPr>
      <w:pStyle w:val="Footer"/>
      <w:tabs>
        <w:tab w:val="clear" w:pos="8640"/>
      </w:tabs>
      <w:rPr>
        <w:color w:val="0F243E"/>
        <w:sz w:val="22"/>
        <w:szCs w:val="22"/>
      </w:rPr>
    </w:pPr>
    <w:r>
      <w:rPr>
        <w:color w:val="0F243E"/>
        <w:sz w:val="22"/>
        <w:szCs w:val="22"/>
      </w:rPr>
      <w:t xml:space="preserve">          </w:t>
    </w:r>
  </w:p>
  <w:p w:rsidR="002B531B" w:rsidRDefault="002B531B">
    <w:pPr>
      <w:pStyle w:val="Footer"/>
      <w:ind w:right="360"/>
      <w:rPr>
        <w:rFonts w:ascii="Calibri" w:hAnsi="Calibri" w:cs="Calibri"/>
      </w:rPr>
    </w:pPr>
  </w:p>
  <w:p w:rsidR="002B531B" w:rsidRDefault="002B531B">
    <w:pPr>
      <w:pStyle w:val="Footer"/>
      <w:tabs>
        <w:tab w:val="clear" w:pos="8640"/>
      </w:tabs>
    </w:pPr>
    <w:r>
      <w:rPr>
        <w:noProof/>
        <w:color w:val="0F243E"/>
        <w:lang w:eastAsia="en-IN"/>
      </w:rPr>
      <mc:AlternateContent>
        <mc:Choice Requires="wps">
          <w:drawing>
            <wp:anchor distT="4294967295" distB="4294967295" distL="0" distR="0" simplePos="0" relativeHeight="251653120" behindDoc="0" locked="0" layoutInCell="1" allowOverlap="1">
              <wp:simplePos x="0" y="0"/>
              <wp:positionH relativeFrom="column">
                <wp:posOffset>30480</wp:posOffset>
              </wp:positionH>
              <wp:positionV relativeFrom="paragraph">
                <wp:posOffset>-86996</wp:posOffset>
              </wp:positionV>
              <wp:extent cx="5753100" cy="0"/>
              <wp:effectExtent l="0" t="19050" r="19050" b="19050"/>
              <wp:wrapNone/>
              <wp:docPr id="4" name="4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4CEBB895" id="4105" o:spid="_x0000_s1026" style="position:absolute;z-index:251653120;visibility:visible;mso-wrap-style:square;mso-width-percent:0;mso-height-percent:0;mso-wrap-distance-left:0;mso-wrap-distance-top:-3e-5mm;mso-wrap-distance-right:0;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" strokecolor="#4579b8" strokeweight="2.25pt"/>
          </w:pict>
        </mc:Fallback>
      </mc:AlternateContent>
    </w:r>
    <w:r>
      <w:rPr>
        <w:rFonts w:ascii="Cambria" w:hAnsi="Cambria" w:cs="Arial"/>
        <w:b/>
        <w:color w:val="0F243E"/>
      </w:rPr>
      <w:t>FILE NO.: RKA/FY18-19/796</w:t>
    </w:r>
    <w:r>
      <w:rPr>
        <w:rFonts w:ascii="Cambria" w:hAnsi="Cambria" w:cs="Arial"/>
        <w:b/>
        <w:color w:val="0F243E"/>
      </w:rPr>
      <w:tab/>
    </w:r>
    <w:r>
      <w:rPr>
        <w:rFonts w:ascii="Cambria" w:hAnsi="Cambria" w:cs="Arial"/>
        <w:b/>
        <w:color w:val="0F243E"/>
      </w:rPr>
      <w:tab/>
    </w:r>
    <w:r>
      <w:rPr>
        <w:rFonts w:ascii="Cambria" w:hAnsi="Cambria"/>
      </w:rPr>
      <w:t xml:space="preserve">Page </w:t>
    </w:r>
    <w:r>
      <w:rPr>
        <w:rFonts w:ascii="Cambria" w:hAnsi="Cambria"/>
        <w:b/>
        <w:bCs/>
      </w:rPr>
      <w:fldChar w:fldCharType="begin"/>
    </w:r>
    <w:r>
      <w:rPr>
        <w:rFonts w:ascii="Cambria" w:hAnsi="Cambria"/>
        <w:b/>
        <w:bCs/>
      </w:rPr>
      <w:instrText xml:space="preserve"> PAGE </w:instrText>
    </w:r>
    <w:r>
      <w:rPr>
        <w:rFonts w:ascii="Cambria" w:hAnsi="Cambria"/>
        <w:b/>
        <w:bCs/>
      </w:rPr>
      <w:fldChar w:fldCharType="separate"/>
    </w:r>
    <w:r>
      <w:rPr>
        <w:rFonts w:ascii="Cambria" w:hAnsi="Cambria"/>
        <w:b/>
        <w:bCs/>
        <w:noProof/>
      </w:rPr>
      <w:t>124</w:t>
    </w:r>
    <w:r>
      <w:rPr>
        <w:rFonts w:ascii="Cambria" w:hAnsi="Cambria"/>
        <w:b/>
        <w:bCs/>
      </w:rPr>
      <w:fldChar w:fldCharType="end"/>
    </w:r>
    <w:r>
      <w:rPr>
        <w:rFonts w:ascii="Cambria" w:hAnsi="Cambria"/>
      </w:rPr>
      <w:t xml:space="preserve"> of </w:t>
    </w:r>
    <w:r>
      <w:rPr>
        <w:rFonts w:ascii="Cambria" w:hAnsi="Cambria"/>
        <w:b/>
        <w:bCs/>
      </w:rPr>
      <w:fldChar w:fldCharType="begin"/>
    </w:r>
    <w:r>
      <w:rPr>
        <w:rFonts w:ascii="Cambria" w:hAnsi="Cambria"/>
        <w:b/>
        <w:bCs/>
      </w:rPr>
      <w:instrText xml:space="preserve"> NUMPAGES  </w:instrText>
    </w:r>
    <w:r>
      <w:rPr>
        <w:rFonts w:ascii="Cambria" w:hAnsi="Cambria"/>
        <w:b/>
        <w:bCs/>
      </w:rPr>
      <w:fldChar w:fldCharType="separate"/>
    </w:r>
    <w:r w:rsidR="00372DDE">
      <w:rPr>
        <w:rFonts w:ascii="Cambria" w:hAnsi="Cambria"/>
        <w:b/>
        <w:bCs/>
        <w:noProof/>
      </w:rPr>
      <w:t>110</w:t>
    </w:r>
    <w:r>
      <w:rPr>
        <w:rFonts w:ascii="Cambria" w:hAnsi="Cambria"/>
        <w:b/>
        <w:bCs/>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504F1" w:rsidRDefault="00C504F1" w:rsidP="00EB5704">
      <w:r>
        <w:separator/>
      </w:r>
    </w:p>
  </w:footnote>
  <w:footnote w:type="continuationSeparator" w:id="0">
    <w:p w:rsidR="00C504F1" w:rsidRDefault="00C504F1" w:rsidP="00EB570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B531B" w:rsidRDefault="00C504F1">
    <w:pPr>
      <w:pStyle w:val="Header"/>
    </w:pPr>
    <w:r>
      <w:rPr>
        <w:noProof/>
        <w:lang w:eastAsia="en-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4" o:spid="_x0000_s2059" type="#_x0000_t75" style="position:absolute;margin-left:0;margin-top:0;width:481.65pt;height:154.3pt;z-index:-251657216;mso-position-horizontal:center;mso-position-horizontal-relative:margin;mso-position-vertical:center;mso-position-vertical-relative:margin" o:allowincell="f">
          <v:imagedata r:id="rId1" o:title="1"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B531B" w:rsidRDefault="00C504F1" w:rsidP="001433DA">
    <w:pPr>
      <w:pStyle w:val="Header"/>
      <w:tabs>
        <w:tab w:val="clear" w:pos="8640"/>
      </w:tabs>
      <w:ind w:right="-46"/>
      <w:rPr>
        <w:rFonts w:ascii="Arial" w:hAnsi="Arial" w:cs="Arial"/>
        <w:bCs/>
        <w:color w:val="17365D"/>
        <w:sz w:val="28"/>
        <w:szCs w:val="28"/>
      </w:rPr>
    </w:pPr>
    <w:r>
      <w:rPr>
        <w:noProof/>
        <w:color w:val="4F81BD"/>
        <w:lang w:eastAsia="en-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5" o:spid="_x0000_s2060" type="#_x0000_t75" style="position:absolute;margin-left:0;margin-top:0;width:481.65pt;height:154.3pt;z-index:-251656192;mso-position-horizontal:center;mso-position-horizontal-relative:margin;mso-position-vertical:center;mso-position-vertical-relative:margin" o:allowincell="f">
          <v:imagedata r:id="rId1" o:title="1" gain="19661f" blacklevel="22938f"/>
          <w10:wrap anchorx="margin" anchory="margin"/>
        </v:shape>
      </w:pict>
    </w:r>
    <w:r w:rsidR="002B531B">
      <w:rPr>
        <w:noProof/>
        <w:color w:val="4F81BD"/>
        <w:lang w:eastAsia="en-IN"/>
      </w:rPr>
      <w:drawing>
        <wp:anchor distT="0" distB="0" distL="114300" distR="114300" simplePos="0" relativeHeight="251654144" behindDoc="0" locked="0" layoutInCell="1" allowOverlap="1">
          <wp:simplePos x="0" y="0"/>
          <wp:positionH relativeFrom="column">
            <wp:posOffset>4169411</wp:posOffset>
          </wp:positionH>
          <wp:positionV relativeFrom="paragraph">
            <wp:posOffset>-223520</wp:posOffset>
          </wp:positionV>
          <wp:extent cx="2294804" cy="664845"/>
          <wp:effectExtent l="0" t="0" r="0" b="190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png"/>
                  <pic:cNvPicPr/>
                </pic:nvPicPr>
                <pic:blipFill>
                  <a:blip r:embed="rId2">
                    <a:extLst>
                      <a:ext uri="{28A0092B-C50C-407E-A947-70E740481C1C}">
                        <a14:useLocalDpi xmlns:a14="http://schemas.microsoft.com/office/drawing/2010/main" val="0"/>
                      </a:ext>
                    </a:extLst>
                  </a:blip>
                  <a:stretch>
                    <a:fillRect/>
                  </a:stretch>
                </pic:blipFill>
                <pic:spPr>
                  <a:xfrm>
                    <a:off x="0" y="0"/>
                    <a:ext cx="2297861" cy="665731"/>
                  </a:xfrm>
                  <a:prstGeom prst="rect">
                    <a:avLst/>
                  </a:prstGeom>
                </pic:spPr>
              </pic:pic>
            </a:graphicData>
          </a:graphic>
          <wp14:sizeRelH relativeFrom="margin">
            <wp14:pctWidth>0</wp14:pctWidth>
          </wp14:sizeRelH>
          <wp14:sizeRelV relativeFrom="margin">
            <wp14:pctHeight>0</wp14:pctHeight>
          </wp14:sizeRelV>
        </wp:anchor>
      </w:drawing>
    </w:r>
    <w:r w:rsidR="002B531B">
      <w:rPr>
        <w:b/>
        <w:bCs/>
        <w:color w:val="17365D"/>
        <w:sz w:val="28"/>
        <w:szCs w:val="28"/>
      </w:rPr>
      <w:t xml:space="preserve">TECHNO-ECONOMIC VIABILITY REPORT      </w:t>
    </w:r>
    <w:r w:rsidR="002B531B">
      <w:rPr>
        <w:rFonts w:ascii="Arial" w:hAnsi="Arial" w:cs="Arial"/>
        <w:bCs/>
        <w:color w:val="17365D"/>
        <w:sz w:val="28"/>
        <w:szCs w:val="28"/>
      </w:rPr>
      <w:t xml:space="preserve">    </w:t>
    </w:r>
    <w:r w:rsidR="002B531B">
      <w:rPr>
        <w:rFonts w:ascii="Arial" w:hAnsi="Arial" w:cs="Arial"/>
        <w:bCs/>
        <w:color w:val="17365D"/>
        <w:sz w:val="28"/>
        <w:szCs w:val="28"/>
      </w:rPr>
      <w:tab/>
    </w:r>
  </w:p>
  <w:p w:rsidR="002B531B" w:rsidRDefault="002B531B" w:rsidP="001433DA">
    <w:pPr>
      <w:pStyle w:val="Header"/>
      <w:tabs>
        <w:tab w:val="clear" w:pos="4320"/>
        <w:tab w:val="clear" w:pos="8640"/>
      </w:tabs>
      <w:ind w:right="-46"/>
      <w:rPr>
        <w:rFonts w:ascii="Cambria" w:hAnsi="Cambria" w:cs="Cambria"/>
        <w:b/>
        <w:bCs/>
        <w:color w:val="4F81BD"/>
        <w:sz w:val="22"/>
        <w:szCs w:val="22"/>
      </w:rPr>
    </w:pPr>
    <w:r>
      <w:rPr>
        <w:rFonts w:ascii="Cambria" w:hAnsi="Cambria" w:cs="Cambria"/>
        <w:b/>
        <w:bCs/>
        <w:color w:val="4F81BD"/>
        <w:sz w:val="22"/>
        <w:szCs w:val="22"/>
      </w:rPr>
      <w:t xml:space="preserve"> M/S SHREE JEE BIO ENERGY</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B531B" w:rsidRDefault="00C504F1">
    <w:pPr>
      <w:pStyle w:val="Header"/>
    </w:pPr>
    <w:r>
      <w:rPr>
        <w:noProof/>
        <w:lang w:eastAsia="en-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3" o:spid="_x0000_s2058" type="#_x0000_t75" style="position:absolute;margin-left:0;margin-top:0;width:481.65pt;height:154.3pt;z-index:-251658240;mso-position-horizontal:center;mso-position-horizontal-relative:margin;mso-position-vertical:center;mso-position-vertical-relative:margin" o:allowincell="f">
          <v:imagedata r:id="rId1" o:title="1" gain="19661f" blacklevel="22938f"/>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B531B" w:rsidRDefault="00C504F1">
    <w:pPr>
      <w:pStyle w:val="Header"/>
    </w:pPr>
    <w:r>
      <w:rPr>
        <w:noProof/>
        <w:lang w:eastAsia="en-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7" o:spid="_x0000_s2062" type="#_x0000_t75" style="position:absolute;margin-left:0;margin-top:0;width:481.65pt;height:154.3pt;z-index:-251654144;mso-position-horizontal:center;mso-position-horizontal-relative:margin;mso-position-vertical:center;mso-position-vertical-relative:margin" o:allowincell="f">
          <v:imagedata r:id="rId1" o:title="1" gain="19661f" blacklevel="22938f"/>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B531B" w:rsidRDefault="002B531B" w:rsidP="00520A96">
    <w:pPr>
      <w:pStyle w:val="Header"/>
      <w:tabs>
        <w:tab w:val="clear" w:pos="8640"/>
      </w:tabs>
      <w:ind w:right="-46"/>
      <w:rPr>
        <w:rFonts w:ascii="Arial" w:hAnsi="Arial" w:cs="Arial"/>
        <w:bCs/>
        <w:color w:val="17365D"/>
        <w:sz w:val="28"/>
        <w:szCs w:val="28"/>
      </w:rPr>
    </w:pPr>
    <w:r>
      <w:rPr>
        <w:noProof/>
        <w:color w:val="4F81BD"/>
        <w:lang w:eastAsia="en-IN"/>
      </w:rPr>
      <w:drawing>
        <wp:anchor distT="0" distB="0" distL="114300" distR="114300" simplePos="0" relativeHeight="251657216" behindDoc="0" locked="0" layoutInCell="1" allowOverlap="1" wp14:anchorId="2DCF71BF" wp14:editId="0A4B6F27">
          <wp:simplePos x="0" y="0"/>
          <wp:positionH relativeFrom="column">
            <wp:posOffset>4169411</wp:posOffset>
          </wp:positionH>
          <wp:positionV relativeFrom="paragraph">
            <wp:posOffset>-223520</wp:posOffset>
          </wp:positionV>
          <wp:extent cx="2294804" cy="664845"/>
          <wp:effectExtent l="0" t="0" r="0" b="190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png"/>
                  <pic:cNvPicPr/>
                </pic:nvPicPr>
                <pic:blipFill>
                  <a:blip r:embed="rId1">
                    <a:extLst>
                      <a:ext uri="{28A0092B-C50C-407E-A947-70E740481C1C}">
                        <a14:useLocalDpi xmlns:a14="http://schemas.microsoft.com/office/drawing/2010/main" val="0"/>
                      </a:ext>
                    </a:extLst>
                  </a:blip>
                  <a:stretch>
                    <a:fillRect/>
                  </a:stretch>
                </pic:blipFill>
                <pic:spPr>
                  <a:xfrm>
                    <a:off x="0" y="0"/>
                    <a:ext cx="2297861" cy="665731"/>
                  </a:xfrm>
                  <a:prstGeom prst="rect">
                    <a:avLst/>
                  </a:prstGeom>
                </pic:spPr>
              </pic:pic>
            </a:graphicData>
          </a:graphic>
          <wp14:sizeRelH relativeFrom="margin">
            <wp14:pctWidth>0</wp14:pctWidth>
          </wp14:sizeRelH>
          <wp14:sizeRelV relativeFrom="margin">
            <wp14:pctHeight>0</wp14:pctHeight>
          </wp14:sizeRelV>
        </wp:anchor>
      </w:drawing>
    </w:r>
    <w:r>
      <w:rPr>
        <w:b/>
        <w:bCs/>
        <w:color w:val="17365D"/>
        <w:sz w:val="28"/>
        <w:szCs w:val="28"/>
      </w:rPr>
      <w:t xml:space="preserve">TECHNO-ECONOMIC VIABILITY REPORT      </w:t>
    </w:r>
    <w:r>
      <w:rPr>
        <w:rFonts w:ascii="Arial" w:hAnsi="Arial" w:cs="Arial"/>
        <w:bCs/>
        <w:color w:val="17365D"/>
        <w:sz w:val="28"/>
        <w:szCs w:val="28"/>
      </w:rPr>
      <w:t xml:space="preserve">    </w:t>
    </w:r>
    <w:r>
      <w:rPr>
        <w:rFonts w:ascii="Arial" w:hAnsi="Arial" w:cs="Arial"/>
        <w:bCs/>
        <w:color w:val="17365D"/>
        <w:sz w:val="28"/>
        <w:szCs w:val="28"/>
      </w:rPr>
      <w:tab/>
    </w:r>
  </w:p>
  <w:p w:rsidR="009A73A6" w:rsidRDefault="002B531B" w:rsidP="00520A96">
    <w:pPr>
      <w:pStyle w:val="Header"/>
      <w:tabs>
        <w:tab w:val="clear" w:pos="4320"/>
        <w:tab w:val="clear" w:pos="8640"/>
      </w:tabs>
      <w:ind w:right="-46"/>
      <w:rPr>
        <w:rFonts w:ascii="Cambria" w:hAnsi="Cambria" w:cs="Cambria"/>
        <w:b/>
        <w:bCs/>
        <w:color w:val="4F81BD"/>
        <w:sz w:val="22"/>
        <w:szCs w:val="22"/>
      </w:rPr>
    </w:pPr>
    <w:r>
      <w:rPr>
        <w:rFonts w:ascii="Cambria" w:hAnsi="Cambria" w:cs="Cambria"/>
        <w:b/>
        <w:bCs/>
        <w:color w:val="4F81BD"/>
        <w:sz w:val="22"/>
        <w:szCs w:val="22"/>
      </w:rPr>
      <w:t xml:space="preserve"> M/S SHREE JEE BIO ENERGY</w:t>
    </w:r>
  </w:p>
  <w:p w:rsidR="002B531B" w:rsidRDefault="00C504F1">
    <w:pPr>
      <w:pStyle w:val="Header"/>
    </w:pPr>
    <w:r>
      <w:rPr>
        <w:noProof/>
        <w:lang w:eastAsia="en-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8" o:spid="_x0000_s2063" type="#_x0000_t75" style="position:absolute;margin-left:0;margin-top:0;width:481.65pt;height:154.3pt;z-index:-251653120;mso-position-horizontal:center;mso-position-horizontal-relative:margin;mso-position-vertical:center;mso-position-vertical-relative:margin" o:allowincell="f">
          <v:imagedata r:id="rId2" o:title="1" gain="19661f" blacklevel="22938f"/>
          <w10:wrap anchorx="margin" anchory="margin"/>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B531B" w:rsidRDefault="00C504F1">
    <w:pPr>
      <w:pStyle w:val="Header"/>
    </w:pPr>
    <w:r>
      <w:rPr>
        <w:noProof/>
        <w:lang w:eastAsia="en-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6" o:spid="_x0000_s2061" type="#_x0000_t75" style="position:absolute;margin-left:0;margin-top:0;width:481.65pt;height:154.3pt;z-index:-251655168;mso-position-horizontal:center;mso-position-horizontal-relative:margin;mso-position-vertical:center;mso-position-vertical-relative:margin" o:allowincell="f">
          <v:imagedata r:id="rId1" o:title="1" gain="19661f" blacklevel="22938f"/>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B531B" w:rsidRDefault="00C504F1">
    <w:pPr>
      <w:pStyle w:val="Header"/>
    </w:pPr>
    <w:r>
      <w:rPr>
        <w:noProof/>
        <w:lang w:eastAsia="en-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100" o:spid="_x0000_s2065" type="#_x0000_t75" style="position:absolute;margin-left:0;margin-top:0;width:481.65pt;height:154.3pt;z-index:-251651072;mso-position-horizontal:center;mso-position-horizontal-relative:margin;mso-position-vertical:center;mso-position-vertical-relative:margin" o:allowincell="f">
          <v:imagedata r:id="rId1" o:title="1" gain="19661f" blacklevel="22938f"/>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B531B" w:rsidRDefault="00C504F1">
    <w:pPr>
      <w:pStyle w:val="Header"/>
      <w:tabs>
        <w:tab w:val="clear" w:pos="8640"/>
      </w:tabs>
      <w:ind w:left="-426" w:right="-46"/>
      <w:rPr>
        <w:rFonts w:ascii="Arial" w:hAnsi="Arial" w:cs="Arial"/>
        <w:bCs/>
        <w:color w:val="17365D"/>
        <w:sz w:val="28"/>
        <w:szCs w:val="28"/>
      </w:rPr>
    </w:pPr>
    <w:r>
      <w:rPr>
        <w:noProof/>
        <w:color w:val="4F81BD"/>
        <w:lang w:eastAsia="en-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101" o:spid="_x0000_s2066" type="#_x0000_t75" style="position:absolute;left:0;text-align:left;margin-left:0;margin-top:0;width:481.65pt;height:154.3pt;z-index:-251650048;mso-position-horizontal:center;mso-position-horizontal-relative:margin;mso-position-vertical:center;mso-position-vertical-relative:margin" o:allowincell="f">
          <v:imagedata r:id="rId1" o:title="1" gain="19661f" blacklevel="22938f"/>
          <w10:wrap anchorx="margin" anchory="margin"/>
        </v:shape>
      </w:pict>
    </w:r>
    <w:r w:rsidR="002B531B">
      <w:rPr>
        <w:noProof/>
        <w:color w:val="4F81BD"/>
        <w:lang w:eastAsia="en-IN"/>
      </w:rPr>
      <w:drawing>
        <wp:anchor distT="0" distB="0" distL="0" distR="0" simplePos="0" relativeHeight="251649024" behindDoc="1" locked="0" layoutInCell="1" allowOverlap="1">
          <wp:simplePos x="0" y="0"/>
          <wp:positionH relativeFrom="column">
            <wp:posOffset>4770120</wp:posOffset>
          </wp:positionH>
          <wp:positionV relativeFrom="paragraph">
            <wp:posOffset>-8255</wp:posOffset>
          </wp:positionV>
          <wp:extent cx="1828519" cy="433705"/>
          <wp:effectExtent l="0" t="0" r="635" b="4445"/>
          <wp:wrapNone/>
          <wp:docPr id="4101"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Picture 7"/>
                  <pic:cNvPicPr/>
                </pic:nvPicPr>
                <pic:blipFill>
                  <a:blip r:embed="rId2" cstate="print"/>
                  <a:srcRect/>
                  <a:stretch/>
                </pic:blipFill>
                <pic:spPr>
                  <a:xfrm>
                    <a:off x="0" y="0"/>
                    <a:ext cx="1828519" cy="433705"/>
                  </a:xfrm>
                  <a:prstGeom prst="rect">
                    <a:avLst/>
                  </a:prstGeom>
                </pic:spPr>
              </pic:pic>
            </a:graphicData>
          </a:graphic>
        </wp:anchor>
      </w:drawing>
    </w:r>
    <w:r w:rsidR="002B531B">
      <w:rPr>
        <w:b/>
        <w:bCs/>
        <w:color w:val="17365D"/>
        <w:sz w:val="28"/>
        <w:szCs w:val="28"/>
      </w:rPr>
      <w:t xml:space="preserve">TECHNO-ECONOMIC VIABILITY REPORT      </w:t>
    </w:r>
    <w:r w:rsidR="002B531B">
      <w:rPr>
        <w:rFonts w:ascii="Arial" w:hAnsi="Arial" w:cs="Arial"/>
        <w:bCs/>
        <w:color w:val="17365D"/>
        <w:sz w:val="28"/>
        <w:szCs w:val="28"/>
      </w:rPr>
      <w:t xml:space="preserve">    </w:t>
    </w:r>
    <w:r w:rsidR="002B531B">
      <w:rPr>
        <w:rFonts w:ascii="Arial" w:hAnsi="Arial" w:cs="Arial"/>
        <w:bCs/>
        <w:color w:val="17365D"/>
        <w:sz w:val="28"/>
        <w:szCs w:val="28"/>
      </w:rPr>
      <w:tab/>
    </w:r>
    <w:r w:rsidR="002B531B">
      <w:rPr>
        <w:noProof/>
        <w:color w:val="31849B"/>
        <w:lang w:eastAsia="en-IN"/>
      </w:rPr>
      <w:drawing>
        <wp:anchor distT="0" distB="0" distL="0" distR="0" simplePos="0" relativeHeight="251650048" behindDoc="1" locked="0" layoutInCell="1" allowOverlap="1">
          <wp:simplePos x="0" y="0"/>
          <wp:positionH relativeFrom="margin">
            <wp:align>center</wp:align>
          </wp:positionH>
          <wp:positionV relativeFrom="margin">
            <wp:align>center</wp:align>
          </wp:positionV>
          <wp:extent cx="5730240" cy="1051560"/>
          <wp:effectExtent l="0" t="0" r="0" b="0"/>
          <wp:wrapNone/>
          <wp:docPr id="4102"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Picture 11"/>
                  <pic:cNvPicPr/>
                </pic:nvPicPr>
                <pic:blipFill>
                  <a:blip r:embed="rId3"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rsidR="002B531B" w:rsidRDefault="002B531B">
    <w:pPr>
      <w:pStyle w:val="Header"/>
      <w:tabs>
        <w:tab w:val="clear" w:pos="4320"/>
        <w:tab w:val="clear" w:pos="8640"/>
      </w:tabs>
      <w:ind w:left="-426" w:right="-46"/>
      <w:rPr>
        <w:rFonts w:ascii="Cambria" w:hAnsi="Cambria" w:cs="Cambria"/>
        <w:b/>
        <w:bCs/>
        <w:color w:val="4F81BD"/>
        <w:sz w:val="22"/>
        <w:szCs w:val="22"/>
      </w:rPr>
    </w:pPr>
    <w:r>
      <w:rPr>
        <w:rFonts w:ascii="Cambria" w:hAnsi="Cambria" w:cs="Cambria"/>
        <w:b/>
        <w:bCs/>
        <w:color w:val="4F81BD"/>
        <w:sz w:val="22"/>
        <w:szCs w:val="22"/>
      </w:rPr>
      <w:t xml:space="preserve">HARHAR MAHADEV PAPER MILLS LLP, SONAULI ROAD, ONKAR NAGAR, </w:t>
    </w:r>
  </w:p>
  <w:p w:rsidR="002B531B" w:rsidRDefault="002B531B">
    <w:pPr>
      <w:pStyle w:val="Header"/>
      <w:tabs>
        <w:tab w:val="clear" w:pos="4320"/>
        <w:tab w:val="clear" w:pos="8640"/>
      </w:tabs>
      <w:ind w:left="-426" w:right="-46"/>
      <w:rPr>
        <w:rFonts w:ascii="Cambria" w:hAnsi="Cambria" w:cs="Cambria"/>
        <w:b/>
        <w:bCs/>
        <w:color w:val="4F81BD"/>
        <w:sz w:val="22"/>
        <w:szCs w:val="22"/>
      </w:rPr>
    </w:pPr>
    <w:r>
      <w:rPr>
        <w:rFonts w:ascii="Cambria" w:hAnsi="Cambria" w:cs="Cambria"/>
        <w:b/>
        <w:bCs/>
        <w:color w:val="4F81BD"/>
        <w:sz w:val="22"/>
        <w:szCs w:val="22"/>
      </w:rPr>
      <w:t xml:space="preserve">RAILWAY CROSSING, SIKTAPUR, MANIRAM, GORAKHPUR, UP - 273001 </w:t>
    </w:r>
  </w:p>
  <w:p w:rsidR="002B531B" w:rsidRDefault="002B531B">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B531B" w:rsidRDefault="00C504F1">
    <w:pPr>
      <w:pStyle w:val="Header"/>
      <w:tabs>
        <w:tab w:val="clear" w:pos="4320"/>
        <w:tab w:val="clear" w:pos="8640"/>
      </w:tabs>
      <w:spacing w:line="276" w:lineRule="auto"/>
      <w:ind w:left="-284" w:right="-496"/>
      <w:rPr>
        <w:rFonts w:ascii="Calibri" w:hAnsi="Calibri" w:cs="Calibri"/>
        <w:b/>
        <w:bCs/>
        <w:color w:val="17365D"/>
        <w:sz w:val="20"/>
        <w:szCs w:val="20"/>
      </w:rPr>
    </w:pPr>
    <w:r>
      <w:rPr>
        <w:rFonts w:ascii="Calibri" w:hAnsi="Calibri" w:cs="Calibri"/>
        <w:b/>
        <w:bCs/>
        <w:noProof/>
        <w:color w:val="17365D"/>
        <w:szCs w:val="20"/>
        <w:lang w:eastAsia="en-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9" o:spid="_x0000_s2064" type="#_x0000_t75" style="position:absolute;left:0;text-align:left;margin-left:0;margin-top:0;width:481.65pt;height:154.3pt;z-index:-251652096;mso-position-horizontal:center;mso-position-horizontal-relative:margin;mso-position-vertical:center;mso-position-vertical-relative:margin" o:allowincell="f">
          <v:imagedata r:id="rId1" o:title="1" gain="19661f" blacklevel="22938f"/>
          <w10:wrap anchorx="margin" anchory="margin"/>
        </v:shape>
      </w:pict>
    </w:r>
    <w:r w:rsidR="002B531B">
      <w:rPr>
        <w:rFonts w:ascii="Calibri" w:hAnsi="Calibri" w:cs="Calibri"/>
        <w:b/>
        <w:bCs/>
        <w:color w:val="17365D"/>
        <w:szCs w:val="20"/>
      </w:rPr>
      <w:t xml:space="preserve">     </w:t>
    </w:r>
    <w:r w:rsidR="002B531B">
      <w:rPr>
        <w:b/>
        <w:bCs/>
        <w:color w:val="1F497D"/>
        <w:sz w:val="28"/>
        <w:szCs w:val="28"/>
      </w:rPr>
      <w:tab/>
      <w:t xml:space="preserve">                                                   </w:t>
    </w:r>
    <w:r w:rsidR="002B531B">
      <w:rPr>
        <w:b/>
        <w:bCs/>
        <w:color w:val="1F497D"/>
        <w:sz w:val="28"/>
        <w:szCs w:val="28"/>
      </w:rPr>
      <w:tab/>
      <w:t xml:space="preserve">      </w:t>
    </w:r>
    <w:r w:rsidR="002B531B">
      <w:rPr>
        <w:noProof/>
        <w:color w:val="4F81BD"/>
        <w:lang w:eastAsia="en-IN"/>
      </w:rPr>
      <w:drawing>
        <wp:inline distT="0" distB="0" distL="0" distR="0">
          <wp:extent cx="1771650" cy="262296"/>
          <wp:effectExtent l="0" t="0" r="0" b="4445"/>
          <wp:docPr id="4104"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89"/>
                  <pic:cNvPicPr/>
                </pic:nvPicPr>
                <pic:blipFill>
                  <a:blip r:embed="rId2" cstate="print"/>
                  <a:srcRect/>
                  <a:stretch/>
                </pic:blipFill>
                <pic:spPr>
                  <a:xfrm>
                    <a:off x="0" y="0"/>
                    <a:ext cx="1771650" cy="262296"/>
                  </a:xfrm>
                  <a:prstGeom prst="rect">
                    <a:avLst/>
                  </a:prstGeom>
                  <a:ln>
                    <a:noFill/>
                  </a:ln>
                </pic:spPr>
              </pic:pic>
            </a:graphicData>
          </a:graphic>
        </wp:inline>
      </w:drawing>
    </w:r>
    <w:r w:rsidR="002B531B">
      <w:rPr>
        <w:b/>
        <w:bCs/>
        <w:color w:val="1F497D"/>
        <w:sz w:val="28"/>
        <w:szCs w:val="28"/>
      </w:rPr>
      <w:t xml:space="preserve">       </w:t>
    </w:r>
    <w:r w:rsidR="002B531B">
      <w:rPr>
        <w:rFonts w:ascii="Calibri" w:hAnsi="Calibri" w:cs="Calibri"/>
        <w:b/>
        <w:bCs/>
        <w:color w:val="17365D"/>
        <w:sz w:val="20"/>
        <w:szCs w:val="20"/>
      </w:rPr>
      <w:t xml:space="preserve">Palm Resort- Project of </w:t>
    </w:r>
    <w:proofErr w:type="spellStart"/>
    <w:r w:rsidR="002B531B">
      <w:rPr>
        <w:rFonts w:ascii="Calibri" w:hAnsi="Calibri" w:cs="Calibri"/>
        <w:b/>
        <w:bCs/>
        <w:color w:val="17365D"/>
        <w:sz w:val="20"/>
        <w:szCs w:val="20"/>
      </w:rPr>
      <w:t>MRJVPatanjali</w:t>
    </w:r>
    <w:proofErr w:type="spellEnd"/>
    <w:r w:rsidR="002B531B">
      <w:rPr>
        <w:rFonts w:ascii="Calibri" w:hAnsi="Calibri" w:cs="Calibri"/>
        <w:b/>
        <w:bCs/>
        <w:color w:val="17365D"/>
        <w:sz w:val="20"/>
        <w:szCs w:val="20"/>
      </w:rPr>
      <w:t xml:space="preserve"> Food &amp; Herbal Park Nagpur </w:t>
    </w:r>
    <w:proofErr w:type="spellStart"/>
    <w:r w:rsidR="002B531B">
      <w:rPr>
        <w:rFonts w:ascii="Calibri" w:hAnsi="Calibri" w:cs="Calibri"/>
        <w:b/>
        <w:bCs/>
        <w:color w:val="17365D"/>
        <w:sz w:val="20"/>
        <w:szCs w:val="20"/>
      </w:rPr>
      <w:t>Pvt.</w:t>
    </w:r>
    <w:proofErr w:type="spellEnd"/>
    <w:r w:rsidR="002B531B">
      <w:rPr>
        <w:rFonts w:ascii="Calibri" w:hAnsi="Calibri" w:cs="Calibri"/>
        <w:b/>
        <w:bCs/>
        <w:color w:val="17365D"/>
        <w:sz w:val="20"/>
        <w:szCs w:val="20"/>
      </w:rPr>
      <w:t xml:space="preserve"> Ltd.</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2"/>
    <w:multiLevelType w:val="hybridMultilevel"/>
    <w:tmpl w:val="777EA0A6"/>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 w15:restartNumberingAfterBreak="0">
    <w:nsid w:val="00000007"/>
    <w:multiLevelType w:val="hybridMultilevel"/>
    <w:tmpl w:val="DD16315E"/>
    <w:lvl w:ilvl="0" w:tplc="E40AD88C">
      <w:start w:val="1"/>
      <w:numFmt w:val="lowerRoman"/>
      <w:lvlText w:val="%1."/>
      <w:lvlJc w:val="righ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000018"/>
    <w:multiLevelType w:val="hybridMultilevel"/>
    <w:tmpl w:val="CE3A2788"/>
    <w:lvl w:ilvl="0" w:tplc="D9202F3E">
      <w:start w:val="1"/>
      <w:numFmt w:val="decimal"/>
      <w:pStyle w:val="paragraph"/>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000001B"/>
    <w:multiLevelType w:val="hybridMultilevel"/>
    <w:tmpl w:val="93C2080E"/>
    <w:lvl w:ilvl="0" w:tplc="1A50D642">
      <w:start w:val="1"/>
      <w:numFmt w:val="lowerLetter"/>
      <w:lvlText w:val="(%1)"/>
      <w:lvlJc w:val="left"/>
      <w:pPr>
        <w:tabs>
          <w:tab w:val="left"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7196F934">
      <w:start w:val="1"/>
      <w:numFmt w:val="decimal"/>
      <w:lvlText w:val="%4."/>
      <w:lvlJc w:val="left"/>
      <w:pPr>
        <w:ind w:left="540" w:hanging="360"/>
      </w:pPr>
      <w:rPr>
        <w:b/>
        <w:sz w:val="22"/>
        <w:szCs w:val="22"/>
      </w:rPr>
    </w:lvl>
    <w:lvl w:ilvl="4" w:tplc="04090019">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 w15:restartNumberingAfterBreak="0">
    <w:nsid w:val="0000001D"/>
    <w:multiLevelType w:val="multilevel"/>
    <w:tmpl w:val="A9D832DE"/>
    <w:lvl w:ilvl="0">
      <w:start w:val="1"/>
      <w:numFmt w:val="decimal"/>
      <w:pStyle w:val="NumHead"/>
      <w:lvlText w:val="%1"/>
      <w:lvlJc w:val="left"/>
      <w:pPr>
        <w:tabs>
          <w:tab w:val="left" w:pos="964"/>
        </w:tabs>
        <w:ind w:left="964" w:hanging="964"/>
      </w:pPr>
      <w:rPr>
        <w:rFonts w:hint="default"/>
      </w:rPr>
    </w:lvl>
    <w:lvl w:ilvl="1">
      <w:start w:val="1"/>
      <w:numFmt w:val="none"/>
      <w:pStyle w:val="NumText"/>
      <w:lvlText w:val="4.1"/>
      <w:lvlJc w:val="left"/>
      <w:pPr>
        <w:tabs>
          <w:tab w:val="left" w:pos="964"/>
        </w:tabs>
        <w:ind w:left="964" w:hanging="964"/>
      </w:pPr>
      <w:rPr>
        <w:rFonts w:ascii="Garamond" w:hAnsi="Garamond" w:hint="default"/>
        <w:b w:val="0"/>
        <w:i w:val="0"/>
        <w:sz w:val="22"/>
      </w:rPr>
    </w:lvl>
    <w:lvl w:ilvl="2">
      <w:start w:val="1"/>
      <w:numFmt w:val="decimal"/>
      <w:lvlText w:val="%1.%2.%3"/>
      <w:lvlJc w:val="left"/>
      <w:pPr>
        <w:tabs>
          <w:tab w:val="left" w:pos="964"/>
        </w:tabs>
        <w:ind w:left="964" w:hanging="964"/>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440"/>
        </w:tabs>
        <w:ind w:left="1152" w:hanging="1152"/>
      </w:pPr>
      <w:rPr>
        <w:rFonts w:hint="default"/>
      </w:rPr>
    </w:lvl>
    <w:lvl w:ilvl="6">
      <w:start w:val="1"/>
      <w:numFmt w:val="decimal"/>
      <w:lvlText w:val="%1.%2.%3.%4.%5.%6.%7"/>
      <w:lvlJc w:val="left"/>
      <w:pPr>
        <w:tabs>
          <w:tab w:val="left" w:pos="1440"/>
        </w:tabs>
        <w:ind w:left="1296" w:hanging="1296"/>
      </w:pPr>
      <w:rPr>
        <w:rFonts w:hint="default"/>
      </w:rPr>
    </w:lvl>
    <w:lvl w:ilvl="7">
      <w:start w:val="1"/>
      <w:numFmt w:val="decimal"/>
      <w:lvlText w:val="%1.%2.%3.%4.%5.%6.%7.%8"/>
      <w:lvlJc w:val="left"/>
      <w:pPr>
        <w:tabs>
          <w:tab w:val="left" w:pos="1800"/>
        </w:tabs>
        <w:ind w:left="1440" w:hanging="1440"/>
      </w:pPr>
      <w:rPr>
        <w:rFonts w:hint="default"/>
      </w:rPr>
    </w:lvl>
    <w:lvl w:ilvl="8">
      <w:start w:val="1"/>
      <w:numFmt w:val="decimal"/>
      <w:lvlText w:val="%1.%2.%3.%4.%5.%6.%7.%8.%9"/>
      <w:lvlJc w:val="left"/>
      <w:pPr>
        <w:tabs>
          <w:tab w:val="left" w:pos="2160"/>
        </w:tabs>
        <w:ind w:left="1584" w:hanging="1584"/>
      </w:pPr>
      <w:rPr>
        <w:rFonts w:hint="default"/>
      </w:rPr>
    </w:lvl>
  </w:abstractNum>
  <w:abstractNum w:abstractNumId="5" w15:restartNumberingAfterBreak="0">
    <w:nsid w:val="0000001E"/>
    <w:multiLevelType w:val="multilevel"/>
    <w:tmpl w:val="1520DF60"/>
    <w:lvl w:ilvl="0">
      <w:start w:val="1"/>
      <w:numFmt w:val="decimal"/>
      <w:lvlText w:val="%1."/>
      <w:lvlJc w:val="left"/>
      <w:pPr>
        <w:ind w:left="360" w:hanging="360"/>
      </w:pPr>
      <w:rPr>
        <w:rFonts w:hint="default"/>
        <w:b/>
        <w:bCs w:val="0"/>
        <w:sz w:val="22"/>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6" w15:restartNumberingAfterBreak="0">
    <w:nsid w:val="01321339"/>
    <w:multiLevelType w:val="hybridMultilevel"/>
    <w:tmpl w:val="57804A92"/>
    <w:lvl w:ilvl="0" w:tplc="40090001">
      <w:start w:val="1"/>
      <w:numFmt w:val="bullet"/>
      <w:lvlText w:val=""/>
      <w:lvlJc w:val="left"/>
      <w:pPr>
        <w:ind w:left="6174" w:hanging="360"/>
      </w:pPr>
      <w:rPr>
        <w:rFonts w:ascii="Symbol" w:hAnsi="Symbol" w:hint="default"/>
      </w:rPr>
    </w:lvl>
    <w:lvl w:ilvl="1" w:tplc="40090003" w:tentative="1">
      <w:start w:val="1"/>
      <w:numFmt w:val="bullet"/>
      <w:lvlText w:val="o"/>
      <w:lvlJc w:val="left"/>
      <w:pPr>
        <w:ind w:left="6894" w:hanging="360"/>
      </w:pPr>
      <w:rPr>
        <w:rFonts w:ascii="Courier New" w:hAnsi="Courier New" w:cs="Courier New" w:hint="default"/>
      </w:rPr>
    </w:lvl>
    <w:lvl w:ilvl="2" w:tplc="40090005" w:tentative="1">
      <w:start w:val="1"/>
      <w:numFmt w:val="bullet"/>
      <w:lvlText w:val=""/>
      <w:lvlJc w:val="left"/>
      <w:pPr>
        <w:ind w:left="7614" w:hanging="360"/>
      </w:pPr>
      <w:rPr>
        <w:rFonts w:ascii="Wingdings" w:hAnsi="Wingdings" w:hint="default"/>
      </w:rPr>
    </w:lvl>
    <w:lvl w:ilvl="3" w:tplc="40090001" w:tentative="1">
      <w:start w:val="1"/>
      <w:numFmt w:val="bullet"/>
      <w:lvlText w:val=""/>
      <w:lvlJc w:val="left"/>
      <w:pPr>
        <w:ind w:left="8334" w:hanging="360"/>
      </w:pPr>
      <w:rPr>
        <w:rFonts w:ascii="Symbol" w:hAnsi="Symbol" w:hint="default"/>
      </w:rPr>
    </w:lvl>
    <w:lvl w:ilvl="4" w:tplc="40090003" w:tentative="1">
      <w:start w:val="1"/>
      <w:numFmt w:val="bullet"/>
      <w:lvlText w:val="o"/>
      <w:lvlJc w:val="left"/>
      <w:pPr>
        <w:ind w:left="9054" w:hanging="360"/>
      </w:pPr>
      <w:rPr>
        <w:rFonts w:ascii="Courier New" w:hAnsi="Courier New" w:cs="Courier New" w:hint="default"/>
      </w:rPr>
    </w:lvl>
    <w:lvl w:ilvl="5" w:tplc="40090005" w:tentative="1">
      <w:start w:val="1"/>
      <w:numFmt w:val="bullet"/>
      <w:lvlText w:val=""/>
      <w:lvlJc w:val="left"/>
      <w:pPr>
        <w:ind w:left="9774" w:hanging="360"/>
      </w:pPr>
      <w:rPr>
        <w:rFonts w:ascii="Wingdings" w:hAnsi="Wingdings" w:hint="default"/>
      </w:rPr>
    </w:lvl>
    <w:lvl w:ilvl="6" w:tplc="40090001" w:tentative="1">
      <w:start w:val="1"/>
      <w:numFmt w:val="bullet"/>
      <w:lvlText w:val=""/>
      <w:lvlJc w:val="left"/>
      <w:pPr>
        <w:ind w:left="10494" w:hanging="360"/>
      </w:pPr>
      <w:rPr>
        <w:rFonts w:ascii="Symbol" w:hAnsi="Symbol" w:hint="default"/>
      </w:rPr>
    </w:lvl>
    <w:lvl w:ilvl="7" w:tplc="40090003" w:tentative="1">
      <w:start w:val="1"/>
      <w:numFmt w:val="bullet"/>
      <w:lvlText w:val="o"/>
      <w:lvlJc w:val="left"/>
      <w:pPr>
        <w:ind w:left="11214" w:hanging="360"/>
      </w:pPr>
      <w:rPr>
        <w:rFonts w:ascii="Courier New" w:hAnsi="Courier New" w:cs="Courier New" w:hint="default"/>
      </w:rPr>
    </w:lvl>
    <w:lvl w:ilvl="8" w:tplc="40090005" w:tentative="1">
      <w:start w:val="1"/>
      <w:numFmt w:val="bullet"/>
      <w:lvlText w:val=""/>
      <w:lvlJc w:val="left"/>
      <w:pPr>
        <w:ind w:left="11934" w:hanging="360"/>
      </w:pPr>
      <w:rPr>
        <w:rFonts w:ascii="Wingdings" w:hAnsi="Wingdings" w:hint="default"/>
      </w:rPr>
    </w:lvl>
  </w:abstractNum>
  <w:abstractNum w:abstractNumId="7" w15:restartNumberingAfterBreak="0">
    <w:nsid w:val="05611A6D"/>
    <w:multiLevelType w:val="hybridMultilevel"/>
    <w:tmpl w:val="3932BEB8"/>
    <w:lvl w:ilvl="0" w:tplc="D9FC4890">
      <w:start w:val="32"/>
      <w:numFmt w:val="decimal"/>
      <w:lvlText w:val="%1"/>
      <w:lvlJc w:val="left"/>
      <w:pPr>
        <w:ind w:left="471" w:hanging="360"/>
      </w:pPr>
      <w:rPr>
        <w:rFonts w:hint="default"/>
        <w:w w:val="105"/>
      </w:rPr>
    </w:lvl>
    <w:lvl w:ilvl="1" w:tplc="40090019" w:tentative="1">
      <w:start w:val="1"/>
      <w:numFmt w:val="lowerLetter"/>
      <w:lvlText w:val="%2."/>
      <w:lvlJc w:val="left"/>
      <w:pPr>
        <w:ind w:left="1191" w:hanging="360"/>
      </w:pPr>
    </w:lvl>
    <w:lvl w:ilvl="2" w:tplc="4009001B" w:tentative="1">
      <w:start w:val="1"/>
      <w:numFmt w:val="lowerRoman"/>
      <w:lvlText w:val="%3."/>
      <w:lvlJc w:val="right"/>
      <w:pPr>
        <w:ind w:left="1911" w:hanging="180"/>
      </w:pPr>
    </w:lvl>
    <w:lvl w:ilvl="3" w:tplc="4009000F" w:tentative="1">
      <w:start w:val="1"/>
      <w:numFmt w:val="decimal"/>
      <w:lvlText w:val="%4."/>
      <w:lvlJc w:val="left"/>
      <w:pPr>
        <w:ind w:left="2631" w:hanging="360"/>
      </w:pPr>
    </w:lvl>
    <w:lvl w:ilvl="4" w:tplc="40090019" w:tentative="1">
      <w:start w:val="1"/>
      <w:numFmt w:val="lowerLetter"/>
      <w:lvlText w:val="%5."/>
      <w:lvlJc w:val="left"/>
      <w:pPr>
        <w:ind w:left="3351" w:hanging="360"/>
      </w:pPr>
    </w:lvl>
    <w:lvl w:ilvl="5" w:tplc="4009001B" w:tentative="1">
      <w:start w:val="1"/>
      <w:numFmt w:val="lowerRoman"/>
      <w:lvlText w:val="%6."/>
      <w:lvlJc w:val="right"/>
      <w:pPr>
        <w:ind w:left="4071" w:hanging="180"/>
      </w:pPr>
    </w:lvl>
    <w:lvl w:ilvl="6" w:tplc="4009000F" w:tentative="1">
      <w:start w:val="1"/>
      <w:numFmt w:val="decimal"/>
      <w:lvlText w:val="%7."/>
      <w:lvlJc w:val="left"/>
      <w:pPr>
        <w:ind w:left="4791" w:hanging="360"/>
      </w:pPr>
    </w:lvl>
    <w:lvl w:ilvl="7" w:tplc="40090019" w:tentative="1">
      <w:start w:val="1"/>
      <w:numFmt w:val="lowerLetter"/>
      <w:lvlText w:val="%8."/>
      <w:lvlJc w:val="left"/>
      <w:pPr>
        <w:ind w:left="5511" w:hanging="360"/>
      </w:pPr>
    </w:lvl>
    <w:lvl w:ilvl="8" w:tplc="4009001B" w:tentative="1">
      <w:start w:val="1"/>
      <w:numFmt w:val="lowerRoman"/>
      <w:lvlText w:val="%9."/>
      <w:lvlJc w:val="right"/>
      <w:pPr>
        <w:ind w:left="6231" w:hanging="180"/>
      </w:pPr>
    </w:lvl>
  </w:abstractNum>
  <w:abstractNum w:abstractNumId="8" w15:restartNumberingAfterBreak="0">
    <w:nsid w:val="08211091"/>
    <w:multiLevelType w:val="hybridMultilevel"/>
    <w:tmpl w:val="1DFEF3CC"/>
    <w:lvl w:ilvl="0" w:tplc="586A2D72">
      <w:start w:val="1"/>
      <w:numFmt w:val="lowerLetter"/>
      <w:lvlText w:val="%1)"/>
      <w:lvlJc w:val="left"/>
      <w:pPr>
        <w:ind w:left="1571" w:hanging="360"/>
      </w:pPr>
      <w:rPr>
        <w:b/>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9" w15:restartNumberingAfterBreak="0">
    <w:nsid w:val="0A0B6EC4"/>
    <w:multiLevelType w:val="hybridMultilevel"/>
    <w:tmpl w:val="0BBEF416"/>
    <w:lvl w:ilvl="0" w:tplc="B012497A">
      <w:start w:val="1"/>
      <w:numFmt w:val="decimal"/>
      <w:lvlText w:val="%1."/>
      <w:lvlJc w:val="left"/>
      <w:pPr>
        <w:ind w:left="862" w:hanging="360"/>
      </w:pPr>
      <w:rPr>
        <w:b/>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10" w15:restartNumberingAfterBreak="0">
    <w:nsid w:val="0EF7469C"/>
    <w:multiLevelType w:val="hybridMultilevel"/>
    <w:tmpl w:val="02C0E97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0F090FC8"/>
    <w:multiLevelType w:val="hybridMultilevel"/>
    <w:tmpl w:val="91226B3E"/>
    <w:lvl w:ilvl="0" w:tplc="B7BE92BA">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12C82CDF"/>
    <w:multiLevelType w:val="multilevel"/>
    <w:tmpl w:val="12C82CD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13D8059B"/>
    <w:multiLevelType w:val="hybridMultilevel"/>
    <w:tmpl w:val="2FBCC970"/>
    <w:lvl w:ilvl="0" w:tplc="7FAC5C86">
      <w:start w:val="1"/>
      <w:numFmt w:val="decimal"/>
      <w:lvlText w:val="%1."/>
      <w:lvlJc w:val="left"/>
      <w:pPr>
        <w:ind w:left="862" w:hanging="360"/>
      </w:pPr>
      <w:rPr>
        <w:b/>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14" w15:restartNumberingAfterBreak="0">
    <w:nsid w:val="186C2850"/>
    <w:multiLevelType w:val="hybridMultilevel"/>
    <w:tmpl w:val="2F16B052"/>
    <w:lvl w:ilvl="0" w:tplc="EE92F070">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8B05819"/>
    <w:multiLevelType w:val="multilevel"/>
    <w:tmpl w:val="840C458A"/>
    <w:lvl w:ilvl="0">
      <w:start w:val="1"/>
      <w:numFmt w:val="decimal"/>
      <w:lvlText w:val="%1."/>
      <w:lvlJc w:val="left"/>
      <w:pPr>
        <w:ind w:left="862" w:hanging="360"/>
      </w:pPr>
    </w:lvl>
    <w:lvl w:ilvl="1">
      <w:start w:val="5"/>
      <w:numFmt w:val="decimal"/>
      <w:isLgl/>
      <w:lvlText w:val="%1.%2"/>
      <w:lvlJc w:val="left"/>
      <w:pPr>
        <w:ind w:left="1190" w:hanging="360"/>
      </w:pPr>
      <w:rPr>
        <w:rFonts w:hint="default"/>
      </w:rPr>
    </w:lvl>
    <w:lvl w:ilvl="2">
      <w:start w:val="1"/>
      <w:numFmt w:val="decimal"/>
      <w:isLgl/>
      <w:lvlText w:val="%1.%2.%3"/>
      <w:lvlJc w:val="left"/>
      <w:pPr>
        <w:ind w:left="1878" w:hanging="720"/>
      </w:pPr>
      <w:rPr>
        <w:rFonts w:hint="default"/>
      </w:rPr>
    </w:lvl>
    <w:lvl w:ilvl="3">
      <w:start w:val="1"/>
      <w:numFmt w:val="decimal"/>
      <w:isLgl/>
      <w:lvlText w:val="%1.%2.%3.%4"/>
      <w:lvlJc w:val="left"/>
      <w:pPr>
        <w:ind w:left="2206" w:hanging="720"/>
      </w:pPr>
      <w:rPr>
        <w:rFonts w:hint="default"/>
      </w:rPr>
    </w:lvl>
    <w:lvl w:ilvl="4">
      <w:start w:val="1"/>
      <w:numFmt w:val="decimal"/>
      <w:isLgl/>
      <w:lvlText w:val="%1.%2.%3.%4.%5"/>
      <w:lvlJc w:val="left"/>
      <w:pPr>
        <w:ind w:left="2894" w:hanging="1080"/>
      </w:pPr>
      <w:rPr>
        <w:rFonts w:hint="default"/>
      </w:rPr>
    </w:lvl>
    <w:lvl w:ilvl="5">
      <w:start w:val="1"/>
      <w:numFmt w:val="decimal"/>
      <w:isLgl/>
      <w:lvlText w:val="%1.%2.%3.%4.%5.%6"/>
      <w:lvlJc w:val="left"/>
      <w:pPr>
        <w:ind w:left="3222" w:hanging="1080"/>
      </w:pPr>
      <w:rPr>
        <w:rFonts w:hint="default"/>
      </w:rPr>
    </w:lvl>
    <w:lvl w:ilvl="6">
      <w:start w:val="1"/>
      <w:numFmt w:val="decimal"/>
      <w:isLgl/>
      <w:lvlText w:val="%1.%2.%3.%4.%5.%6.%7"/>
      <w:lvlJc w:val="left"/>
      <w:pPr>
        <w:ind w:left="3910" w:hanging="1440"/>
      </w:pPr>
      <w:rPr>
        <w:rFonts w:hint="default"/>
      </w:rPr>
    </w:lvl>
    <w:lvl w:ilvl="7">
      <w:start w:val="1"/>
      <w:numFmt w:val="decimal"/>
      <w:isLgl/>
      <w:lvlText w:val="%1.%2.%3.%4.%5.%6.%7.%8"/>
      <w:lvlJc w:val="left"/>
      <w:pPr>
        <w:ind w:left="4238" w:hanging="1440"/>
      </w:pPr>
      <w:rPr>
        <w:rFonts w:hint="default"/>
      </w:rPr>
    </w:lvl>
    <w:lvl w:ilvl="8">
      <w:start w:val="1"/>
      <w:numFmt w:val="decimal"/>
      <w:isLgl/>
      <w:lvlText w:val="%1.%2.%3.%4.%5.%6.%7.%8.%9"/>
      <w:lvlJc w:val="left"/>
      <w:pPr>
        <w:ind w:left="4926" w:hanging="1800"/>
      </w:pPr>
      <w:rPr>
        <w:rFonts w:hint="default"/>
      </w:rPr>
    </w:lvl>
  </w:abstractNum>
  <w:abstractNum w:abstractNumId="16" w15:restartNumberingAfterBreak="0">
    <w:nsid w:val="196624FF"/>
    <w:multiLevelType w:val="multilevel"/>
    <w:tmpl w:val="196624F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1D4C264D"/>
    <w:multiLevelType w:val="singleLevel"/>
    <w:tmpl w:val="8D0C69FC"/>
    <w:lvl w:ilvl="0">
      <w:start w:val="1"/>
      <w:numFmt w:val="bullet"/>
      <w:pStyle w:val="ListBullet"/>
      <w:lvlText w:val=""/>
      <w:lvlJc w:val="left"/>
      <w:pPr>
        <w:tabs>
          <w:tab w:val="left" w:pos="360"/>
        </w:tabs>
        <w:ind w:left="360" w:hanging="360"/>
      </w:pPr>
      <w:rPr>
        <w:rFonts w:ascii="Symbol" w:hAnsi="Symbol" w:hint="default"/>
      </w:rPr>
    </w:lvl>
  </w:abstractNum>
  <w:abstractNum w:abstractNumId="18" w15:restartNumberingAfterBreak="0">
    <w:nsid w:val="1E8E5953"/>
    <w:multiLevelType w:val="hybridMultilevel"/>
    <w:tmpl w:val="3CD05CA2"/>
    <w:lvl w:ilvl="0" w:tplc="40090001">
      <w:start w:val="1"/>
      <w:numFmt w:val="bullet"/>
      <w:lvlText w:val=""/>
      <w:lvlJc w:val="left"/>
      <w:pPr>
        <w:ind w:left="1942" w:hanging="360"/>
      </w:pPr>
      <w:rPr>
        <w:rFonts w:ascii="Symbol" w:hAnsi="Symbol" w:hint="default"/>
      </w:rPr>
    </w:lvl>
    <w:lvl w:ilvl="1" w:tplc="40090003" w:tentative="1">
      <w:start w:val="1"/>
      <w:numFmt w:val="bullet"/>
      <w:lvlText w:val="o"/>
      <w:lvlJc w:val="left"/>
      <w:pPr>
        <w:ind w:left="2662" w:hanging="360"/>
      </w:pPr>
      <w:rPr>
        <w:rFonts w:ascii="Courier New" w:hAnsi="Courier New" w:cs="Courier New" w:hint="default"/>
      </w:rPr>
    </w:lvl>
    <w:lvl w:ilvl="2" w:tplc="40090005" w:tentative="1">
      <w:start w:val="1"/>
      <w:numFmt w:val="bullet"/>
      <w:lvlText w:val=""/>
      <w:lvlJc w:val="left"/>
      <w:pPr>
        <w:ind w:left="3382" w:hanging="360"/>
      </w:pPr>
      <w:rPr>
        <w:rFonts w:ascii="Wingdings" w:hAnsi="Wingdings" w:hint="default"/>
      </w:rPr>
    </w:lvl>
    <w:lvl w:ilvl="3" w:tplc="40090001" w:tentative="1">
      <w:start w:val="1"/>
      <w:numFmt w:val="bullet"/>
      <w:lvlText w:val=""/>
      <w:lvlJc w:val="left"/>
      <w:pPr>
        <w:ind w:left="4102" w:hanging="360"/>
      </w:pPr>
      <w:rPr>
        <w:rFonts w:ascii="Symbol" w:hAnsi="Symbol" w:hint="default"/>
      </w:rPr>
    </w:lvl>
    <w:lvl w:ilvl="4" w:tplc="40090003" w:tentative="1">
      <w:start w:val="1"/>
      <w:numFmt w:val="bullet"/>
      <w:lvlText w:val="o"/>
      <w:lvlJc w:val="left"/>
      <w:pPr>
        <w:ind w:left="4822" w:hanging="360"/>
      </w:pPr>
      <w:rPr>
        <w:rFonts w:ascii="Courier New" w:hAnsi="Courier New" w:cs="Courier New" w:hint="default"/>
      </w:rPr>
    </w:lvl>
    <w:lvl w:ilvl="5" w:tplc="40090005" w:tentative="1">
      <w:start w:val="1"/>
      <w:numFmt w:val="bullet"/>
      <w:lvlText w:val=""/>
      <w:lvlJc w:val="left"/>
      <w:pPr>
        <w:ind w:left="5542" w:hanging="360"/>
      </w:pPr>
      <w:rPr>
        <w:rFonts w:ascii="Wingdings" w:hAnsi="Wingdings" w:hint="default"/>
      </w:rPr>
    </w:lvl>
    <w:lvl w:ilvl="6" w:tplc="40090001" w:tentative="1">
      <w:start w:val="1"/>
      <w:numFmt w:val="bullet"/>
      <w:lvlText w:val=""/>
      <w:lvlJc w:val="left"/>
      <w:pPr>
        <w:ind w:left="6262" w:hanging="360"/>
      </w:pPr>
      <w:rPr>
        <w:rFonts w:ascii="Symbol" w:hAnsi="Symbol" w:hint="default"/>
      </w:rPr>
    </w:lvl>
    <w:lvl w:ilvl="7" w:tplc="40090003" w:tentative="1">
      <w:start w:val="1"/>
      <w:numFmt w:val="bullet"/>
      <w:lvlText w:val="o"/>
      <w:lvlJc w:val="left"/>
      <w:pPr>
        <w:ind w:left="6982" w:hanging="360"/>
      </w:pPr>
      <w:rPr>
        <w:rFonts w:ascii="Courier New" w:hAnsi="Courier New" w:cs="Courier New" w:hint="default"/>
      </w:rPr>
    </w:lvl>
    <w:lvl w:ilvl="8" w:tplc="40090005" w:tentative="1">
      <w:start w:val="1"/>
      <w:numFmt w:val="bullet"/>
      <w:lvlText w:val=""/>
      <w:lvlJc w:val="left"/>
      <w:pPr>
        <w:ind w:left="7702" w:hanging="360"/>
      </w:pPr>
      <w:rPr>
        <w:rFonts w:ascii="Wingdings" w:hAnsi="Wingdings" w:hint="default"/>
      </w:rPr>
    </w:lvl>
  </w:abstractNum>
  <w:abstractNum w:abstractNumId="19" w15:restartNumberingAfterBreak="0">
    <w:nsid w:val="1F205431"/>
    <w:multiLevelType w:val="hybridMultilevel"/>
    <w:tmpl w:val="1E283418"/>
    <w:lvl w:ilvl="0" w:tplc="FBF46E7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1394182"/>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1" w15:restartNumberingAfterBreak="0">
    <w:nsid w:val="25A97FA4"/>
    <w:multiLevelType w:val="hybridMultilevel"/>
    <w:tmpl w:val="A574E5A2"/>
    <w:lvl w:ilvl="0" w:tplc="330CD608">
      <w:start w:val="1"/>
      <w:numFmt w:val="lowerLetter"/>
      <w:lvlText w:val="%1)"/>
      <w:lvlJc w:val="left"/>
      <w:pPr>
        <w:ind w:left="1571" w:hanging="360"/>
      </w:pPr>
      <w:rPr>
        <w:b/>
        <w:color w:val="auto"/>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22" w15:restartNumberingAfterBreak="0">
    <w:nsid w:val="25C3672F"/>
    <w:multiLevelType w:val="hybridMultilevel"/>
    <w:tmpl w:val="D0AE4EF6"/>
    <w:lvl w:ilvl="0" w:tplc="84C4FB3E">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6333280"/>
    <w:multiLevelType w:val="hybridMultilevel"/>
    <w:tmpl w:val="05BC4BA4"/>
    <w:lvl w:ilvl="0" w:tplc="3402BD1A">
      <w:numFmt w:val="bullet"/>
      <w:lvlText w:val=""/>
      <w:lvlJc w:val="left"/>
      <w:pPr>
        <w:ind w:left="521" w:hanging="359"/>
      </w:pPr>
      <w:rPr>
        <w:rFonts w:ascii="Symbol" w:eastAsia="Symbol" w:hAnsi="Symbol" w:cs="Symbol" w:hint="default"/>
        <w:w w:val="100"/>
        <w:sz w:val="22"/>
        <w:szCs w:val="22"/>
        <w:lang w:val="en-US" w:eastAsia="en-US" w:bidi="ar-SA"/>
      </w:rPr>
    </w:lvl>
    <w:lvl w:ilvl="1" w:tplc="25BC1750">
      <w:numFmt w:val="bullet"/>
      <w:lvlText w:val="•"/>
      <w:lvlJc w:val="left"/>
      <w:pPr>
        <w:ind w:left="1355" w:hanging="359"/>
      </w:pPr>
      <w:rPr>
        <w:rFonts w:hint="default"/>
        <w:lang w:val="en-US" w:eastAsia="en-US" w:bidi="ar-SA"/>
      </w:rPr>
    </w:lvl>
    <w:lvl w:ilvl="2" w:tplc="B0F073D8">
      <w:numFmt w:val="bullet"/>
      <w:lvlText w:val="•"/>
      <w:lvlJc w:val="left"/>
      <w:pPr>
        <w:ind w:left="2191" w:hanging="359"/>
      </w:pPr>
      <w:rPr>
        <w:rFonts w:hint="default"/>
        <w:lang w:val="en-US" w:eastAsia="en-US" w:bidi="ar-SA"/>
      </w:rPr>
    </w:lvl>
    <w:lvl w:ilvl="3" w:tplc="95EABE46">
      <w:numFmt w:val="bullet"/>
      <w:lvlText w:val="•"/>
      <w:lvlJc w:val="left"/>
      <w:pPr>
        <w:ind w:left="3027" w:hanging="359"/>
      </w:pPr>
      <w:rPr>
        <w:rFonts w:hint="default"/>
        <w:lang w:val="en-US" w:eastAsia="en-US" w:bidi="ar-SA"/>
      </w:rPr>
    </w:lvl>
    <w:lvl w:ilvl="4" w:tplc="14F09238">
      <w:numFmt w:val="bullet"/>
      <w:lvlText w:val="•"/>
      <w:lvlJc w:val="left"/>
      <w:pPr>
        <w:ind w:left="3862" w:hanging="359"/>
      </w:pPr>
      <w:rPr>
        <w:rFonts w:hint="default"/>
        <w:lang w:val="en-US" w:eastAsia="en-US" w:bidi="ar-SA"/>
      </w:rPr>
    </w:lvl>
    <w:lvl w:ilvl="5" w:tplc="DC34330E">
      <w:numFmt w:val="bullet"/>
      <w:lvlText w:val="•"/>
      <w:lvlJc w:val="left"/>
      <w:pPr>
        <w:ind w:left="4698" w:hanging="359"/>
      </w:pPr>
      <w:rPr>
        <w:rFonts w:hint="default"/>
        <w:lang w:val="en-US" w:eastAsia="en-US" w:bidi="ar-SA"/>
      </w:rPr>
    </w:lvl>
    <w:lvl w:ilvl="6" w:tplc="F1A86E3E">
      <w:numFmt w:val="bullet"/>
      <w:lvlText w:val="•"/>
      <w:lvlJc w:val="left"/>
      <w:pPr>
        <w:ind w:left="5534" w:hanging="359"/>
      </w:pPr>
      <w:rPr>
        <w:rFonts w:hint="default"/>
        <w:lang w:val="en-US" w:eastAsia="en-US" w:bidi="ar-SA"/>
      </w:rPr>
    </w:lvl>
    <w:lvl w:ilvl="7" w:tplc="AA82EA9A">
      <w:numFmt w:val="bullet"/>
      <w:lvlText w:val="•"/>
      <w:lvlJc w:val="left"/>
      <w:pPr>
        <w:ind w:left="6369" w:hanging="359"/>
      </w:pPr>
      <w:rPr>
        <w:rFonts w:hint="default"/>
        <w:lang w:val="en-US" w:eastAsia="en-US" w:bidi="ar-SA"/>
      </w:rPr>
    </w:lvl>
    <w:lvl w:ilvl="8" w:tplc="C662574A">
      <w:numFmt w:val="bullet"/>
      <w:lvlText w:val="•"/>
      <w:lvlJc w:val="left"/>
      <w:pPr>
        <w:ind w:left="7205" w:hanging="359"/>
      </w:pPr>
      <w:rPr>
        <w:rFonts w:hint="default"/>
        <w:lang w:val="en-US" w:eastAsia="en-US" w:bidi="ar-SA"/>
      </w:rPr>
    </w:lvl>
  </w:abstractNum>
  <w:abstractNum w:abstractNumId="24" w15:restartNumberingAfterBreak="0">
    <w:nsid w:val="28726176"/>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5" w15:restartNumberingAfterBreak="0">
    <w:nsid w:val="28AE4CA3"/>
    <w:multiLevelType w:val="multilevel"/>
    <w:tmpl w:val="91B65684"/>
    <w:lvl w:ilvl="0">
      <w:numFmt w:val="decimal"/>
      <w:lvlText w:val="%1"/>
      <w:lvlJc w:val="left"/>
      <w:pPr>
        <w:ind w:left="525" w:hanging="525"/>
      </w:pPr>
      <w:rPr>
        <w:rFonts w:hint="default"/>
        <w:w w:val="95"/>
      </w:rPr>
    </w:lvl>
    <w:lvl w:ilvl="1">
      <w:start w:val="3"/>
      <w:numFmt w:val="decimal"/>
      <w:lvlText w:val="%1.%2"/>
      <w:lvlJc w:val="left"/>
      <w:pPr>
        <w:ind w:left="561" w:hanging="525"/>
      </w:pPr>
      <w:rPr>
        <w:rFonts w:hint="default"/>
        <w:w w:val="95"/>
      </w:rPr>
    </w:lvl>
    <w:lvl w:ilvl="2">
      <w:numFmt w:val="decimal"/>
      <w:lvlText w:val="%1.%2-%3"/>
      <w:lvlJc w:val="left"/>
      <w:pPr>
        <w:ind w:left="792" w:hanging="720"/>
      </w:pPr>
      <w:rPr>
        <w:rFonts w:hint="default"/>
        <w:w w:val="95"/>
      </w:rPr>
    </w:lvl>
    <w:lvl w:ilvl="3">
      <w:start w:val="4"/>
      <w:numFmt w:val="decimal"/>
      <w:lvlText w:val="%1.%2-%3.%4"/>
      <w:lvlJc w:val="left"/>
      <w:pPr>
        <w:ind w:left="828" w:hanging="720"/>
      </w:pPr>
      <w:rPr>
        <w:rFonts w:hint="default"/>
        <w:w w:val="95"/>
      </w:rPr>
    </w:lvl>
    <w:lvl w:ilvl="4">
      <w:start w:val="1"/>
      <w:numFmt w:val="decimal"/>
      <w:lvlText w:val="%1.%2-%3.%4.%5"/>
      <w:lvlJc w:val="left"/>
      <w:pPr>
        <w:ind w:left="1224" w:hanging="1080"/>
      </w:pPr>
      <w:rPr>
        <w:rFonts w:hint="default"/>
        <w:w w:val="95"/>
      </w:rPr>
    </w:lvl>
    <w:lvl w:ilvl="5">
      <w:start w:val="1"/>
      <w:numFmt w:val="decimal"/>
      <w:lvlText w:val="%1.%2-%3.%4.%5.%6"/>
      <w:lvlJc w:val="left"/>
      <w:pPr>
        <w:ind w:left="1260" w:hanging="1080"/>
      </w:pPr>
      <w:rPr>
        <w:rFonts w:hint="default"/>
        <w:w w:val="95"/>
      </w:rPr>
    </w:lvl>
    <w:lvl w:ilvl="6">
      <w:start w:val="1"/>
      <w:numFmt w:val="decimal"/>
      <w:lvlText w:val="%1.%2-%3.%4.%5.%6.%7"/>
      <w:lvlJc w:val="left"/>
      <w:pPr>
        <w:ind w:left="1656" w:hanging="1440"/>
      </w:pPr>
      <w:rPr>
        <w:rFonts w:hint="default"/>
        <w:w w:val="95"/>
      </w:rPr>
    </w:lvl>
    <w:lvl w:ilvl="7">
      <w:start w:val="1"/>
      <w:numFmt w:val="decimal"/>
      <w:lvlText w:val="%1.%2-%3.%4.%5.%6.%7.%8"/>
      <w:lvlJc w:val="left"/>
      <w:pPr>
        <w:ind w:left="1692" w:hanging="1440"/>
      </w:pPr>
      <w:rPr>
        <w:rFonts w:hint="default"/>
        <w:w w:val="95"/>
      </w:rPr>
    </w:lvl>
    <w:lvl w:ilvl="8">
      <w:start w:val="1"/>
      <w:numFmt w:val="decimal"/>
      <w:lvlText w:val="%1.%2-%3.%4.%5.%6.%7.%8.%9"/>
      <w:lvlJc w:val="left"/>
      <w:pPr>
        <w:ind w:left="2088" w:hanging="1800"/>
      </w:pPr>
      <w:rPr>
        <w:rFonts w:hint="default"/>
        <w:w w:val="95"/>
      </w:rPr>
    </w:lvl>
  </w:abstractNum>
  <w:abstractNum w:abstractNumId="26" w15:restartNumberingAfterBreak="0">
    <w:nsid w:val="28FA26EF"/>
    <w:multiLevelType w:val="hybridMultilevel"/>
    <w:tmpl w:val="15047E5C"/>
    <w:lvl w:ilvl="0" w:tplc="F20441F8">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B951B4A"/>
    <w:multiLevelType w:val="hybridMultilevel"/>
    <w:tmpl w:val="3446DD9E"/>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28" w15:restartNumberingAfterBreak="0">
    <w:nsid w:val="2BE17F73"/>
    <w:multiLevelType w:val="hybridMultilevel"/>
    <w:tmpl w:val="0BBEF416"/>
    <w:lvl w:ilvl="0" w:tplc="B012497A">
      <w:start w:val="1"/>
      <w:numFmt w:val="decimal"/>
      <w:lvlText w:val="%1."/>
      <w:lvlJc w:val="left"/>
      <w:pPr>
        <w:ind w:left="862" w:hanging="360"/>
      </w:pPr>
      <w:rPr>
        <w:b/>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29" w15:restartNumberingAfterBreak="0">
    <w:nsid w:val="2C462E7E"/>
    <w:multiLevelType w:val="hybridMultilevel"/>
    <w:tmpl w:val="9FAAE230"/>
    <w:lvl w:ilvl="0" w:tplc="E09A3372">
      <w:start w:val="1"/>
      <w:numFmt w:val="decimal"/>
      <w:lvlText w:val="%1."/>
      <w:lvlJc w:val="left"/>
      <w:pPr>
        <w:tabs>
          <w:tab w:val="num" w:pos="360"/>
        </w:tabs>
        <w:ind w:left="720" w:hanging="720"/>
      </w:pPr>
      <w:rPr>
        <w:rFonts w:asciiTheme="minorHAnsi" w:hAnsiTheme="minorHAnsi" w:cstheme="minorHAnsi" w:hint="default"/>
        <w:b/>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15:restartNumberingAfterBreak="0">
    <w:nsid w:val="2D473D6B"/>
    <w:multiLevelType w:val="hybridMultilevel"/>
    <w:tmpl w:val="E88ABB94"/>
    <w:lvl w:ilvl="0" w:tplc="9AC64B9C">
      <w:numFmt w:val="bullet"/>
      <w:lvlText w:val=""/>
      <w:lvlJc w:val="left"/>
      <w:pPr>
        <w:ind w:left="253" w:hanging="215"/>
      </w:pPr>
      <w:rPr>
        <w:rFonts w:ascii="Symbol" w:eastAsia="Symbol" w:hAnsi="Symbol" w:cs="Symbol" w:hint="default"/>
        <w:w w:val="100"/>
        <w:sz w:val="22"/>
        <w:szCs w:val="22"/>
        <w:lang w:val="en-US" w:eastAsia="en-US" w:bidi="ar-SA"/>
      </w:rPr>
    </w:lvl>
    <w:lvl w:ilvl="1" w:tplc="17E63BC0">
      <w:numFmt w:val="bullet"/>
      <w:lvlText w:val="•"/>
      <w:lvlJc w:val="left"/>
      <w:pPr>
        <w:ind w:left="525" w:hanging="215"/>
      </w:pPr>
      <w:rPr>
        <w:rFonts w:hint="default"/>
        <w:lang w:val="en-US" w:eastAsia="en-US" w:bidi="ar-SA"/>
      </w:rPr>
    </w:lvl>
    <w:lvl w:ilvl="2" w:tplc="88B2AF08">
      <w:numFmt w:val="bullet"/>
      <w:lvlText w:val="•"/>
      <w:lvlJc w:val="left"/>
      <w:pPr>
        <w:ind w:left="790" w:hanging="215"/>
      </w:pPr>
      <w:rPr>
        <w:rFonts w:hint="default"/>
        <w:lang w:val="en-US" w:eastAsia="en-US" w:bidi="ar-SA"/>
      </w:rPr>
    </w:lvl>
    <w:lvl w:ilvl="3" w:tplc="73502A80">
      <w:numFmt w:val="bullet"/>
      <w:lvlText w:val="•"/>
      <w:lvlJc w:val="left"/>
      <w:pPr>
        <w:ind w:left="1055" w:hanging="215"/>
      </w:pPr>
      <w:rPr>
        <w:rFonts w:hint="default"/>
        <w:lang w:val="en-US" w:eastAsia="en-US" w:bidi="ar-SA"/>
      </w:rPr>
    </w:lvl>
    <w:lvl w:ilvl="4" w:tplc="FB0E0C7E">
      <w:numFmt w:val="bullet"/>
      <w:lvlText w:val="•"/>
      <w:lvlJc w:val="left"/>
      <w:pPr>
        <w:ind w:left="1321" w:hanging="215"/>
      </w:pPr>
      <w:rPr>
        <w:rFonts w:hint="default"/>
        <w:lang w:val="en-US" w:eastAsia="en-US" w:bidi="ar-SA"/>
      </w:rPr>
    </w:lvl>
    <w:lvl w:ilvl="5" w:tplc="92BA95C8">
      <w:numFmt w:val="bullet"/>
      <w:lvlText w:val="•"/>
      <w:lvlJc w:val="left"/>
      <w:pPr>
        <w:ind w:left="1586" w:hanging="215"/>
      </w:pPr>
      <w:rPr>
        <w:rFonts w:hint="default"/>
        <w:lang w:val="en-US" w:eastAsia="en-US" w:bidi="ar-SA"/>
      </w:rPr>
    </w:lvl>
    <w:lvl w:ilvl="6" w:tplc="C2DAD252">
      <w:numFmt w:val="bullet"/>
      <w:lvlText w:val="•"/>
      <w:lvlJc w:val="left"/>
      <w:pPr>
        <w:ind w:left="1851" w:hanging="215"/>
      </w:pPr>
      <w:rPr>
        <w:rFonts w:hint="default"/>
        <w:lang w:val="en-US" w:eastAsia="en-US" w:bidi="ar-SA"/>
      </w:rPr>
    </w:lvl>
    <w:lvl w:ilvl="7" w:tplc="08FABD94">
      <w:numFmt w:val="bullet"/>
      <w:lvlText w:val="•"/>
      <w:lvlJc w:val="left"/>
      <w:pPr>
        <w:ind w:left="2117" w:hanging="215"/>
      </w:pPr>
      <w:rPr>
        <w:rFonts w:hint="default"/>
        <w:lang w:val="en-US" w:eastAsia="en-US" w:bidi="ar-SA"/>
      </w:rPr>
    </w:lvl>
    <w:lvl w:ilvl="8" w:tplc="6F86E5CC">
      <w:numFmt w:val="bullet"/>
      <w:lvlText w:val="•"/>
      <w:lvlJc w:val="left"/>
      <w:pPr>
        <w:ind w:left="2382" w:hanging="215"/>
      </w:pPr>
      <w:rPr>
        <w:rFonts w:hint="default"/>
        <w:lang w:val="en-US" w:eastAsia="en-US" w:bidi="ar-SA"/>
      </w:rPr>
    </w:lvl>
  </w:abstractNum>
  <w:abstractNum w:abstractNumId="31" w15:restartNumberingAfterBreak="0">
    <w:nsid w:val="2EAB0436"/>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32" w15:restartNumberingAfterBreak="0">
    <w:nsid w:val="32FD48DD"/>
    <w:multiLevelType w:val="hybridMultilevel"/>
    <w:tmpl w:val="2C52B834"/>
    <w:lvl w:ilvl="0" w:tplc="40090001">
      <w:start w:val="1"/>
      <w:numFmt w:val="bullet"/>
      <w:lvlText w:val=""/>
      <w:lvlJc w:val="left"/>
      <w:pPr>
        <w:ind w:left="1571" w:hanging="360"/>
      </w:pPr>
      <w:rPr>
        <w:rFonts w:ascii="Symbol" w:hAnsi="Symbol" w:hint="default"/>
      </w:rPr>
    </w:lvl>
    <w:lvl w:ilvl="1" w:tplc="40090003" w:tentative="1">
      <w:start w:val="1"/>
      <w:numFmt w:val="bullet"/>
      <w:lvlText w:val="o"/>
      <w:lvlJc w:val="left"/>
      <w:pPr>
        <w:ind w:left="2291" w:hanging="360"/>
      </w:pPr>
      <w:rPr>
        <w:rFonts w:ascii="Courier New" w:hAnsi="Courier New" w:cs="Courier New" w:hint="default"/>
      </w:rPr>
    </w:lvl>
    <w:lvl w:ilvl="2" w:tplc="40090005" w:tentative="1">
      <w:start w:val="1"/>
      <w:numFmt w:val="bullet"/>
      <w:lvlText w:val=""/>
      <w:lvlJc w:val="left"/>
      <w:pPr>
        <w:ind w:left="3011" w:hanging="360"/>
      </w:pPr>
      <w:rPr>
        <w:rFonts w:ascii="Wingdings" w:hAnsi="Wingdings" w:hint="default"/>
      </w:rPr>
    </w:lvl>
    <w:lvl w:ilvl="3" w:tplc="40090001" w:tentative="1">
      <w:start w:val="1"/>
      <w:numFmt w:val="bullet"/>
      <w:lvlText w:val=""/>
      <w:lvlJc w:val="left"/>
      <w:pPr>
        <w:ind w:left="3731" w:hanging="360"/>
      </w:pPr>
      <w:rPr>
        <w:rFonts w:ascii="Symbol" w:hAnsi="Symbol" w:hint="default"/>
      </w:rPr>
    </w:lvl>
    <w:lvl w:ilvl="4" w:tplc="40090003" w:tentative="1">
      <w:start w:val="1"/>
      <w:numFmt w:val="bullet"/>
      <w:lvlText w:val="o"/>
      <w:lvlJc w:val="left"/>
      <w:pPr>
        <w:ind w:left="4451" w:hanging="360"/>
      </w:pPr>
      <w:rPr>
        <w:rFonts w:ascii="Courier New" w:hAnsi="Courier New" w:cs="Courier New" w:hint="default"/>
      </w:rPr>
    </w:lvl>
    <w:lvl w:ilvl="5" w:tplc="40090005" w:tentative="1">
      <w:start w:val="1"/>
      <w:numFmt w:val="bullet"/>
      <w:lvlText w:val=""/>
      <w:lvlJc w:val="left"/>
      <w:pPr>
        <w:ind w:left="5171" w:hanging="360"/>
      </w:pPr>
      <w:rPr>
        <w:rFonts w:ascii="Wingdings" w:hAnsi="Wingdings" w:hint="default"/>
      </w:rPr>
    </w:lvl>
    <w:lvl w:ilvl="6" w:tplc="40090001" w:tentative="1">
      <w:start w:val="1"/>
      <w:numFmt w:val="bullet"/>
      <w:lvlText w:val=""/>
      <w:lvlJc w:val="left"/>
      <w:pPr>
        <w:ind w:left="5891" w:hanging="360"/>
      </w:pPr>
      <w:rPr>
        <w:rFonts w:ascii="Symbol" w:hAnsi="Symbol" w:hint="default"/>
      </w:rPr>
    </w:lvl>
    <w:lvl w:ilvl="7" w:tplc="40090003" w:tentative="1">
      <w:start w:val="1"/>
      <w:numFmt w:val="bullet"/>
      <w:lvlText w:val="o"/>
      <w:lvlJc w:val="left"/>
      <w:pPr>
        <w:ind w:left="6611" w:hanging="360"/>
      </w:pPr>
      <w:rPr>
        <w:rFonts w:ascii="Courier New" w:hAnsi="Courier New" w:cs="Courier New" w:hint="default"/>
      </w:rPr>
    </w:lvl>
    <w:lvl w:ilvl="8" w:tplc="40090005" w:tentative="1">
      <w:start w:val="1"/>
      <w:numFmt w:val="bullet"/>
      <w:lvlText w:val=""/>
      <w:lvlJc w:val="left"/>
      <w:pPr>
        <w:ind w:left="7331" w:hanging="360"/>
      </w:pPr>
      <w:rPr>
        <w:rFonts w:ascii="Wingdings" w:hAnsi="Wingdings" w:hint="default"/>
      </w:rPr>
    </w:lvl>
  </w:abstractNum>
  <w:abstractNum w:abstractNumId="33" w15:restartNumberingAfterBreak="0">
    <w:nsid w:val="33D07B60"/>
    <w:multiLevelType w:val="hybridMultilevel"/>
    <w:tmpl w:val="28688D84"/>
    <w:lvl w:ilvl="0" w:tplc="771843B8">
      <w:start w:val="1"/>
      <w:numFmt w:val="decimal"/>
      <w:lvlText w:val="%1."/>
      <w:lvlJc w:val="left"/>
      <w:pPr>
        <w:ind w:left="862" w:hanging="360"/>
      </w:pPr>
      <w:rPr>
        <w:b/>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34" w15:restartNumberingAfterBreak="0">
    <w:nsid w:val="37376677"/>
    <w:multiLevelType w:val="hybridMultilevel"/>
    <w:tmpl w:val="26505066"/>
    <w:lvl w:ilvl="0" w:tplc="4009001B">
      <w:start w:val="1"/>
      <w:numFmt w:val="lowerRoman"/>
      <w:lvlText w:val="%1."/>
      <w:lvlJc w:val="right"/>
      <w:pPr>
        <w:ind w:left="1429" w:hanging="360"/>
      </w:pPr>
    </w:lvl>
    <w:lvl w:ilvl="1" w:tplc="40090019" w:tentative="1">
      <w:start w:val="1"/>
      <w:numFmt w:val="lowerLetter"/>
      <w:lvlText w:val="%2."/>
      <w:lvlJc w:val="left"/>
      <w:pPr>
        <w:ind w:left="2149" w:hanging="360"/>
      </w:pPr>
    </w:lvl>
    <w:lvl w:ilvl="2" w:tplc="4009001B">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35" w15:restartNumberingAfterBreak="0">
    <w:nsid w:val="396D5A2C"/>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3A0212DC"/>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37" w15:restartNumberingAfterBreak="0">
    <w:nsid w:val="3ACD77F2"/>
    <w:multiLevelType w:val="hybridMultilevel"/>
    <w:tmpl w:val="BCF6C7E6"/>
    <w:lvl w:ilvl="0" w:tplc="4009000F">
      <w:start w:val="1"/>
      <w:numFmt w:val="decimal"/>
      <w:lvlText w:val="%1."/>
      <w:lvlJc w:val="left"/>
      <w:pPr>
        <w:ind w:left="862" w:hanging="360"/>
      </w:p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38" w15:restartNumberingAfterBreak="0">
    <w:nsid w:val="3B5C768B"/>
    <w:multiLevelType w:val="hybridMultilevel"/>
    <w:tmpl w:val="882C91BA"/>
    <w:lvl w:ilvl="0" w:tplc="2E62D65E">
      <w:start w:val="1"/>
      <w:numFmt w:val="lowerLetter"/>
      <w:lvlText w:val="%1)"/>
      <w:lvlJc w:val="left"/>
      <w:pPr>
        <w:ind w:left="1494" w:hanging="360"/>
      </w:pPr>
      <w:rPr>
        <w:b/>
      </w:rPr>
    </w:lvl>
    <w:lvl w:ilvl="1" w:tplc="40090019" w:tentative="1">
      <w:start w:val="1"/>
      <w:numFmt w:val="lowerLetter"/>
      <w:lvlText w:val="%2."/>
      <w:lvlJc w:val="left"/>
      <w:pPr>
        <w:ind w:left="2214" w:hanging="360"/>
      </w:pPr>
    </w:lvl>
    <w:lvl w:ilvl="2" w:tplc="4009001B" w:tentative="1">
      <w:start w:val="1"/>
      <w:numFmt w:val="lowerRoman"/>
      <w:lvlText w:val="%3."/>
      <w:lvlJc w:val="right"/>
      <w:pPr>
        <w:ind w:left="2934" w:hanging="180"/>
      </w:pPr>
    </w:lvl>
    <w:lvl w:ilvl="3" w:tplc="4009000F" w:tentative="1">
      <w:start w:val="1"/>
      <w:numFmt w:val="decimal"/>
      <w:lvlText w:val="%4."/>
      <w:lvlJc w:val="left"/>
      <w:pPr>
        <w:ind w:left="3654" w:hanging="360"/>
      </w:pPr>
    </w:lvl>
    <w:lvl w:ilvl="4" w:tplc="40090019" w:tentative="1">
      <w:start w:val="1"/>
      <w:numFmt w:val="lowerLetter"/>
      <w:lvlText w:val="%5."/>
      <w:lvlJc w:val="left"/>
      <w:pPr>
        <w:ind w:left="4374" w:hanging="360"/>
      </w:pPr>
    </w:lvl>
    <w:lvl w:ilvl="5" w:tplc="4009001B" w:tentative="1">
      <w:start w:val="1"/>
      <w:numFmt w:val="lowerRoman"/>
      <w:lvlText w:val="%6."/>
      <w:lvlJc w:val="right"/>
      <w:pPr>
        <w:ind w:left="5094" w:hanging="180"/>
      </w:pPr>
    </w:lvl>
    <w:lvl w:ilvl="6" w:tplc="4009000F" w:tentative="1">
      <w:start w:val="1"/>
      <w:numFmt w:val="decimal"/>
      <w:lvlText w:val="%7."/>
      <w:lvlJc w:val="left"/>
      <w:pPr>
        <w:ind w:left="5814" w:hanging="360"/>
      </w:pPr>
    </w:lvl>
    <w:lvl w:ilvl="7" w:tplc="40090019" w:tentative="1">
      <w:start w:val="1"/>
      <w:numFmt w:val="lowerLetter"/>
      <w:lvlText w:val="%8."/>
      <w:lvlJc w:val="left"/>
      <w:pPr>
        <w:ind w:left="6534" w:hanging="360"/>
      </w:pPr>
    </w:lvl>
    <w:lvl w:ilvl="8" w:tplc="4009001B" w:tentative="1">
      <w:start w:val="1"/>
      <w:numFmt w:val="lowerRoman"/>
      <w:lvlText w:val="%9."/>
      <w:lvlJc w:val="right"/>
      <w:pPr>
        <w:ind w:left="7254" w:hanging="180"/>
      </w:pPr>
    </w:lvl>
  </w:abstractNum>
  <w:abstractNum w:abstractNumId="39" w15:restartNumberingAfterBreak="0">
    <w:nsid w:val="42D9354A"/>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40" w15:restartNumberingAfterBreak="0">
    <w:nsid w:val="4744352F"/>
    <w:multiLevelType w:val="hybridMultilevel"/>
    <w:tmpl w:val="8F485B84"/>
    <w:lvl w:ilvl="0" w:tplc="3648E6A0">
      <w:start w:val="1"/>
      <w:numFmt w:val="decimal"/>
      <w:lvlText w:val="%1."/>
      <w:lvlJc w:val="left"/>
      <w:pPr>
        <w:tabs>
          <w:tab w:val="left" w:pos="644"/>
        </w:tabs>
        <w:ind w:left="1004" w:hanging="720"/>
      </w:pPr>
      <w:rPr>
        <w:rFonts w:hint="default"/>
        <w:b/>
        <w:i w:val="0"/>
        <w:sz w:val="24"/>
        <w:szCs w:val="24"/>
      </w:rPr>
    </w:lvl>
    <w:lvl w:ilvl="1" w:tplc="04090019">
      <w:start w:val="1"/>
      <w:numFmt w:val="lowerLetter"/>
      <w:lvlText w:val="%2."/>
      <w:lvlJc w:val="left"/>
      <w:pPr>
        <w:tabs>
          <w:tab w:val="left" w:pos="1724"/>
        </w:tabs>
        <w:ind w:left="1724" w:hanging="360"/>
      </w:pPr>
    </w:lvl>
    <w:lvl w:ilvl="2" w:tplc="0409001B">
      <w:start w:val="1"/>
      <w:numFmt w:val="lowerRoman"/>
      <w:lvlText w:val="%3."/>
      <w:lvlJc w:val="right"/>
      <w:pPr>
        <w:tabs>
          <w:tab w:val="left" w:pos="2444"/>
        </w:tabs>
        <w:ind w:left="2444" w:hanging="180"/>
      </w:pPr>
    </w:lvl>
    <w:lvl w:ilvl="3" w:tplc="3508DCF2">
      <w:start w:val="1"/>
      <w:numFmt w:val="decimal"/>
      <w:lvlText w:val="%4."/>
      <w:lvlJc w:val="left"/>
      <w:pPr>
        <w:tabs>
          <w:tab w:val="left" w:pos="3164"/>
        </w:tabs>
        <w:ind w:left="3164" w:hanging="360"/>
      </w:pPr>
      <w:rPr>
        <w:b w:val="0"/>
      </w:rPr>
    </w:lvl>
    <w:lvl w:ilvl="4" w:tplc="04090019">
      <w:start w:val="1"/>
      <w:numFmt w:val="lowerLetter"/>
      <w:lvlText w:val="%5."/>
      <w:lvlJc w:val="left"/>
      <w:pPr>
        <w:tabs>
          <w:tab w:val="left" w:pos="928"/>
        </w:tabs>
        <w:ind w:left="928" w:hanging="360"/>
      </w:pPr>
    </w:lvl>
    <w:lvl w:ilvl="5" w:tplc="0409001B">
      <w:start w:val="1"/>
      <w:numFmt w:val="lowerRoman"/>
      <w:lvlText w:val="%6."/>
      <w:lvlJc w:val="right"/>
      <w:pPr>
        <w:tabs>
          <w:tab w:val="left" w:pos="4604"/>
        </w:tabs>
        <w:ind w:left="4604" w:hanging="180"/>
      </w:pPr>
    </w:lvl>
    <w:lvl w:ilvl="6" w:tplc="E2044D78">
      <w:start w:val="1"/>
      <w:numFmt w:val="decimal"/>
      <w:lvlText w:val="%7."/>
      <w:lvlJc w:val="left"/>
      <w:pPr>
        <w:tabs>
          <w:tab w:val="left" w:pos="5324"/>
        </w:tabs>
        <w:ind w:left="5324" w:hanging="360"/>
      </w:pPr>
      <w:rPr>
        <w:b w:val="0"/>
      </w:rPr>
    </w:lvl>
    <w:lvl w:ilvl="7" w:tplc="04090019">
      <w:start w:val="1"/>
      <w:numFmt w:val="lowerLetter"/>
      <w:lvlText w:val="%8."/>
      <w:lvlJc w:val="left"/>
      <w:pPr>
        <w:tabs>
          <w:tab w:val="left" w:pos="6044"/>
        </w:tabs>
        <w:ind w:left="6044" w:hanging="360"/>
      </w:pPr>
    </w:lvl>
    <w:lvl w:ilvl="8" w:tplc="0409001B">
      <w:start w:val="1"/>
      <w:numFmt w:val="lowerRoman"/>
      <w:lvlText w:val="%9."/>
      <w:lvlJc w:val="right"/>
      <w:pPr>
        <w:tabs>
          <w:tab w:val="left" w:pos="6764"/>
        </w:tabs>
        <w:ind w:left="6764" w:hanging="180"/>
      </w:pPr>
    </w:lvl>
  </w:abstractNum>
  <w:abstractNum w:abstractNumId="41" w15:restartNumberingAfterBreak="0">
    <w:nsid w:val="47746821"/>
    <w:multiLevelType w:val="hybridMultilevel"/>
    <w:tmpl w:val="21A4E81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B0E209D"/>
    <w:multiLevelType w:val="hybridMultilevel"/>
    <w:tmpl w:val="DECE3A66"/>
    <w:lvl w:ilvl="0" w:tplc="4009000F">
      <w:start w:val="1"/>
      <w:numFmt w:val="decimal"/>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43" w15:restartNumberingAfterBreak="0">
    <w:nsid w:val="4E6411E0"/>
    <w:multiLevelType w:val="hybridMultilevel"/>
    <w:tmpl w:val="8264D70E"/>
    <w:lvl w:ilvl="0" w:tplc="D6B6C356">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E6B1950"/>
    <w:multiLevelType w:val="hybridMultilevel"/>
    <w:tmpl w:val="164E2552"/>
    <w:lvl w:ilvl="0" w:tplc="3A9007B8">
      <w:start w:val="1"/>
      <w:numFmt w:val="lowerLetter"/>
      <w:lvlText w:val="%1)"/>
      <w:lvlJc w:val="left"/>
      <w:pPr>
        <w:ind w:left="1571" w:hanging="360"/>
      </w:pPr>
      <w:rPr>
        <w:b/>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45" w15:restartNumberingAfterBreak="0">
    <w:nsid w:val="52206D36"/>
    <w:multiLevelType w:val="hybridMultilevel"/>
    <w:tmpl w:val="73B68E5E"/>
    <w:lvl w:ilvl="0" w:tplc="1D325544">
      <w:start w:val="1"/>
      <w:numFmt w:val="lowerLetter"/>
      <w:lvlText w:val="%1)"/>
      <w:lvlJc w:val="left"/>
      <w:pPr>
        <w:ind w:left="1571" w:hanging="360"/>
      </w:pPr>
      <w:rPr>
        <w:b/>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46" w15:restartNumberingAfterBreak="0">
    <w:nsid w:val="584A5399"/>
    <w:multiLevelType w:val="hybridMultilevel"/>
    <w:tmpl w:val="BF40A6C2"/>
    <w:lvl w:ilvl="0" w:tplc="8468F364">
      <w:start w:val="1"/>
      <w:numFmt w:val="lowerLetter"/>
      <w:lvlText w:val="%1."/>
      <w:lvlJc w:val="left"/>
      <w:pPr>
        <w:ind w:left="720" w:hanging="360"/>
      </w:pPr>
      <w:rPr>
        <w:rFonts w:ascii="Arial" w:hAnsi="Arial" w:cs="Arial" w:hint="default"/>
        <w:b/>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93D3582"/>
    <w:multiLevelType w:val="hybridMultilevel"/>
    <w:tmpl w:val="A2F87D86"/>
    <w:lvl w:ilvl="0" w:tplc="E6B8E40A">
      <w:start w:val="1"/>
      <w:numFmt w:val="decimal"/>
      <w:lvlText w:val="%1."/>
      <w:lvlJc w:val="left"/>
      <w:pPr>
        <w:ind w:left="720" w:hanging="360"/>
      </w:pPr>
      <w:rPr>
        <w:rFonts w:hint="default"/>
        <w:b/>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5CFF638E"/>
    <w:multiLevelType w:val="hybridMultilevel"/>
    <w:tmpl w:val="340E798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9" w15:restartNumberingAfterBreak="0">
    <w:nsid w:val="5E825996"/>
    <w:multiLevelType w:val="hybridMultilevel"/>
    <w:tmpl w:val="20BE93A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0" w15:restartNumberingAfterBreak="0">
    <w:nsid w:val="5FF63985"/>
    <w:multiLevelType w:val="hybridMultilevel"/>
    <w:tmpl w:val="BFAEEE2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1" w15:restartNumberingAfterBreak="0">
    <w:nsid w:val="6273298F"/>
    <w:multiLevelType w:val="hybridMultilevel"/>
    <w:tmpl w:val="1F125998"/>
    <w:lvl w:ilvl="0" w:tplc="4009001B">
      <w:start w:val="1"/>
      <w:numFmt w:val="lowerRoman"/>
      <w:lvlText w:val="%1."/>
      <w:lvlJc w:val="righ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52" w15:restartNumberingAfterBreak="0">
    <w:nsid w:val="66AD5637"/>
    <w:multiLevelType w:val="hybridMultilevel"/>
    <w:tmpl w:val="8B18917E"/>
    <w:lvl w:ilvl="0" w:tplc="40090001">
      <w:start w:val="1"/>
      <w:numFmt w:val="bullet"/>
      <w:lvlText w:val=""/>
      <w:lvlJc w:val="left"/>
      <w:pPr>
        <w:ind w:left="1942" w:hanging="360"/>
      </w:pPr>
      <w:rPr>
        <w:rFonts w:ascii="Symbol" w:hAnsi="Symbol" w:hint="default"/>
      </w:rPr>
    </w:lvl>
    <w:lvl w:ilvl="1" w:tplc="40090003" w:tentative="1">
      <w:start w:val="1"/>
      <w:numFmt w:val="bullet"/>
      <w:lvlText w:val="o"/>
      <w:lvlJc w:val="left"/>
      <w:pPr>
        <w:ind w:left="2662" w:hanging="360"/>
      </w:pPr>
      <w:rPr>
        <w:rFonts w:ascii="Courier New" w:hAnsi="Courier New" w:cs="Courier New" w:hint="default"/>
      </w:rPr>
    </w:lvl>
    <w:lvl w:ilvl="2" w:tplc="40090005" w:tentative="1">
      <w:start w:val="1"/>
      <w:numFmt w:val="bullet"/>
      <w:lvlText w:val=""/>
      <w:lvlJc w:val="left"/>
      <w:pPr>
        <w:ind w:left="3382" w:hanging="360"/>
      </w:pPr>
      <w:rPr>
        <w:rFonts w:ascii="Wingdings" w:hAnsi="Wingdings" w:hint="default"/>
      </w:rPr>
    </w:lvl>
    <w:lvl w:ilvl="3" w:tplc="40090001" w:tentative="1">
      <w:start w:val="1"/>
      <w:numFmt w:val="bullet"/>
      <w:lvlText w:val=""/>
      <w:lvlJc w:val="left"/>
      <w:pPr>
        <w:ind w:left="4102" w:hanging="360"/>
      </w:pPr>
      <w:rPr>
        <w:rFonts w:ascii="Symbol" w:hAnsi="Symbol" w:hint="default"/>
      </w:rPr>
    </w:lvl>
    <w:lvl w:ilvl="4" w:tplc="40090003" w:tentative="1">
      <w:start w:val="1"/>
      <w:numFmt w:val="bullet"/>
      <w:lvlText w:val="o"/>
      <w:lvlJc w:val="left"/>
      <w:pPr>
        <w:ind w:left="4822" w:hanging="360"/>
      </w:pPr>
      <w:rPr>
        <w:rFonts w:ascii="Courier New" w:hAnsi="Courier New" w:cs="Courier New" w:hint="default"/>
      </w:rPr>
    </w:lvl>
    <w:lvl w:ilvl="5" w:tplc="40090005" w:tentative="1">
      <w:start w:val="1"/>
      <w:numFmt w:val="bullet"/>
      <w:lvlText w:val=""/>
      <w:lvlJc w:val="left"/>
      <w:pPr>
        <w:ind w:left="5542" w:hanging="360"/>
      </w:pPr>
      <w:rPr>
        <w:rFonts w:ascii="Wingdings" w:hAnsi="Wingdings" w:hint="default"/>
      </w:rPr>
    </w:lvl>
    <w:lvl w:ilvl="6" w:tplc="40090001" w:tentative="1">
      <w:start w:val="1"/>
      <w:numFmt w:val="bullet"/>
      <w:lvlText w:val=""/>
      <w:lvlJc w:val="left"/>
      <w:pPr>
        <w:ind w:left="6262" w:hanging="360"/>
      </w:pPr>
      <w:rPr>
        <w:rFonts w:ascii="Symbol" w:hAnsi="Symbol" w:hint="default"/>
      </w:rPr>
    </w:lvl>
    <w:lvl w:ilvl="7" w:tplc="40090003" w:tentative="1">
      <w:start w:val="1"/>
      <w:numFmt w:val="bullet"/>
      <w:lvlText w:val="o"/>
      <w:lvlJc w:val="left"/>
      <w:pPr>
        <w:ind w:left="6982" w:hanging="360"/>
      </w:pPr>
      <w:rPr>
        <w:rFonts w:ascii="Courier New" w:hAnsi="Courier New" w:cs="Courier New" w:hint="default"/>
      </w:rPr>
    </w:lvl>
    <w:lvl w:ilvl="8" w:tplc="40090005" w:tentative="1">
      <w:start w:val="1"/>
      <w:numFmt w:val="bullet"/>
      <w:lvlText w:val=""/>
      <w:lvlJc w:val="left"/>
      <w:pPr>
        <w:ind w:left="7702" w:hanging="360"/>
      </w:pPr>
      <w:rPr>
        <w:rFonts w:ascii="Wingdings" w:hAnsi="Wingdings" w:hint="default"/>
      </w:rPr>
    </w:lvl>
  </w:abstractNum>
  <w:abstractNum w:abstractNumId="53" w15:restartNumberingAfterBreak="0">
    <w:nsid w:val="66B44D0D"/>
    <w:multiLevelType w:val="hybridMultilevel"/>
    <w:tmpl w:val="6AFCC6BE"/>
    <w:lvl w:ilvl="0" w:tplc="1A50D642">
      <w:start w:val="1"/>
      <w:numFmt w:val="lowerLetter"/>
      <w:lvlText w:val="(%1)"/>
      <w:lvlJc w:val="left"/>
      <w:pPr>
        <w:ind w:left="1429" w:hanging="360"/>
      </w:pPr>
      <w:rPr>
        <w:rFonts w:ascii="Arial" w:hAnsi="Arial" w:cs="Arial" w:hint="default"/>
        <w:b w:val="0"/>
        <w:bCs/>
        <w:sz w:val="24"/>
        <w:szCs w:val="24"/>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54" w15:restartNumberingAfterBreak="0">
    <w:nsid w:val="66BA3E85"/>
    <w:multiLevelType w:val="hybridMultilevel"/>
    <w:tmpl w:val="E79AB60A"/>
    <w:lvl w:ilvl="0" w:tplc="40090017">
      <w:start w:val="1"/>
      <w:numFmt w:val="lowerLetter"/>
      <w:lvlText w:val="%1)"/>
      <w:lvlJc w:val="left"/>
      <w:pPr>
        <w:ind w:left="1571" w:hanging="360"/>
      </w:p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55" w15:restartNumberingAfterBreak="0">
    <w:nsid w:val="67224D82"/>
    <w:multiLevelType w:val="hybridMultilevel"/>
    <w:tmpl w:val="260CE1C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6" w15:restartNumberingAfterBreak="0">
    <w:nsid w:val="6C473552"/>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57" w15:restartNumberingAfterBreak="0">
    <w:nsid w:val="71230A39"/>
    <w:multiLevelType w:val="hybridMultilevel"/>
    <w:tmpl w:val="CAA498E2"/>
    <w:lvl w:ilvl="0" w:tplc="40090001">
      <w:start w:val="1"/>
      <w:numFmt w:val="bullet"/>
      <w:lvlText w:val=""/>
      <w:lvlJc w:val="left"/>
      <w:pPr>
        <w:ind w:left="1854" w:hanging="360"/>
      </w:pPr>
      <w:rPr>
        <w:rFonts w:ascii="Symbol" w:hAnsi="Symbol" w:hint="default"/>
      </w:rPr>
    </w:lvl>
    <w:lvl w:ilvl="1" w:tplc="40090003" w:tentative="1">
      <w:start w:val="1"/>
      <w:numFmt w:val="bullet"/>
      <w:lvlText w:val="o"/>
      <w:lvlJc w:val="left"/>
      <w:pPr>
        <w:ind w:left="2574" w:hanging="360"/>
      </w:pPr>
      <w:rPr>
        <w:rFonts w:ascii="Courier New" w:hAnsi="Courier New" w:cs="Courier New" w:hint="default"/>
      </w:rPr>
    </w:lvl>
    <w:lvl w:ilvl="2" w:tplc="40090005" w:tentative="1">
      <w:start w:val="1"/>
      <w:numFmt w:val="bullet"/>
      <w:lvlText w:val=""/>
      <w:lvlJc w:val="left"/>
      <w:pPr>
        <w:ind w:left="3294" w:hanging="360"/>
      </w:pPr>
      <w:rPr>
        <w:rFonts w:ascii="Wingdings" w:hAnsi="Wingdings" w:hint="default"/>
      </w:rPr>
    </w:lvl>
    <w:lvl w:ilvl="3" w:tplc="40090001" w:tentative="1">
      <w:start w:val="1"/>
      <w:numFmt w:val="bullet"/>
      <w:lvlText w:val=""/>
      <w:lvlJc w:val="left"/>
      <w:pPr>
        <w:ind w:left="4014" w:hanging="360"/>
      </w:pPr>
      <w:rPr>
        <w:rFonts w:ascii="Symbol" w:hAnsi="Symbol" w:hint="default"/>
      </w:rPr>
    </w:lvl>
    <w:lvl w:ilvl="4" w:tplc="40090003" w:tentative="1">
      <w:start w:val="1"/>
      <w:numFmt w:val="bullet"/>
      <w:lvlText w:val="o"/>
      <w:lvlJc w:val="left"/>
      <w:pPr>
        <w:ind w:left="4734" w:hanging="360"/>
      </w:pPr>
      <w:rPr>
        <w:rFonts w:ascii="Courier New" w:hAnsi="Courier New" w:cs="Courier New" w:hint="default"/>
      </w:rPr>
    </w:lvl>
    <w:lvl w:ilvl="5" w:tplc="40090005" w:tentative="1">
      <w:start w:val="1"/>
      <w:numFmt w:val="bullet"/>
      <w:lvlText w:val=""/>
      <w:lvlJc w:val="left"/>
      <w:pPr>
        <w:ind w:left="5454" w:hanging="360"/>
      </w:pPr>
      <w:rPr>
        <w:rFonts w:ascii="Wingdings" w:hAnsi="Wingdings" w:hint="default"/>
      </w:rPr>
    </w:lvl>
    <w:lvl w:ilvl="6" w:tplc="40090001" w:tentative="1">
      <w:start w:val="1"/>
      <w:numFmt w:val="bullet"/>
      <w:lvlText w:val=""/>
      <w:lvlJc w:val="left"/>
      <w:pPr>
        <w:ind w:left="6174" w:hanging="360"/>
      </w:pPr>
      <w:rPr>
        <w:rFonts w:ascii="Symbol" w:hAnsi="Symbol" w:hint="default"/>
      </w:rPr>
    </w:lvl>
    <w:lvl w:ilvl="7" w:tplc="40090003" w:tentative="1">
      <w:start w:val="1"/>
      <w:numFmt w:val="bullet"/>
      <w:lvlText w:val="o"/>
      <w:lvlJc w:val="left"/>
      <w:pPr>
        <w:ind w:left="6894" w:hanging="360"/>
      </w:pPr>
      <w:rPr>
        <w:rFonts w:ascii="Courier New" w:hAnsi="Courier New" w:cs="Courier New" w:hint="default"/>
      </w:rPr>
    </w:lvl>
    <w:lvl w:ilvl="8" w:tplc="40090005" w:tentative="1">
      <w:start w:val="1"/>
      <w:numFmt w:val="bullet"/>
      <w:lvlText w:val=""/>
      <w:lvlJc w:val="left"/>
      <w:pPr>
        <w:ind w:left="7614" w:hanging="360"/>
      </w:pPr>
      <w:rPr>
        <w:rFonts w:ascii="Wingdings" w:hAnsi="Wingdings" w:hint="default"/>
      </w:rPr>
    </w:lvl>
  </w:abstractNum>
  <w:abstractNum w:abstractNumId="58" w15:restartNumberingAfterBreak="0">
    <w:nsid w:val="766D1131"/>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59" w15:restartNumberingAfterBreak="0">
    <w:nsid w:val="773210EE"/>
    <w:multiLevelType w:val="multilevel"/>
    <w:tmpl w:val="773210E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 w15:restartNumberingAfterBreak="0">
    <w:nsid w:val="7A6D6CC9"/>
    <w:multiLevelType w:val="hybridMultilevel"/>
    <w:tmpl w:val="6C325D4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1" w15:restartNumberingAfterBreak="0">
    <w:nsid w:val="7DD36885"/>
    <w:multiLevelType w:val="hybridMultilevel"/>
    <w:tmpl w:val="EBEA2976"/>
    <w:lvl w:ilvl="0" w:tplc="1132114A">
      <w:start w:val="1"/>
      <w:numFmt w:val="decimal"/>
      <w:lvlText w:val="%1."/>
      <w:lvlJc w:val="left"/>
      <w:pPr>
        <w:ind w:left="862" w:hanging="360"/>
      </w:pPr>
      <w:rPr>
        <w:b/>
      </w:rPr>
    </w:lvl>
    <w:lvl w:ilvl="1" w:tplc="E6A87242">
      <w:numFmt w:val="bullet"/>
      <w:lvlText w:val="•"/>
      <w:lvlJc w:val="left"/>
      <w:pPr>
        <w:ind w:left="1582" w:hanging="360"/>
      </w:pPr>
      <w:rPr>
        <w:rFonts w:ascii="Arial" w:eastAsia="Times New Roman" w:hAnsi="Arial" w:cs="Arial" w:hint="default"/>
      </w:r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num w:numId="1">
    <w:abstractNumId w:val="4"/>
  </w:num>
  <w:num w:numId="2">
    <w:abstractNumId w:val="17"/>
  </w:num>
  <w:num w:numId="3">
    <w:abstractNumId w:val="2"/>
  </w:num>
  <w:num w:numId="4">
    <w:abstractNumId w:val="3"/>
  </w:num>
  <w:num w:numId="5">
    <w:abstractNumId w:val="1"/>
  </w:num>
  <w:num w:numId="6">
    <w:abstractNumId w:val="0"/>
  </w:num>
  <w:num w:numId="7">
    <w:abstractNumId w:val="5"/>
  </w:num>
  <w:num w:numId="8">
    <w:abstractNumId w:val="14"/>
  </w:num>
  <w:num w:numId="9">
    <w:abstractNumId w:val="40"/>
  </w:num>
  <w:num w:numId="1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3"/>
  </w:num>
  <w:num w:numId="12">
    <w:abstractNumId w:val="22"/>
  </w:num>
  <w:num w:numId="13">
    <w:abstractNumId w:val="26"/>
  </w:num>
  <w:num w:numId="14">
    <w:abstractNumId w:val="41"/>
  </w:num>
  <w:num w:numId="15">
    <w:abstractNumId w:val="42"/>
  </w:num>
  <w:num w:numId="16">
    <w:abstractNumId w:val="38"/>
  </w:num>
  <w:num w:numId="17">
    <w:abstractNumId w:val="11"/>
  </w:num>
  <w:num w:numId="18">
    <w:abstractNumId w:val="46"/>
  </w:num>
  <w:num w:numId="19">
    <w:abstractNumId w:val="47"/>
  </w:num>
  <w:num w:numId="20">
    <w:abstractNumId w:val="19"/>
  </w:num>
  <w:num w:numId="2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4"/>
  </w:num>
  <w:num w:numId="27">
    <w:abstractNumId w:val="61"/>
  </w:num>
  <w:num w:numId="28">
    <w:abstractNumId w:val="54"/>
  </w:num>
  <w:num w:numId="29">
    <w:abstractNumId w:val="37"/>
  </w:num>
  <w:num w:numId="30">
    <w:abstractNumId w:val="33"/>
  </w:num>
  <w:num w:numId="31">
    <w:abstractNumId w:val="56"/>
  </w:num>
  <w:num w:numId="32">
    <w:abstractNumId w:val="20"/>
  </w:num>
  <w:num w:numId="33">
    <w:abstractNumId w:val="15"/>
  </w:num>
  <w:num w:numId="34">
    <w:abstractNumId w:val="21"/>
  </w:num>
  <w:num w:numId="35">
    <w:abstractNumId w:val="13"/>
  </w:num>
  <w:num w:numId="36">
    <w:abstractNumId w:val="44"/>
  </w:num>
  <w:num w:numId="37">
    <w:abstractNumId w:val="45"/>
  </w:num>
  <w:num w:numId="38">
    <w:abstractNumId w:val="52"/>
  </w:num>
  <w:num w:numId="39">
    <w:abstractNumId w:val="9"/>
  </w:num>
  <w:num w:numId="40">
    <w:abstractNumId w:val="8"/>
  </w:num>
  <w:num w:numId="41">
    <w:abstractNumId w:val="57"/>
  </w:num>
  <w:num w:numId="42">
    <w:abstractNumId w:val="6"/>
  </w:num>
  <w:num w:numId="43">
    <w:abstractNumId w:val="28"/>
  </w:num>
  <w:num w:numId="44">
    <w:abstractNumId w:val="18"/>
  </w:num>
  <w:num w:numId="45">
    <w:abstractNumId w:val="48"/>
  </w:num>
  <w:num w:numId="46">
    <w:abstractNumId w:val="32"/>
  </w:num>
  <w:num w:numId="47">
    <w:abstractNumId w:val="36"/>
  </w:num>
  <w:num w:numId="48">
    <w:abstractNumId w:val="58"/>
  </w:num>
  <w:num w:numId="49">
    <w:abstractNumId w:val="31"/>
  </w:num>
  <w:num w:numId="50">
    <w:abstractNumId w:val="27"/>
  </w:num>
  <w:num w:numId="51">
    <w:abstractNumId w:val="10"/>
  </w:num>
  <w:num w:numId="52">
    <w:abstractNumId w:val="49"/>
  </w:num>
  <w:num w:numId="53">
    <w:abstractNumId w:val="23"/>
  </w:num>
  <w:num w:numId="54">
    <w:abstractNumId w:val="30"/>
  </w:num>
  <w:num w:numId="55">
    <w:abstractNumId w:val="55"/>
  </w:num>
  <w:num w:numId="56">
    <w:abstractNumId w:val="25"/>
  </w:num>
  <w:num w:numId="57">
    <w:abstractNumId w:val="7"/>
  </w:num>
  <w:num w:numId="58">
    <w:abstractNumId w:val="50"/>
  </w:num>
  <w:num w:numId="59">
    <w:abstractNumId w:val="60"/>
  </w:num>
  <w:num w:numId="60">
    <w:abstractNumId w:val="53"/>
  </w:num>
  <w:num w:numId="61">
    <w:abstractNumId w:val="34"/>
  </w:num>
  <w:num w:numId="62">
    <w:abstractNumId w:val="51"/>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67"/>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5704"/>
    <w:rsid w:val="00000172"/>
    <w:rsid w:val="000005FC"/>
    <w:rsid w:val="000007A9"/>
    <w:rsid w:val="00000B46"/>
    <w:rsid w:val="0000243C"/>
    <w:rsid w:val="000037A2"/>
    <w:rsid w:val="00003B58"/>
    <w:rsid w:val="00003DB7"/>
    <w:rsid w:val="000046C2"/>
    <w:rsid w:val="00004922"/>
    <w:rsid w:val="00004970"/>
    <w:rsid w:val="000049F7"/>
    <w:rsid w:val="00005762"/>
    <w:rsid w:val="00005930"/>
    <w:rsid w:val="00005E50"/>
    <w:rsid w:val="0000682B"/>
    <w:rsid w:val="000073FF"/>
    <w:rsid w:val="00007DC6"/>
    <w:rsid w:val="00010323"/>
    <w:rsid w:val="000116F1"/>
    <w:rsid w:val="000123F5"/>
    <w:rsid w:val="000155F7"/>
    <w:rsid w:val="00015A68"/>
    <w:rsid w:val="00015F08"/>
    <w:rsid w:val="00016CC0"/>
    <w:rsid w:val="000209EC"/>
    <w:rsid w:val="00020DE5"/>
    <w:rsid w:val="00021DBC"/>
    <w:rsid w:val="000228B1"/>
    <w:rsid w:val="00022E7C"/>
    <w:rsid w:val="0002501E"/>
    <w:rsid w:val="00025055"/>
    <w:rsid w:val="000250DA"/>
    <w:rsid w:val="000259AF"/>
    <w:rsid w:val="00025A88"/>
    <w:rsid w:val="000266F8"/>
    <w:rsid w:val="00026C0F"/>
    <w:rsid w:val="000303A0"/>
    <w:rsid w:val="00030AE3"/>
    <w:rsid w:val="00030C77"/>
    <w:rsid w:val="00032E7E"/>
    <w:rsid w:val="0003347F"/>
    <w:rsid w:val="000345D4"/>
    <w:rsid w:val="00035285"/>
    <w:rsid w:val="00035667"/>
    <w:rsid w:val="00035DAF"/>
    <w:rsid w:val="000378CD"/>
    <w:rsid w:val="00037C00"/>
    <w:rsid w:val="00037D9E"/>
    <w:rsid w:val="00041E80"/>
    <w:rsid w:val="0004312B"/>
    <w:rsid w:val="00043A4A"/>
    <w:rsid w:val="000449BE"/>
    <w:rsid w:val="00044E54"/>
    <w:rsid w:val="000452D2"/>
    <w:rsid w:val="000455E9"/>
    <w:rsid w:val="0004582C"/>
    <w:rsid w:val="000460EF"/>
    <w:rsid w:val="000473E8"/>
    <w:rsid w:val="00047995"/>
    <w:rsid w:val="00050DC6"/>
    <w:rsid w:val="0005191F"/>
    <w:rsid w:val="00053C53"/>
    <w:rsid w:val="0005480F"/>
    <w:rsid w:val="00055290"/>
    <w:rsid w:val="00055BEC"/>
    <w:rsid w:val="00056457"/>
    <w:rsid w:val="00056558"/>
    <w:rsid w:val="0005693A"/>
    <w:rsid w:val="00057049"/>
    <w:rsid w:val="00057FCC"/>
    <w:rsid w:val="0006064A"/>
    <w:rsid w:val="00060B23"/>
    <w:rsid w:val="00060C70"/>
    <w:rsid w:val="00061CC6"/>
    <w:rsid w:val="00061D8D"/>
    <w:rsid w:val="00062BD5"/>
    <w:rsid w:val="00063BAE"/>
    <w:rsid w:val="00063E75"/>
    <w:rsid w:val="00063E95"/>
    <w:rsid w:val="00064124"/>
    <w:rsid w:val="000641B9"/>
    <w:rsid w:val="00065543"/>
    <w:rsid w:val="000661EA"/>
    <w:rsid w:val="000667CE"/>
    <w:rsid w:val="000719B9"/>
    <w:rsid w:val="00071BBE"/>
    <w:rsid w:val="000723DE"/>
    <w:rsid w:val="000727DD"/>
    <w:rsid w:val="00072A48"/>
    <w:rsid w:val="00074874"/>
    <w:rsid w:val="00074F0B"/>
    <w:rsid w:val="00074F31"/>
    <w:rsid w:val="00075A9E"/>
    <w:rsid w:val="00076B03"/>
    <w:rsid w:val="00076EA5"/>
    <w:rsid w:val="0007757A"/>
    <w:rsid w:val="00077792"/>
    <w:rsid w:val="0008011B"/>
    <w:rsid w:val="000811E9"/>
    <w:rsid w:val="00082B66"/>
    <w:rsid w:val="000838AB"/>
    <w:rsid w:val="000844C5"/>
    <w:rsid w:val="0008494B"/>
    <w:rsid w:val="00084999"/>
    <w:rsid w:val="000853BC"/>
    <w:rsid w:val="0008580E"/>
    <w:rsid w:val="00085B61"/>
    <w:rsid w:val="00086695"/>
    <w:rsid w:val="00086A89"/>
    <w:rsid w:val="00087F27"/>
    <w:rsid w:val="00087F9F"/>
    <w:rsid w:val="00090050"/>
    <w:rsid w:val="00090D00"/>
    <w:rsid w:val="00090D6C"/>
    <w:rsid w:val="00091578"/>
    <w:rsid w:val="000915EE"/>
    <w:rsid w:val="000917EB"/>
    <w:rsid w:val="00091DAE"/>
    <w:rsid w:val="00092CA9"/>
    <w:rsid w:val="00093913"/>
    <w:rsid w:val="00093C0D"/>
    <w:rsid w:val="00093E0C"/>
    <w:rsid w:val="00093F58"/>
    <w:rsid w:val="00094792"/>
    <w:rsid w:val="00094D60"/>
    <w:rsid w:val="000953AE"/>
    <w:rsid w:val="00095899"/>
    <w:rsid w:val="00095D33"/>
    <w:rsid w:val="000960D9"/>
    <w:rsid w:val="00096351"/>
    <w:rsid w:val="000A0385"/>
    <w:rsid w:val="000A05A7"/>
    <w:rsid w:val="000A07BA"/>
    <w:rsid w:val="000A0CC5"/>
    <w:rsid w:val="000A0D87"/>
    <w:rsid w:val="000A1F2B"/>
    <w:rsid w:val="000A203C"/>
    <w:rsid w:val="000A2049"/>
    <w:rsid w:val="000A3DDB"/>
    <w:rsid w:val="000A52AA"/>
    <w:rsid w:val="000A5A13"/>
    <w:rsid w:val="000A61DF"/>
    <w:rsid w:val="000A6525"/>
    <w:rsid w:val="000A683B"/>
    <w:rsid w:val="000B0E2F"/>
    <w:rsid w:val="000B0EF1"/>
    <w:rsid w:val="000B1F55"/>
    <w:rsid w:val="000B207E"/>
    <w:rsid w:val="000B2533"/>
    <w:rsid w:val="000B2608"/>
    <w:rsid w:val="000B28B8"/>
    <w:rsid w:val="000B32DD"/>
    <w:rsid w:val="000B3931"/>
    <w:rsid w:val="000B398F"/>
    <w:rsid w:val="000B4389"/>
    <w:rsid w:val="000B4413"/>
    <w:rsid w:val="000B4425"/>
    <w:rsid w:val="000B52D2"/>
    <w:rsid w:val="000B6FBD"/>
    <w:rsid w:val="000B7152"/>
    <w:rsid w:val="000C028C"/>
    <w:rsid w:val="000C0A40"/>
    <w:rsid w:val="000C0D7B"/>
    <w:rsid w:val="000C1741"/>
    <w:rsid w:val="000C1FA7"/>
    <w:rsid w:val="000C21DC"/>
    <w:rsid w:val="000C2A87"/>
    <w:rsid w:val="000C2FE2"/>
    <w:rsid w:val="000C306E"/>
    <w:rsid w:val="000C3CC5"/>
    <w:rsid w:val="000C7300"/>
    <w:rsid w:val="000D04EF"/>
    <w:rsid w:val="000D05AB"/>
    <w:rsid w:val="000D2E80"/>
    <w:rsid w:val="000D32C9"/>
    <w:rsid w:val="000D37CF"/>
    <w:rsid w:val="000D46A3"/>
    <w:rsid w:val="000D4AAA"/>
    <w:rsid w:val="000D4B1A"/>
    <w:rsid w:val="000D65DE"/>
    <w:rsid w:val="000D6838"/>
    <w:rsid w:val="000D70B3"/>
    <w:rsid w:val="000D73B0"/>
    <w:rsid w:val="000D746A"/>
    <w:rsid w:val="000D7ADE"/>
    <w:rsid w:val="000D7E46"/>
    <w:rsid w:val="000E230C"/>
    <w:rsid w:val="000E2F55"/>
    <w:rsid w:val="000E30B3"/>
    <w:rsid w:val="000E398D"/>
    <w:rsid w:val="000E3DDD"/>
    <w:rsid w:val="000E60A4"/>
    <w:rsid w:val="000E690F"/>
    <w:rsid w:val="000E6A97"/>
    <w:rsid w:val="000E76DC"/>
    <w:rsid w:val="000E7FDA"/>
    <w:rsid w:val="000F0248"/>
    <w:rsid w:val="000F02E4"/>
    <w:rsid w:val="000F0BF6"/>
    <w:rsid w:val="000F135E"/>
    <w:rsid w:val="000F1484"/>
    <w:rsid w:val="000F19A2"/>
    <w:rsid w:val="000F1E69"/>
    <w:rsid w:val="000F20F7"/>
    <w:rsid w:val="000F2403"/>
    <w:rsid w:val="000F2828"/>
    <w:rsid w:val="000F2A82"/>
    <w:rsid w:val="000F3983"/>
    <w:rsid w:val="000F56E0"/>
    <w:rsid w:val="000F58C6"/>
    <w:rsid w:val="000F5A15"/>
    <w:rsid w:val="000F65B4"/>
    <w:rsid w:val="000F6A9C"/>
    <w:rsid w:val="000F6E45"/>
    <w:rsid w:val="000F738E"/>
    <w:rsid w:val="00100EB9"/>
    <w:rsid w:val="00105755"/>
    <w:rsid w:val="0010623E"/>
    <w:rsid w:val="0010744F"/>
    <w:rsid w:val="00107C1D"/>
    <w:rsid w:val="00107D9F"/>
    <w:rsid w:val="00107F72"/>
    <w:rsid w:val="0011023D"/>
    <w:rsid w:val="00110631"/>
    <w:rsid w:val="00111D49"/>
    <w:rsid w:val="00113B90"/>
    <w:rsid w:val="00113EF8"/>
    <w:rsid w:val="001150CF"/>
    <w:rsid w:val="001207EC"/>
    <w:rsid w:val="0012251A"/>
    <w:rsid w:val="0012284E"/>
    <w:rsid w:val="00123397"/>
    <w:rsid w:val="001233A8"/>
    <w:rsid w:val="00123637"/>
    <w:rsid w:val="001238A3"/>
    <w:rsid w:val="00123F7D"/>
    <w:rsid w:val="00123FC6"/>
    <w:rsid w:val="00125619"/>
    <w:rsid w:val="00127068"/>
    <w:rsid w:val="00127CE3"/>
    <w:rsid w:val="001301DC"/>
    <w:rsid w:val="00131575"/>
    <w:rsid w:val="001322C0"/>
    <w:rsid w:val="00132636"/>
    <w:rsid w:val="00132C3E"/>
    <w:rsid w:val="00133542"/>
    <w:rsid w:val="00133A0F"/>
    <w:rsid w:val="00134A78"/>
    <w:rsid w:val="00134FC4"/>
    <w:rsid w:val="00135152"/>
    <w:rsid w:val="001356FA"/>
    <w:rsid w:val="001360B6"/>
    <w:rsid w:val="00136834"/>
    <w:rsid w:val="001371D9"/>
    <w:rsid w:val="00140179"/>
    <w:rsid w:val="00140455"/>
    <w:rsid w:val="00140A91"/>
    <w:rsid w:val="00140CD1"/>
    <w:rsid w:val="00141793"/>
    <w:rsid w:val="00142BC2"/>
    <w:rsid w:val="001433DA"/>
    <w:rsid w:val="00143C01"/>
    <w:rsid w:val="0014481A"/>
    <w:rsid w:val="00144DB9"/>
    <w:rsid w:val="00145343"/>
    <w:rsid w:val="00146460"/>
    <w:rsid w:val="00146527"/>
    <w:rsid w:val="00146CC5"/>
    <w:rsid w:val="0014756E"/>
    <w:rsid w:val="00147818"/>
    <w:rsid w:val="00150A25"/>
    <w:rsid w:val="00150E1F"/>
    <w:rsid w:val="00151BF1"/>
    <w:rsid w:val="00153011"/>
    <w:rsid w:val="00153D4C"/>
    <w:rsid w:val="00155434"/>
    <w:rsid w:val="001562C0"/>
    <w:rsid w:val="0015667F"/>
    <w:rsid w:val="00162785"/>
    <w:rsid w:val="00163BA8"/>
    <w:rsid w:val="00163CD6"/>
    <w:rsid w:val="00163FB4"/>
    <w:rsid w:val="0016406D"/>
    <w:rsid w:val="00164204"/>
    <w:rsid w:val="00164D83"/>
    <w:rsid w:val="00165C0A"/>
    <w:rsid w:val="00166662"/>
    <w:rsid w:val="0016703E"/>
    <w:rsid w:val="001672FE"/>
    <w:rsid w:val="0016773B"/>
    <w:rsid w:val="0016799B"/>
    <w:rsid w:val="00170BC8"/>
    <w:rsid w:val="001717B3"/>
    <w:rsid w:val="00171DD1"/>
    <w:rsid w:val="00171EF9"/>
    <w:rsid w:val="0017328E"/>
    <w:rsid w:val="0017403D"/>
    <w:rsid w:val="001747E2"/>
    <w:rsid w:val="00175063"/>
    <w:rsid w:val="001755DF"/>
    <w:rsid w:val="00176BD8"/>
    <w:rsid w:val="00180CB2"/>
    <w:rsid w:val="0018134F"/>
    <w:rsid w:val="0018173D"/>
    <w:rsid w:val="00181791"/>
    <w:rsid w:val="00181DA0"/>
    <w:rsid w:val="0018253B"/>
    <w:rsid w:val="001831E2"/>
    <w:rsid w:val="00190551"/>
    <w:rsid w:val="00191830"/>
    <w:rsid w:val="001922B5"/>
    <w:rsid w:val="001924EE"/>
    <w:rsid w:val="00193108"/>
    <w:rsid w:val="001933B7"/>
    <w:rsid w:val="00193F83"/>
    <w:rsid w:val="00195181"/>
    <w:rsid w:val="001954C6"/>
    <w:rsid w:val="00195FFF"/>
    <w:rsid w:val="00196973"/>
    <w:rsid w:val="00196A47"/>
    <w:rsid w:val="00196EE7"/>
    <w:rsid w:val="00197295"/>
    <w:rsid w:val="001A0206"/>
    <w:rsid w:val="001A05AC"/>
    <w:rsid w:val="001A19F1"/>
    <w:rsid w:val="001A28C4"/>
    <w:rsid w:val="001A3A41"/>
    <w:rsid w:val="001A3ACB"/>
    <w:rsid w:val="001A4F5A"/>
    <w:rsid w:val="001A5082"/>
    <w:rsid w:val="001A60AA"/>
    <w:rsid w:val="001A6BD4"/>
    <w:rsid w:val="001A6F14"/>
    <w:rsid w:val="001A73A1"/>
    <w:rsid w:val="001B0F1B"/>
    <w:rsid w:val="001B1955"/>
    <w:rsid w:val="001B2D0E"/>
    <w:rsid w:val="001B41EF"/>
    <w:rsid w:val="001B470B"/>
    <w:rsid w:val="001B4D0B"/>
    <w:rsid w:val="001B4E49"/>
    <w:rsid w:val="001B5414"/>
    <w:rsid w:val="001B574F"/>
    <w:rsid w:val="001B57F2"/>
    <w:rsid w:val="001B6AD4"/>
    <w:rsid w:val="001C007F"/>
    <w:rsid w:val="001C02F7"/>
    <w:rsid w:val="001C080C"/>
    <w:rsid w:val="001C0CCD"/>
    <w:rsid w:val="001C1325"/>
    <w:rsid w:val="001C1E68"/>
    <w:rsid w:val="001C3257"/>
    <w:rsid w:val="001C3911"/>
    <w:rsid w:val="001C3B2C"/>
    <w:rsid w:val="001C3C14"/>
    <w:rsid w:val="001C44E8"/>
    <w:rsid w:val="001C45E0"/>
    <w:rsid w:val="001C57E4"/>
    <w:rsid w:val="001C5CA2"/>
    <w:rsid w:val="001C69A1"/>
    <w:rsid w:val="001C7162"/>
    <w:rsid w:val="001C7FD0"/>
    <w:rsid w:val="001D0BE3"/>
    <w:rsid w:val="001D1183"/>
    <w:rsid w:val="001D12AA"/>
    <w:rsid w:val="001D16F9"/>
    <w:rsid w:val="001D22B4"/>
    <w:rsid w:val="001D37CD"/>
    <w:rsid w:val="001D404D"/>
    <w:rsid w:val="001D4248"/>
    <w:rsid w:val="001D6458"/>
    <w:rsid w:val="001D6C59"/>
    <w:rsid w:val="001E1A16"/>
    <w:rsid w:val="001E312C"/>
    <w:rsid w:val="001E32B5"/>
    <w:rsid w:val="001E4418"/>
    <w:rsid w:val="001E4E32"/>
    <w:rsid w:val="001E5AC1"/>
    <w:rsid w:val="001E6A4C"/>
    <w:rsid w:val="001E71EF"/>
    <w:rsid w:val="001E75F8"/>
    <w:rsid w:val="001F1399"/>
    <w:rsid w:val="001F151D"/>
    <w:rsid w:val="001F1842"/>
    <w:rsid w:val="001F224B"/>
    <w:rsid w:val="001F22B5"/>
    <w:rsid w:val="001F2E90"/>
    <w:rsid w:val="001F3AB1"/>
    <w:rsid w:val="001F3C98"/>
    <w:rsid w:val="001F4448"/>
    <w:rsid w:val="001F4FEF"/>
    <w:rsid w:val="001F5681"/>
    <w:rsid w:val="001F6E1F"/>
    <w:rsid w:val="001F7287"/>
    <w:rsid w:val="001F7A0C"/>
    <w:rsid w:val="001F7B69"/>
    <w:rsid w:val="0020166F"/>
    <w:rsid w:val="002019E7"/>
    <w:rsid w:val="00202A9A"/>
    <w:rsid w:val="00202AD6"/>
    <w:rsid w:val="00203498"/>
    <w:rsid w:val="00203A08"/>
    <w:rsid w:val="00203FE5"/>
    <w:rsid w:val="002043A9"/>
    <w:rsid w:val="002051E0"/>
    <w:rsid w:val="0020527F"/>
    <w:rsid w:val="00205A10"/>
    <w:rsid w:val="002063BF"/>
    <w:rsid w:val="002104F1"/>
    <w:rsid w:val="00210B37"/>
    <w:rsid w:val="002115C3"/>
    <w:rsid w:val="00211839"/>
    <w:rsid w:val="00211FDA"/>
    <w:rsid w:val="00212237"/>
    <w:rsid w:val="002128D3"/>
    <w:rsid w:val="0021319A"/>
    <w:rsid w:val="002138B8"/>
    <w:rsid w:val="002141AC"/>
    <w:rsid w:val="00214206"/>
    <w:rsid w:val="0021465A"/>
    <w:rsid w:val="00215C27"/>
    <w:rsid w:val="0021616C"/>
    <w:rsid w:val="002178C5"/>
    <w:rsid w:val="0022147B"/>
    <w:rsid w:val="00222B99"/>
    <w:rsid w:val="00222CDC"/>
    <w:rsid w:val="00223CB7"/>
    <w:rsid w:val="00225362"/>
    <w:rsid w:val="002257D9"/>
    <w:rsid w:val="00225E1D"/>
    <w:rsid w:val="0022607D"/>
    <w:rsid w:val="0022727E"/>
    <w:rsid w:val="0022795F"/>
    <w:rsid w:val="00230C63"/>
    <w:rsid w:val="0023110C"/>
    <w:rsid w:val="00232850"/>
    <w:rsid w:val="00232B22"/>
    <w:rsid w:val="00233EFB"/>
    <w:rsid w:val="00236AB9"/>
    <w:rsid w:val="00236CB0"/>
    <w:rsid w:val="00237419"/>
    <w:rsid w:val="002376B8"/>
    <w:rsid w:val="00237BBB"/>
    <w:rsid w:val="00237CC9"/>
    <w:rsid w:val="00240952"/>
    <w:rsid w:val="002419CF"/>
    <w:rsid w:val="00242E81"/>
    <w:rsid w:val="00243767"/>
    <w:rsid w:val="00244D99"/>
    <w:rsid w:val="0024773D"/>
    <w:rsid w:val="00247D92"/>
    <w:rsid w:val="002505E3"/>
    <w:rsid w:val="0025091E"/>
    <w:rsid w:val="00252BC1"/>
    <w:rsid w:val="0025435C"/>
    <w:rsid w:val="002545F9"/>
    <w:rsid w:val="0025510D"/>
    <w:rsid w:val="002551BA"/>
    <w:rsid w:val="00255D99"/>
    <w:rsid w:val="002564C1"/>
    <w:rsid w:val="00256B93"/>
    <w:rsid w:val="00257155"/>
    <w:rsid w:val="00257775"/>
    <w:rsid w:val="002578CD"/>
    <w:rsid w:val="002602F8"/>
    <w:rsid w:val="00261C52"/>
    <w:rsid w:val="00261F56"/>
    <w:rsid w:val="002620F0"/>
    <w:rsid w:val="00262DB8"/>
    <w:rsid w:val="00263015"/>
    <w:rsid w:val="00263F1D"/>
    <w:rsid w:val="002655C0"/>
    <w:rsid w:val="00267063"/>
    <w:rsid w:val="0026731B"/>
    <w:rsid w:val="00270086"/>
    <w:rsid w:val="0027172C"/>
    <w:rsid w:val="002717F7"/>
    <w:rsid w:val="00271DE1"/>
    <w:rsid w:val="00272D8F"/>
    <w:rsid w:val="0027409E"/>
    <w:rsid w:val="002759BA"/>
    <w:rsid w:val="00275C8E"/>
    <w:rsid w:val="00275D45"/>
    <w:rsid w:val="00275F52"/>
    <w:rsid w:val="00276589"/>
    <w:rsid w:val="00277AB8"/>
    <w:rsid w:val="00277C8C"/>
    <w:rsid w:val="00281F1E"/>
    <w:rsid w:val="00282477"/>
    <w:rsid w:val="0028309A"/>
    <w:rsid w:val="00283777"/>
    <w:rsid w:val="00283DAC"/>
    <w:rsid w:val="00283DB6"/>
    <w:rsid w:val="0028427D"/>
    <w:rsid w:val="00284ED2"/>
    <w:rsid w:val="002863F3"/>
    <w:rsid w:val="00286417"/>
    <w:rsid w:val="00286D10"/>
    <w:rsid w:val="00290347"/>
    <w:rsid w:val="0029086D"/>
    <w:rsid w:val="0029100C"/>
    <w:rsid w:val="0029133A"/>
    <w:rsid w:val="00291502"/>
    <w:rsid w:val="00292023"/>
    <w:rsid w:val="0029229C"/>
    <w:rsid w:val="0029251A"/>
    <w:rsid w:val="0029294E"/>
    <w:rsid w:val="00295F6F"/>
    <w:rsid w:val="00295FA7"/>
    <w:rsid w:val="00296DA4"/>
    <w:rsid w:val="00296F7C"/>
    <w:rsid w:val="002A02A5"/>
    <w:rsid w:val="002A0513"/>
    <w:rsid w:val="002A18A8"/>
    <w:rsid w:val="002A36B1"/>
    <w:rsid w:val="002A3A52"/>
    <w:rsid w:val="002A4A6B"/>
    <w:rsid w:val="002A56E2"/>
    <w:rsid w:val="002A60C9"/>
    <w:rsid w:val="002A7E30"/>
    <w:rsid w:val="002A7FFD"/>
    <w:rsid w:val="002B0FCE"/>
    <w:rsid w:val="002B1A51"/>
    <w:rsid w:val="002B2E5D"/>
    <w:rsid w:val="002B45AF"/>
    <w:rsid w:val="002B4E9A"/>
    <w:rsid w:val="002B531B"/>
    <w:rsid w:val="002B586F"/>
    <w:rsid w:val="002B68FC"/>
    <w:rsid w:val="002B6BE8"/>
    <w:rsid w:val="002B6FCF"/>
    <w:rsid w:val="002B77C5"/>
    <w:rsid w:val="002C06F3"/>
    <w:rsid w:val="002C1BB4"/>
    <w:rsid w:val="002C2CEA"/>
    <w:rsid w:val="002C3982"/>
    <w:rsid w:val="002C3B38"/>
    <w:rsid w:val="002C408F"/>
    <w:rsid w:val="002C4189"/>
    <w:rsid w:val="002C4B78"/>
    <w:rsid w:val="002C4DF4"/>
    <w:rsid w:val="002C5997"/>
    <w:rsid w:val="002C60C1"/>
    <w:rsid w:val="002C78E6"/>
    <w:rsid w:val="002C7B5F"/>
    <w:rsid w:val="002D0B7A"/>
    <w:rsid w:val="002D15B7"/>
    <w:rsid w:val="002D1713"/>
    <w:rsid w:val="002D1ECD"/>
    <w:rsid w:val="002D1FB2"/>
    <w:rsid w:val="002D1FD2"/>
    <w:rsid w:val="002D3349"/>
    <w:rsid w:val="002D4E11"/>
    <w:rsid w:val="002D4E88"/>
    <w:rsid w:val="002D718A"/>
    <w:rsid w:val="002D77DC"/>
    <w:rsid w:val="002E0035"/>
    <w:rsid w:val="002E007F"/>
    <w:rsid w:val="002E0722"/>
    <w:rsid w:val="002E08FB"/>
    <w:rsid w:val="002E0A13"/>
    <w:rsid w:val="002E0BFD"/>
    <w:rsid w:val="002E0F1F"/>
    <w:rsid w:val="002E2F77"/>
    <w:rsid w:val="002E38F0"/>
    <w:rsid w:val="002E3C87"/>
    <w:rsid w:val="002E4512"/>
    <w:rsid w:val="002E4BAF"/>
    <w:rsid w:val="002E52E3"/>
    <w:rsid w:val="002E6D8F"/>
    <w:rsid w:val="002E6DD3"/>
    <w:rsid w:val="002F0538"/>
    <w:rsid w:val="002F2914"/>
    <w:rsid w:val="002F298E"/>
    <w:rsid w:val="002F31C6"/>
    <w:rsid w:val="002F354E"/>
    <w:rsid w:val="002F39E8"/>
    <w:rsid w:val="002F3FF1"/>
    <w:rsid w:val="002F458F"/>
    <w:rsid w:val="002F4A98"/>
    <w:rsid w:val="002F6D0E"/>
    <w:rsid w:val="002F7771"/>
    <w:rsid w:val="002F7A32"/>
    <w:rsid w:val="00300CA7"/>
    <w:rsid w:val="00301537"/>
    <w:rsid w:val="0030162A"/>
    <w:rsid w:val="00301681"/>
    <w:rsid w:val="0030189D"/>
    <w:rsid w:val="00302EBF"/>
    <w:rsid w:val="0030435B"/>
    <w:rsid w:val="003048FB"/>
    <w:rsid w:val="0030592B"/>
    <w:rsid w:val="00305A1E"/>
    <w:rsid w:val="003067E0"/>
    <w:rsid w:val="00306FE5"/>
    <w:rsid w:val="00307E99"/>
    <w:rsid w:val="003103F5"/>
    <w:rsid w:val="003105B3"/>
    <w:rsid w:val="00312355"/>
    <w:rsid w:val="00312956"/>
    <w:rsid w:val="00313526"/>
    <w:rsid w:val="0031407A"/>
    <w:rsid w:val="0031766B"/>
    <w:rsid w:val="00320757"/>
    <w:rsid w:val="00320D75"/>
    <w:rsid w:val="00320E7B"/>
    <w:rsid w:val="003220FD"/>
    <w:rsid w:val="00322464"/>
    <w:rsid w:val="00322519"/>
    <w:rsid w:val="003227F6"/>
    <w:rsid w:val="00323B75"/>
    <w:rsid w:val="00323E11"/>
    <w:rsid w:val="00324F8E"/>
    <w:rsid w:val="00325319"/>
    <w:rsid w:val="00325B73"/>
    <w:rsid w:val="00327571"/>
    <w:rsid w:val="003310A2"/>
    <w:rsid w:val="00331C59"/>
    <w:rsid w:val="00331E36"/>
    <w:rsid w:val="003327AE"/>
    <w:rsid w:val="00333C42"/>
    <w:rsid w:val="00334468"/>
    <w:rsid w:val="00335796"/>
    <w:rsid w:val="0033633E"/>
    <w:rsid w:val="00336851"/>
    <w:rsid w:val="00337832"/>
    <w:rsid w:val="00341FEC"/>
    <w:rsid w:val="00342267"/>
    <w:rsid w:val="00342498"/>
    <w:rsid w:val="003425D9"/>
    <w:rsid w:val="003426B0"/>
    <w:rsid w:val="00343915"/>
    <w:rsid w:val="003457B8"/>
    <w:rsid w:val="00346270"/>
    <w:rsid w:val="0034655A"/>
    <w:rsid w:val="00346749"/>
    <w:rsid w:val="0034793F"/>
    <w:rsid w:val="0035031F"/>
    <w:rsid w:val="00350C31"/>
    <w:rsid w:val="00351A67"/>
    <w:rsid w:val="003523E2"/>
    <w:rsid w:val="00352903"/>
    <w:rsid w:val="00353212"/>
    <w:rsid w:val="00353354"/>
    <w:rsid w:val="00353453"/>
    <w:rsid w:val="0035382F"/>
    <w:rsid w:val="00353C0B"/>
    <w:rsid w:val="00354382"/>
    <w:rsid w:val="00354E08"/>
    <w:rsid w:val="00355231"/>
    <w:rsid w:val="00355C12"/>
    <w:rsid w:val="0035612E"/>
    <w:rsid w:val="003563E1"/>
    <w:rsid w:val="00357A18"/>
    <w:rsid w:val="00360481"/>
    <w:rsid w:val="00360A6A"/>
    <w:rsid w:val="00360EC9"/>
    <w:rsid w:val="00360F08"/>
    <w:rsid w:val="003618FE"/>
    <w:rsid w:val="00362AD2"/>
    <w:rsid w:val="00362ED2"/>
    <w:rsid w:val="00363900"/>
    <w:rsid w:val="00363957"/>
    <w:rsid w:val="003644FD"/>
    <w:rsid w:val="003646E3"/>
    <w:rsid w:val="00364F8C"/>
    <w:rsid w:val="00365CC0"/>
    <w:rsid w:val="003667FE"/>
    <w:rsid w:val="0036723F"/>
    <w:rsid w:val="00371506"/>
    <w:rsid w:val="00372372"/>
    <w:rsid w:val="003726A7"/>
    <w:rsid w:val="00372DDE"/>
    <w:rsid w:val="00372E7C"/>
    <w:rsid w:val="00373395"/>
    <w:rsid w:val="00373BB7"/>
    <w:rsid w:val="00373C19"/>
    <w:rsid w:val="00373C52"/>
    <w:rsid w:val="00373DAC"/>
    <w:rsid w:val="00373E9F"/>
    <w:rsid w:val="003751A8"/>
    <w:rsid w:val="00375AC5"/>
    <w:rsid w:val="00375D4B"/>
    <w:rsid w:val="00375F7D"/>
    <w:rsid w:val="003764E1"/>
    <w:rsid w:val="003768A2"/>
    <w:rsid w:val="00376CE8"/>
    <w:rsid w:val="00377071"/>
    <w:rsid w:val="0037733F"/>
    <w:rsid w:val="003800B1"/>
    <w:rsid w:val="00381F6C"/>
    <w:rsid w:val="00381FB2"/>
    <w:rsid w:val="00382791"/>
    <w:rsid w:val="00382B8C"/>
    <w:rsid w:val="00383FDD"/>
    <w:rsid w:val="00385293"/>
    <w:rsid w:val="0038590C"/>
    <w:rsid w:val="003877AD"/>
    <w:rsid w:val="00387BC2"/>
    <w:rsid w:val="00387D59"/>
    <w:rsid w:val="00387E3C"/>
    <w:rsid w:val="00391581"/>
    <w:rsid w:val="003918B0"/>
    <w:rsid w:val="003918F6"/>
    <w:rsid w:val="00391D30"/>
    <w:rsid w:val="00393191"/>
    <w:rsid w:val="00393403"/>
    <w:rsid w:val="00393533"/>
    <w:rsid w:val="00393838"/>
    <w:rsid w:val="00393BF3"/>
    <w:rsid w:val="00394C23"/>
    <w:rsid w:val="00395C32"/>
    <w:rsid w:val="00395E12"/>
    <w:rsid w:val="0039611E"/>
    <w:rsid w:val="00396832"/>
    <w:rsid w:val="0039690B"/>
    <w:rsid w:val="00396C63"/>
    <w:rsid w:val="00397D9E"/>
    <w:rsid w:val="003A0010"/>
    <w:rsid w:val="003A0545"/>
    <w:rsid w:val="003A0578"/>
    <w:rsid w:val="003A076D"/>
    <w:rsid w:val="003A0A06"/>
    <w:rsid w:val="003A0F7D"/>
    <w:rsid w:val="003A0F94"/>
    <w:rsid w:val="003A2241"/>
    <w:rsid w:val="003A2A50"/>
    <w:rsid w:val="003A2A61"/>
    <w:rsid w:val="003A4791"/>
    <w:rsid w:val="003A4D87"/>
    <w:rsid w:val="003A4E9F"/>
    <w:rsid w:val="003A5104"/>
    <w:rsid w:val="003A56BF"/>
    <w:rsid w:val="003A603C"/>
    <w:rsid w:val="003A69AE"/>
    <w:rsid w:val="003A7136"/>
    <w:rsid w:val="003A7911"/>
    <w:rsid w:val="003A7A9D"/>
    <w:rsid w:val="003B009B"/>
    <w:rsid w:val="003B01A8"/>
    <w:rsid w:val="003B06BF"/>
    <w:rsid w:val="003B1129"/>
    <w:rsid w:val="003B1BDA"/>
    <w:rsid w:val="003B3B46"/>
    <w:rsid w:val="003B4111"/>
    <w:rsid w:val="003B616F"/>
    <w:rsid w:val="003B6F0E"/>
    <w:rsid w:val="003B6F94"/>
    <w:rsid w:val="003B7F59"/>
    <w:rsid w:val="003C0869"/>
    <w:rsid w:val="003C0ED1"/>
    <w:rsid w:val="003C1399"/>
    <w:rsid w:val="003C1BA3"/>
    <w:rsid w:val="003C21B3"/>
    <w:rsid w:val="003C225C"/>
    <w:rsid w:val="003C254F"/>
    <w:rsid w:val="003C324E"/>
    <w:rsid w:val="003C3A6E"/>
    <w:rsid w:val="003C3C7D"/>
    <w:rsid w:val="003C48C5"/>
    <w:rsid w:val="003C582E"/>
    <w:rsid w:val="003C6648"/>
    <w:rsid w:val="003C6687"/>
    <w:rsid w:val="003C6924"/>
    <w:rsid w:val="003C6B22"/>
    <w:rsid w:val="003C6BCB"/>
    <w:rsid w:val="003C707F"/>
    <w:rsid w:val="003C7913"/>
    <w:rsid w:val="003C7B3D"/>
    <w:rsid w:val="003D0443"/>
    <w:rsid w:val="003D0772"/>
    <w:rsid w:val="003D0BCB"/>
    <w:rsid w:val="003D0BE2"/>
    <w:rsid w:val="003D1B8A"/>
    <w:rsid w:val="003D2155"/>
    <w:rsid w:val="003D2C2C"/>
    <w:rsid w:val="003D36B5"/>
    <w:rsid w:val="003D3D19"/>
    <w:rsid w:val="003D4D1C"/>
    <w:rsid w:val="003D5585"/>
    <w:rsid w:val="003D5939"/>
    <w:rsid w:val="003D6CF6"/>
    <w:rsid w:val="003E082F"/>
    <w:rsid w:val="003E09E3"/>
    <w:rsid w:val="003E1800"/>
    <w:rsid w:val="003E19C9"/>
    <w:rsid w:val="003E1EF5"/>
    <w:rsid w:val="003E2850"/>
    <w:rsid w:val="003E2C5B"/>
    <w:rsid w:val="003E2F94"/>
    <w:rsid w:val="003E4090"/>
    <w:rsid w:val="003E4103"/>
    <w:rsid w:val="003E41A2"/>
    <w:rsid w:val="003E6825"/>
    <w:rsid w:val="003E6E76"/>
    <w:rsid w:val="003E796F"/>
    <w:rsid w:val="003E7FF9"/>
    <w:rsid w:val="003F144C"/>
    <w:rsid w:val="003F18E9"/>
    <w:rsid w:val="003F233C"/>
    <w:rsid w:val="003F25D5"/>
    <w:rsid w:val="003F32DD"/>
    <w:rsid w:val="003F42AB"/>
    <w:rsid w:val="003F5AC3"/>
    <w:rsid w:val="003F6F2C"/>
    <w:rsid w:val="003F78CA"/>
    <w:rsid w:val="003F7F5D"/>
    <w:rsid w:val="0040183C"/>
    <w:rsid w:val="00404589"/>
    <w:rsid w:val="0040538A"/>
    <w:rsid w:val="00405FF7"/>
    <w:rsid w:val="0040634D"/>
    <w:rsid w:val="0040793C"/>
    <w:rsid w:val="00407AF5"/>
    <w:rsid w:val="00411895"/>
    <w:rsid w:val="0041210C"/>
    <w:rsid w:val="00412825"/>
    <w:rsid w:val="00413D70"/>
    <w:rsid w:val="00414320"/>
    <w:rsid w:val="00414E3D"/>
    <w:rsid w:val="00415A35"/>
    <w:rsid w:val="00415D7E"/>
    <w:rsid w:val="00415F76"/>
    <w:rsid w:val="00416CC5"/>
    <w:rsid w:val="00416EBE"/>
    <w:rsid w:val="00416F55"/>
    <w:rsid w:val="00420809"/>
    <w:rsid w:val="004217A7"/>
    <w:rsid w:val="00421C4F"/>
    <w:rsid w:val="0042253A"/>
    <w:rsid w:val="00423331"/>
    <w:rsid w:val="00423879"/>
    <w:rsid w:val="004243FE"/>
    <w:rsid w:val="00424A77"/>
    <w:rsid w:val="00424F1C"/>
    <w:rsid w:val="004259FC"/>
    <w:rsid w:val="004264B4"/>
    <w:rsid w:val="00426903"/>
    <w:rsid w:val="004271DE"/>
    <w:rsid w:val="00430294"/>
    <w:rsid w:val="0043070E"/>
    <w:rsid w:val="00430CE6"/>
    <w:rsid w:val="0043124A"/>
    <w:rsid w:val="00431391"/>
    <w:rsid w:val="00432417"/>
    <w:rsid w:val="00432617"/>
    <w:rsid w:val="00432B3E"/>
    <w:rsid w:val="00436ED4"/>
    <w:rsid w:val="0043743C"/>
    <w:rsid w:val="00437CEF"/>
    <w:rsid w:val="00440510"/>
    <w:rsid w:val="004407FC"/>
    <w:rsid w:val="004413F3"/>
    <w:rsid w:val="00441789"/>
    <w:rsid w:val="00441F12"/>
    <w:rsid w:val="0044207D"/>
    <w:rsid w:val="00442DD8"/>
    <w:rsid w:val="00443E16"/>
    <w:rsid w:val="00445385"/>
    <w:rsid w:val="00445F65"/>
    <w:rsid w:val="00446330"/>
    <w:rsid w:val="00447710"/>
    <w:rsid w:val="0045194B"/>
    <w:rsid w:val="00451EB1"/>
    <w:rsid w:val="00452373"/>
    <w:rsid w:val="00453BA8"/>
    <w:rsid w:val="00454082"/>
    <w:rsid w:val="0045415E"/>
    <w:rsid w:val="00454204"/>
    <w:rsid w:val="0045480E"/>
    <w:rsid w:val="0045487A"/>
    <w:rsid w:val="00454A37"/>
    <w:rsid w:val="00454AD0"/>
    <w:rsid w:val="00454CA9"/>
    <w:rsid w:val="004555C1"/>
    <w:rsid w:val="004557BC"/>
    <w:rsid w:val="0045731A"/>
    <w:rsid w:val="004574B2"/>
    <w:rsid w:val="0045751E"/>
    <w:rsid w:val="00457525"/>
    <w:rsid w:val="00457646"/>
    <w:rsid w:val="004607DA"/>
    <w:rsid w:val="00462917"/>
    <w:rsid w:val="00463580"/>
    <w:rsid w:val="004635A7"/>
    <w:rsid w:val="00464FC7"/>
    <w:rsid w:val="00466BA9"/>
    <w:rsid w:val="00466FF2"/>
    <w:rsid w:val="0046718A"/>
    <w:rsid w:val="00470617"/>
    <w:rsid w:val="00470D04"/>
    <w:rsid w:val="0047104D"/>
    <w:rsid w:val="0047107D"/>
    <w:rsid w:val="00471159"/>
    <w:rsid w:val="00474060"/>
    <w:rsid w:val="004746BD"/>
    <w:rsid w:val="00475304"/>
    <w:rsid w:val="0047599B"/>
    <w:rsid w:val="00475A78"/>
    <w:rsid w:val="00475C90"/>
    <w:rsid w:val="00477297"/>
    <w:rsid w:val="00477E7A"/>
    <w:rsid w:val="00477EDB"/>
    <w:rsid w:val="00480671"/>
    <w:rsid w:val="00480D5C"/>
    <w:rsid w:val="00481BB0"/>
    <w:rsid w:val="00482F79"/>
    <w:rsid w:val="00483038"/>
    <w:rsid w:val="004847D2"/>
    <w:rsid w:val="00485888"/>
    <w:rsid w:val="00485AF1"/>
    <w:rsid w:val="00485D40"/>
    <w:rsid w:val="00486017"/>
    <w:rsid w:val="004866FF"/>
    <w:rsid w:val="00487787"/>
    <w:rsid w:val="00487A57"/>
    <w:rsid w:val="00487AAE"/>
    <w:rsid w:val="00487ECB"/>
    <w:rsid w:val="0049064A"/>
    <w:rsid w:val="00490D14"/>
    <w:rsid w:val="00492CA4"/>
    <w:rsid w:val="004934C4"/>
    <w:rsid w:val="004939E5"/>
    <w:rsid w:val="00493ACA"/>
    <w:rsid w:val="00493ECD"/>
    <w:rsid w:val="004960B7"/>
    <w:rsid w:val="00496135"/>
    <w:rsid w:val="00496881"/>
    <w:rsid w:val="00496BFD"/>
    <w:rsid w:val="00496D1F"/>
    <w:rsid w:val="00496DF2"/>
    <w:rsid w:val="004972CE"/>
    <w:rsid w:val="00497F15"/>
    <w:rsid w:val="004A0911"/>
    <w:rsid w:val="004A18E0"/>
    <w:rsid w:val="004A227D"/>
    <w:rsid w:val="004A5B84"/>
    <w:rsid w:val="004A6A85"/>
    <w:rsid w:val="004B0573"/>
    <w:rsid w:val="004B082F"/>
    <w:rsid w:val="004B1488"/>
    <w:rsid w:val="004B1B67"/>
    <w:rsid w:val="004B1D14"/>
    <w:rsid w:val="004B31B8"/>
    <w:rsid w:val="004B4058"/>
    <w:rsid w:val="004B4A79"/>
    <w:rsid w:val="004B558A"/>
    <w:rsid w:val="004B6F37"/>
    <w:rsid w:val="004B780B"/>
    <w:rsid w:val="004B7DCB"/>
    <w:rsid w:val="004B7FB7"/>
    <w:rsid w:val="004C0941"/>
    <w:rsid w:val="004C0D20"/>
    <w:rsid w:val="004C0EAA"/>
    <w:rsid w:val="004C0EDC"/>
    <w:rsid w:val="004C12A7"/>
    <w:rsid w:val="004C1869"/>
    <w:rsid w:val="004C26E9"/>
    <w:rsid w:val="004C2E51"/>
    <w:rsid w:val="004C318D"/>
    <w:rsid w:val="004C374D"/>
    <w:rsid w:val="004C3A3C"/>
    <w:rsid w:val="004C47EC"/>
    <w:rsid w:val="004C7156"/>
    <w:rsid w:val="004D1093"/>
    <w:rsid w:val="004D1AB8"/>
    <w:rsid w:val="004D1ECC"/>
    <w:rsid w:val="004D2112"/>
    <w:rsid w:val="004D2696"/>
    <w:rsid w:val="004D26D5"/>
    <w:rsid w:val="004D384B"/>
    <w:rsid w:val="004D49EC"/>
    <w:rsid w:val="004D54D3"/>
    <w:rsid w:val="004D5E37"/>
    <w:rsid w:val="004D704E"/>
    <w:rsid w:val="004D722E"/>
    <w:rsid w:val="004D730D"/>
    <w:rsid w:val="004E06AD"/>
    <w:rsid w:val="004E1524"/>
    <w:rsid w:val="004E24B1"/>
    <w:rsid w:val="004E3326"/>
    <w:rsid w:val="004E3335"/>
    <w:rsid w:val="004E37FB"/>
    <w:rsid w:val="004E4AF2"/>
    <w:rsid w:val="004E4DA9"/>
    <w:rsid w:val="004E795E"/>
    <w:rsid w:val="004F0215"/>
    <w:rsid w:val="004F0999"/>
    <w:rsid w:val="004F0DD1"/>
    <w:rsid w:val="004F1B41"/>
    <w:rsid w:val="004F2ECA"/>
    <w:rsid w:val="004F2FBE"/>
    <w:rsid w:val="004F4598"/>
    <w:rsid w:val="004F4FC9"/>
    <w:rsid w:val="004F53E1"/>
    <w:rsid w:val="004F5881"/>
    <w:rsid w:val="004F5B04"/>
    <w:rsid w:val="004F727C"/>
    <w:rsid w:val="004F7D1C"/>
    <w:rsid w:val="004F7E48"/>
    <w:rsid w:val="005009E4"/>
    <w:rsid w:val="00500CD2"/>
    <w:rsid w:val="0050175A"/>
    <w:rsid w:val="00501B36"/>
    <w:rsid w:val="00501CDD"/>
    <w:rsid w:val="00501E14"/>
    <w:rsid w:val="00502B9C"/>
    <w:rsid w:val="00502E51"/>
    <w:rsid w:val="0050301D"/>
    <w:rsid w:val="0050349D"/>
    <w:rsid w:val="00503FC4"/>
    <w:rsid w:val="00504414"/>
    <w:rsid w:val="00504813"/>
    <w:rsid w:val="00504A25"/>
    <w:rsid w:val="00505161"/>
    <w:rsid w:val="00506398"/>
    <w:rsid w:val="005064B6"/>
    <w:rsid w:val="00506597"/>
    <w:rsid w:val="005074EC"/>
    <w:rsid w:val="005078F4"/>
    <w:rsid w:val="00510228"/>
    <w:rsid w:val="0051069E"/>
    <w:rsid w:val="00512A8A"/>
    <w:rsid w:val="00513575"/>
    <w:rsid w:val="00514071"/>
    <w:rsid w:val="00514BBC"/>
    <w:rsid w:val="00516732"/>
    <w:rsid w:val="00516AC2"/>
    <w:rsid w:val="005200BE"/>
    <w:rsid w:val="00520A96"/>
    <w:rsid w:val="00521D00"/>
    <w:rsid w:val="005220AB"/>
    <w:rsid w:val="00522456"/>
    <w:rsid w:val="005227B4"/>
    <w:rsid w:val="00522DCA"/>
    <w:rsid w:val="0052319A"/>
    <w:rsid w:val="00523323"/>
    <w:rsid w:val="0052345F"/>
    <w:rsid w:val="00525DD2"/>
    <w:rsid w:val="00525E93"/>
    <w:rsid w:val="00525F90"/>
    <w:rsid w:val="0052603C"/>
    <w:rsid w:val="0052607E"/>
    <w:rsid w:val="005262F7"/>
    <w:rsid w:val="0052659C"/>
    <w:rsid w:val="005268C7"/>
    <w:rsid w:val="00526B85"/>
    <w:rsid w:val="005272E4"/>
    <w:rsid w:val="00527BD0"/>
    <w:rsid w:val="005312E2"/>
    <w:rsid w:val="00532065"/>
    <w:rsid w:val="00532B6E"/>
    <w:rsid w:val="00532F9E"/>
    <w:rsid w:val="00533AFB"/>
    <w:rsid w:val="00534386"/>
    <w:rsid w:val="005353EA"/>
    <w:rsid w:val="00535DB8"/>
    <w:rsid w:val="00537BF3"/>
    <w:rsid w:val="00537E43"/>
    <w:rsid w:val="00540045"/>
    <w:rsid w:val="00541E18"/>
    <w:rsid w:val="005426ED"/>
    <w:rsid w:val="00542B20"/>
    <w:rsid w:val="00542CF9"/>
    <w:rsid w:val="00543223"/>
    <w:rsid w:val="00543279"/>
    <w:rsid w:val="005436F5"/>
    <w:rsid w:val="00544E85"/>
    <w:rsid w:val="00544EE1"/>
    <w:rsid w:val="00545C6E"/>
    <w:rsid w:val="00545D52"/>
    <w:rsid w:val="0054726F"/>
    <w:rsid w:val="005473A3"/>
    <w:rsid w:val="00547958"/>
    <w:rsid w:val="00551A1A"/>
    <w:rsid w:val="00551B37"/>
    <w:rsid w:val="00553771"/>
    <w:rsid w:val="00553FC4"/>
    <w:rsid w:val="005542AE"/>
    <w:rsid w:val="0055637B"/>
    <w:rsid w:val="00557C7E"/>
    <w:rsid w:val="0056061C"/>
    <w:rsid w:val="005608BB"/>
    <w:rsid w:val="00560F72"/>
    <w:rsid w:val="00562469"/>
    <w:rsid w:val="00562FC3"/>
    <w:rsid w:val="00562FDB"/>
    <w:rsid w:val="00563944"/>
    <w:rsid w:val="005643C4"/>
    <w:rsid w:val="005654DA"/>
    <w:rsid w:val="00566B65"/>
    <w:rsid w:val="0056779D"/>
    <w:rsid w:val="0057037F"/>
    <w:rsid w:val="0057045A"/>
    <w:rsid w:val="005704C3"/>
    <w:rsid w:val="00570B97"/>
    <w:rsid w:val="0057245D"/>
    <w:rsid w:val="00572470"/>
    <w:rsid w:val="00572579"/>
    <w:rsid w:val="0057381E"/>
    <w:rsid w:val="0057391F"/>
    <w:rsid w:val="00574107"/>
    <w:rsid w:val="00576DEC"/>
    <w:rsid w:val="0057722B"/>
    <w:rsid w:val="005773C1"/>
    <w:rsid w:val="00577AC3"/>
    <w:rsid w:val="00577F87"/>
    <w:rsid w:val="005802B6"/>
    <w:rsid w:val="00580618"/>
    <w:rsid w:val="00580648"/>
    <w:rsid w:val="00581A9D"/>
    <w:rsid w:val="0058262D"/>
    <w:rsid w:val="00583C17"/>
    <w:rsid w:val="00583C9E"/>
    <w:rsid w:val="00586288"/>
    <w:rsid w:val="00586459"/>
    <w:rsid w:val="00586A69"/>
    <w:rsid w:val="00586D93"/>
    <w:rsid w:val="005871E4"/>
    <w:rsid w:val="00587BA6"/>
    <w:rsid w:val="00587DD4"/>
    <w:rsid w:val="00590E38"/>
    <w:rsid w:val="00591C56"/>
    <w:rsid w:val="005923F6"/>
    <w:rsid w:val="00593B57"/>
    <w:rsid w:val="005947D1"/>
    <w:rsid w:val="0059567F"/>
    <w:rsid w:val="005956C5"/>
    <w:rsid w:val="00595704"/>
    <w:rsid w:val="005959FF"/>
    <w:rsid w:val="00595C2A"/>
    <w:rsid w:val="00596F71"/>
    <w:rsid w:val="00596FEC"/>
    <w:rsid w:val="00597495"/>
    <w:rsid w:val="005A0327"/>
    <w:rsid w:val="005A162A"/>
    <w:rsid w:val="005A2241"/>
    <w:rsid w:val="005A2767"/>
    <w:rsid w:val="005A28EE"/>
    <w:rsid w:val="005A2B3F"/>
    <w:rsid w:val="005A30B7"/>
    <w:rsid w:val="005A4479"/>
    <w:rsid w:val="005A4AB1"/>
    <w:rsid w:val="005A53DE"/>
    <w:rsid w:val="005A55BF"/>
    <w:rsid w:val="005A64DD"/>
    <w:rsid w:val="005A66DE"/>
    <w:rsid w:val="005A690C"/>
    <w:rsid w:val="005B13A7"/>
    <w:rsid w:val="005B1518"/>
    <w:rsid w:val="005B18BA"/>
    <w:rsid w:val="005B1EE5"/>
    <w:rsid w:val="005B2681"/>
    <w:rsid w:val="005B2781"/>
    <w:rsid w:val="005B28C5"/>
    <w:rsid w:val="005B2C4E"/>
    <w:rsid w:val="005B3ED9"/>
    <w:rsid w:val="005B4266"/>
    <w:rsid w:val="005B4542"/>
    <w:rsid w:val="005B4635"/>
    <w:rsid w:val="005B625F"/>
    <w:rsid w:val="005B6656"/>
    <w:rsid w:val="005B6DBC"/>
    <w:rsid w:val="005B750F"/>
    <w:rsid w:val="005B79A8"/>
    <w:rsid w:val="005C14EC"/>
    <w:rsid w:val="005C2C2F"/>
    <w:rsid w:val="005C43D0"/>
    <w:rsid w:val="005C488A"/>
    <w:rsid w:val="005C50D2"/>
    <w:rsid w:val="005C5532"/>
    <w:rsid w:val="005C55D3"/>
    <w:rsid w:val="005C6750"/>
    <w:rsid w:val="005D02E6"/>
    <w:rsid w:val="005D0303"/>
    <w:rsid w:val="005D0F20"/>
    <w:rsid w:val="005D39CF"/>
    <w:rsid w:val="005D3DE6"/>
    <w:rsid w:val="005D483E"/>
    <w:rsid w:val="005D495F"/>
    <w:rsid w:val="005D4D88"/>
    <w:rsid w:val="005D4E12"/>
    <w:rsid w:val="005D555D"/>
    <w:rsid w:val="005E0793"/>
    <w:rsid w:val="005E08DF"/>
    <w:rsid w:val="005E1DB9"/>
    <w:rsid w:val="005E236B"/>
    <w:rsid w:val="005E25FA"/>
    <w:rsid w:val="005E2BA6"/>
    <w:rsid w:val="005E3CA2"/>
    <w:rsid w:val="005E3EC6"/>
    <w:rsid w:val="005E409F"/>
    <w:rsid w:val="005E4EC9"/>
    <w:rsid w:val="005E5942"/>
    <w:rsid w:val="005E6F8C"/>
    <w:rsid w:val="005E7381"/>
    <w:rsid w:val="005E7B3E"/>
    <w:rsid w:val="005F00DC"/>
    <w:rsid w:val="005F050C"/>
    <w:rsid w:val="005F082A"/>
    <w:rsid w:val="005F1458"/>
    <w:rsid w:val="005F2757"/>
    <w:rsid w:val="005F3B80"/>
    <w:rsid w:val="005F42F9"/>
    <w:rsid w:val="005F506A"/>
    <w:rsid w:val="005F55D5"/>
    <w:rsid w:val="005F58ED"/>
    <w:rsid w:val="005F5C3F"/>
    <w:rsid w:val="005F5D74"/>
    <w:rsid w:val="005F623A"/>
    <w:rsid w:val="005F7D88"/>
    <w:rsid w:val="00600742"/>
    <w:rsid w:val="006017C7"/>
    <w:rsid w:val="00601ECE"/>
    <w:rsid w:val="00602A7D"/>
    <w:rsid w:val="00602DF3"/>
    <w:rsid w:val="006031AC"/>
    <w:rsid w:val="00603F67"/>
    <w:rsid w:val="00604175"/>
    <w:rsid w:val="00604D16"/>
    <w:rsid w:val="0060566D"/>
    <w:rsid w:val="0060581F"/>
    <w:rsid w:val="00606116"/>
    <w:rsid w:val="00607733"/>
    <w:rsid w:val="006117CA"/>
    <w:rsid w:val="00611E06"/>
    <w:rsid w:val="00612775"/>
    <w:rsid w:val="00613251"/>
    <w:rsid w:val="00613AE9"/>
    <w:rsid w:val="00613C2D"/>
    <w:rsid w:val="00613F25"/>
    <w:rsid w:val="00614209"/>
    <w:rsid w:val="00614357"/>
    <w:rsid w:val="00615045"/>
    <w:rsid w:val="006151EB"/>
    <w:rsid w:val="0061521A"/>
    <w:rsid w:val="006155D6"/>
    <w:rsid w:val="0061583E"/>
    <w:rsid w:val="00616EFE"/>
    <w:rsid w:val="00616FCF"/>
    <w:rsid w:val="00621972"/>
    <w:rsid w:val="006225CC"/>
    <w:rsid w:val="00622DEB"/>
    <w:rsid w:val="00624B83"/>
    <w:rsid w:val="00624FAA"/>
    <w:rsid w:val="00625133"/>
    <w:rsid w:val="00625E54"/>
    <w:rsid w:val="00625E98"/>
    <w:rsid w:val="0062735A"/>
    <w:rsid w:val="00627A0A"/>
    <w:rsid w:val="00630B00"/>
    <w:rsid w:val="006310CB"/>
    <w:rsid w:val="0063198F"/>
    <w:rsid w:val="00632353"/>
    <w:rsid w:val="00632635"/>
    <w:rsid w:val="006335F2"/>
    <w:rsid w:val="00633795"/>
    <w:rsid w:val="00634416"/>
    <w:rsid w:val="00635017"/>
    <w:rsid w:val="00637627"/>
    <w:rsid w:val="006377DF"/>
    <w:rsid w:val="0064130B"/>
    <w:rsid w:val="0064141F"/>
    <w:rsid w:val="00641B45"/>
    <w:rsid w:val="00641BA2"/>
    <w:rsid w:val="00641ED0"/>
    <w:rsid w:val="00641F56"/>
    <w:rsid w:val="006422A3"/>
    <w:rsid w:val="00642962"/>
    <w:rsid w:val="006429C7"/>
    <w:rsid w:val="00643F9D"/>
    <w:rsid w:val="00644180"/>
    <w:rsid w:val="0064433F"/>
    <w:rsid w:val="00644443"/>
    <w:rsid w:val="00644E13"/>
    <w:rsid w:val="00644EE3"/>
    <w:rsid w:val="00645452"/>
    <w:rsid w:val="00647EC4"/>
    <w:rsid w:val="00650427"/>
    <w:rsid w:val="006507BE"/>
    <w:rsid w:val="00654347"/>
    <w:rsid w:val="0065605A"/>
    <w:rsid w:val="00656AE5"/>
    <w:rsid w:val="00656CC2"/>
    <w:rsid w:val="00660515"/>
    <w:rsid w:val="00660881"/>
    <w:rsid w:val="006610FD"/>
    <w:rsid w:val="0066135E"/>
    <w:rsid w:val="00661452"/>
    <w:rsid w:val="006638AA"/>
    <w:rsid w:val="00663C9F"/>
    <w:rsid w:val="00664094"/>
    <w:rsid w:val="00665324"/>
    <w:rsid w:val="00665D29"/>
    <w:rsid w:val="00666D78"/>
    <w:rsid w:val="0066708E"/>
    <w:rsid w:val="00667623"/>
    <w:rsid w:val="0067097A"/>
    <w:rsid w:val="00671474"/>
    <w:rsid w:val="006722D1"/>
    <w:rsid w:val="006728EB"/>
    <w:rsid w:val="00672ADE"/>
    <w:rsid w:val="00672FE2"/>
    <w:rsid w:val="006730BF"/>
    <w:rsid w:val="00673F5A"/>
    <w:rsid w:val="00674166"/>
    <w:rsid w:val="00676A43"/>
    <w:rsid w:val="00676C11"/>
    <w:rsid w:val="006773B4"/>
    <w:rsid w:val="00677ACD"/>
    <w:rsid w:val="00677E42"/>
    <w:rsid w:val="006815A4"/>
    <w:rsid w:val="00681992"/>
    <w:rsid w:val="00681FB0"/>
    <w:rsid w:val="006820A7"/>
    <w:rsid w:val="0068256F"/>
    <w:rsid w:val="00682DD7"/>
    <w:rsid w:val="006837FC"/>
    <w:rsid w:val="00683999"/>
    <w:rsid w:val="0068451E"/>
    <w:rsid w:val="00684543"/>
    <w:rsid w:val="0068642C"/>
    <w:rsid w:val="00687B21"/>
    <w:rsid w:val="00691CD8"/>
    <w:rsid w:val="00693A88"/>
    <w:rsid w:val="00693C7F"/>
    <w:rsid w:val="006954D8"/>
    <w:rsid w:val="00695A02"/>
    <w:rsid w:val="00695D2C"/>
    <w:rsid w:val="00695DA4"/>
    <w:rsid w:val="006960A3"/>
    <w:rsid w:val="006967CA"/>
    <w:rsid w:val="00696D65"/>
    <w:rsid w:val="006973A1"/>
    <w:rsid w:val="00697AAC"/>
    <w:rsid w:val="006A07DD"/>
    <w:rsid w:val="006A0A10"/>
    <w:rsid w:val="006A0AB0"/>
    <w:rsid w:val="006A0D78"/>
    <w:rsid w:val="006A264F"/>
    <w:rsid w:val="006A2B42"/>
    <w:rsid w:val="006A2BB7"/>
    <w:rsid w:val="006A3BCC"/>
    <w:rsid w:val="006A3E06"/>
    <w:rsid w:val="006A4B2F"/>
    <w:rsid w:val="006A545C"/>
    <w:rsid w:val="006A55C9"/>
    <w:rsid w:val="006A6DCC"/>
    <w:rsid w:val="006A7A65"/>
    <w:rsid w:val="006B0F40"/>
    <w:rsid w:val="006B2023"/>
    <w:rsid w:val="006B2182"/>
    <w:rsid w:val="006B27D7"/>
    <w:rsid w:val="006B3773"/>
    <w:rsid w:val="006B3921"/>
    <w:rsid w:val="006B39C9"/>
    <w:rsid w:val="006B3C97"/>
    <w:rsid w:val="006B4361"/>
    <w:rsid w:val="006B56B1"/>
    <w:rsid w:val="006B5739"/>
    <w:rsid w:val="006B5B0E"/>
    <w:rsid w:val="006B651B"/>
    <w:rsid w:val="006B67D1"/>
    <w:rsid w:val="006B7933"/>
    <w:rsid w:val="006C162E"/>
    <w:rsid w:val="006C3111"/>
    <w:rsid w:val="006C6AB9"/>
    <w:rsid w:val="006C6C88"/>
    <w:rsid w:val="006C7714"/>
    <w:rsid w:val="006D03AF"/>
    <w:rsid w:val="006D0A41"/>
    <w:rsid w:val="006D1439"/>
    <w:rsid w:val="006D1D1F"/>
    <w:rsid w:val="006D37EC"/>
    <w:rsid w:val="006D3EF6"/>
    <w:rsid w:val="006D402E"/>
    <w:rsid w:val="006D4032"/>
    <w:rsid w:val="006D403E"/>
    <w:rsid w:val="006D58D2"/>
    <w:rsid w:val="006D5EF4"/>
    <w:rsid w:val="006D63FE"/>
    <w:rsid w:val="006D6CB9"/>
    <w:rsid w:val="006D7041"/>
    <w:rsid w:val="006D7AF7"/>
    <w:rsid w:val="006E00DA"/>
    <w:rsid w:val="006E0162"/>
    <w:rsid w:val="006E05C5"/>
    <w:rsid w:val="006E0EB2"/>
    <w:rsid w:val="006E0F88"/>
    <w:rsid w:val="006E2680"/>
    <w:rsid w:val="006E3679"/>
    <w:rsid w:val="006E5D93"/>
    <w:rsid w:val="006E5E7A"/>
    <w:rsid w:val="006E6046"/>
    <w:rsid w:val="006E663A"/>
    <w:rsid w:val="006E6802"/>
    <w:rsid w:val="006E6C8E"/>
    <w:rsid w:val="006E79E3"/>
    <w:rsid w:val="006E7CF3"/>
    <w:rsid w:val="006E7F8D"/>
    <w:rsid w:val="006F1272"/>
    <w:rsid w:val="006F1B5C"/>
    <w:rsid w:val="006F294F"/>
    <w:rsid w:val="006F2B1B"/>
    <w:rsid w:val="006F424A"/>
    <w:rsid w:val="006F4978"/>
    <w:rsid w:val="006F70E9"/>
    <w:rsid w:val="00701BAF"/>
    <w:rsid w:val="00702DD9"/>
    <w:rsid w:val="00703001"/>
    <w:rsid w:val="0070421B"/>
    <w:rsid w:val="00704384"/>
    <w:rsid w:val="007047C7"/>
    <w:rsid w:val="007048AB"/>
    <w:rsid w:val="00704A03"/>
    <w:rsid w:val="007056D1"/>
    <w:rsid w:val="00705A64"/>
    <w:rsid w:val="00705BD7"/>
    <w:rsid w:val="00705DDB"/>
    <w:rsid w:val="007062F1"/>
    <w:rsid w:val="0070666B"/>
    <w:rsid w:val="00710465"/>
    <w:rsid w:val="007112AB"/>
    <w:rsid w:val="007122CA"/>
    <w:rsid w:val="007126BE"/>
    <w:rsid w:val="007129B8"/>
    <w:rsid w:val="00714328"/>
    <w:rsid w:val="00714A28"/>
    <w:rsid w:val="007151FF"/>
    <w:rsid w:val="00715723"/>
    <w:rsid w:val="00715D5D"/>
    <w:rsid w:val="0071633B"/>
    <w:rsid w:val="00717B22"/>
    <w:rsid w:val="0072008A"/>
    <w:rsid w:val="007209FA"/>
    <w:rsid w:val="00720C5A"/>
    <w:rsid w:val="00720D32"/>
    <w:rsid w:val="00721505"/>
    <w:rsid w:val="007217D1"/>
    <w:rsid w:val="00721A31"/>
    <w:rsid w:val="00721A33"/>
    <w:rsid w:val="00721D1E"/>
    <w:rsid w:val="00721E25"/>
    <w:rsid w:val="007222BE"/>
    <w:rsid w:val="00722823"/>
    <w:rsid w:val="00723DD7"/>
    <w:rsid w:val="0072414E"/>
    <w:rsid w:val="00725BEA"/>
    <w:rsid w:val="00725D52"/>
    <w:rsid w:val="00726409"/>
    <w:rsid w:val="007275BD"/>
    <w:rsid w:val="007304B3"/>
    <w:rsid w:val="00730A56"/>
    <w:rsid w:val="00732544"/>
    <w:rsid w:val="0073326D"/>
    <w:rsid w:val="0073413E"/>
    <w:rsid w:val="00734623"/>
    <w:rsid w:val="00735225"/>
    <w:rsid w:val="00735BE2"/>
    <w:rsid w:val="00736543"/>
    <w:rsid w:val="00736BF8"/>
    <w:rsid w:val="0073737F"/>
    <w:rsid w:val="007375E3"/>
    <w:rsid w:val="007379F6"/>
    <w:rsid w:val="00740349"/>
    <w:rsid w:val="00740DF4"/>
    <w:rsid w:val="0074125C"/>
    <w:rsid w:val="00742671"/>
    <w:rsid w:val="007435E5"/>
    <w:rsid w:val="007446C4"/>
    <w:rsid w:val="00745CFF"/>
    <w:rsid w:val="00746152"/>
    <w:rsid w:val="007464FF"/>
    <w:rsid w:val="007473F5"/>
    <w:rsid w:val="00747524"/>
    <w:rsid w:val="00750A63"/>
    <w:rsid w:val="007527B7"/>
    <w:rsid w:val="007528FB"/>
    <w:rsid w:val="00752CD7"/>
    <w:rsid w:val="00753511"/>
    <w:rsid w:val="00755D98"/>
    <w:rsid w:val="00756281"/>
    <w:rsid w:val="00757E0C"/>
    <w:rsid w:val="00760130"/>
    <w:rsid w:val="00760648"/>
    <w:rsid w:val="00760712"/>
    <w:rsid w:val="00760FF5"/>
    <w:rsid w:val="00761F02"/>
    <w:rsid w:val="007624E5"/>
    <w:rsid w:val="007628C9"/>
    <w:rsid w:val="00763181"/>
    <w:rsid w:val="0076328C"/>
    <w:rsid w:val="00764A78"/>
    <w:rsid w:val="00764AB3"/>
    <w:rsid w:val="00764AC3"/>
    <w:rsid w:val="00764D75"/>
    <w:rsid w:val="00764EA1"/>
    <w:rsid w:val="0076529F"/>
    <w:rsid w:val="007657CC"/>
    <w:rsid w:val="00765D1B"/>
    <w:rsid w:val="00766218"/>
    <w:rsid w:val="00766396"/>
    <w:rsid w:val="007671A3"/>
    <w:rsid w:val="00767EEA"/>
    <w:rsid w:val="00771BB3"/>
    <w:rsid w:val="00771DCA"/>
    <w:rsid w:val="00771F45"/>
    <w:rsid w:val="00773FD9"/>
    <w:rsid w:val="00774750"/>
    <w:rsid w:val="00774C2F"/>
    <w:rsid w:val="00774F0A"/>
    <w:rsid w:val="0077540C"/>
    <w:rsid w:val="007754E0"/>
    <w:rsid w:val="00775670"/>
    <w:rsid w:val="00775E18"/>
    <w:rsid w:val="00776C1C"/>
    <w:rsid w:val="00780A1C"/>
    <w:rsid w:val="00781F13"/>
    <w:rsid w:val="007821F2"/>
    <w:rsid w:val="00782CD6"/>
    <w:rsid w:val="00782D07"/>
    <w:rsid w:val="00782FCC"/>
    <w:rsid w:val="0078358F"/>
    <w:rsid w:val="00786204"/>
    <w:rsid w:val="007864D7"/>
    <w:rsid w:val="0078690C"/>
    <w:rsid w:val="00787937"/>
    <w:rsid w:val="007908F0"/>
    <w:rsid w:val="00790C7D"/>
    <w:rsid w:val="00791C4E"/>
    <w:rsid w:val="00791D98"/>
    <w:rsid w:val="00792AC9"/>
    <w:rsid w:val="0079395A"/>
    <w:rsid w:val="007943E6"/>
    <w:rsid w:val="007944D7"/>
    <w:rsid w:val="00794659"/>
    <w:rsid w:val="007951EB"/>
    <w:rsid w:val="00795B89"/>
    <w:rsid w:val="0079622A"/>
    <w:rsid w:val="007965C2"/>
    <w:rsid w:val="007965E7"/>
    <w:rsid w:val="007968B0"/>
    <w:rsid w:val="007979C4"/>
    <w:rsid w:val="007A0534"/>
    <w:rsid w:val="007A095F"/>
    <w:rsid w:val="007A159A"/>
    <w:rsid w:val="007A218D"/>
    <w:rsid w:val="007A3873"/>
    <w:rsid w:val="007A3BB3"/>
    <w:rsid w:val="007A3F9C"/>
    <w:rsid w:val="007A46DC"/>
    <w:rsid w:val="007A4BCF"/>
    <w:rsid w:val="007A56AD"/>
    <w:rsid w:val="007A5CCC"/>
    <w:rsid w:val="007A66E1"/>
    <w:rsid w:val="007A6853"/>
    <w:rsid w:val="007A69E9"/>
    <w:rsid w:val="007A7E2E"/>
    <w:rsid w:val="007A7F97"/>
    <w:rsid w:val="007B0014"/>
    <w:rsid w:val="007B0240"/>
    <w:rsid w:val="007B0E90"/>
    <w:rsid w:val="007B1A18"/>
    <w:rsid w:val="007B28FF"/>
    <w:rsid w:val="007B2D81"/>
    <w:rsid w:val="007B2E78"/>
    <w:rsid w:val="007B3801"/>
    <w:rsid w:val="007B3EC0"/>
    <w:rsid w:val="007B44FD"/>
    <w:rsid w:val="007B604E"/>
    <w:rsid w:val="007B6A13"/>
    <w:rsid w:val="007B72A1"/>
    <w:rsid w:val="007B7D2B"/>
    <w:rsid w:val="007C0F8D"/>
    <w:rsid w:val="007C13C2"/>
    <w:rsid w:val="007C1426"/>
    <w:rsid w:val="007C1E31"/>
    <w:rsid w:val="007C2ECA"/>
    <w:rsid w:val="007C36A9"/>
    <w:rsid w:val="007C3944"/>
    <w:rsid w:val="007C3A7D"/>
    <w:rsid w:val="007C42C4"/>
    <w:rsid w:val="007C459F"/>
    <w:rsid w:val="007C518A"/>
    <w:rsid w:val="007C5837"/>
    <w:rsid w:val="007C5BC3"/>
    <w:rsid w:val="007C5DE0"/>
    <w:rsid w:val="007C6A59"/>
    <w:rsid w:val="007D0882"/>
    <w:rsid w:val="007D10D6"/>
    <w:rsid w:val="007D1A60"/>
    <w:rsid w:val="007D3E2A"/>
    <w:rsid w:val="007D4082"/>
    <w:rsid w:val="007D4A63"/>
    <w:rsid w:val="007D4C3E"/>
    <w:rsid w:val="007D5619"/>
    <w:rsid w:val="007D6CD1"/>
    <w:rsid w:val="007E066E"/>
    <w:rsid w:val="007E1EE5"/>
    <w:rsid w:val="007E25D4"/>
    <w:rsid w:val="007E3AA7"/>
    <w:rsid w:val="007E4188"/>
    <w:rsid w:val="007E4357"/>
    <w:rsid w:val="007E5592"/>
    <w:rsid w:val="007E59AE"/>
    <w:rsid w:val="007E5C54"/>
    <w:rsid w:val="007E78AB"/>
    <w:rsid w:val="007E7AE6"/>
    <w:rsid w:val="007E7C58"/>
    <w:rsid w:val="007F04B2"/>
    <w:rsid w:val="007F0FD0"/>
    <w:rsid w:val="007F155A"/>
    <w:rsid w:val="007F185E"/>
    <w:rsid w:val="007F22B9"/>
    <w:rsid w:val="007F2A81"/>
    <w:rsid w:val="007F4109"/>
    <w:rsid w:val="007F58C3"/>
    <w:rsid w:val="007F74F0"/>
    <w:rsid w:val="00800C9E"/>
    <w:rsid w:val="00801533"/>
    <w:rsid w:val="00801D84"/>
    <w:rsid w:val="0080284C"/>
    <w:rsid w:val="00803606"/>
    <w:rsid w:val="008039C4"/>
    <w:rsid w:val="008045BE"/>
    <w:rsid w:val="0080630D"/>
    <w:rsid w:val="00806470"/>
    <w:rsid w:val="0080653C"/>
    <w:rsid w:val="008068E7"/>
    <w:rsid w:val="00806C20"/>
    <w:rsid w:val="00806FE2"/>
    <w:rsid w:val="00806FFD"/>
    <w:rsid w:val="008074C4"/>
    <w:rsid w:val="008108B1"/>
    <w:rsid w:val="00811FDC"/>
    <w:rsid w:val="00812689"/>
    <w:rsid w:val="00812B2F"/>
    <w:rsid w:val="00813B73"/>
    <w:rsid w:val="00814A3B"/>
    <w:rsid w:val="00820CA0"/>
    <w:rsid w:val="00821698"/>
    <w:rsid w:val="00824BD3"/>
    <w:rsid w:val="00825143"/>
    <w:rsid w:val="008266BC"/>
    <w:rsid w:val="008266C9"/>
    <w:rsid w:val="00827218"/>
    <w:rsid w:val="00827B31"/>
    <w:rsid w:val="008310B4"/>
    <w:rsid w:val="00831BCE"/>
    <w:rsid w:val="00832CEA"/>
    <w:rsid w:val="00833D22"/>
    <w:rsid w:val="008341EC"/>
    <w:rsid w:val="00835BCA"/>
    <w:rsid w:val="00836615"/>
    <w:rsid w:val="00837072"/>
    <w:rsid w:val="0083744E"/>
    <w:rsid w:val="008377DE"/>
    <w:rsid w:val="008403C8"/>
    <w:rsid w:val="00840E33"/>
    <w:rsid w:val="0084176E"/>
    <w:rsid w:val="0084245F"/>
    <w:rsid w:val="008426EA"/>
    <w:rsid w:val="00843788"/>
    <w:rsid w:val="00844458"/>
    <w:rsid w:val="00845C66"/>
    <w:rsid w:val="00847408"/>
    <w:rsid w:val="008479F1"/>
    <w:rsid w:val="00850BDD"/>
    <w:rsid w:val="00851220"/>
    <w:rsid w:val="00851FEE"/>
    <w:rsid w:val="00853397"/>
    <w:rsid w:val="0085376F"/>
    <w:rsid w:val="00855F72"/>
    <w:rsid w:val="0085657E"/>
    <w:rsid w:val="008568F1"/>
    <w:rsid w:val="008575FD"/>
    <w:rsid w:val="0086183A"/>
    <w:rsid w:val="00861EB4"/>
    <w:rsid w:val="008622D4"/>
    <w:rsid w:val="0086268B"/>
    <w:rsid w:val="00862E86"/>
    <w:rsid w:val="008638F0"/>
    <w:rsid w:val="00863F87"/>
    <w:rsid w:val="00864051"/>
    <w:rsid w:val="008641E3"/>
    <w:rsid w:val="00864A60"/>
    <w:rsid w:val="00865955"/>
    <w:rsid w:val="00865F17"/>
    <w:rsid w:val="00866507"/>
    <w:rsid w:val="00866B20"/>
    <w:rsid w:val="00866EC8"/>
    <w:rsid w:val="008673FD"/>
    <w:rsid w:val="00867737"/>
    <w:rsid w:val="00870605"/>
    <w:rsid w:val="00870CE2"/>
    <w:rsid w:val="00871F75"/>
    <w:rsid w:val="0087219B"/>
    <w:rsid w:val="00872807"/>
    <w:rsid w:val="00872A1B"/>
    <w:rsid w:val="00872BD6"/>
    <w:rsid w:val="00872DB8"/>
    <w:rsid w:val="00874666"/>
    <w:rsid w:val="00874753"/>
    <w:rsid w:val="008748BA"/>
    <w:rsid w:val="00874CD5"/>
    <w:rsid w:val="008751AE"/>
    <w:rsid w:val="0087688B"/>
    <w:rsid w:val="00880867"/>
    <w:rsid w:val="0088124B"/>
    <w:rsid w:val="00881850"/>
    <w:rsid w:val="008823BB"/>
    <w:rsid w:val="008828A5"/>
    <w:rsid w:val="00882A1B"/>
    <w:rsid w:val="00884D48"/>
    <w:rsid w:val="00884E18"/>
    <w:rsid w:val="0088602E"/>
    <w:rsid w:val="00886A6E"/>
    <w:rsid w:val="008873D6"/>
    <w:rsid w:val="008900F2"/>
    <w:rsid w:val="00891575"/>
    <w:rsid w:val="0089363D"/>
    <w:rsid w:val="008937CF"/>
    <w:rsid w:val="00894D31"/>
    <w:rsid w:val="00896070"/>
    <w:rsid w:val="00896313"/>
    <w:rsid w:val="00896701"/>
    <w:rsid w:val="008972BF"/>
    <w:rsid w:val="008A0488"/>
    <w:rsid w:val="008A0945"/>
    <w:rsid w:val="008A0E8C"/>
    <w:rsid w:val="008A146F"/>
    <w:rsid w:val="008A1A83"/>
    <w:rsid w:val="008A1B2E"/>
    <w:rsid w:val="008A1B30"/>
    <w:rsid w:val="008A2AB1"/>
    <w:rsid w:val="008A3C5F"/>
    <w:rsid w:val="008A4A7A"/>
    <w:rsid w:val="008A5386"/>
    <w:rsid w:val="008A677E"/>
    <w:rsid w:val="008A6E62"/>
    <w:rsid w:val="008B0715"/>
    <w:rsid w:val="008B0911"/>
    <w:rsid w:val="008B0A0C"/>
    <w:rsid w:val="008B20C7"/>
    <w:rsid w:val="008B4BEE"/>
    <w:rsid w:val="008B5A79"/>
    <w:rsid w:val="008B5F64"/>
    <w:rsid w:val="008B6585"/>
    <w:rsid w:val="008C174E"/>
    <w:rsid w:val="008C2A64"/>
    <w:rsid w:val="008C3B0E"/>
    <w:rsid w:val="008C496C"/>
    <w:rsid w:val="008C5072"/>
    <w:rsid w:val="008C5A99"/>
    <w:rsid w:val="008C5D73"/>
    <w:rsid w:val="008C5F31"/>
    <w:rsid w:val="008D072A"/>
    <w:rsid w:val="008D09E7"/>
    <w:rsid w:val="008D1E42"/>
    <w:rsid w:val="008D2094"/>
    <w:rsid w:val="008D29BB"/>
    <w:rsid w:val="008D2D8E"/>
    <w:rsid w:val="008D31BA"/>
    <w:rsid w:val="008D35C8"/>
    <w:rsid w:val="008D38BE"/>
    <w:rsid w:val="008D452B"/>
    <w:rsid w:val="008D45BB"/>
    <w:rsid w:val="008D49B5"/>
    <w:rsid w:val="008D5436"/>
    <w:rsid w:val="008D6188"/>
    <w:rsid w:val="008D624A"/>
    <w:rsid w:val="008D67FD"/>
    <w:rsid w:val="008D6B53"/>
    <w:rsid w:val="008D73ED"/>
    <w:rsid w:val="008D7542"/>
    <w:rsid w:val="008E1030"/>
    <w:rsid w:val="008E193E"/>
    <w:rsid w:val="008E20C0"/>
    <w:rsid w:val="008E3B1E"/>
    <w:rsid w:val="008E3C08"/>
    <w:rsid w:val="008E4236"/>
    <w:rsid w:val="008E4A92"/>
    <w:rsid w:val="008E6734"/>
    <w:rsid w:val="008E6907"/>
    <w:rsid w:val="008E6DC4"/>
    <w:rsid w:val="008E7CD4"/>
    <w:rsid w:val="008E7D70"/>
    <w:rsid w:val="008F0ACC"/>
    <w:rsid w:val="008F0C80"/>
    <w:rsid w:val="008F0CBA"/>
    <w:rsid w:val="008F16E7"/>
    <w:rsid w:val="008F450A"/>
    <w:rsid w:val="008F4914"/>
    <w:rsid w:val="008F4996"/>
    <w:rsid w:val="008F58A1"/>
    <w:rsid w:val="008F63EA"/>
    <w:rsid w:val="008F66B6"/>
    <w:rsid w:val="008F670C"/>
    <w:rsid w:val="008F67C7"/>
    <w:rsid w:val="008F6A39"/>
    <w:rsid w:val="008F6C8B"/>
    <w:rsid w:val="008F75A1"/>
    <w:rsid w:val="00900121"/>
    <w:rsid w:val="00900F38"/>
    <w:rsid w:val="009018CC"/>
    <w:rsid w:val="00901D21"/>
    <w:rsid w:val="00902148"/>
    <w:rsid w:val="00903D80"/>
    <w:rsid w:val="00904FBE"/>
    <w:rsid w:val="00905389"/>
    <w:rsid w:val="009057E5"/>
    <w:rsid w:val="00906016"/>
    <w:rsid w:val="00906018"/>
    <w:rsid w:val="00907D56"/>
    <w:rsid w:val="00907FF2"/>
    <w:rsid w:val="009105AC"/>
    <w:rsid w:val="00910A2B"/>
    <w:rsid w:val="00910C94"/>
    <w:rsid w:val="00912E27"/>
    <w:rsid w:val="00912EED"/>
    <w:rsid w:val="00913698"/>
    <w:rsid w:val="00914B3F"/>
    <w:rsid w:val="00915909"/>
    <w:rsid w:val="00915A1F"/>
    <w:rsid w:val="00915C10"/>
    <w:rsid w:val="00915F51"/>
    <w:rsid w:val="009179FC"/>
    <w:rsid w:val="009201FB"/>
    <w:rsid w:val="00922D9C"/>
    <w:rsid w:val="009231E7"/>
    <w:rsid w:val="00923209"/>
    <w:rsid w:val="00923D96"/>
    <w:rsid w:val="00923FF7"/>
    <w:rsid w:val="009243A5"/>
    <w:rsid w:val="00924B87"/>
    <w:rsid w:val="00924B94"/>
    <w:rsid w:val="00924CB1"/>
    <w:rsid w:val="00924F75"/>
    <w:rsid w:val="009270A2"/>
    <w:rsid w:val="00927FD6"/>
    <w:rsid w:val="0093207B"/>
    <w:rsid w:val="00932C13"/>
    <w:rsid w:val="00933EA9"/>
    <w:rsid w:val="00935E2F"/>
    <w:rsid w:val="0093768A"/>
    <w:rsid w:val="00941494"/>
    <w:rsid w:val="00941990"/>
    <w:rsid w:val="00941A32"/>
    <w:rsid w:val="00942831"/>
    <w:rsid w:val="00942B37"/>
    <w:rsid w:val="0094412D"/>
    <w:rsid w:val="00944EC3"/>
    <w:rsid w:val="009450AE"/>
    <w:rsid w:val="00945B5C"/>
    <w:rsid w:val="00945BA2"/>
    <w:rsid w:val="00945C08"/>
    <w:rsid w:val="0094712C"/>
    <w:rsid w:val="009477FC"/>
    <w:rsid w:val="00947AB7"/>
    <w:rsid w:val="00947E59"/>
    <w:rsid w:val="009501BE"/>
    <w:rsid w:val="009518FA"/>
    <w:rsid w:val="009523E8"/>
    <w:rsid w:val="009524D7"/>
    <w:rsid w:val="00954A1F"/>
    <w:rsid w:val="00954B7B"/>
    <w:rsid w:val="0095588F"/>
    <w:rsid w:val="009558CE"/>
    <w:rsid w:val="00955FF3"/>
    <w:rsid w:val="00956F09"/>
    <w:rsid w:val="00956FD2"/>
    <w:rsid w:val="0096049D"/>
    <w:rsid w:val="0096130B"/>
    <w:rsid w:val="00961D6D"/>
    <w:rsid w:val="009628BB"/>
    <w:rsid w:val="00964140"/>
    <w:rsid w:val="00964B84"/>
    <w:rsid w:val="0096554E"/>
    <w:rsid w:val="009656DC"/>
    <w:rsid w:val="00965A6D"/>
    <w:rsid w:val="009663EA"/>
    <w:rsid w:val="00967767"/>
    <w:rsid w:val="009679BB"/>
    <w:rsid w:val="00970AB6"/>
    <w:rsid w:val="0097150C"/>
    <w:rsid w:val="00972754"/>
    <w:rsid w:val="00972FD0"/>
    <w:rsid w:val="00973623"/>
    <w:rsid w:val="00973B25"/>
    <w:rsid w:val="00973E7B"/>
    <w:rsid w:val="00974439"/>
    <w:rsid w:val="00974F85"/>
    <w:rsid w:val="0097564F"/>
    <w:rsid w:val="0097638D"/>
    <w:rsid w:val="00977DAF"/>
    <w:rsid w:val="00977E54"/>
    <w:rsid w:val="009807F3"/>
    <w:rsid w:val="0098135B"/>
    <w:rsid w:val="009817E0"/>
    <w:rsid w:val="00982657"/>
    <w:rsid w:val="00983AEF"/>
    <w:rsid w:val="009841F1"/>
    <w:rsid w:val="0098444A"/>
    <w:rsid w:val="009845D9"/>
    <w:rsid w:val="009855BF"/>
    <w:rsid w:val="00985A2D"/>
    <w:rsid w:val="00985DFF"/>
    <w:rsid w:val="00985E60"/>
    <w:rsid w:val="00985FA8"/>
    <w:rsid w:val="009866DB"/>
    <w:rsid w:val="0098742E"/>
    <w:rsid w:val="009879FC"/>
    <w:rsid w:val="00990518"/>
    <w:rsid w:val="00990DE2"/>
    <w:rsid w:val="00990F99"/>
    <w:rsid w:val="0099203C"/>
    <w:rsid w:val="009937EB"/>
    <w:rsid w:val="009939C4"/>
    <w:rsid w:val="00993CA7"/>
    <w:rsid w:val="00994204"/>
    <w:rsid w:val="00994660"/>
    <w:rsid w:val="00995270"/>
    <w:rsid w:val="00996B0D"/>
    <w:rsid w:val="00996EAD"/>
    <w:rsid w:val="00997A74"/>
    <w:rsid w:val="009A00E8"/>
    <w:rsid w:val="009A1018"/>
    <w:rsid w:val="009A1966"/>
    <w:rsid w:val="009A26C1"/>
    <w:rsid w:val="009A2BEE"/>
    <w:rsid w:val="009A3B6F"/>
    <w:rsid w:val="009A4318"/>
    <w:rsid w:val="009A4923"/>
    <w:rsid w:val="009A54E9"/>
    <w:rsid w:val="009A5C33"/>
    <w:rsid w:val="009A6CE8"/>
    <w:rsid w:val="009A7319"/>
    <w:rsid w:val="009A73A6"/>
    <w:rsid w:val="009A76FA"/>
    <w:rsid w:val="009A7746"/>
    <w:rsid w:val="009B0B00"/>
    <w:rsid w:val="009B0E8B"/>
    <w:rsid w:val="009B12DB"/>
    <w:rsid w:val="009B12E1"/>
    <w:rsid w:val="009B2E18"/>
    <w:rsid w:val="009B2FD5"/>
    <w:rsid w:val="009B3757"/>
    <w:rsid w:val="009B3D12"/>
    <w:rsid w:val="009B4EE5"/>
    <w:rsid w:val="009B538A"/>
    <w:rsid w:val="009B6371"/>
    <w:rsid w:val="009B68A9"/>
    <w:rsid w:val="009B785B"/>
    <w:rsid w:val="009B7B9A"/>
    <w:rsid w:val="009B7EAB"/>
    <w:rsid w:val="009C0084"/>
    <w:rsid w:val="009C055E"/>
    <w:rsid w:val="009C05C6"/>
    <w:rsid w:val="009C0BD8"/>
    <w:rsid w:val="009C10CD"/>
    <w:rsid w:val="009C1BCD"/>
    <w:rsid w:val="009C2535"/>
    <w:rsid w:val="009C2AA7"/>
    <w:rsid w:val="009C3754"/>
    <w:rsid w:val="009C375C"/>
    <w:rsid w:val="009C4731"/>
    <w:rsid w:val="009C4A81"/>
    <w:rsid w:val="009C4E37"/>
    <w:rsid w:val="009C5172"/>
    <w:rsid w:val="009C5D83"/>
    <w:rsid w:val="009C62CE"/>
    <w:rsid w:val="009C700D"/>
    <w:rsid w:val="009C7245"/>
    <w:rsid w:val="009D0BA2"/>
    <w:rsid w:val="009D139C"/>
    <w:rsid w:val="009D30E1"/>
    <w:rsid w:val="009D31F7"/>
    <w:rsid w:val="009D3471"/>
    <w:rsid w:val="009D4876"/>
    <w:rsid w:val="009D487F"/>
    <w:rsid w:val="009D4C32"/>
    <w:rsid w:val="009E1BB0"/>
    <w:rsid w:val="009E2231"/>
    <w:rsid w:val="009E31E0"/>
    <w:rsid w:val="009E339F"/>
    <w:rsid w:val="009E3468"/>
    <w:rsid w:val="009E3B7C"/>
    <w:rsid w:val="009E4558"/>
    <w:rsid w:val="009E53B3"/>
    <w:rsid w:val="009E56BC"/>
    <w:rsid w:val="009E6892"/>
    <w:rsid w:val="009E707A"/>
    <w:rsid w:val="009E71D3"/>
    <w:rsid w:val="009F0586"/>
    <w:rsid w:val="009F062A"/>
    <w:rsid w:val="009F0645"/>
    <w:rsid w:val="009F2153"/>
    <w:rsid w:val="009F21D7"/>
    <w:rsid w:val="009F2893"/>
    <w:rsid w:val="009F2C3D"/>
    <w:rsid w:val="009F2CF0"/>
    <w:rsid w:val="009F3BCA"/>
    <w:rsid w:val="009F4BE0"/>
    <w:rsid w:val="009F72FF"/>
    <w:rsid w:val="009F7F64"/>
    <w:rsid w:val="00A001CA"/>
    <w:rsid w:val="00A007F3"/>
    <w:rsid w:val="00A01C3B"/>
    <w:rsid w:val="00A03290"/>
    <w:rsid w:val="00A032BE"/>
    <w:rsid w:val="00A034AC"/>
    <w:rsid w:val="00A03A1E"/>
    <w:rsid w:val="00A03D68"/>
    <w:rsid w:val="00A047E4"/>
    <w:rsid w:val="00A04B35"/>
    <w:rsid w:val="00A04BE2"/>
    <w:rsid w:val="00A0560D"/>
    <w:rsid w:val="00A05E80"/>
    <w:rsid w:val="00A063EB"/>
    <w:rsid w:val="00A0653F"/>
    <w:rsid w:val="00A06DDE"/>
    <w:rsid w:val="00A07ACB"/>
    <w:rsid w:val="00A107C0"/>
    <w:rsid w:val="00A11569"/>
    <w:rsid w:val="00A11A5E"/>
    <w:rsid w:val="00A11FAE"/>
    <w:rsid w:val="00A12125"/>
    <w:rsid w:val="00A124AA"/>
    <w:rsid w:val="00A127DB"/>
    <w:rsid w:val="00A130CD"/>
    <w:rsid w:val="00A1327F"/>
    <w:rsid w:val="00A141CC"/>
    <w:rsid w:val="00A14A82"/>
    <w:rsid w:val="00A14DE8"/>
    <w:rsid w:val="00A15631"/>
    <w:rsid w:val="00A157CF"/>
    <w:rsid w:val="00A158BE"/>
    <w:rsid w:val="00A160A4"/>
    <w:rsid w:val="00A162B6"/>
    <w:rsid w:val="00A165DF"/>
    <w:rsid w:val="00A16EAE"/>
    <w:rsid w:val="00A2296D"/>
    <w:rsid w:val="00A22BF4"/>
    <w:rsid w:val="00A22FE5"/>
    <w:rsid w:val="00A24B05"/>
    <w:rsid w:val="00A25D1B"/>
    <w:rsid w:val="00A264EC"/>
    <w:rsid w:val="00A26A36"/>
    <w:rsid w:val="00A26ECD"/>
    <w:rsid w:val="00A27015"/>
    <w:rsid w:val="00A272CC"/>
    <w:rsid w:val="00A30766"/>
    <w:rsid w:val="00A308B6"/>
    <w:rsid w:val="00A3105E"/>
    <w:rsid w:val="00A31350"/>
    <w:rsid w:val="00A323AE"/>
    <w:rsid w:val="00A3290C"/>
    <w:rsid w:val="00A3319F"/>
    <w:rsid w:val="00A3414F"/>
    <w:rsid w:val="00A350FE"/>
    <w:rsid w:val="00A364C0"/>
    <w:rsid w:val="00A378A5"/>
    <w:rsid w:val="00A4036A"/>
    <w:rsid w:val="00A41736"/>
    <w:rsid w:val="00A42221"/>
    <w:rsid w:val="00A42C5A"/>
    <w:rsid w:val="00A43C00"/>
    <w:rsid w:val="00A44DA1"/>
    <w:rsid w:val="00A45566"/>
    <w:rsid w:val="00A45932"/>
    <w:rsid w:val="00A47762"/>
    <w:rsid w:val="00A47D56"/>
    <w:rsid w:val="00A47F31"/>
    <w:rsid w:val="00A509F3"/>
    <w:rsid w:val="00A51A32"/>
    <w:rsid w:val="00A5242E"/>
    <w:rsid w:val="00A5272E"/>
    <w:rsid w:val="00A53656"/>
    <w:rsid w:val="00A53B6A"/>
    <w:rsid w:val="00A56F4C"/>
    <w:rsid w:val="00A57ABB"/>
    <w:rsid w:val="00A60AE1"/>
    <w:rsid w:val="00A61053"/>
    <w:rsid w:val="00A61C44"/>
    <w:rsid w:val="00A61CBF"/>
    <w:rsid w:val="00A62E67"/>
    <w:rsid w:val="00A647CF"/>
    <w:rsid w:val="00A650BE"/>
    <w:rsid w:val="00A651F2"/>
    <w:rsid w:val="00A65981"/>
    <w:rsid w:val="00A65A51"/>
    <w:rsid w:val="00A6634C"/>
    <w:rsid w:val="00A70688"/>
    <w:rsid w:val="00A7086E"/>
    <w:rsid w:val="00A724F2"/>
    <w:rsid w:val="00A72837"/>
    <w:rsid w:val="00A73BA2"/>
    <w:rsid w:val="00A74E64"/>
    <w:rsid w:val="00A74EBE"/>
    <w:rsid w:val="00A76519"/>
    <w:rsid w:val="00A76A70"/>
    <w:rsid w:val="00A76E68"/>
    <w:rsid w:val="00A76FB8"/>
    <w:rsid w:val="00A777D1"/>
    <w:rsid w:val="00A77E95"/>
    <w:rsid w:val="00A80C60"/>
    <w:rsid w:val="00A80D67"/>
    <w:rsid w:val="00A80EE1"/>
    <w:rsid w:val="00A8100F"/>
    <w:rsid w:val="00A83C00"/>
    <w:rsid w:val="00A83EFB"/>
    <w:rsid w:val="00A84CFA"/>
    <w:rsid w:val="00A8569E"/>
    <w:rsid w:val="00A856CF"/>
    <w:rsid w:val="00A86370"/>
    <w:rsid w:val="00A8799F"/>
    <w:rsid w:val="00A900FE"/>
    <w:rsid w:val="00A9340D"/>
    <w:rsid w:val="00A9386B"/>
    <w:rsid w:val="00A9436A"/>
    <w:rsid w:val="00A945FC"/>
    <w:rsid w:val="00A95751"/>
    <w:rsid w:val="00A95780"/>
    <w:rsid w:val="00A95A4C"/>
    <w:rsid w:val="00A96EA8"/>
    <w:rsid w:val="00A97EE4"/>
    <w:rsid w:val="00AA0F21"/>
    <w:rsid w:val="00AA11A1"/>
    <w:rsid w:val="00AA15E6"/>
    <w:rsid w:val="00AA2083"/>
    <w:rsid w:val="00AA2888"/>
    <w:rsid w:val="00AA3632"/>
    <w:rsid w:val="00AA4833"/>
    <w:rsid w:val="00AA499D"/>
    <w:rsid w:val="00AA4DA4"/>
    <w:rsid w:val="00AA6348"/>
    <w:rsid w:val="00AA6748"/>
    <w:rsid w:val="00AA6ACE"/>
    <w:rsid w:val="00AA6CFB"/>
    <w:rsid w:val="00AA77DF"/>
    <w:rsid w:val="00AB0CD3"/>
    <w:rsid w:val="00AB0DE3"/>
    <w:rsid w:val="00AB2131"/>
    <w:rsid w:val="00AB2EF4"/>
    <w:rsid w:val="00AB500C"/>
    <w:rsid w:val="00AB615D"/>
    <w:rsid w:val="00AB6D01"/>
    <w:rsid w:val="00AC0751"/>
    <w:rsid w:val="00AC25E5"/>
    <w:rsid w:val="00AC2F0E"/>
    <w:rsid w:val="00AC3301"/>
    <w:rsid w:val="00AC5430"/>
    <w:rsid w:val="00AC6B69"/>
    <w:rsid w:val="00AC6BD9"/>
    <w:rsid w:val="00AC7247"/>
    <w:rsid w:val="00AC7860"/>
    <w:rsid w:val="00AC79CB"/>
    <w:rsid w:val="00AC7A33"/>
    <w:rsid w:val="00AC7C4F"/>
    <w:rsid w:val="00AD018E"/>
    <w:rsid w:val="00AD0901"/>
    <w:rsid w:val="00AD1180"/>
    <w:rsid w:val="00AD1BA0"/>
    <w:rsid w:val="00AD2915"/>
    <w:rsid w:val="00AD52C6"/>
    <w:rsid w:val="00AD5B23"/>
    <w:rsid w:val="00AD5CFC"/>
    <w:rsid w:val="00AD5D32"/>
    <w:rsid w:val="00AD75D9"/>
    <w:rsid w:val="00AD7ABB"/>
    <w:rsid w:val="00AE309A"/>
    <w:rsid w:val="00AE34F3"/>
    <w:rsid w:val="00AE3F85"/>
    <w:rsid w:val="00AE4BED"/>
    <w:rsid w:val="00AE6108"/>
    <w:rsid w:val="00AE67C9"/>
    <w:rsid w:val="00AE6EEA"/>
    <w:rsid w:val="00AE7DCD"/>
    <w:rsid w:val="00AF037C"/>
    <w:rsid w:val="00AF09D3"/>
    <w:rsid w:val="00AF09D4"/>
    <w:rsid w:val="00AF0F53"/>
    <w:rsid w:val="00AF114F"/>
    <w:rsid w:val="00AF11AD"/>
    <w:rsid w:val="00AF1774"/>
    <w:rsid w:val="00AF1835"/>
    <w:rsid w:val="00AF399D"/>
    <w:rsid w:val="00AF3F12"/>
    <w:rsid w:val="00AF6843"/>
    <w:rsid w:val="00AF737F"/>
    <w:rsid w:val="00B00221"/>
    <w:rsid w:val="00B002FA"/>
    <w:rsid w:val="00B00E36"/>
    <w:rsid w:val="00B01C24"/>
    <w:rsid w:val="00B025D5"/>
    <w:rsid w:val="00B03C1E"/>
    <w:rsid w:val="00B040B7"/>
    <w:rsid w:val="00B04152"/>
    <w:rsid w:val="00B04BA8"/>
    <w:rsid w:val="00B057E5"/>
    <w:rsid w:val="00B05E18"/>
    <w:rsid w:val="00B06CDE"/>
    <w:rsid w:val="00B10513"/>
    <w:rsid w:val="00B1069C"/>
    <w:rsid w:val="00B110F6"/>
    <w:rsid w:val="00B147BF"/>
    <w:rsid w:val="00B14F06"/>
    <w:rsid w:val="00B1511F"/>
    <w:rsid w:val="00B159FD"/>
    <w:rsid w:val="00B1617D"/>
    <w:rsid w:val="00B16D31"/>
    <w:rsid w:val="00B1720C"/>
    <w:rsid w:val="00B20ECB"/>
    <w:rsid w:val="00B217ED"/>
    <w:rsid w:val="00B21B34"/>
    <w:rsid w:val="00B23B7E"/>
    <w:rsid w:val="00B24FF7"/>
    <w:rsid w:val="00B25303"/>
    <w:rsid w:val="00B253D4"/>
    <w:rsid w:val="00B254D5"/>
    <w:rsid w:val="00B2595A"/>
    <w:rsid w:val="00B25C56"/>
    <w:rsid w:val="00B261D8"/>
    <w:rsid w:val="00B264B8"/>
    <w:rsid w:val="00B267E5"/>
    <w:rsid w:val="00B2783E"/>
    <w:rsid w:val="00B31B7F"/>
    <w:rsid w:val="00B31E28"/>
    <w:rsid w:val="00B32131"/>
    <w:rsid w:val="00B32752"/>
    <w:rsid w:val="00B32A94"/>
    <w:rsid w:val="00B33A30"/>
    <w:rsid w:val="00B3536B"/>
    <w:rsid w:val="00B3560E"/>
    <w:rsid w:val="00B36158"/>
    <w:rsid w:val="00B363D6"/>
    <w:rsid w:val="00B405AC"/>
    <w:rsid w:val="00B40ED4"/>
    <w:rsid w:val="00B42DF9"/>
    <w:rsid w:val="00B43884"/>
    <w:rsid w:val="00B45552"/>
    <w:rsid w:val="00B45804"/>
    <w:rsid w:val="00B462A2"/>
    <w:rsid w:val="00B467AB"/>
    <w:rsid w:val="00B46E54"/>
    <w:rsid w:val="00B47205"/>
    <w:rsid w:val="00B476ED"/>
    <w:rsid w:val="00B479C5"/>
    <w:rsid w:val="00B50BB1"/>
    <w:rsid w:val="00B51C21"/>
    <w:rsid w:val="00B5264F"/>
    <w:rsid w:val="00B52B6F"/>
    <w:rsid w:val="00B52F5B"/>
    <w:rsid w:val="00B53204"/>
    <w:rsid w:val="00B53518"/>
    <w:rsid w:val="00B54537"/>
    <w:rsid w:val="00B5463A"/>
    <w:rsid w:val="00B54719"/>
    <w:rsid w:val="00B5501F"/>
    <w:rsid w:val="00B559BC"/>
    <w:rsid w:val="00B55D22"/>
    <w:rsid w:val="00B5620F"/>
    <w:rsid w:val="00B56593"/>
    <w:rsid w:val="00B572DC"/>
    <w:rsid w:val="00B578C4"/>
    <w:rsid w:val="00B60026"/>
    <w:rsid w:val="00B605DB"/>
    <w:rsid w:val="00B61144"/>
    <w:rsid w:val="00B6178F"/>
    <w:rsid w:val="00B61ADD"/>
    <w:rsid w:val="00B63A28"/>
    <w:rsid w:val="00B64EA5"/>
    <w:rsid w:val="00B65B6D"/>
    <w:rsid w:val="00B67566"/>
    <w:rsid w:val="00B67C33"/>
    <w:rsid w:val="00B70456"/>
    <w:rsid w:val="00B71330"/>
    <w:rsid w:val="00B7166B"/>
    <w:rsid w:val="00B71A38"/>
    <w:rsid w:val="00B71B43"/>
    <w:rsid w:val="00B71C38"/>
    <w:rsid w:val="00B722D8"/>
    <w:rsid w:val="00B734C1"/>
    <w:rsid w:val="00B75ABD"/>
    <w:rsid w:val="00B76CC5"/>
    <w:rsid w:val="00B77123"/>
    <w:rsid w:val="00B7753B"/>
    <w:rsid w:val="00B77A52"/>
    <w:rsid w:val="00B77AEB"/>
    <w:rsid w:val="00B806BB"/>
    <w:rsid w:val="00B80CDB"/>
    <w:rsid w:val="00B80E65"/>
    <w:rsid w:val="00B821B1"/>
    <w:rsid w:val="00B8299F"/>
    <w:rsid w:val="00B84C9E"/>
    <w:rsid w:val="00B850A7"/>
    <w:rsid w:val="00B85A5A"/>
    <w:rsid w:val="00B866B9"/>
    <w:rsid w:val="00B867FE"/>
    <w:rsid w:val="00B86802"/>
    <w:rsid w:val="00B87136"/>
    <w:rsid w:val="00B87266"/>
    <w:rsid w:val="00B87666"/>
    <w:rsid w:val="00B9007D"/>
    <w:rsid w:val="00B904C7"/>
    <w:rsid w:val="00B915D2"/>
    <w:rsid w:val="00B92000"/>
    <w:rsid w:val="00B92A9E"/>
    <w:rsid w:val="00B9499E"/>
    <w:rsid w:val="00B95F5F"/>
    <w:rsid w:val="00B9613C"/>
    <w:rsid w:val="00B97579"/>
    <w:rsid w:val="00B9781C"/>
    <w:rsid w:val="00BA0149"/>
    <w:rsid w:val="00BA0224"/>
    <w:rsid w:val="00BA04B4"/>
    <w:rsid w:val="00BA1EE0"/>
    <w:rsid w:val="00BA341D"/>
    <w:rsid w:val="00BA37C7"/>
    <w:rsid w:val="00BA3D1F"/>
    <w:rsid w:val="00BA593C"/>
    <w:rsid w:val="00BA6839"/>
    <w:rsid w:val="00BA6D1A"/>
    <w:rsid w:val="00BA7540"/>
    <w:rsid w:val="00BA79A9"/>
    <w:rsid w:val="00BB0B10"/>
    <w:rsid w:val="00BB2FEF"/>
    <w:rsid w:val="00BB316D"/>
    <w:rsid w:val="00BB6736"/>
    <w:rsid w:val="00BB7674"/>
    <w:rsid w:val="00BC0461"/>
    <w:rsid w:val="00BC0C0D"/>
    <w:rsid w:val="00BC117C"/>
    <w:rsid w:val="00BC1E1F"/>
    <w:rsid w:val="00BC1F4C"/>
    <w:rsid w:val="00BC2185"/>
    <w:rsid w:val="00BC276E"/>
    <w:rsid w:val="00BC3CBE"/>
    <w:rsid w:val="00BC6A9C"/>
    <w:rsid w:val="00BC6B1F"/>
    <w:rsid w:val="00BC6B2B"/>
    <w:rsid w:val="00BC7023"/>
    <w:rsid w:val="00BD0B08"/>
    <w:rsid w:val="00BD2A1D"/>
    <w:rsid w:val="00BD2DB4"/>
    <w:rsid w:val="00BD3666"/>
    <w:rsid w:val="00BD3726"/>
    <w:rsid w:val="00BD3DC5"/>
    <w:rsid w:val="00BD4C1C"/>
    <w:rsid w:val="00BD6166"/>
    <w:rsid w:val="00BD62D6"/>
    <w:rsid w:val="00BD6C0F"/>
    <w:rsid w:val="00BD7AB4"/>
    <w:rsid w:val="00BD7D67"/>
    <w:rsid w:val="00BE20B0"/>
    <w:rsid w:val="00BE20C1"/>
    <w:rsid w:val="00BE2263"/>
    <w:rsid w:val="00BE2EAB"/>
    <w:rsid w:val="00BE3148"/>
    <w:rsid w:val="00BE3567"/>
    <w:rsid w:val="00BE3AEF"/>
    <w:rsid w:val="00BE3F28"/>
    <w:rsid w:val="00BE5A9E"/>
    <w:rsid w:val="00BE6956"/>
    <w:rsid w:val="00BE6DAF"/>
    <w:rsid w:val="00BE7A30"/>
    <w:rsid w:val="00BF0488"/>
    <w:rsid w:val="00BF07DA"/>
    <w:rsid w:val="00BF1537"/>
    <w:rsid w:val="00BF1C27"/>
    <w:rsid w:val="00BF2469"/>
    <w:rsid w:val="00BF2BA5"/>
    <w:rsid w:val="00BF307D"/>
    <w:rsid w:val="00BF4563"/>
    <w:rsid w:val="00BF5126"/>
    <w:rsid w:val="00BF5140"/>
    <w:rsid w:val="00BF5F52"/>
    <w:rsid w:val="00BF6650"/>
    <w:rsid w:val="00BF6F87"/>
    <w:rsid w:val="00BF71CD"/>
    <w:rsid w:val="00C011A1"/>
    <w:rsid w:val="00C0264A"/>
    <w:rsid w:val="00C03345"/>
    <w:rsid w:val="00C03A9A"/>
    <w:rsid w:val="00C03C6A"/>
    <w:rsid w:val="00C03FB3"/>
    <w:rsid w:val="00C04EA6"/>
    <w:rsid w:val="00C04EDE"/>
    <w:rsid w:val="00C05F9B"/>
    <w:rsid w:val="00C063BF"/>
    <w:rsid w:val="00C063D6"/>
    <w:rsid w:val="00C0790E"/>
    <w:rsid w:val="00C10C13"/>
    <w:rsid w:val="00C10CEB"/>
    <w:rsid w:val="00C133DC"/>
    <w:rsid w:val="00C13469"/>
    <w:rsid w:val="00C140A4"/>
    <w:rsid w:val="00C14A28"/>
    <w:rsid w:val="00C14C7D"/>
    <w:rsid w:val="00C14CBD"/>
    <w:rsid w:val="00C15C54"/>
    <w:rsid w:val="00C17174"/>
    <w:rsid w:val="00C175D1"/>
    <w:rsid w:val="00C17C75"/>
    <w:rsid w:val="00C17C89"/>
    <w:rsid w:val="00C21FFB"/>
    <w:rsid w:val="00C222A2"/>
    <w:rsid w:val="00C2257C"/>
    <w:rsid w:val="00C230D1"/>
    <w:rsid w:val="00C23118"/>
    <w:rsid w:val="00C237F1"/>
    <w:rsid w:val="00C24BCC"/>
    <w:rsid w:val="00C2596B"/>
    <w:rsid w:val="00C25B0D"/>
    <w:rsid w:val="00C25F9F"/>
    <w:rsid w:val="00C26176"/>
    <w:rsid w:val="00C27858"/>
    <w:rsid w:val="00C27911"/>
    <w:rsid w:val="00C31D81"/>
    <w:rsid w:val="00C32EEA"/>
    <w:rsid w:val="00C346C7"/>
    <w:rsid w:val="00C34DD8"/>
    <w:rsid w:val="00C3519D"/>
    <w:rsid w:val="00C353D4"/>
    <w:rsid w:val="00C3621F"/>
    <w:rsid w:val="00C40E5A"/>
    <w:rsid w:val="00C41117"/>
    <w:rsid w:val="00C417B0"/>
    <w:rsid w:val="00C42894"/>
    <w:rsid w:val="00C428EE"/>
    <w:rsid w:val="00C42A2A"/>
    <w:rsid w:val="00C42BB4"/>
    <w:rsid w:val="00C42E3B"/>
    <w:rsid w:val="00C4340D"/>
    <w:rsid w:val="00C45918"/>
    <w:rsid w:val="00C45A8D"/>
    <w:rsid w:val="00C45E85"/>
    <w:rsid w:val="00C473F3"/>
    <w:rsid w:val="00C504F1"/>
    <w:rsid w:val="00C50ABE"/>
    <w:rsid w:val="00C526F9"/>
    <w:rsid w:val="00C52E53"/>
    <w:rsid w:val="00C52FE4"/>
    <w:rsid w:val="00C54165"/>
    <w:rsid w:val="00C5462B"/>
    <w:rsid w:val="00C5532E"/>
    <w:rsid w:val="00C558AB"/>
    <w:rsid w:val="00C55C8F"/>
    <w:rsid w:val="00C5716E"/>
    <w:rsid w:val="00C576A9"/>
    <w:rsid w:val="00C60E68"/>
    <w:rsid w:val="00C61795"/>
    <w:rsid w:val="00C63983"/>
    <w:rsid w:val="00C63CFC"/>
    <w:rsid w:val="00C6490B"/>
    <w:rsid w:val="00C64BEA"/>
    <w:rsid w:val="00C653D1"/>
    <w:rsid w:val="00C66ED2"/>
    <w:rsid w:val="00C67126"/>
    <w:rsid w:val="00C6757F"/>
    <w:rsid w:val="00C70EFB"/>
    <w:rsid w:val="00C71868"/>
    <w:rsid w:val="00C71F59"/>
    <w:rsid w:val="00C71FED"/>
    <w:rsid w:val="00C729AB"/>
    <w:rsid w:val="00C72CFA"/>
    <w:rsid w:val="00C73B51"/>
    <w:rsid w:val="00C74CBB"/>
    <w:rsid w:val="00C7526E"/>
    <w:rsid w:val="00C7582B"/>
    <w:rsid w:val="00C761C9"/>
    <w:rsid w:val="00C764CC"/>
    <w:rsid w:val="00C76940"/>
    <w:rsid w:val="00C77093"/>
    <w:rsid w:val="00C80470"/>
    <w:rsid w:val="00C80ACC"/>
    <w:rsid w:val="00C80BA7"/>
    <w:rsid w:val="00C817C1"/>
    <w:rsid w:val="00C8366D"/>
    <w:rsid w:val="00C838DC"/>
    <w:rsid w:val="00C83D5B"/>
    <w:rsid w:val="00C84D23"/>
    <w:rsid w:val="00C8552E"/>
    <w:rsid w:val="00C91270"/>
    <w:rsid w:val="00C91F5B"/>
    <w:rsid w:val="00C91F6D"/>
    <w:rsid w:val="00C92BCB"/>
    <w:rsid w:val="00C93341"/>
    <w:rsid w:val="00C937F3"/>
    <w:rsid w:val="00C94527"/>
    <w:rsid w:val="00C94A0E"/>
    <w:rsid w:val="00C95C8B"/>
    <w:rsid w:val="00C9600A"/>
    <w:rsid w:val="00C96777"/>
    <w:rsid w:val="00C96CC6"/>
    <w:rsid w:val="00C97114"/>
    <w:rsid w:val="00C976A6"/>
    <w:rsid w:val="00CA1200"/>
    <w:rsid w:val="00CA3073"/>
    <w:rsid w:val="00CA5477"/>
    <w:rsid w:val="00CA55D8"/>
    <w:rsid w:val="00CA5C45"/>
    <w:rsid w:val="00CB17B3"/>
    <w:rsid w:val="00CB261A"/>
    <w:rsid w:val="00CB27B8"/>
    <w:rsid w:val="00CB2D14"/>
    <w:rsid w:val="00CB32C1"/>
    <w:rsid w:val="00CB3827"/>
    <w:rsid w:val="00CB38E9"/>
    <w:rsid w:val="00CB5AD7"/>
    <w:rsid w:val="00CB5EE9"/>
    <w:rsid w:val="00CB6AD1"/>
    <w:rsid w:val="00CC0EE8"/>
    <w:rsid w:val="00CC1242"/>
    <w:rsid w:val="00CC1C7C"/>
    <w:rsid w:val="00CC24DE"/>
    <w:rsid w:val="00CC289F"/>
    <w:rsid w:val="00CC2ABD"/>
    <w:rsid w:val="00CC2CC5"/>
    <w:rsid w:val="00CC3447"/>
    <w:rsid w:val="00CC3A39"/>
    <w:rsid w:val="00CC4897"/>
    <w:rsid w:val="00CC54C8"/>
    <w:rsid w:val="00CC73C9"/>
    <w:rsid w:val="00CC7B70"/>
    <w:rsid w:val="00CC7BF8"/>
    <w:rsid w:val="00CC7C3C"/>
    <w:rsid w:val="00CD0411"/>
    <w:rsid w:val="00CD1455"/>
    <w:rsid w:val="00CD2313"/>
    <w:rsid w:val="00CD2626"/>
    <w:rsid w:val="00CD2C87"/>
    <w:rsid w:val="00CD400D"/>
    <w:rsid w:val="00CD45BE"/>
    <w:rsid w:val="00CD4DB0"/>
    <w:rsid w:val="00CD57ED"/>
    <w:rsid w:val="00CD68C2"/>
    <w:rsid w:val="00CD73DF"/>
    <w:rsid w:val="00CD767D"/>
    <w:rsid w:val="00CD79B7"/>
    <w:rsid w:val="00CE0E4F"/>
    <w:rsid w:val="00CE1F3D"/>
    <w:rsid w:val="00CE3BB6"/>
    <w:rsid w:val="00CE4683"/>
    <w:rsid w:val="00CE47F0"/>
    <w:rsid w:val="00CE60A7"/>
    <w:rsid w:val="00CE6114"/>
    <w:rsid w:val="00CE7A46"/>
    <w:rsid w:val="00CF0A1B"/>
    <w:rsid w:val="00CF0A56"/>
    <w:rsid w:val="00CF0C50"/>
    <w:rsid w:val="00CF2D65"/>
    <w:rsid w:val="00CF3933"/>
    <w:rsid w:val="00CF4935"/>
    <w:rsid w:val="00CF5667"/>
    <w:rsid w:val="00CF5CC4"/>
    <w:rsid w:val="00CF5F52"/>
    <w:rsid w:val="00CF6322"/>
    <w:rsid w:val="00D00327"/>
    <w:rsid w:val="00D00A6A"/>
    <w:rsid w:val="00D00EFF"/>
    <w:rsid w:val="00D021D1"/>
    <w:rsid w:val="00D02D22"/>
    <w:rsid w:val="00D02F9F"/>
    <w:rsid w:val="00D0307B"/>
    <w:rsid w:val="00D03C90"/>
    <w:rsid w:val="00D03D27"/>
    <w:rsid w:val="00D0629F"/>
    <w:rsid w:val="00D06692"/>
    <w:rsid w:val="00D06ACE"/>
    <w:rsid w:val="00D06C99"/>
    <w:rsid w:val="00D10E1D"/>
    <w:rsid w:val="00D11094"/>
    <w:rsid w:val="00D11B70"/>
    <w:rsid w:val="00D12C3C"/>
    <w:rsid w:val="00D14ABC"/>
    <w:rsid w:val="00D1687B"/>
    <w:rsid w:val="00D22DB7"/>
    <w:rsid w:val="00D2719D"/>
    <w:rsid w:val="00D3024E"/>
    <w:rsid w:val="00D307F6"/>
    <w:rsid w:val="00D30ADC"/>
    <w:rsid w:val="00D30E9C"/>
    <w:rsid w:val="00D310B3"/>
    <w:rsid w:val="00D31915"/>
    <w:rsid w:val="00D3207E"/>
    <w:rsid w:val="00D33842"/>
    <w:rsid w:val="00D339E4"/>
    <w:rsid w:val="00D344F9"/>
    <w:rsid w:val="00D34B30"/>
    <w:rsid w:val="00D35327"/>
    <w:rsid w:val="00D35DAA"/>
    <w:rsid w:val="00D37600"/>
    <w:rsid w:val="00D37D2F"/>
    <w:rsid w:val="00D37EE1"/>
    <w:rsid w:val="00D37F27"/>
    <w:rsid w:val="00D40014"/>
    <w:rsid w:val="00D40316"/>
    <w:rsid w:val="00D41863"/>
    <w:rsid w:val="00D41D53"/>
    <w:rsid w:val="00D431A5"/>
    <w:rsid w:val="00D43455"/>
    <w:rsid w:val="00D438FF"/>
    <w:rsid w:val="00D44267"/>
    <w:rsid w:val="00D446C4"/>
    <w:rsid w:val="00D44B1E"/>
    <w:rsid w:val="00D44CF5"/>
    <w:rsid w:val="00D45560"/>
    <w:rsid w:val="00D45728"/>
    <w:rsid w:val="00D45866"/>
    <w:rsid w:val="00D46DB1"/>
    <w:rsid w:val="00D47C7C"/>
    <w:rsid w:val="00D47FC0"/>
    <w:rsid w:val="00D51092"/>
    <w:rsid w:val="00D5136F"/>
    <w:rsid w:val="00D51974"/>
    <w:rsid w:val="00D51AC4"/>
    <w:rsid w:val="00D52A43"/>
    <w:rsid w:val="00D53A3D"/>
    <w:rsid w:val="00D55320"/>
    <w:rsid w:val="00D55D64"/>
    <w:rsid w:val="00D55F70"/>
    <w:rsid w:val="00D56ED1"/>
    <w:rsid w:val="00D60196"/>
    <w:rsid w:val="00D61FAB"/>
    <w:rsid w:val="00D62B24"/>
    <w:rsid w:val="00D62EA8"/>
    <w:rsid w:val="00D63490"/>
    <w:rsid w:val="00D64534"/>
    <w:rsid w:val="00D64B54"/>
    <w:rsid w:val="00D64C05"/>
    <w:rsid w:val="00D65033"/>
    <w:rsid w:val="00D651F6"/>
    <w:rsid w:val="00D7074C"/>
    <w:rsid w:val="00D714CC"/>
    <w:rsid w:val="00D718B6"/>
    <w:rsid w:val="00D71AF8"/>
    <w:rsid w:val="00D726CC"/>
    <w:rsid w:val="00D729B7"/>
    <w:rsid w:val="00D73FB3"/>
    <w:rsid w:val="00D755EE"/>
    <w:rsid w:val="00D76385"/>
    <w:rsid w:val="00D76982"/>
    <w:rsid w:val="00D76BDC"/>
    <w:rsid w:val="00D77293"/>
    <w:rsid w:val="00D80388"/>
    <w:rsid w:val="00D8164F"/>
    <w:rsid w:val="00D82000"/>
    <w:rsid w:val="00D8212D"/>
    <w:rsid w:val="00D82495"/>
    <w:rsid w:val="00D825EF"/>
    <w:rsid w:val="00D843F7"/>
    <w:rsid w:val="00D85E8C"/>
    <w:rsid w:val="00D861CD"/>
    <w:rsid w:val="00D86774"/>
    <w:rsid w:val="00D87FC7"/>
    <w:rsid w:val="00D900C8"/>
    <w:rsid w:val="00D90119"/>
    <w:rsid w:val="00D902CA"/>
    <w:rsid w:val="00D9038E"/>
    <w:rsid w:val="00D90B55"/>
    <w:rsid w:val="00D90DB1"/>
    <w:rsid w:val="00D9158C"/>
    <w:rsid w:val="00D91B41"/>
    <w:rsid w:val="00D91F56"/>
    <w:rsid w:val="00D92CAC"/>
    <w:rsid w:val="00D94905"/>
    <w:rsid w:val="00D95B93"/>
    <w:rsid w:val="00D96586"/>
    <w:rsid w:val="00D966FE"/>
    <w:rsid w:val="00DA0330"/>
    <w:rsid w:val="00DA0940"/>
    <w:rsid w:val="00DA296C"/>
    <w:rsid w:val="00DA2EA7"/>
    <w:rsid w:val="00DA5811"/>
    <w:rsid w:val="00DA5A41"/>
    <w:rsid w:val="00DA6DF4"/>
    <w:rsid w:val="00DA70C5"/>
    <w:rsid w:val="00DA7427"/>
    <w:rsid w:val="00DA77E7"/>
    <w:rsid w:val="00DA7867"/>
    <w:rsid w:val="00DA7907"/>
    <w:rsid w:val="00DB0B37"/>
    <w:rsid w:val="00DB1ED7"/>
    <w:rsid w:val="00DB2439"/>
    <w:rsid w:val="00DB289D"/>
    <w:rsid w:val="00DB4537"/>
    <w:rsid w:val="00DB4763"/>
    <w:rsid w:val="00DB54B8"/>
    <w:rsid w:val="00DB5C6B"/>
    <w:rsid w:val="00DB686C"/>
    <w:rsid w:val="00DB6AE9"/>
    <w:rsid w:val="00DB7AB6"/>
    <w:rsid w:val="00DB7D38"/>
    <w:rsid w:val="00DC0A9C"/>
    <w:rsid w:val="00DC0F12"/>
    <w:rsid w:val="00DC0F17"/>
    <w:rsid w:val="00DC129A"/>
    <w:rsid w:val="00DC1D85"/>
    <w:rsid w:val="00DC1F36"/>
    <w:rsid w:val="00DC2AAD"/>
    <w:rsid w:val="00DC2AFB"/>
    <w:rsid w:val="00DC3852"/>
    <w:rsid w:val="00DC39F4"/>
    <w:rsid w:val="00DC3BB1"/>
    <w:rsid w:val="00DC3BEA"/>
    <w:rsid w:val="00DC42DC"/>
    <w:rsid w:val="00DC4561"/>
    <w:rsid w:val="00DC45F0"/>
    <w:rsid w:val="00DC51F5"/>
    <w:rsid w:val="00DC5876"/>
    <w:rsid w:val="00DC59A2"/>
    <w:rsid w:val="00DC64D2"/>
    <w:rsid w:val="00DC6F45"/>
    <w:rsid w:val="00DC72E8"/>
    <w:rsid w:val="00DC7E3D"/>
    <w:rsid w:val="00DD1C11"/>
    <w:rsid w:val="00DD1CDC"/>
    <w:rsid w:val="00DD1DF0"/>
    <w:rsid w:val="00DD2F5E"/>
    <w:rsid w:val="00DD2FA4"/>
    <w:rsid w:val="00DD311A"/>
    <w:rsid w:val="00DD3711"/>
    <w:rsid w:val="00DD4559"/>
    <w:rsid w:val="00DD771F"/>
    <w:rsid w:val="00DE0128"/>
    <w:rsid w:val="00DE2461"/>
    <w:rsid w:val="00DE26CD"/>
    <w:rsid w:val="00DE27A9"/>
    <w:rsid w:val="00DE2C4C"/>
    <w:rsid w:val="00DE309E"/>
    <w:rsid w:val="00DE48DC"/>
    <w:rsid w:val="00DE4CCB"/>
    <w:rsid w:val="00DE52A3"/>
    <w:rsid w:val="00DE67F6"/>
    <w:rsid w:val="00DE68E9"/>
    <w:rsid w:val="00DE72A7"/>
    <w:rsid w:val="00DE7B36"/>
    <w:rsid w:val="00DE7CE9"/>
    <w:rsid w:val="00DF0584"/>
    <w:rsid w:val="00DF125C"/>
    <w:rsid w:val="00DF17BD"/>
    <w:rsid w:val="00DF22AF"/>
    <w:rsid w:val="00DF30E4"/>
    <w:rsid w:val="00DF37A4"/>
    <w:rsid w:val="00DF37F9"/>
    <w:rsid w:val="00DF3A3D"/>
    <w:rsid w:val="00DF449C"/>
    <w:rsid w:val="00DF4F65"/>
    <w:rsid w:val="00DF7F06"/>
    <w:rsid w:val="00E0034F"/>
    <w:rsid w:val="00E0045B"/>
    <w:rsid w:val="00E009A6"/>
    <w:rsid w:val="00E00A16"/>
    <w:rsid w:val="00E019AC"/>
    <w:rsid w:val="00E01AE8"/>
    <w:rsid w:val="00E01D8B"/>
    <w:rsid w:val="00E04191"/>
    <w:rsid w:val="00E05097"/>
    <w:rsid w:val="00E05722"/>
    <w:rsid w:val="00E05B2F"/>
    <w:rsid w:val="00E07170"/>
    <w:rsid w:val="00E07502"/>
    <w:rsid w:val="00E07F95"/>
    <w:rsid w:val="00E108F7"/>
    <w:rsid w:val="00E12601"/>
    <w:rsid w:val="00E133F0"/>
    <w:rsid w:val="00E14594"/>
    <w:rsid w:val="00E159C8"/>
    <w:rsid w:val="00E15B61"/>
    <w:rsid w:val="00E15B69"/>
    <w:rsid w:val="00E15B8A"/>
    <w:rsid w:val="00E15C95"/>
    <w:rsid w:val="00E174B5"/>
    <w:rsid w:val="00E17EB1"/>
    <w:rsid w:val="00E21F71"/>
    <w:rsid w:val="00E221CD"/>
    <w:rsid w:val="00E233E7"/>
    <w:rsid w:val="00E235A3"/>
    <w:rsid w:val="00E24B69"/>
    <w:rsid w:val="00E24CD3"/>
    <w:rsid w:val="00E254D8"/>
    <w:rsid w:val="00E2672F"/>
    <w:rsid w:val="00E26798"/>
    <w:rsid w:val="00E2709E"/>
    <w:rsid w:val="00E3072C"/>
    <w:rsid w:val="00E30DDB"/>
    <w:rsid w:val="00E31D23"/>
    <w:rsid w:val="00E3246C"/>
    <w:rsid w:val="00E35214"/>
    <w:rsid w:val="00E3650D"/>
    <w:rsid w:val="00E37181"/>
    <w:rsid w:val="00E375FC"/>
    <w:rsid w:val="00E3784E"/>
    <w:rsid w:val="00E4040B"/>
    <w:rsid w:val="00E40822"/>
    <w:rsid w:val="00E4198F"/>
    <w:rsid w:val="00E419FF"/>
    <w:rsid w:val="00E43F7D"/>
    <w:rsid w:val="00E451A3"/>
    <w:rsid w:val="00E456F3"/>
    <w:rsid w:val="00E45D20"/>
    <w:rsid w:val="00E4621C"/>
    <w:rsid w:val="00E4624B"/>
    <w:rsid w:val="00E46759"/>
    <w:rsid w:val="00E46B5E"/>
    <w:rsid w:val="00E46D77"/>
    <w:rsid w:val="00E471E8"/>
    <w:rsid w:val="00E478A2"/>
    <w:rsid w:val="00E47AAE"/>
    <w:rsid w:val="00E50146"/>
    <w:rsid w:val="00E50AD8"/>
    <w:rsid w:val="00E50B4A"/>
    <w:rsid w:val="00E52623"/>
    <w:rsid w:val="00E52F63"/>
    <w:rsid w:val="00E53B21"/>
    <w:rsid w:val="00E54A1E"/>
    <w:rsid w:val="00E54CF5"/>
    <w:rsid w:val="00E54D6E"/>
    <w:rsid w:val="00E54EE3"/>
    <w:rsid w:val="00E56684"/>
    <w:rsid w:val="00E60C98"/>
    <w:rsid w:val="00E61FD8"/>
    <w:rsid w:val="00E6208A"/>
    <w:rsid w:val="00E62A89"/>
    <w:rsid w:val="00E62B6C"/>
    <w:rsid w:val="00E62C39"/>
    <w:rsid w:val="00E64062"/>
    <w:rsid w:val="00E6485F"/>
    <w:rsid w:val="00E64A86"/>
    <w:rsid w:val="00E659C6"/>
    <w:rsid w:val="00E661F7"/>
    <w:rsid w:val="00E675BC"/>
    <w:rsid w:val="00E67A36"/>
    <w:rsid w:val="00E70067"/>
    <w:rsid w:val="00E70638"/>
    <w:rsid w:val="00E70E74"/>
    <w:rsid w:val="00E70F51"/>
    <w:rsid w:val="00E71A3F"/>
    <w:rsid w:val="00E721F1"/>
    <w:rsid w:val="00E730C9"/>
    <w:rsid w:val="00E733B1"/>
    <w:rsid w:val="00E73595"/>
    <w:rsid w:val="00E738AB"/>
    <w:rsid w:val="00E74C3E"/>
    <w:rsid w:val="00E751F0"/>
    <w:rsid w:val="00E75E32"/>
    <w:rsid w:val="00E767FE"/>
    <w:rsid w:val="00E77011"/>
    <w:rsid w:val="00E77892"/>
    <w:rsid w:val="00E83170"/>
    <w:rsid w:val="00E850CC"/>
    <w:rsid w:val="00E85A23"/>
    <w:rsid w:val="00E86CD8"/>
    <w:rsid w:val="00E86EB0"/>
    <w:rsid w:val="00E8789F"/>
    <w:rsid w:val="00E87F47"/>
    <w:rsid w:val="00E90AEC"/>
    <w:rsid w:val="00E918DE"/>
    <w:rsid w:val="00E92FED"/>
    <w:rsid w:val="00E93234"/>
    <w:rsid w:val="00E9372C"/>
    <w:rsid w:val="00E93C8C"/>
    <w:rsid w:val="00E93E6C"/>
    <w:rsid w:val="00E94DBA"/>
    <w:rsid w:val="00E960EF"/>
    <w:rsid w:val="00E978E4"/>
    <w:rsid w:val="00E97F58"/>
    <w:rsid w:val="00EA0348"/>
    <w:rsid w:val="00EA07C9"/>
    <w:rsid w:val="00EA1039"/>
    <w:rsid w:val="00EA19FD"/>
    <w:rsid w:val="00EA2ADE"/>
    <w:rsid w:val="00EA3E11"/>
    <w:rsid w:val="00EA6178"/>
    <w:rsid w:val="00EA7588"/>
    <w:rsid w:val="00EA7B3C"/>
    <w:rsid w:val="00EB086D"/>
    <w:rsid w:val="00EB105B"/>
    <w:rsid w:val="00EB204E"/>
    <w:rsid w:val="00EB274C"/>
    <w:rsid w:val="00EB323B"/>
    <w:rsid w:val="00EB34B6"/>
    <w:rsid w:val="00EB358C"/>
    <w:rsid w:val="00EB405A"/>
    <w:rsid w:val="00EB5704"/>
    <w:rsid w:val="00EB5A04"/>
    <w:rsid w:val="00EB60FB"/>
    <w:rsid w:val="00EB6D4B"/>
    <w:rsid w:val="00EC07F6"/>
    <w:rsid w:val="00EC0B2D"/>
    <w:rsid w:val="00EC1250"/>
    <w:rsid w:val="00EC20C5"/>
    <w:rsid w:val="00EC2985"/>
    <w:rsid w:val="00EC2C05"/>
    <w:rsid w:val="00EC3231"/>
    <w:rsid w:val="00EC3EE2"/>
    <w:rsid w:val="00EC3FF2"/>
    <w:rsid w:val="00EC4571"/>
    <w:rsid w:val="00EC4CF4"/>
    <w:rsid w:val="00EC58E0"/>
    <w:rsid w:val="00EC5C3E"/>
    <w:rsid w:val="00ED0B3E"/>
    <w:rsid w:val="00ED30ED"/>
    <w:rsid w:val="00ED3B0B"/>
    <w:rsid w:val="00ED4BA0"/>
    <w:rsid w:val="00ED5042"/>
    <w:rsid w:val="00ED5DC0"/>
    <w:rsid w:val="00ED63ED"/>
    <w:rsid w:val="00ED6D87"/>
    <w:rsid w:val="00EE0433"/>
    <w:rsid w:val="00EE1247"/>
    <w:rsid w:val="00EE22CA"/>
    <w:rsid w:val="00EE4F8B"/>
    <w:rsid w:val="00EE50D3"/>
    <w:rsid w:val="00EE600B"/>
    <w:rsid w:val="00EE640E"/>
    <w:rsid w:val="00EF09F7"/>
    <w:rsid w:val="00EF0D64"/>
    <w:rsid w:val="00EF110C"/>
    <w:rsid w:val="00EF1833"/>
    <w:rsid w:val="00EF1B7E"/>
    <w:rsid w:val="00EF1D19"/>
    <w:rsid w:val="00EF3C2F"/>
    <w:rsid w:val="00EF413B"/>
    <w:rsid w:val="00EF4501"/>
    <w:rsid w:val="00EF4D10"/>
    <w:rsid w:val="00EF50CC"/>
    <w:rsid w:val="00EF525D"/>
    <w:rsid w:val="00F00C18"/>
    <w:rsid w:val="00F016A1"/>
    <w:rsid w:val="00F0281F"/>
    <w:rsid w:val="00F030BF"/>
    <w:rsid w:val="00F054BB"/>
    <w:rsid w:val="00F058C0"/>
    <w:rsid w:val="00F05BDF"/>
    <w:rsid w:val="00F06445"/>
    <w:rsid w:val="00F06D99"/>
    <w:rsid w:val="00F06F8D"/>
    <w:rsid w:val="00F0737A"/>
    <w:rsid w:val="00F100E2"/>
    <w:rsid w:val="00F10C61"/>
    <w:rsid w:val="00F10F9D"/>
    <w:rsid w:val="00F1188D"/>
    <w:rsid w:val="00F1242C"/>
    <w:rsid w:val="00F1262B"/>
    <w:rsid w:val="00F1340C"/>
    <w:rsid w:val="00F139EB"/>
    <w:rsid w:val="00F14520"/>
    <w:rsid w:val="00F16574"/>
    <w:rsid w:val="00F203E8"/>
    <w:rsid w:val="00F210FE"/>
    <w:rsid w:val="00F2289E"/>
    <w:rsid w:val="00F228BC"/>
    <w:rsid w:val="00F2343A"/>
    <w:rsid w:val="00F23E38"/>
    <w:rsid w:val="00F24096"/>
    <w:rsid w:val="00F25107"/>
    <w:rsid w:val="00F25B69"/>
    <w:rsid w:val="00F305EC"/>
    <w:rsid w:val="00F31561"/>
    <w:rsid w:val="00F32082"/>
    <w:rsid w:val="00F3356F"/>
    <w:rsid w:val="00F33970"/>
    <w:rsid w:val="00F33A2E"/>
    <w:rsid w:val="00F33A50"/>
    <w:rsid w:val="00F34605"/>
    <w:rsid w:val="00F35542"/>
    <w:rsid w:val="00F355D1"/>
    <w:rsid w:val="00F358E7"/>
    <w:rsid w:val="00F35922"/>
    <w:rsid w:val="00F3628B"/>
    <w:rsid w:val="00F367A7"/>
    <w:rsid w:val="00F374E8"/>
    <w:rsid w:val="00F40108"/>
    <w:rsid w:val="00F42563"/>
    <w:rsid w:val="00F43051"/>
    <w:rsid w:val="00F4324C"/>
    <w:rsid w:val="00F440DC"/>
    <w:rsid w:val="00F45189"/>
    <w:rsid w:val="00F46EEC"/>
    <w:rsid w:val="00F47647"/>
    <w:rsid w:val="00F51FC8"/>
    <w:rsid w:val="00F52A47"/>
    <w:rsid w:val="00F52B4C"/>
    <w:rsid w:val="00F53650"/>
    <w:rsid w:val="00F53F82"/>
    <w:rsid w:val="00F542CC"/>
    <w:rsid w:val="00F54712"/>
    <w:rsid w:val="00F547A7"/>
    <w:rsid w:val="00F60C9B"/>
    <w:rsid w:val="00F60EB3"/>
    <w:rsid w:val="00F62F03"/>
    <w:rsid w:val="00F637A0"/>
    <w:rsid w:val="00F64E54"/>
    <w:rsid w:val="00F65FEC"/>
    <w:rsid w:val="00F661AD"/>
    <w:rsid w:val="00F678F7"/>
    <w:rsid w:val="00F6795F"/>
    <w:rsid w:val="00F70897"/>
    <w:rsid w:val="00F718A8"/>
    <w:rsid w:val="00F7248D"/>
    <w:rsid w:val="00F7415B"/>
    <w:rsid w:val="00F75056"/>
    <w:rsid w:val="00F75F68"/>
    <w:rsid w:val="00F75F6A"/>
    <w:rsid w:val="00F7685B"/>
    <w:rsid w:val="00F772D7"/>
    <w:rsid w:val="00F77910"/>
    <w:rsid w:val="00F8059C"/>
    <w:rsid w:val="00F80C95"/>
    <w:rsid w:val="00F818E7"/>
    <w:rsid w:val="00F821B6"/>
    <w:rsid w:val="00F82AF0"/>
    <w:rsid w:val="00F83288"/>
    <w:rsid w:val="00F8415A"/>
    <w:rsid w:val="00F84DF6"/>
    <w:rsid w:val="00F84E70"/>
    <w:rsid w:val="00F852CC"/>
    <w:rsid w:val="00F860A4"/>
    <w:rsid w:val="00F867E2"/>
    <w:rsid w:val="00F86B0C"/>
    <w:rsid w:val="00F87A07"/>
    <w:rsid w:val="00F9045D"/>
    <w:rsid w:val="00F90545"/>
    <w:rsid w:val="00F91B04"/>
    <w:rsid w:val="00F91FF5"/>
    <w:rsid w:val="00F9298F"/>
    <w:rsid w:val="00F92A95"/>
    <w:rsid w:val="00F9382A"/>
    <w:rsid w:val="00F943CF"/>
    <w:rsid w:val="00F95257"/>
    <w:rsid w:val="00F96B7A"/>
    <w:rsid w:val="00F96B9B"/>
    <w:rsid w:val="00FA04A2"/>
    <w:rsid w:val="00FA100E"/>
    <w:rsid w:val="00FA10AC"/>
    <w:rsid w:val="00FA153D"/>
    <w:rsid w:val="00FA26CB"/>
    <w:rsid w:val="00FA2769"/>
    <w:rsid w:val="00FA2C9D"/>
    <w:rsid w:val="00FA2E12"/>
    <w:rsid w:val="00FA3009"/>
    <w:rsid w:val="00FA3551"/>
    <w:rsid w:val="00FA5E78"/>
    <w:rsid w:val="00FA60B4"/>
    <w:rsid w:val="00FA6690"/>
    <w:rsid w:val="00FA6C6B"/>
    <w:rsid w:val="00FA71BF"/>
    <w:rsid w:val="00FA72AC"/>
    <w:rsid w:val="00FB0603"/>
    <w:rsid w:val="00FB0C92"/>
    <w:rsid w:val="00FB0CCB"/>
    <w:rsid w:val="00FB1360"/>
    <w:rsid w:val="00FB1930"/>
    <w:rsid w:val="00FB1D77"/>
    <w:rsid w:val="00FB1E2A"/>
    <w:rsid w:val="00FB210D"/>
    <w:rsid w:val="00FB2274"/>
    <w:rsid w:val="00FB2387"/>
    <w:rsid w:val="00FB2618"/>
    <w:rsid w:val="00FB3B98"/>
    <w:rsid w:val="00FB4EEF"/>
    <w:rsid w:val="00FB5971"/>
    <w:rsid w:val="00FB5973"/>
    <w:rsid w:val="00FB5A6D"/>
    <w:rsid w:val="00FB6819"/>
    <w:rsid w:val="00FC07DC"/>
    <w:rsid w:val="00FC1B6B"/>
    <w:rsid w:val="00FC1DEE"/>
    <w:rsid w:val="00FC2529"/>
    <w:rsid w:val="00FC26F4"/>
    <w:rsid w:val="00FC3D00"/>
    <w:rsid w:val="00FC3EC9"/>
    <w:rsid w:val="00FC4C39"/>
    <w:rsid w:val="00FC668D"/>
    <w:rsid w:val="00FC73A2"/>
    <w:rsid w:val="00FC7E2F"/>
    <w:rsid w:val="00FD2590"/>
    <w:rsid w:val="00FD2687"/>
    <w:rsid w:val="00FD43DA"/>
    <w:rsid w:val="00FD4515"/>
    <w:rsid w:val="00FD4A12"/>
    <w:rsid w:val="00FD4D66"/>
    <w:rsid w:val="00FD51A9"/>
    <w:rsid w:val="00FD6438"/>
    <w:rsid w:val="00FD6C82"/>
    <w:rsid w:val="00FD7B76"/>
    <w:rsid w:val="00FE17FC"/>
    <w:rsid w:val="00FE201C"/>
    <w:rsid w:val="00FE3DB9"/>
    <w:rsid w:val="00FE3F48"/>
    <w:rsid w:val="00FE421E"/>
    <w:rsid w:val="00FE4CEA"/>
    <w:rsid w:val="00FE4D2A"/>
    <w:rsid w:val="00FE575D"/>
    <w:rsid w:val="00FE62BC"/>
    <w:rsid w:val="00FE755B"/>
    <w:rsid w:val="00FE7D09"/>
    <w:rsid w:val="00FF243E"/>
    <w:rsid w:val="00FF33F7"/>
    <w:rsid w:val="00FF369A"/>
    <w:rsid w:val="00FF3A9D"/>
    <w:rsid w:val="00FF3C26"/>
    <w:rsid w:val="00FF42AC"/>
    <w:rsid w:val="00FF4B9A"/>
    <w:rsid w:val="00FF628F"/>
    <w:rsid w:val="00FF64D2"/>
    <w:rsid w:val="00FF671F"/>
    <w:rsid w:val="00FF6D4C"/>
    <w:rsid w:val="00FF732D"/>
    <w:rsid w:val="00FF766B"/>
    <w:rsid w:val="00FF7AD4"/>
    <w:rsid w:val="00FF7C6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7"/>
    <o:shapelayout v:ext="edit">
      <o:idmap v:ext="edit" data="1"/>
    </o:shapelayout>
  </w:shapeDefaults>
  <w:decimalSymbol w:val="."/>
  <w:listSeparator w:val=","/>
  <w15:docId w15:val="{42B13FBC-30EE-4D40-9E9A-05CC91DCFF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5704"/>
    <w:rPr>
      <w:sz w:val="24"/>
      <w:szCs w:val="24"/>
      <w:lang w:val="en-IN"/>
    </w:rPr>
  </w:style>
  <w:style w:type="paragraph" w:styleId="Heading1">
    <w:name w:val="heading 1"/>
    <w:basedOn w:val="Normal"/>
    <w:next w:val="Normal"/>
    <w:link w:val="Heading1Char"/>
    <w:uiPriority w:val="99"/>
    <w:qFormat/>
    <w:rsid w:val="00EB5704"/>
    <w:pPr>
      <w:keepNext/>
      <w:keepLines/>
      <w:spacing w:before="480"/>
      <w:outlineLvl w:val="0"/>
    </w:pPr>
    <w:rPr>
      <w:rFonts w:ascii="Cambria" w:eastAsia="SimSun" w:hAnsi="Cambria" w:cs="SimSun"/>
      <w:b/>
      <w:bCs/>
      <w:color w:val="365F91"/>
      <w:sz w:val="28"/>
      <w:szCs w:val="28"/>
    </w:rPr>
  </w:style>
  <w:style w:type="paragraph" w:styleId="Heading2">
    <w:name w:val="heading 2"/>
    <w:basedOn w:val="Normal"/>
    <w:next w:val="Normal"/>
    <w:link w:val="Heading2Char"/>
    <w:uiPriority w:val="99"/>
    <w:qFormat/>
    <w:rsid w:val="00EB5704"/>
    <w:pPr>
      <w:keepNext/>
      <w:keepLines/>
      <w:widowControl w:val="0"/>
      <w:spacing w:before="200"/>
      <w:outlineLvl w:val="1"/>
    </w:pPr>
    <w:rPr>
      <w:rFonts w:ascii="Cambria" w:eastAsia="SimSun" w:hAnsi="Cambria" w:cs="SimSun"/>
      <w:b/>
      <w:bCs/>
      <w:color w:val="4F81BD"/>
      <w:sz w:val="26"/>
      <w:szCs w:val="26"/>
      <w:lang w:val="en-US"/>
    </w:rPr>
  </w:style>
  <w:style w:type="paragraph" w:styleId="Heading3">
    <w:name w:val="heading 3"/>
    <w:basedOn w:val="Normal"/>
    <w:next w:val="Normal"/>
    <w:link w:val="Heading3Char"/>
    <w:uiPriority w:val="9"/>
    <w:qFormat/>
    <w:rsid w:val="00EB5704"/>
    <w:pPr>
      <w:keepNext/>
      <w:keepLines/>
      <w:spacing w:before="200"/>
      <w:outlineLvl w:val="2"/>
    </w:pPr>
    <w:rPr>
      <w:rFonts w:ascii="Cambria" w:eastAsia="SimSun" w:hAnsi="Cambria" w:cs="SimSun"/>
      <w:b/>
      <w:bCs/>
      <w:color w:val="4F81BD"/>
    </w:rPr>
  </w:style>
  <w:style w:type="paragraph" w:styleId="Heading4">
    <w:name w:val="heading 4"/>
    <w:basedOn w:val="Normal"/>
    <w:next w:val="Normal"/>
    <w:link w:val="Heading4Char"/>
    <w:uiPriority w:val="9"/>
    <w:qFormat/>
    <w:rsid w:val="00EB5704"/>
    <w:pPr>
      <w:keepNext/>
      <w:keepLines/>
      <w:spacing w:before="40"/>
      <w:outlineLvl w:val="3"/>
    </w:pPr>
    <w:rPr>
      <w:rFonts w:ascii="Cambria" w:eastAsia="SimSun" w:hAnsi="Cambria" w:cs="SimSun"/>
      <w:i/>
      <w:iCs/>
      <w:color w:val="365F91"/>
    </w:rPr>
  </w:style>
  <w:style w:type="paragraph" w:styleId="Heading5">
    <w:name w:val="heading 5"/>
    <w:basedOn w:val="Normal"/>
    <w:next w:val="Normal"/>
    <w:link w:val="Heading5Char"/>
    <w:uiPriority w:val="9"/>
    <w:qFormat/>
    <w:rsid w:val="00EB5704"/>
    <w:pPr>
      <w:keepNext/>
      <w:keepLines/>
      <w:spacing w:before="40"/>
      <w:outlineLvl w:val="4"/>
    </w:pPr>
    <w:rPr>
      <w:rFonts w:ascii="Cambria" w:eastAsia="SimSun" w:hAnsi="Cambria" w:cs="SimSun"/>
      <w:color w:val="365F91"/>
    </w:rPr>
  </w:style>
  <w:style w:type="paragraph" w:styleId="Heading7">
    <w:name w:val="heading 7"/>
    <w:basedOn w:val="Normal"/>
    <w:next w:val="Normal"/>
    <w:link w:val="Heading7Char"/>
    <w:uiPriority w:val="9"/>
    <w:qFormat/>
    <w:rsid w:val="00EB5704"/>
    <w:pPr>
      <w:keepNext/>
      <w:keepLines/>
      <w:widowControl w:val="0"/>
      <w:spacing w:before="200"/>
      <w:outlineLvl w:val="6"/>
    </w:pPr>
    <w:rPr>
      <w:rFonts w:ascii="Cambria" w:eastAsia="SimSun" w:hAnsi="Cambria" w:cs="SimSun"/>
      <w:i/>
      <w:iCs/>
      <w:color w:val="404040"/>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5704"/>
    <w:rPr>
      <w:rFonts w:ascii="Cambria" w:eastAsia="SimSun" w:hAnsi="Cambria" w:cs="SimSun"/>
      <w:b/>
      <w:bCs/>
      <w:color w:val="365F91"/>
      <w:sz w:val="28"/>
      <w:szCs w:val="28"/>
      <w:lang w:val="en-IN"/>
    </w:rPr>
  </w:style>
  <w:style w:type="character" w:customStyle="1" w:styleId="Heading3Char">
    <w:name w:val="Heading 3 Char"/>
    <w:basedOn w:val="DefaultParagraphFont"/>
    <w:link w:val="Heading3"/>
    <w:uiPriority w:val="9"/>
    <w:rsid w:val="00EB5704"/>
    <w:rPr>
      <w:rFonts w:ascii="Cambria" w:eastAsia="SimSun" w:hAnsi="Cambria" w:cs="SimSun"/>
      <w:b/>
      <w:bCs/>
      <w:color w:val="4F81BD"/>
      <w:sz w:val="24"/>
      <w:szCs w:val="24"/>
      <w:lang w:val="en-IN"/>
    </w:rPr>
  </w:style>
  <w:style w:type="character" w:customStyle="1" w:styleId="Heading4Char">
    <w:name w:val="Heading 4 Char"/>
    <w:basedOn w:val="DefaultParagraphFont"/>
    <w:link w:val="Heading4"/>
    <w:uiPriority w:val="9"/>
    <w:rsid w:val="00EB5704"/>
    <w:rPr>
      <w:rFonts w:ascii="Cambria" w:eastAsia="SimSun" w:hAnsi="Cambria" w:cs="SimSun"/>
      <w:i/>
      <w:iCs/>
      <w:color w:val="365F91"/>
      <w:sz w:val="24"/>
      <w:szCs w:val="24"/>
      <w:lang w:val="en-IN"/>
    </w:rPr>
  </w:style>
  <w:style w:type="character" w:customStyle="1" w:styleId="Heading5Char">
    <w:name w:val="Heading 5 Char"/>
    <w:basedOn w:val="DefaultParagraphFont"/>
    <w:link w:val="Heading5"/>
    <w:uiPriority w:val="9"/>
    <w:rsid w:val="00EB5704"/>
    <w:rPr>
      <w:rFonts w:ascii="Cambria" w:eastAsia="SimSun" w:hAnsi="Cambria" w:cs="SimSun"/>
      <w:color w:val="365F91"/>
      <w:sz w:val="24"/>
      <w:szCs w:val="24"/>
      <w:lang w:val="en-IN"/>
    </w:rPr>
  </w:style>
  <w:style w:type="table" w:styleId="TableGrid">
    <w:name w:val="Table Grid"/>
    <w:basedOn w:val="TableNormal"/>
    <w:uiPriority w:val="39"/>
    <w:qFormat/>
    <w:rsid w:val="00EB57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qFormat/>
    <w:rsid w:val="00EB5704"/>
    <w:pPr>
      <w:tabs>
        <w:tab w:val="center" w:pos="4320"/>
        <w:tab w:val="right" w:pos="8640"/>
      </w:tabs>
    </w:pPr>
  </w:style>
  <w:style w:type="character" w:customStyle="1" w:styleId="HeaderChar">
    <w:name w:val="Header Char"/>
    <w:basedOn w:val="DefaultParagraphFont"/>
    <w:link w:val="Header"/>
    <w:uiPriority w:val="99"/>
    <w:qFormat/>
    <w:rsid w:val="00EB5704"/>
    <w:rPr>
      <w:sz w:val="24"/>
      <w:szCs w:val="24"/>
      <w:lang w:val="en-IN"/>
    </w:rPr>
  </w:style>
  <w:style w:type="paragraph" w:styleId="Footer">
    <w:name w:val="footer"/>
    <w:basedOn w:val="Normal"/>
    <w:link w:val="FooterChar"/>
    <w:uiPriority w:val="99"/>
    <w:rsid w:val="00EB5704"/>
    <w:pPr>
      <w:tabs>
        <w:tab w:val="center" w:pos="4320"/>
        <w:tab w:val="right" w:pos="8640"/>
      </w:tabs>
    </w:pPr>
  </w:style>
  <w:style w:type="character" w:customStyle="1" w:styleId="FooterChar">
    <w:name w:val="Footer Char"/>
    <w:basedOn w:val="DefaultParagraphFont"/>
    <w:link w:val="Footer"/>
    <w:uiPriority w:val="99"/>
    <w:qFormat/>
    <w:rsid w:val="00EB5704"/>
    <w:rPr>
      <w:sz w:val="24"/>
      <w:szCs w:val="24"/>
      <w:lang w:val="en-IN"/>
    </w:rPr>
  </w:style>
  <w:style w:type="character" w:styleId="PageNumber">
    <w:name w:val="page number"/>
    <w:basedOn w:val="DefaultParagraphFont"/>
    <w:rsid w:val="00EB5704"/>
  </w:style>
  <w:style w:type="character" w:styleId="CommentReference">
    <w:name w:val="annotation reference"/>
    <w:rsid w:val="00EB5704"/>
    <w:rPr>
      <w:sz w:val="16"/>
      <w:szCs w:val="16"/>
    </w:rPr>
  </w:style>
  <w:style w:type="paragraph" w:styleId="CommentText">
    <w:name w:val="annotation text"/>
    <w:basedOn w:val="Normal"/>
    <w:rsid w:val="00EB5704"/>
    <w:rPr>
      <w:sz w:val="20"/>
      <w:szCs w:val="20"/>
    </w:rPr>
  </w:style>
  <w:style w:type="paragraph" w:styleId="CommentSubject">
    <w:name w:val="annotation subject"/>
    <w:basedOn w:val="CommentText"/>
    <w:next w:val="CommentText"/>
    <w:rsid w:val="00EB5704"/>
    <w:rPr>
      <w:b/>
      <w:bCs/>
    </w:rPr>
  </w:style>
  <w:style w:type="paragraph" w:styleId="BalloonText">
    <w:name w:val="Balloon Text"/>
    <w:basedOn w:val="Normal"/>
    <w:link w:val="BalloonTextChar"/>
    <w:uiPriority w:val="99"/>
    <w:rsid w:val="00EB5704"/>
    <w:rPr>
      <w:rFonts w:ascii="Tahoma" w:hAnsi="Tahoma" w:cs="Tahoma"/>
      <w:sz w:val="16"/>
      <w:szCs w:val="16"/>
    </w:rPr>
  </w:style>
  <w:style w:type="character" w:customStyle="1" w:styleId="BalloonTextChar">
    <w:name w:val="Balloon Text Char"/>
    <w:basedOn w:val="DefaultParagraphFont"/>
    <w:link w:val="BalloonText"/>
    <w:uiPriority w:val="99"/>
    <w:rsid w:val="00EB5704"/>
    <w:rPr>
      <w:rFonts w:ascii="Tahoma" w:hAnsi="Tahoma" w:cs="Tahoma"/>
      <w:sz w:val="16"/>
      <w:szCs w:val="16"/>
      <w:lang w:val="en-IN"/>
    </w:rPr>
  </w:style>
  <w:style w:type="paragraph" w:styleId="ListParagraph">
    <w:name w:val="List Paragraph"/>
    <w:aliases w:val="heading 9,Annexure,Heading 91,List Paragraph1,Heading 911,List Paragraph2,List Paragraph11,Heading 9111,Heading 92,Heading 93,Heading 94,Heading 91111,Heading 95,WinDForce-Letter,Report Para,Bullet 05,Heading 911111,Heading 9111111"/>
    <w:basedOn w:val="Normal"/>
    <w:link w:val="ListParagraphChar"/>
    <w:uiPriority w:val="34"/>
    <w:qFormat/>
    <w:rsid w:val="00EB5704"/>
    <w:pPr>
      <w:ind w:left="720"/>
    </w:pPr>
  </w:style>
  <w:style w:type="character" w:styleId="Hyperlink">
    <w:name w:val="Hyperlink"/>
    <w:uiPriority w:val="99"/>
    <w:qFormat/>
    <w:rsid w:val="00EB5704"/>
    <w:rPr>
      <w:color w:val="0000FF"/>
      <w:u w:val="single"/>
    </w:rPr>
  </w:style>
  <w:style w:type="character" w:styleId="Emphasis">
    <w:name w:val="Emphasis"/>
    <w:uiPriority w:val="20"/>
    <w:qFormat/>
    <w:rsid w:val="00EB5704"/>
    <w:rPr>
      <w:i/>
      <w:iCs/>
    </w:rPr>
  </w:style>
  <w:style w:type="character" w:styleId="Strong">
    <w:name w:val="Strong"/>
    <w:uiPriority w:val="22"/>
    <w:qFormat/>
    <w:rsid w:val="00EB5704"/>
    <w:rPr>
      <w:b/>
      <w:bCs/>
    </w:rPr>
  </w:style>
  <w:style w:type="paragraph" w:styleId="NormalWeb">
    <w:name w:val="Normal (Web)"/>
    <w:basedOn w:val="Normal"/>
    <w:uiPriority w:val="99"/>
    <w:rsid w:val="00EB5704"/>
    <w:pPr>
      <w:spacing w:before="100" w:beforeAutospacing="1" w:after="100" w:afterAutospacing="1"/>
    </w:pPr>
    <w:rPr>
      <w:lang w:eastAsia="en-IN"/>
    </w:rPr>
  </w:style>
  <w:style w:type="paragraph" w:styleId="NoSpacing">
    <w:name w:val="No Spacing"/>
    <w:link w:val="NoSpacingChar"/>
    <w:uiPriority w:val="1"/>
    <w:qFormat/>
    <w:rsid w:val="00EB5704"/>
    <w:rPr>
      <w:sz w:val="24"/>
      <w:szCs w:val="24"/>
      <w:lang w:val="en-IN"/>
    </w:rPr>
  </w:style>
  <w:style w:type="character" w:customStyle="1" w:styleId="NoSpacingChar">
    <w:name w:val="No Spacing Char"/>
    <w:basedOn w:val="DefaultParagraphFont"/>
    <w:link w:val="NoSpacing"/>
    <w:uiPriority w:val="1"/>
    <w:rsid w:val="00EB5704"/>
    <w:rPr>
      <w:sz w:val="24"/>
      <w:szCs w:val="24"/>
      <w:lang w:val="en-IN"/>
    </w:rPr>
  </w:style>
  <w:style w:type="character" w:customStyle="1" w:styleId="apple-converted-space">
    <w:name w:val="apple-converted-space"/>
    <w:qFormat/>
    <w:rsid w:val="00EB5704"/>
  </w:style>
  <w:style w:type="paragraph" w:customStyle="1" w:styleId="NumHead">
    <w:name w:val="NumHead"/>
    <w:basedOn w:val="Normal"/>
    <w:next w:val="NumText"/>
    <w:rsid w:val="00EB5704"/>
    <w:pPr>
      <w:keepNext/>
      <w:numPr>
        <w:numId w:val="1"/>
      </w:numPr>
      <w:spacing w:after="284"/>
      <w:outlineLvl w:val="0"/>
    </w:pPr>
    <w:rPr>
      <w:b/>
      <w:caps/>
      <w:sz w:val="26"/>
      <w:szCs w:val="20"/>
      <w:lang w:val="en-US"/>
    </w:rPr>
  </w:style>
  <w:style w:type="paragraph" w:customStyle="1" w:styleId="NumText">
    <w:name w:val="NumText"/>
    <w:basedOn w:val="Normal"/>
    <w:rsid w:val="00EB5704"/>
    <w:pPr>
      <w:numPr>
        <w:ilvl w:val="1"/>
        <w:numId w:val="1"/>
      </w:numPr>
      <w:spacing w:after="284"/>
      <w:outlineLvl w:val="1"/>
    </w:pPr>
    <w:rPr>
      <w:sz w:val="22"/>
      <w:szCs w:val="20"/>
      <w:lang w:val="en-US"/>
    </w:rPr>
  </w:style>
  <w:style w:type="table" w:styleId="LightGrid-Accent5">
    <w:name w:val="Light Grid Accent 5"/>
    <w:basedOn w:val="TableNormal"/>
    <w:uiPriority w:val="62"/>
    <w:rsid w:val="00EB5704"/>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Palatino Linotype" w:eastAsia="SimSun" w:hAnsi="Palatino Linotype" w:cs="SimSu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Palatino Linotype" w:eastAsia="SimSun" w:hAnsi="Palatino Linotype" w:cs="SimSu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Palatino Linotype" w:eastAsia="SimSun" w:hAnsi="Palatino Linotype" w:cs="SimSun"/>
        <w:b/>
        <w:bCs/>
      </w:rPr>
    </w:tblStylePr>
    <w:tblStylePr w:type="lastCol">
      <w:rPr>
        <w:rFonts w:ascii="Palatino Linotype" w:eastAsia="SimSun" w:hAnsi="Palatino Linotype" w:cs="SimSu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Shading-Accent3">
    <w:name w:val="Light Shading Accent 3"/>
    <w:basedOn w:val="TableNormal"/>
    <w:uiPriority w:val="60"/>
    <w:rsid w:val="00EB5704"/>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eNormal"/>
    <w:uiPriority w:val="63"/>
    <w:rsid w:val="00EB5704"/>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Grid1-Accent5">
    <w:name w:val="Medium Grid 1 Accent 5"/>
    <w:basedOn w:val="TableNormal"/>
    <w:uiPriority w:val="67"/>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D2EAF1"/>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Heading">
    <w:name w:val="TOC Heading"/>
    <w:basedOn w:val="Heading1"/>
    <w:next w:val="Normal"/>
    <w:uiPriority w:val="39"/>
    <w:qFormat/>
    <w:rsid w:val="00EB5704"/>
    <w:pPr>
      <w:spacing w:line="276" w:lineRule="auto"/>
      <w:outlineLvl w:val="9"/>
    </w:pPr>
    <w:rPr>
      <w:lang w:val="en-US" w:eastAsia="ja-JP"/>
    </w:rPr>
  </w:style>
  <w:style w:type="paragraph" w:styleId="TOC2">
    <w:name w:val="toc 2"/>
    <w:basedOn w:val="Normal"/>
    <w:next w:val="Normal"/>
    <w:uiPriority w:val="39"/>
    <w:qFormat/>
    <w:rsid w:val="00EB5704"/>
    <w:pPr>
      <w:spacing w:after="100"/>
      <w:ind w:left="240"/>
    </w:pPr>
  </w:style>
  <w:style w:type="paragraph" w:styleId="TOC1">
    <w:name w:val="toc 1"/>
    <w:basedOn w:val="Normal"/>
    <w:next w:val="Normal"/>
    <w:uiPriority w:val="39"/>
    <w:qFormat/>
    <w:rsid w:val="00EB5704"/>
    <w:pPr>
      <w:spacing w:after="100" w:line="276" w:lineRule="auto"/>
    </w:pPr>
    <w:rPr>
      <w:rFonts w:ascii="Calibri" w:eastAsia="SimSun" w:hAnsi="Calibri" w:cs="SimSun"/>
      <w:sz w:val="22"/>
      <w:szCs w:val="22"/>
      <w:lang w:val="en-US"/>
    </w:rPr>
  </w:style>
  <w:style w:type="paragraph" w:styleId="TOC3">
    <w:name w:val="toc 3"/>
    <w:basedOn w:val="Normal"/>
    <w:next w:val="Normal"/>
    <w:uiPriority w:val="39"/>
    <w:qFormat/>
    <w:rsid w:val="00EB5704"/>
    <w:pPr>
      <w:spacing w:after="100" w:line="276" w:lineRule="auto"/>
      <w:ind w:left="440"/>
    </w:pPr>
    <w:rPr>
      <w:rFonts w:ascii="Calibri" w:eastAsia="SimSun" w:hAnsi="Calibri" w:cs="SimSun"/>
      <w:sz w:val="22"/>
      <w:szCs w:val="22"/>
      <w:lang w:val="en-US"/>
    </w:rPr>
  </w:style>
  <w:style w:type="paragraph" w:styleId="TOC4">
    <w:name w:val="toc 4"/>
    <w:basedOn w:val="Normal"/>
    <w:next w:val="Normal"/>
    <w:uiPriority w:val="39"/>
    <w:rsid w:val="00EB5704"/>
    <w:pPr>
      <w:spacing w:after="100" w:line="276" w:lineRule="auto"/>
      <w:ind w:left="660"/>
    </w:pPr>
    <w:rPr>
      <w:rFonts w:ascii="Calibri" w:eastAsia="SimSun" w:hAnsi="Calibri" w:cs="SimSun"/>
      <w:sz w:val="22"/>
      <w:szCs w:val="22"/>
      <w:lang w:val="en-US"/>
    </w:rPr>
  </w:style>
  <w:style w:type="paragraph" w:styleId="TOC5">
    <w:name w:val="toc 5"/>
    <w:basedOn w:val="Normal"/>
    <w:next w:val="Normal"/>
    <w:uiPriority w:val="39"/>
    <w:rsid w:val="00EB5704"/>
    <w:pPr>
      <w:spacing w:after="100" w:line="276" w:lineRule="auto"/>
      <w:ind w:left="880"/>
    </w:pPr>
    <w:rPr>
      <w:rFonts w:ascii="Calibri" w:eastAsia="SimSun" w:hAnsi="Calibri" w:cs="SimSun"/>
      <w:sz w:val="22"/>
      <w:szCs w:val="22"/>
      <w:lang w:val="en-US"/>
    </w:rPr>
  </w:style>
  <w:style w:type="paragraph" w:styleId="TOC6">
    <w:name w:val="toc 6"/>
    <w:basedOn w:val="Normal"/>
    <w:next w:val="Normal"/>
    <w:uiPriority w:val="39"/>
    <w:rsid w:val="00EB5704"/>
    <w:pPr>
      <w:spacing w:after="100" w:line="276" w:lineRule="auto"/>
      <w:ind w:left="1100"/>
    </w:pPr>
    <w:rPr>
      <w:rFonts w:ascii="Calibri" w:eastAsia="SimSun" w:hAnsi="Calibri" w:cs="SimSun"/>
      <w:sz w:val="22"/>
      <w:szCs w:val="22"/>
      <w:lang w:val="en-US"/>
    </w:rPr>
  </w:style>
  <w:style w:type="paragraph" w:styleId="TOC7">
    <w:name w:val="toc 7"/>
    <w:basedOn w:val="Normal"/>
    <w:next w:val="Normal"/>
    <w:uiPriority w:val="39"/>
    <w:rsid w:val="00EB5704"/>
    <w:pPr>
      <w:spacing w:after="100" w:line="276" w:lineRule="auto"/>
      <w:ind w:left="1320"/>
    </w:pPr>
    <w:rPr>
      <w:rFonts w:ascii="Calibri" w:eastAsia="SimSun" w:hAnsi="Calibri" w:cs="SimSun"/>
      <w:sz w:val="22"/>
      <w:szCs w:val="22"/>
      <w:lang w:val="en-US"/>
    </w:rPr>
  </w:style>
  <w:style w:type="paragraph" w:styleId="TOC8">
    <w:name w:val="toc 8"/>
    <w:basedOn w:val="Normal"/>
    <w:next w:val="Normal"/>
    <w:uiPriority w:val="39"/>
    <w:rsid w:val="00EB5704"/>
    <w:pPr>
      <w:spacing w:after="100" w:line="276" w:lineRule="auto"/>
      <w:ind w:left="1540"/>
    </w:pPr>
    <w:rPr>
      <w:rFonts w:ascii="Calibri" w:eastAsia="SimSun" w:hAnsi="Calibri" w:cs="SimSun"/>
      <w:sz w:val="22"/>
      <w:szCs w:val="22"/>
      <w:lang w:val="en-US"/>
    </w:rPr>
  </w:style>
  <w:style w:type="paragraph" w:styleId="TOC9">
    <w:name w:val="toc 9"/>
    <w:basedOn w:val="Normal"/>
    <w:next w:val="Normal"/>
    <w:uiPriority w:val="39"/>
    <w:rsid w:val="00EB5704"/>
    <w:pPr>
      <w:spacing w:after="100" w:line="276" w:lineRule="auto"/>
      <w:ind w:left="1760"/>
    </w:pPr>
    <w:rPr>
      <w:rFonts w:ascii="Calibri" w:eastAsia="SimSun" w:hAnsi="Calibri" w:cs="SimSun"/>
      <w:sz w:val="22"/>
      <w:szCs w:val="22"/>
      <w:lang w:val="en-US"/>
    </w:rPr>
  </w:style>
  <w:style w:type="paragraph" w:styleId="ListBullet">
    <w:name w:val="List Bullet"/>
    <w:basedOn w:val="Normal"/>
    <w:uiPriority w:val="99"/>
    <w:rsid w:val="00EB5704"/>
    <w:pPr>
      <w:numPr>
        <w:numId w:val="2"/>
      </w:numPr>
      <w:contextualSpacing/>
    </w:pPr>
  </w:style>
  <w:style w:type="paragraph" w:customStyle="1" w:styleId="Default">
    <w:name w:val="Default"/>
    <w:qFormat/>
    <w:rsid w:val="00EB5704"/>
    <w:pPr>
      <w:autoSpaceDE w:val="0"/>
      <w:autoSpaceDN w:val="0"/>
      <w:adjustRightInd w:val="0"/>
    </w:pPr>
    <w:rPr>
      <w:rFonts w:ascii="Arial" w:hAnsi="Arial" w:cs="Arial"/>
      <w:color w:val="000000"/>
      <w:sz w:val="24"/>
      <w:szCs w:val="24"/>
    </w:rPr>
  </w:style>
  <w:style w:type="paragraph" w:customStyle="1" w:styleId="paragraph">
    <w:name w:val="paragraph"/>
    <w:basedOn w:val="BodyText"/>
    <w:link w:val="paragraphChar"/>
    <w:uiPriority w:val="99"/>
    <w:rsid w:val="00EB5704"/>
    <w:pPr>
      <w:numPr>
        <w:numId w:val="3"/>
      </w:numPr>
      <w:tabs>
        <w:tab w:val="left" w:pos="0"/>
      </w:tabs>
      <w:spacing w:line="360" w:lineRule="auto"/>
      <w:ind w:left="0"/>
      <w:jc w:val="both"/>
    </w:pPr>
    <w:rPr>
      <w:rFonts w:ascii="Arial" w:hAnsi="Arial" w:cs="Arial"/>
      <w:bCs/>
      <w:iCs/>
      <w:lang w:val="en-GB"/>
    </w:rPr>
  </w:style>
  <w:style w:type="paragraph" w:styleId="BodyText">
    <w:name w:val="Body Text"/>
    <w:basedOn w:val="Normal"/>
    <w:link w:val="BodyTextChar"/>
    <w:uiPriority w:val="99"/>
    <w:qFormat/>
    <w:rsid w:val="00EB5704"/>
    <w:pPr>
      <w:spacing w:after="120"/>
    </w:pPr>
  </w:style>
  <w:style w:type="character" w:customStyle="1" w:styleId="BodyTextChar">
    <w:name w:val="Body Text Char"/>
    <w:basedOn w:val="DefaultParagraphFont"/>
    <w:link w:val="BodyText"/>
    <w:uiPriority w:val="99"/>
    <w:rsid w:val="00EB5704"/>
    <w:rPr>
      <w:sz w:val="24"/>
      <w:szCs w:val="24"/>
      <w:lang w:val="en-IN"/>
    </w:rPr>
  </w:style>
  <w:style w:type="character" w:customStyle="1" w:styleId="paragraphChar">
    <w:name w:val="paragraph Char"/>
    <w:link w:val="paragraph"/>
    <w:uiPriority w:val="99"/>
    <w:rsid w:val="00EB5704"/>
    <w:rPr>
      <w:rFonts w:ascii="Arial" w:hAnsi="Arial" w:cs="Arial"/>
      <w:bCs/>
      <w:iCs/>
      <w:sz w:val="24"/>
      <w:szCs w:val="24"/>
      <w:lang w:val="en-GB"/>
    </w:rPr>
  </w:style>
  <w:style w:type="paragraph" w:customStyle="1" w:styleId="bulletedparagraph">
    <w:name w:val="bulleted paragraph"/>
    <w:basedOn w:val="BodyText"/>
    <w:link w:val="bulletedparagraphChar"/>
    <w:uiPriority w:val="99"/>
    <w:rsid w:val="00EB5704"/>
    <w:pPr>
      <w:tabs>
        <w:tab w:val="left"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rsid w:val="00EB5704"/>
    <w:rPr>
      <w:rFonts w:ascii="Book Antiqua" w:hAnsi="Book Antiqua"/>
      <w:sz w:val="22"/>
      <w:szCs w:val="22"/>
    </w:rPr>
  </w:style>
  <w:style w:type="table" w:styleId="LightShading-Accent5">
    <w:name w:val="Light Shading Accent 5"/>
    <w:basedOn w:val="TableNormal"/>
    <w:uiPriority w:val="60"/>
    <w:rsid w:val="00EB5704"/>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ableofFigures">
    <w:name w:val="table of figures"/>
    <w:basedOn w:val="Normal"/>
    <w:next w:val="Normal"/>
    <w:uiPriority w:val="99"/>
    <w:rsid w:val="00EB5704"/>
    <w:rPr>
      <w:rFonts w:ascii="Arial" w:hAnsi="Arial"/>
    </w:rPr>
  </w:style>
  <w:style w:type="paragraph" w:customStyle="1" w:styleId="xl38">
    <w:name w:val="xl38"/>
    <w:basedOn w:val="Normal"/>
    <w:uiPriority w:val="99"/>
    <w:rsid w:val="00EB5704"/>
    <w:pPr>
      <w:spacing w:before="100" w:after="100" w:line="360" w:lineRule="auto"/>
      <w:jc w:val="both"/>
    </w:pPr>
    <w:rPr>
      <w:rFonts w:ascii="Book Antiqua" w:eastAsia="Arial Unicode MS" w:hAnsi="Book Antiqua"/>
      <w:b/>
      <w:szCs w:val="20"/>
      <w:lang w:val="en-GB"/>
    </w:rPr>
  </w:style>
  <w:style w:type="paragraph" w:customStyle="1" w:styleId="StyleHeading1Justified">
    <w:name w:val="Style Heading 1 + Justified"/>
    <w:basedOn w:val="Heading1"/>
    <w:rsid w:val="00EB5704"/>
    <w:pPr>
      <w:keepLines w:val="0"/>
      <w:spacing w:before="240" w:after="60" w:line="276" w:lineRule="auto"/>
      <w:jc w:val="both"/>
    </w:pPr>
    <w:rPr>
      <w:rFonts w:ascii="Times New Roman" w:eastAsia="Times New Roman" w:hAnsi="Times New Roman" w:cs="Times New Roman"/>
      <w:b w:val="0"/>
      <w:color w:val="auto"/>
      <w:kern w:val="32"/>
      <w:sz w:val="24"/>
      <w:szCs w:val="24"/>
      <w:lang w:val="en-US"/>
    </w:rPr>
  </w:style>
  <w:style w:type="paragraph" w:customStyle="1" w:styleId="style1">
    <w:name w:val="style1"/>
    <w:basedOn w:val="Normal"/>
    <w:rsid w:val="00EB5704"/>
    <w:pPr>
      <w:spacing w:before="100" w:beforeAutospacing="1" w:after="100" w:afterAutospacing="1"/>
    </w:pPr>
    <w:rPr>
      <w:lang w:eastAsia="en-IN"/>
    </w:rPr>
  </w:style>
  <w:style w:type="character" w:customStyle="1" w:styleId="textmain">
    <w:name w:val="textmain"/>
    <w:basedOn w:val="DefaultParagraphFont"/>
    <w:rsid w:val="00EB5704"/>
  </w:style>
  <w:style w:type="paragraph" w:styleId="z-TopofForm">
    <w:name w:val="HTML Top of Form"/>
    <w:basedOn w:val="Normal"/>
    <w:next w:val="Normal"/>
    <w:link w:val="z-TopofFormChar"/>
    <w:uiPriority w:val="99"/>
    <w:rsid w:val="00EB5704"/>
    <w:pPr>
      <w:pBdr>
        <w:bottom w:val="single" w:sz="6" w:space="1" w:color="auto"/>
      </w:pBdr>
      <w:jc w:val="center"/>
    </w:pPr>
    <w:rPr>
      <w:rFonts w:ascii="Arial" w:hAnsi="Arial" w:cs="Arial"/>
      <w:vanish/>
      <w:sz w:val="16"/>
      <w:szCs w:val="16"/>
      <w:lang w:eastAsia="en-IN"/>
    </w:rPr>
  </w:style>
  <w:style w:type="character" w:customStyle="1" w:styleId="z-TopofFormChar">
    <w:name w:val="z-Top of Form Char"/>
    <w:basedOn w:val="DefaultParagraphFont"/>
    <w:link w:val="z-TopofForm"/>
    <w:uiPriority w:val="99"/>
    <w:rsid w:val="00EB5704"/>
    <w:rPr>
      <w:rFonts w:ascii="Arial" w:hAnsi="Arial" w:cs="Arial"/>
      <w:vanish/>
      <w:sz w:val="16"/>
      <w:szCs w:val="16"/>
      <w:lang w:val="en-IN" w:eastAsia="en-IN"/>
    </w:rPr>
  </w:style>
  <w:style w:type="paragraph" w:styleId="z-BottomofForm">
    <w:name w:val="HTML Bottom of Form"/>
    <w:basedOn w:val="Normal"/>
    <w:next w:val="Normal"/>
    <w:link w:val="z-BottomofFormChar"/>
    <w:uiPriority w:val="99"/>
    <w:rsid w:val="00EB5704"/>
    <w:pPr>
      <w:pBdr>
        <w:top w:val="single" w:sz="6" w:space="1" w:color="auto"/>
      </w:pBdr>
      <w:jc w:val="center"/>
    </w:pPr>
    <w:rPr>
      <w:rFonts w:ascii="Arial" w:hAnsi="Arial" w:cs="Arial"/>
      <w:vanish/>
      <w:sz w:val="16"/>
      <w:szCs w:val="16"/>
      <w:lang w:eastAsia="en-IN"/>
    </w:rPr>
  </w:style>
  <w:style w:type="character" w:customStyle="1" w:styleId="z-BottomofFormChar">
    <w:name w:val="z-Bottom of Form Char"/>
    <w:basedOn w:val="DefaultParagraphFont"/>
    <w:link w:val="z-BottomofForm"/>
    <w:uiPriority w:val="99"/>
    <w:rsid w:val="00EB5704"/>
    <w:rPr>
      <w:rFonts w:ascii="Arial" w:hAnsi="Arial" w:cs="Arial"/>
      <w:vanish/>
      <w:sz w:val="16"/>
      <w:szCs w:val="16"/>
      <w:lang w:val="en-IN" w:eastAsia="en-IN"/>
    </w:rPr>
  </w:style>
  <w:style w:type="paragraph" w:customStyle="1" w:styleId="TableParagraph">
    <w:name w:val="Table Paragraph"/>
    <w:basedOn w:val="Normal"/>
    <w:uiPriority w:val="1"/>
    <w:qFormat/>
    <w:rsid w:val="00EB5704"/>
    <w:pPr>
      <w:widowControl w:val="0"/>
      <w:autoSpaceDE w:val="0"/>
      <w:autoSpaceDN w:val="0"/>
      <w:spacing w:before="57"/>
    </w:pPr>
    <w:rPr>
      <w:rFonts w:ascii="Arial" w:eastAsia="Arial" w:hAnsi="Arial" w:cs="Arial"/>
      <w:sz w:val="22"/>
      <w:szCs w:val="22"/>
      <w:lang w:val="en-US" w:bidi="en-US"/>
    </w:rPr>
  </w:style>
  <w:style w:type="character" w:customStyle="1" w:styleId="UnresolvedMention1">
    <w:name w:val="Unresolved Mention1"/>
    <w:basedOn w:val="DefaultParagraphFont"/>
    <w:uiPriority w:val="99"/>
    <w:rsid w:val="00EB5704"/>
    <w:rPr>
      <w:color w:val="605E5C"/>
      <w:shd w:val="clear" w:color="auto" w:fill="E1DFDD"/>
    </w:rPr>
  </w:style>
  <w:style w:type="character" w:customStyle="1" w:styleId="Heading2Char">
    <w:name w:val="Heading 2 Char"/>
    <w:basedOn w:val="DefaultParagraphFont"/>
    <w:link w:val="Heading2"/>
    <w:uiPriority w:val="99"/>
    <w:rsid w:val="00EB5704"/>
    <w:rPr>
      <w:rFonts w:ascii="Cambria" w:eastAsia="SimSun" w:hAnsi="Cambria" w:cs="SimSun"/>
      <w:b/>
      <w:bCs/>
      <w:color w:val="4F81BD"/>
      <w:sz w:val="26"/>
      <w:szCs w:val="26"/>
    </w:rPr>
  </w:style>
  <w:style w:type="character" w:customStyle="1" w:styleId="Heading7Char">
    <w:name w:val="Heading 7 Char"/>
    <w:basedOn w:val="DefaultParagraphFont"/>
    <w:link w:val="Heading7"/>
    <w:uiPriority w:val="9"/>
    <w:rsid w:val="00EB5704"/>
    <w:rPr>
      <w:rFonts w:ascii="Cambria" w:eastAsia="SimSun" w:hAnsi="Cambria" w:cs="SimSun"/>
      <w:i/>
      <w:iCs/>
      <w:color w:val="404040"/>
      <w:sz w:val="22"/>
      <w:szCs w:val="22"/>
    </w:rPr>
  </w:style>
  <w:style w:type="character" w:customStyle="1" w:styleId="nowrap">
    <w:name w:val="nowrap"/>
    <w:basedOn w:val="DefaultParagraphFont"/>
    <w:rsid w:val="00EB5704"/>
  </w:style>
  <w:style w:type="character" w:customStyle="1" w:styleId="ipa">
    <w:name w:val="ipa"/>
    <w:basedOn w:val="DefaultParagraphFont"/>
    <w:rsid w:val="00EB5704"/>
  </w:style>
  <w:style w:type="paragraph" w:customStyle="1" w:styleId="msonormal0">
    <w:name w:val="msonormal"/>
    <w:basedOn w:val="Normal"/>
    <w:rsid w:val="00EB5704"/>
    <w:pPr>
      <w:spacing w:before="100" w:beforeAutospacing="1" w:after="100" w:afterAutospacing="1"/>
    </w:pPr>
    <w:rPr>
      <w:lang w:val="en-US" w:bidi="hi-IN"/>
    </w:rPr>
  </w:style>
  <w:style w:type="paragraph" w:customStyle="1" w:styleId="font5">
    <w:name w:val="font5"/>
    <w:basedOn w:val="Normal"/>
    <w:rsid w:val="00EB5704"/>
    <w:pPr>
      <w:spacing w:before="100" w:beforeAutospacing="1" w:after="100" w:afterAutospacing="1"/>
    </w:pPr>
    <w:rPr>
      <w:rFonts w:ascii="Calibri" w:hAnsi="Calibri" w:cs="Calibri"/>
      <w:b/>
      <w:bCs/>
      <w:color w:val="000000"/>
      <w:lang w:val="en-US" w:bidi="hi-IN"/>
    </w:rPr>
  </w:style>
  <w:style w:type="paragraph" w:customStyle="1" w:styleId="xl65">
    <w:name w:val="xl6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66">
    <w:name w:val="xl66"/>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67">
    <w:name w:val="xl67"/>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68">
    <w:name w:val="xl68"/>
    <w:basedOn w:val="Normal"/>
    <w:rsid w:val="00EB5704"/>
    <w:pPr>
      <w:spacing w:before="100" w:beforeAutospacing="1" w:after="100" w:afterAutospacing="1"/>
    </w:pPr>
    <w:rPr>
      <w:b/>
      <w:bCs/>
      <w:lang w:val="en-US" w:bidi="hi-IN"/>
    </w:rPr>
  </w:style>
  <w:style w:type="paragraph" w:customStyle="1" w:styleId="xl69">
    <w:name w:val="xl69"/>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lang w:val="en-US" w:bidi="hi-IN"/>
    </w:rPr>
  </w:style>
  <w:style w:type="paragraph" w:customStyle="1" w:styleId="xl70">
    <w:name w:val="xl70"/>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1">
    <w:name w:val="xl71"/>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2">
    <w:name w:val="xl72"/>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pPr>
    <w:rPr>
      <w:lang w:val="en-US" w:bidi="hi-IN"/>
    </w:rPr>
  </w:style>
  <w:style w:type="paragraph" w:customStyle="1" w:styleId="xl73">
    <w:name w:val="xl73"/>
    <w:basedOn w:val="Normal"/>
    <w:rsid w:val="00EB5704"/>
    <w:pPr>
      <w:spacing w:before="100" w:beforeAutospacing="1" w:after="100" w:afterAutospacing="1"/>
      <w:jc w:val="center"/>
    </w:pPr>
    <w:rPr>
      <w:lang w:val="en-US" w:bidi="hi-IN"/>
    </w:rPr>
  </w:style>
  <w:style w:type="paragraph" w:customStyle="1" w:styleId="xl74">
    <w:name w:val="xl74"/>
    <w:basedOn w:val="Normal"/>
    <w:rsid w:val="00EB5704"/>
    <w:pPr>
      <w:spacing w:before="100" w:beforeAutospacing="1" w:after="100" w:afterAutospacing="1"/>
      <w:textAlignment w:val="center"/>
    </w:pPr>
    <w:rPr>
      <w:lang w:val="en-US" w:bidi="hi-IN"/>
    </w:rPr>
  </w:style>
  <w:style w:type="paragraph" w:customStyle="1" w:styleId="xl75">
    <w:name w:val="xl75"/>
    <w:basedOn w:val="Normal"/>
    <w:rsid w:val="00EB5704"/>
    <w:pPr>
      <w:spacing w:before="100" w:beforeAutospacing="1" w:after="100" w:afterAutospacing="1"/>
      <w:jc w:val="center"/>
      <w:textAlignment w:val="center"/>
    </w:pPr>
    <w:rPr>
      <w:lang w:val="en-US" w:bidi="hi-IN"/>
    </w:rPr>
  </w:style>
  <w:style w:type="paragraph" w:customStyle="1" w:styleId="xl76">
    <w:name w:val="xl76"/>
    <w:basedOn w:val="Normal"/>
    <w:rsid w:val="00EB5704"/>
    <w:pPr>
      <w:pBdr>
        <w:left w:val="single" w:sz="4" w:space="0" w:color="auto"/>
        <w:right w:val="single" w:sz="4" w:space="0" w:color="auto"/>
      </w:pBdr>
      <w:spacing w:before="100" w:beforeAutospacing="1" w:after="100" w:afterAutospacing="1"/>
      <w:textAlignment w:val="center"/>
    </w:pPr>
    <w:rPr>
      <w:lang w:val="en-US" w:bidi="hi-IN"/>
    </w:rPr>
  </w:style>
  <w:style w:type="paragraph" w:customStyle="1" w:styleId="xl77">
    <w:name w:val="xl77"/>
    <w:basedOn w:val="Normal"/>
    <w:rsid w:val="00EB5704"/>
    <w:pPr>
      <w:pBdr>
        <w:right w:val="single" w:sz="4" w:space="0" w:color="auto"/>
      </w:pBdr>
      <w:spacing w:before="100" w:beforeAutospacing="1" w:after="100" w:afterAutospacing="1"/>
      <w:jc w:val="center"/>
      <w:textAlignment w:val="center"/>
    </w:pPr>
    <w:rPr>
      <w:b/>
      <w:bCs/>
      <w:lang w:val="en-US" w:bidi="hi-IN"/>
    </w:rPr>
  </w:style>
  <w:style w:type="paragraph" w:customStyle="1" w:styleId="xl78">
    <w:name w:val="xl78"/>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b/>
      <w:bCs/>
      <w:lang w:val="en-US" w:bidi="hi-IN"/>
    </w:rPr>
  </w:style>
  <w:style w:type="paragraph" w:customStyle="1" w:styleId="xl79">
    <w:name w:val="xl7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0">
    <w:name w:val="xl80"/>
    <w:basedOn w:val="Normal"/>
    <w:rsid w:val="00EB5704"/>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81">
    <w:name w:val="xl81"/>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2">
    <w:name w:val="xl82"/>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3">
    <w:name w:val="xl83"/>
    <w:basedOn w:val="Normal"/>
    <w:rsid w:val="00EB5704"/>
    <w:pPr>
      <w:pBdr>
        <w:right w:val="single" w:sz="4" w:space="0" w:color="auto"/>
      </w:pBdr>
      <w:spacing w:before="100" w:beforeAutospacing="1" w:after="100" w:afterAutospacing="1"/>
      <w:textAlignment w:val="center"/>
    </w:pPr>
    <w:rPr>
      <w:b/>
      <w:bCs/>
      <w:lang w:val="en-US" w:bidi="hi-IN"/>
    </w:rPr>
  </w:style>
  <w:style w:type="paragraph" w:customStyle="1" w:styleId="xl84">
    <w:name w:val="xl84"/>
    <w:basedOn w:val="Normal"/>
    <w:rsid w:val="00EB5704"/>
    <w:pPr>
      <w:pBdr>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5">
    <w:name w:val="xl85"/>
    <w:basedOn w:val="Normal"/>
    <w:rsid w:val="00EB5704"/>
    <w:pPr>
      <w:pBdr>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86">
    <w:name w:val="xl86"/>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7">
    <w:name w:val="xl87"/>
    <w:basedOn w:val="Normal"/>
    <w:rsid w:val="00EB5704"/>
    <w:pPr>
      <w:spacing w:before="100" w:beforeAutospacing="1" w:after="100" w:afterAutospacing="1"/>
      <w:jc w:val="center"/>
      <w:textAlignment w:val="center"/>
    </w:pPr>
    <w:rPr>
      <w:b/>
      <w:bCs/>
      <w:lang w:val="en-US" w:bidi="hi-IN"/>
    </w:rPr>
  </w:style>
  <w:style w:type="paragraph" w:customStyle="1" w:styleId="xl88">
    <w:name w:val="xl88"/>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9">
    <w:name w:val="xl89"/>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90">
    <w:name w:val="xl90"/>
    <w:basedOn w:val="Normal"/>
    <w:rsid w:val="00EB5704"/>
    <w:pPr>
      <w:pBdr>
        <w:top w:val="single" w:sz="4" w:space="0" w:color="auto"/>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91">
    <w:name w:val="xl91"/>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bidi="hi-IN"/>
    </w:rPr>
  </w:style>
  <w:style w:type="paragraph" w:customStyle="1" w:styleId="xl92">
    <w:name w:val="xl92"/>
    <w:basedOn w:val="Normal"/>
    <w:rsid w:val="00EB5704"/>
    <w:pPr>
      <w:pBdr>
        <w:top w:val="single" w:sz="4" w:space="0" w:color="auto"/>
        <w:left w:val="single" w:sz="4" w:space="0" w:color="auto"/>
        <w:right w:val="single" w:sz="4" w:space="0" w:color="auto"/>
      </w:pBdr>
      <w:spacing w:before="100" w:beforeAutospacing="1" w:after="100" w:afterAutospacing="1"/>
      <w:jc w:val="center"/>
    </w:pPr>
    <w:rPr>
      <w:lang w:val="en-US" w:bidi="hi-IN"/>
    </w:rPr>
  </w:style>
  <w:style w:type="paragraph" w:customStyle="1" w:styleId="xl93">
    <w:name w:val="xl93"/>
    <w:basedOn w:val="Normal"/>
    <w:rsid w:val="00EB5704"/>
    <w:pPr>
      <w:spacing w:before="100" w:beforeAutospacing="1" w:after="100" w:afterAutospacing="1"/>
    </w:pPr>
    <w:rPr>
      <w:b/>
      <w:bCs/>
      <w:lang w:val="en-US" w:bidi="hi-IN"/>
    </w:rPr>
  </w:style>
  <w:style w:type="paragraph" w:customStyle="1" w:styleId="xl94">
    <w:name w:val="xl94"/>
    <w:basedOn w:val="Normal"/>
    <w:rsid w:val="00EB5704"/>
    <w:pPr>
      <w:spacing w:before="100" w:beforeAutospacing="1" w:after="100" w:afterAutospacing="1"/>
    </w:pPr>
    <w:rPr>
      <w:lang w:val="en-US" w:bidi="hi-IN"/>
    </w:rPr>
  </w:style>
  <w:style w:type="paragraph" w:customStyle="1" w:styleId="xl95">
    <w:name w:val="xl9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96">
    <w:name w:val="xl96"/>
    <w:basedOn w:val="Normal"/>
    <w:rsid w:val="00EB5704"/>
    <w:pPr>
      <w:pBdr>
        <w:top w:val="single" w:sz="4" w:space="0" w:color="auto"/>
        <w:left w:val="single" w:sz="4" w:space="0" w:color="auto"/>
        <w:right w:val="single" w:sz="4" w:space="0" w:color="auto"/>
      </w:pBdr>
      <w:spacing w:before="100" w:beforeAutospacing="1" w:after="100" w:afterAutospacing="1"/>
    </w:pPr>
    <w:rPr>
      <w:lang w:val="en-US" w:bidi="hi-IN"/>
    </w:rPr>
  </w:style>
  <w:style w:type="paragraph" w:customStyle="1" w:styleId="xl97">
    <w:name w:val="xl97"/>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pPr>
    <w:rPr>
      <w:lang w:val="en-US" w:bidi="hi-IN"/>
    </w:rPr>
  </w:style>
  <w:style w:type="paragraph" w:customStyle="1" w:styleId="xl98">
    <w:name w:val="xl98"/>
    <w:basedOn w:val="Normal"/>
    <w:rsid w:val="00EB5704"/>
    <w:pPr>
      <w:pBdr>
        <w:left w:val="single" w:sz="4" w:space="0" w:color="auto"/>
        <w:right w:val="single" w:sz="4" w:space="0" w:color="auto"/>
      </w:pBdr>
      <w:spacing w:before="100" w:beforeAutospacing="1" w:after="100" w:afterAutospacing="1"/>
    </w:pPr>
    <w:rPr>
      <w:lang w:val="en-US" w:bidi="hi-IN"/>
    </w:rPr>
  </w:style>
  <w:style w:type="paragraph" w:customStyle="1" w:styleId="xl99">
    <w:name w:val="xl9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bidi="hi-IN"/>
    </w:rPr>
  </w:style>
  <w:style w:type="paragraph" w:customStyle="1" w:styleId="xl100">
    <w:name w:val="xl100"/>
    <w:basedOn w:val="Normal"/>
    <w:rsid w:val="00EB5704"/>
    <w:pPr>
      <w:pBdr>
        <w:left w:val="single" w:sz="4" w:space="0" w:color="auto"/>
        <w:right w:val="single" w:sz="4" w:space="0" w:color="auto"/>
      </w:pBdr>
      <w:spacing w:before="100" w:beforeAutospacing="1" w:after="100" w:afterAutospacing="1"/>
      <w:jc w:val="center"/>
    </w:pPr>
    <w:rPr>
      <w:lang w:val="en-US" w:bidi="hi-IN"/>
    </w:rPr>
  </w:style>
  <w:style w:type="paragraph" w:customStyle="1" w:styleId="xl101">
    <w:name w:val="xl101"/>
    <w:basedOn w:val="Normal"/>
    <w:rsid w:val="00EB5704"/>
    <w:pPr>
      <w:spacing w:before="100" w:beforeAutospacing="1" w:after="100" w:afterAutospacing="1"/>
      <w:jc w:val="center"/>
    </w:pPr>
    <w:rPr>
      <w:lang w:val="en-US" w:bidi="hi-IN"/>
    </w:rPr>
  </w:style>
  <w:style w:type="paragraph" w:customStyle="1" w:styleId="xl102">
    <w:name w:val="xl102"/>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103">
    <w:name w:val="xl103"/>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4">
    <w:name w:val="xl104"/>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5">
    <w:name w:val="xl105"/>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b/>
      <w:bCs/>
      <w:lang w:val="en-US" w:bidi="hi-IN"/>
    </w:rPr>
  </w:style>
  <w:style w:type="paragraph" w:customStyle="1" w:styleId="xl106">
    <w:name w:val="xl106"/>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107">
    <w:name w:val="xl107"/>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08">
    <w:name w:val="xl108"/>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09">
    <w:name w:val="xl109"/>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b/>
      <w:bCs/>
      <w:lang w:val="en-US" w:bidi="hi-IN"/>
    </w:rPr>
  </w:style>
  <w:style w:type="paragraph" w:customStyle="1" w:styleId="xl110">
    <w:name w:val="xl110"/>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11">
    <w:name w:val="xl111"/>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2">
    <w:name w:val="xl112"/>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13">
    <w:name w:val="xl113"/>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4">
    <w:name w:val="xl114"/>
    <w:basedOn w:val="Normal"/>
    <w:rsid w:val="00EB5704"/>
    <w:pPr>
      <w:pBdr>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5">
    <w:name w:val="xl115"/>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6">
    <w:name w:val="xl116"/>
    <w:basedOn w:val="Normal"/>
    <w:rsid w:val="00EB5704"/>
    <w:pPr>
      <w:pBdr>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117">
    <w:name w:val="xl117"/>
    <w:basedOn w:val="Normal"/>
    <w:rsid w:val="00EB570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118">
    <w:name w:val="xl118"/>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table" w:styleId="LightList-Accent6">
    <w:name w:val="Light List Accent 6"/>
    <w:basedOn w:val="TableNormal"/>
    <w:uiPriority w:val="61"/>
    <w:rsid w:val="00EB5704"/>
    <w:pPr>
      <w:widowControl w:val="0"/>
    </w:pPr>
    <w:rPr>
      <w:rFonts w:ascii="Calibri" w:eastAsia="Calibri" w:hAnsi="Calibri" w:cs="SimSun"/>
      <w:sz w:val="22"/>
      <w:szCs w:val="22"/>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ListParagraphChar">
    <w:name w:val="List Paragraph Char"/>
    <w:aliases w:val="heading 9 Char,Annexure Char,Heading 91 Char,List Paragraph1 Char,Heading 911 Char,List Paragraph2 Char,List Paragraph11 Char,Heading 9111 Char,Heading 92 Char,Heading 93 Char,Heading 94 Char,Heading 91111 Char,Heading 95 Char"/>
    <w:link w:val="ListParagraph"/>
    <w:uiPriority w:val="34"/>
    <w:qFormat/>
    <w:rsid w:val="00EB5704"/>
    <w:rPr>
      <w:sz w:val="24"/>
      <w:szCs w:val="24"/>
      <w:lang w:val="en-IN"/>
    </w:rPr>
  </w:style>
  <w:style w:type="paragraph" w:customStyle="1" w:styleId="m-3392079990541424390gmail-m2451097273815842028m9061249679906006563gmail-m-4938221032578033205gmail-msolistparagraph">
    <w:name w:val="m_-3392079990541424390gmail-m_2451097273815842028m_9061249679906006563gmail-m_-4938221032578033205gmail-msolistparagraph"/>
    <w:basedOn w:val="Normal"/>
    <w:rsid w:val="00EB5704"/>
    <w:pPr>
      <w:spacing w:before="100" w:beforeAutospacing="1" w:after="100" w:afterAutospacing="1"/>
    </w:pPr>
    <w:rPr>
      <w:lang w:eastAsia="en-IN"/>
    </w:rPr>
  </w:style>
  <w:style w:type="character" w:styleId="FollowedHyperlink">
    <w:name w:val="FollowedHyperlink"/>
    <w:basedOn w:val="DefaultParagraphFont"/>
    <w:uiPriority w:val="99"/>
    <w:rsid w:val="00EB5704"/>
    <w:rPr>
      <w:color w:val="800080"/>
      <w:u w:val="single"/>
    </w:rPr>
  </w:style>
  <w:style w:type="table" w:customStyle="1" w:styleId="GridTable4-Accent31">
    <w:name w:val="Grid Table 4 - Accent 31"/>
    <w:basedOn w:val="TableNormal"/>
    <w:uiPriority w:val="49"/>
    <w:rsid w:val="00EB5704"/>
    <w:pPr>
      <w:spacing w:before="120"/>
      <w:ind w:left="720" w:hanging="360"/>
      <w:jc w:val="both"/>
    </w:pPr>
    <w:rPr>
      <w:rFonts w:eastAsia="Calibri"/>
      <w:sz w:val="24"/>
      <w:szCs w:val="24"/>
      <w:lang w:val="en-I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Light1">
    <w:name w:val="Table Grid Light1"/>
    <w:basedOn w:val="TableNormal"/>
    <w:uiPriority w:val="40"/>
    <w:rsid w:val="00EB570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1">
    <w:name w:val="Grid Table 1 Light1"/>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Text11">
    <w:name w:val="Default Text:1:1"/>
    <w:basedOn w:val="Normal"/>
    <w:uiPriority w:val="99"/>
    <w:qFormat/>
    <w:rsid w:val="00EB5704"/>
    <w:pPr>
      <w:widowControl w:val="0"/>
      <w:autoSpaceDE w:val="0"/>
      <w:autoSpaceDN w:val="0"/>
      <w:adjustRightInd w:val="0"/>
      <w:spacing w:after="160" w:line="259" w:lineRule="auto"/>
    </w:pPr>
    <w:rPr>
      <w:lang w:val="en-US"/>
    </w:rPr>
  </w:style>
  <w:style w:type="table" w:customStyle="1" w:styleId="TableGrid1">
    <w:name w:val="Table Grid1"/>
    <w:basedOn w:val="TableNormal"/>
    <w:next w:val="TableGrid"/>
    <w:uiPriority w:val="59"/>
    <w:rsid w:val="00EB5704"/>
    <w:rPr>
      <w:rFonts w:ascii="Calibri" w:eastAsia="Calibri" w:hAnsi="Calibri" w:cs="SimSu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EB5704"/>
    <w:pPr>
      <w:jc w:val="center"/>
    </w:pPr>
    <w:rPr>
      <w:b/>
      <w:bCs/>
      <w:sz w:val="28"/>
      <w:u w:val="single"/>
      <w:lang w:val="en-US"/>
    </w:rPr>
  </w:style>
  <w:style w:type="character" w:customStyle="1" w:styleId="TitleChar">
    <w:name w:val="Title Char"/>
    <w:basedOn w:val="DefaultParagraphFont"/>
    <w:link w:val="Title"/>
    <w:rsid w:val="00EB5704"/>
    <w:rPr>
      <w:b/>
      <w:bCs/>
      <w:sz w:val="28"/>
      <w:szCs w:val="24"/>
      <w:u w:val="single"/>
    </w:rPr>
  </w:style>
  <w:style w:type="paragraph" w:customStyle="1" w:styleId="xl64">
    <w:name w:val="xl64"/>
    <w:basedOn w:val="Normal"/>
    <w:rsid w:val="00EB5704"/>
    <w:pPr>
      <w:spacing w:before="100" w:beforeAutospacing="1" w:after="100" w:afterAutospacing="1"/>
    </w:pPr>
    <w:rPr>
      <w:rFonts w:ascii="Arial" w:hAnsi="Arial" w:cs="Arial"/>
      <w:lang w:eastAsia="en-IN"/>
    </w:rPr>
  </w:style>
  <w:style w:type="character" w:customStyle="1" w:styleId="contentfont">
    <w:name w:val="content_font"/>
    <w:basedOn w:val="DefaultParagraphFont"/>
    <w:rsid w:val="00D45866"/>
  </w:style>
  <w:style w:type="paragraph" w:styleId="PlainText">
    <w:name w:val="Plain Text"/>
    <w:basedOn w:val="Normal"/>
    <w:link w:val="PlainTextChar"/>
    <w:uiPriority w:val="99"/>
    <w:semiHidden/>
    <w:unhideWhenUsed/>
    <w:rsid w:val="000C7300"/>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0C7300"/>
    <w:rPr>
      <w:rFonts w:ascii="Calibri" w:eastAsiaTheme="minorHAnsi" w:hAnsi="Calibri" w:cstheme="minorBidi"/>
      <w:sz w:val="22"/>
      <w:szCs w:val="21"/>
      <w:lang w:val="en-IN"/>
    </w:rPr>
  </w:style>
  <w:style w:type="paragraph" w:styleId="Revision">
    <w:name w:val="Revision"/>
    <w:hidden/>
    <w:uiPriority w:val="99"/>
    <w:semiHidden/>
    <w:rsid w:val="008748BA"/>
    <w:rPr>
      <w:sz w:val="24"/>
      <w:szCs w:val="24"/>
      <w:lang w:val="en-IN"/>
    </w:rPr>
  </w:style>
  <w:style w:type="paragraph" w:customStyle="1" w:styleId="page-intro">
    <w:name w:val="page-intro"/>
    <w:basedOn w:val="Normal"/>
    <w:rsid w:val="00E70638"/>
    <w:pPr>
      <w:spacing w:before="100" w:beforeAutospacing="1" w:after="100" w:afterAutospacing="1"/>
    </w:pPr>
    <w:rPr>
      <w:lang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11362">
      <w:bodyDiv w:val="1"/>
      <w:marLeft w:val="0"/>
      <w:marRight w:val="0"/>
      <w:marTop w:val="0"/>
      <w:marBottom w:val="0"/>
      <w:divBdr>
        <w:top w:val="none" w:sz="0" w:space="0" w:color="auto"/>
        <w:left w:val="none" w:sz="0" w:space="0" w:color="auto"/>
        <w:bottom w:val="none" w:sz="0" w:space="0" w:color="auto"/>
        <w:right w:val="none" w:sz="0" w:space="0" w:color="auto"/>
      </w:divBdr>
    </w:div>
    <w:div w:id="6370225">
      <w:bodyDiv w:val="1"/>
      <w:marLeft w:val="0"/>
      <w:marRight w:val="0"/>
      <w:marTop w:val="0"/>
      <w:marBottom w:val="0"/>
      <w:divBdr>
        <w:top w:val="none" w:sz="0" w:space="0" w:color="auto"/>
        <w:left w:val="none" w:sz="0" w:space="0" w:color="auto"/>
        <w:bottom w:val="none" w:sz="0" w:space="0" w:color="auto"/>
        <w:right w:val="none" w:sz="0" w:space="0" w:color="auto"/>
      </w:divBdr>
    </w:div>
    <w:div w:id="20132534">
      <w:bodyDiv w:val="1"/>
      <w:marLeft w:val="0"/>
      <w:marRight w:val="0"/>
      <w:marTop w:val="0"/>
      <w:marBottom w:val="0"/>
      <w:divBdr>
        <w:top w:val="none" w:sz="0" w:space="0" w:color="auto"/>
        <w:left w:val="none" w:sz="0" w:space="0" w:color="auto"/>
        <w:bottom w:val="none" w:sz="0" w:space="0" w:color="auto"/>
        <w:right w:val="none" w:sz="0" w:space="0" w:color="auto"/>
      </w:divBdr>
    </w:div>
    <w:div w:id="38629324">
      <w:bodyDiv w:val="1"/>
      <w:marLeft w:val="0"/>
      <w:marRight w:val="0"/>
      <w:marTop w:val="0"/>
      <w:marBottom w:val="0"/>
      <w:divBdr>
        <w:top w:val="none" w:sz="0" w:space="0" w:color="auto"/>
        <w:left w:val="none" w:sz="0" w:space="0" w:color="auto"/>
        <w:bottom w:val="none" w:sz="0" w:space="0" w:color="auto"/>
        <w:right w:val="none" w:sz="0" w:space="0" w:color="auto"/>
      </w:divBdr>
    </w:div>
    <w:div w:id="39480552">
      <w:bodyDiv w:val="1"/>
      <w:marLeft w:val="0"/>
      <w:marRight w:val="0"/>
      <w:marTop w:val="0"/>
      <w:marBottom w:val="0"/>
      <w:divBdr>
        <w:top w:val="none" w:sz="0" w:space="0" w:color="auto"/>
        <w:left w:val="none" w:sz="0" w:space="0" w:color="auto"/>
        <w:bottom w:val="none" w:sz="0" w:space="0" w:color="auto"/>
        <w:right w:val="none" w:sz="0" w:space="0" w:color="auto"/>
      </w:divBdr>
    </w:div>
    <w:div w:id="58136597">
      <w:bodyDiv w:val="1"/>
      <w:marLeft w:val="0"/>
      <w:marRight w:val="0"/>
      <w:marTop w:val="0"/>
      <w:marBottom w:val="0"/>
      <w:divBdr>
        <w:top w:val="none" w:sz="0" w:space="0" w:color="auto"/>
        <w:left w:val="none" w:sz="0" w:space="0" w:color="auto"/>
        <w:bottom w:val="none" w:sz="0" w:space="0" w:color="auto"/>
        <w:right w:val="none" w:sz="0" w:space="0" w:color="auto"/>
      </w:divBdr>
    </w:div>
    <w:div w:id="64180851">
      <w:bodyDiv w:val="1"/>
      <w:marLeft w:val="0"/>
      <w:marRight w:val="0"/>
      <w:marTop w:val="0"/>
      <w:marBottom w:val="0"/>
      <w:divBdr>
        <w:top w:val="none" w:sz="0" w:space="0" w:color="auto"/>
        <w:left w:val="none" w:sz="0" w:space="0" w:color="auto"/>
        <w:bottom w:val="none" w:sz="0" w:space="0" w:color="auto"/>
        <w:right w:val="none" w:sz="0" w:space="0" w:color="auto"/>
      </w:divBdr>
    </w:div>
    <w:div w:id="69693506">
      <w:bodyDiv w:val="1"/>
      <w:marLeft w:val="0"/>
      <w:marRight w:val="0"/>
      <w:marTop w:val="0"/>
      <w:marBottom w:val="0"/>
      <w:divBdr>
        <w:top w:val="none" w:sz="0" w:space="0" w:color="auto"/>
        <w:left w:val="none" w:sz="0" w:space="0" w:color="auto"/>
        <w:bottom w:val="none" w:sz="0" w:space="0" w:color="auto"/>
        <w:right w:val="none" w:sz="0" w:space="0" w:color="auto"/>
      </w:divBdr>
    </w:div>
    <w:div w:id="142281411">
      <w:bodyDiv w:val="1"/>
      <w:marLeft w:val="0"/>
      <w:marRight w:val="0"/>
      <w:marTop w:val="0"/>
      <w:marBottom w:val="0"/>
      <w:divBdr>
        <w:top w:val="none" w:sz="0" w:space="0" w:color="auto"/>
        <w:left w:val="none" w:sz="0" w:space="0" w:color="auto"/>
        <w:bottom w:val="none" w:sz="0" w:space="0" w:color="auto"/>
        <w:right w:val="none" w:sz="0" w:space="0" w:color="auto"/>
      </w:divBdr>
    </w:div>
    <w:div w:id="151142894">
      <w:bodyDiv w:val="1"/>
      <w:marLeft w:val="0"/>
      <w:marRight w:val="0"/>
      <w:marTop w:val="0"/>
      <w:marBottom w:val="0"/>
      <w:divBdr>
        <w:top w:val="none" w:sz="0" w:space="0" w:color="auto"/>
        <w:left w:val="none" w:sz="0" w:space="0" w:color="auto"/>
        <w:bottom w:val="none" w:sz="0" w:space="0" w:color="auto"/>
        <w:right w:val="none" w:sz="0" w:space="0" w:color="auto"/>
      </w:divBdr>
    </w:div>
    <w:div w:id="155994776">
      <w:bodyDiv w:val="1"/>
      <w:marLeft w:val="0"/>
      <w:marRight w:val="0"/>
      <w:marTop w:val="0"/>
      <w:marBottom w:val="0"/>
      <w:divBdr>
        <w:top w:val="none" w:sz="0" w:space="0" w:color="auto"/>
        <w:left w:val="none" w:sz="0" w:space="0" w:color="auto"/>
        <w:bottom w:val="none" w:sz="0" w:space="0" w:color="auto"/>
        <w:right w:val="none" w:sz="0" w:space="0" w:color="auto"/>
      </w:divBdr>
    </w:div>
    <w:div w:id="163279205">
      <w:bodyDiv w:val="1"/>
      <w:marLeft w:val="0"/>
      <w:marRight w:val="0"/>
      <w:marTop w:val="0"/>
      <w:marBottom w:val="0"/>
      <w:divBdr>
        <w:top w:val="none" w:sz="0" w:space="0" w:color="auto"/>
        <w:left w:val="none" w:sz="0" w:space="0" w:color="auto"/>
        <w:bottom w:val="none" w:sz="0" w:space="0" w:color="auto"/>
        <w:right w:val="none" w:sz="0" w:space="0" w:color="auto"/>
      </w:divBdr>
    </w:div>
    <w:div w:id="184829761">
      <w:bodyDiv w:val="1"/>
      <w:marLeft w:val="0"/>
      <w:marRight w:val="0"/>
      <w:marTop w:val="0"/>
      <w:marBottom w:val="0"/>
      <w:divBdr>
        <w:top w:val="none" w:sz="0" w:space="0" w:color="auto"/>
        <w:left w:val="none" w:sz="0" w:space="0" w:color="auto"/>
        <w:bottom w:val="none" w:sz="0" w:space="0" w:color="auto"/>
        <w:right w:val="none" w:sz="0" w:space="0" w:color="auto"/>
      </w:divBdr>
    </w:div>
    <w:div w:id="193930289">
      <w:bodyDiv w:val="1"/>
      <w:marLeft w:val="0"/>
      <w:marRight w:val="0"/>
      <w:marTop w:val="0"/>
      <w:marBottom w:val="0"/>
      <w:divBdr>
        <w:top w:val="none" w:sz="0" w:space="0" w:color="auto"/>
        <w:left w:val="none" w:sz="0" w:space="0" w:color="auto"/>
        <w:bottom w:val="none" w:sz="0" w:space="0" w:color="auto"/>
        <w:right w:val="none" w:sz="0" w:space="0" w:color="auto"/>
      </w:divBdr>
    </w:div>
    <w:div w:id="196889606">
      <w:bodyDiv w:val="1"/>
      <w:marLeft w:val="0"/>
      <w:marRight w:val="0"/>
      <w:marTop w:val="0"/>
      <w:marBottom w:val="0"/>
      <w:divBdr>
        <w:top w:val="none" w:sz="0" w:space="0" w:color="auto"/>
        <w:left w:val="none" w:sz="0" w:space="0" w:color="auto"/>
        <w:bottom w:val="none" w:sz="0" w:space="0" w:color="auto"/>
        <w:right w:val="none" w:sz="0" w:space="0" w:color="auto"/>
      </w:divBdr>
    </w:div>
    <w:div w:id="200289977">
      <w:bodyDiv w:val="1"/>
      <w:marLeft w:val="0"/>
      <w:marRight w:val="0"/>
      <w:marTop w:val="0"/>
      <w:marBottom w:val="0"/>
      <w:divBdr>
        <w:top w:val="none" w:sz="0" w:space="0" w:color="auto"/>
        <w:left w:val="none" w:sz="0" w:space="0" w:color="auto"/>
        <w:bottom w:val="none" w:sz="0" w:space="0" w:color="auto"/>
        <w:right w:val="none" w:sz="0" w:space="0" w:color="auto"/>
      </w:divBdr>
    </w:div>
    <w:div w:id="231475460">
      <w:bodyDiv w:val="1"/>
      <w:marLeft w:val="0"/>
      <w:marRight w:val="0"/>
      <w:marTop w:val="0"/>
      <w:marBottom w:val="0"/>
      <w:divBdr>
        <w:top w:val="none" w:sz="0" w:space="0" w:color="auto"/>
        <w:left w:val="none" w:sz="0" w:space="0" w:color="auto"/>
        <w:bottom w:val="none" w:sz="0" w:space="0" w:color="auto"/>
        <w:right w:val="none" w:sz="0" w:space="0" w:color="auto"/>
      </w:divBdr>
      <w:divsChild>
        <w:div w:id="571161021">
          <w:marLeft w:val="0"/>
          <w:marRight w:val="0"/>
          <w:marTop w:val="0"/>
          <w:marBottom w:val="0"/>
          <w:divBdr>
            <w:top w:val="none" w:sz="0" w:space="0" w:color="auto"/>
            <w:left w:val="none" w:sz="0" w:space="0" w:color="auto"/>
            <w:bottom w:val="none" w:sz="0" w:space="0" w:color="auto"/>
            <w:right w:val="none" w:sz="0" w:space="0" w:color="auto"/>
          </w:divBdr>
        </w:div>
      </w:divsChild>
    </w:div>
    <w:div w:id="248539139">
      <w:bodyDiv w:val="1"/>
      <w:marLeft w:val="0"/>
      <w:marRight w:val="0"/>
      <w:marTop w:val="0"/>
      <w:marBottom w:val="0"/>
      <w:divBdr>
        <w:top w:val="none" w:sz="0" w:space="0" w:color="auto"/>
        <w:left w:val="none" w:sz="0" w:space="0" w:color="auto"/>
        <w:bottom w:val="none" w:sz="0" w:space="0" w:color="auto"/>
        <w:right w:val="none" w:sz="0" w:space="0" w:color="auto"/>
      </w:divBdr>
    </w:div>
    <w:div w:id="269895307">
      <w:bodyDiv w:val="1"/>
      <w:marLeft w:val="0"/>
      <w:marRight w:val="0"/>
      <w:marTop w:val="0"/>
      <w:marBottom w:val="0"/>
      <w:divBdr>
        <w:top w:val="none" w:sz="0" w:space="0" w:color="auto"/>
        <w:left w:val="none" w:sz="0" w:space="0" w:color="auto"/>
        <w:bottom w:val="none" w:sz="0" w:space="0" w:color="auto"/>
        <w:right w:val="none" w:sz="0" w:space="0" w:color="auto"/>
      </w:divBdr>
    </w:div>
    <w:div w:id="277101152">
      <w:bodyDiv w:val="1"/>
      <w:marLeft w:val="0"/>
      <w:marRight w:val="0"/>
      <w:marTop w:val="0"/>
      <w:marBottom w:val="0"/>
      <w:divBdr>
        <w:top w:val="none" w:sz="0" w:space="0" w:color="auto"/>
        <w:left w:val="none" w:sz="0" w:space="0" w:color="auto"/>
        <w:bottom w:val="none" w:sz="0" w:space="0" w:color="auto"/>
        <w:right w:val="none" w:sz="0" w:space="0" w:color="auto"/>
      </w:divBdr>
    </w:div>
    <w:div w:id="279000056">
      <w:bodyDiv w:val="1"/>
      <w:marLeft w:val="0"/>
      <w:marRight w:val="0"/>
      <w:marTop w:val="0"/>
      <w:marBottom w:val="0"/>
      <w:divBdr>
        <w:top w:val="none" w:sz="0" w:space="0" w:color="auto"/>
        <w:left w:val="none" w:sz="0" w:space="0" w:color="auto"/>
        <w:bottom w:val="none" w:sz="0" w:space="0" w:color="auto"/>
        <w:right w:val="none" w:sz="0" w:space="0" w:color="auto"/>
      </w:divBdr>
    </w:div>
    <w:div w:id="289827083">
      <w:bodyDiv w:val="1"/>
      <w:marLeft w:val="0"/>
      <w:marRight w:val="0"/>
      <w:marTop w:val="0"/>
      <w:marBottom w:val="0"/>
      <w:divBdr>
        <w:top w:val="none" w:sz="0" w:space="0" w:color="auto"/>
        <w:left w:val="none" w:sz="0" w:space="0" w:color="auto"/>
        <w:bottom w:val="none" w:sz="0" w:space="0" w:color="auto"/>
        <w:right w:val="none" w:sz="0" w:space="0" w:color="auto"/>
      </w:divBdr>
    </w:div>
    <w:div w:id="295792331">
      <w:bodyDiv w:val="1"/>
      <w:marLeft w:val="0"/>
      <w:marRight w:val="0"/>
      <w:marTop w:val="0"/>
      <w:marBottom w:val="0"/>
      <w:divBdr>
        <w:top w:val="none" w:sz="0" w:space="0" w:color="auto"/>
        <w:left w:val="none" w:sz="0" w:space="0" w:color="auto"/>
        <w:bottom w:val="none" w:sz="0" w:space="0" w:color="auto"/>
        <w:right w:val="none" w:sz="0" w:space="0" w:color="auto"/>
      </w:divBdr>
    </w:div>
    <w:div w:id="314535693">
      <w:bodyDiv w:val="1"/>
      <w:marLeft w:val="0"/>
      <w:marRight w:val="0"/>
      <w:marTop w:val="0"/>
      <w:marBottom w:val="0"/>
      <w:divBdr>
        <w:top w:val="none" w:sz="0" w:space="0" w:color="auto"/>
        <w:left w:val="none" w:sz="0" w:space="0" w:color="auto"/>
        <w:bottom w:val="none" w:sz="0" w:space="0" w:color="auto"/>
        <w:right w:val="none" w:sz="0" w:space="0" w:color="auto"/>
      </w:divBdr>
    </w:div>
    <w:div w:id="343633801">
      <w:bodyDiv w:val="1"/>
      <w:marLeft w:val="0"/>
      <w:marRight w:val="0"/>
      <w:marTop w:val="0"/>
      <w:marBottom w:val="0"/>
      <w:divBdr>
        <w:top w:val="none" w:sz="0" w:space="0" w:color="auto"/>
        <w:left w:val="none" w:sz="0" w:space="0" w:color="auto"/>
        <w:bottom w:val="none" w:sz="0" w:space="0" w:color="auto"/>
        <w:right w:val="none" w:sz="0" w:space="0" w:color="auto"/>
      </w:divBdr>
    </w:div>
    <w:div w:id="359555815">
      <w:bodyDiv w:val="1"/>
      <w:marLeft w:val="0"/>
      <w:marRight w:val="0"/>
      <w:marTop w:val="0"/>
      <w:marBottom w:val="0"/>
      <w:divBdr>
        <w:top w:val="none" w:sz="0" w:space="0" w:color="auto"/>
        <w:left w:val="none" w:sz="0" w:space="0" w:color="auto"/>
        <w:bottom w:val="none" w:sz="0" w:space="0" w:color="auto"/>
        <w:right w:val="none" w:sz="0" w:space="0" w:color="auto"/>
      </w:divBdr>
    </w:div>
    <w:div w:id="368145495">
      <w:bodyDiv w:val="1"/>
      <w:marLeft w:val="0"/>
      <w:marRight w:val="0"/>
      <w:marTop w:val="0"/>
      <w:marBottom w:val="0"/>
      <w:divBdr>
        <w:top w:val="none" w:sz="0" w:space="0" w:color="auto"/>
        <w:left w:val="none" w:sz="0" w:space="0" w:color="auto"/>
        <w:bottom w:val="none" w:sz="0" w:space="0" w:color="auto"/>
        <w:right w:val="none" w:sz="0" w:space="0" w:color="auto"/>
      </w:divBdr>
    </w:div>
    <w:div w:id="429130155">
      <w:bodyDiv w:val="1"/>
      <w:marLeft w:val="0"/>
      <w:marRight w:val="0"/>
      <w:marTop w:val="0"/>
      <w:marBottom w:val="0"/>
      <w:divBdr>
        <w:top w:val="none" w:sz="0" w:space="0" w:color="auto"/>
        <w:left w:val="none" w:sz="0" w:space="0" w:color="auto"/>
        <w:bottom w:val="none" w:sz="0" w:space="0" w:color="auto"/>
        <w:right w:val="none" w:sz="0" w:space="0" w:color="auto"/>
      </w:divBdr>
    </w:div>
    <w:div w:id="434790865">
      <w:bodyDiv w:val="1"/>
      <w:marLeft w:val="0"/>
      <w:marRight w:val="0"/>
      <w:marTop w:val="0"/>
      <w:marBottom w:val="0"/>
      <w:divBdr>
        <w:top w:val="none" w:sz="0" w:space="0" w:color="auto"/>
        <w:left w:val="none" w:sz="0" w:space="0" w:color="auto"/>
        <w:bottom w:val="none" w:sz="0" w:space="0" w:color="auto"/>
        <w:right w:val="none" w:sz="0" w:space="0" w:color="auto"/>
      </w:divBdr>
    </w:div>
    <w:div w:id="435172417">
      <w:bodyDiv w:val="1"/>
      <w:marLeft w:val="0"/>
      <w:marRight w:val="0"/>
      <w:marTop w:val="0"/>
      <w:marBottom w:val="0"/>
      <w:divBdr>
        <w:top w:val="none" w:sz="0" w:space="0" w:color="auto"/>
        <w:left w:val="none" w:sz="0" w:space="0" w:color="auto"/>
        <w:bottom w:val="none" w:sz="0" w:space="0" w:color="auto"/>
        <w:right w:val="none" w:sz="0" w:space="0" w:color="auto"/>
      </w:divBdr>
    </w:div>
    <w:div w:id="462238038">
      <w:bodyDiv w:val="1"/>
      <w:marLeft w:val="0"/>
      <w:marRight w:val="0"/>
      <w:marTop w:val="0"/>
      <w:marBottom w:val="0"/>
      <w:divBdr>
        <w:top w:val="none" w:sz="0" w:space="0" w:color="auto"/>
        <w:left w:val="none" w:sz="0" w:space="0" w:color="auto"/>
        <w:bottom w:val="none" w:sz="0" w:space="0" w:color="auto"/>
        <w:right w:val="none" w:sz="0" w:space="0" w:color="auto"/>
      </w:divBdr>
    </w:div>
    <w:div w:id="478694588">
      <w:bodyDiv w:val="1"/>
      <w:marLeft w:val="0"/>
      <w:marRight w:val="0"/>
      <w:marTop w:val="0"/>
      <w:marBottom w:val="0"/>
      <w:divBdr>
        <w:top w:val="none" w:sz="0" w:space="0" w:color="auto"/>
        <w:left w:val="none" w:sz="0" w:space="0" w:color="auto"/>
        <w:bottom w:val="none" w:sz="0" w:space="0" w:color="auto"/>
        <w:right w:val="none" w:sz="0" w:space="0" w:color="auto"/>
      </w:divBdr>
    </w:div>
    <w:div w:id="484053467">
      <w:bodyDiv w:val="1"/>
      <w:marLeft w:val="0"/>
      <w:marRight w:val="0"/>
      <w:marTop w:val="0"/>
      <w:marBottom w:val="0"/>
      <w:divBdr>
        <w:top w:val="none" w:sz="0" w:space="0" w:color="auto"/>
        <w:left w:val="none" w:sz="0" w:space="0" w:color="auto"/>
        <w:bottom w:val="none" w:sz="0" w:space="0" w:color="auto"/>
        <w:right w:val="none" w:sz="0" w:space="0" w:color="auto"/>
      </w:divBdr>
    </w:div>
    <w:div w:id="522204389">
      <w:bodyDiv w:val="1"/>
      <w:marLeft w:val="0"/>
      <w:marRight w:val="0"/>
      <w:marTop w:val="0"/>
      <w:marBottom w:val="0"/>
      <w:divBdr>
        <w:top w:val="none" w:sz="0" w:space="0" w:color="auto"/>
        <w:left w:val="none" w:sz="0" w:space="0" w:color="auto"/>
        <w:bottom w:val="none" w:sz="0" w:space="0" w:color="auto"/>
        <w:right w:val="none" w:sz="0" w:space="0" w:color="auto"/>
      </w:divBdr>
    </w:div>
    <w:div w:id="550651789">
      <w:bodyDiv w:val="1"/>
      <w:marLeft w:val="0"/>
      <w:marRight w:val="0"/>
      <w:marTop w:val="0"/>
      <w:marBottom w:val="0"/>
      <w:divBdr>
        <w:top w:val="none" w:sz="0" w:space="0" w:color="auto"/>
        <w:left w:val="none" w:sz="0" w:space="0" w:color="auto"/>
        <w:bottom w:val="none" w:sz="0" w:space="0" w:color="auto"/>
        <w:right w:val="none" w:sz="0" w:space="0" w:color="auto"/>
      </w:divBdr>
      <w:divsChild>
        <w:div w:id="1933587754">
          <w:marLeft w:val="0"/>
          <w:marRight w:val="0"/>
          <w:marTop w:val="0"/>
          <w:marBottom w:val="0"/>
          <w:divBdr>
            <w:top w:val="none" w:sz="0" w:space="0" w:color="auto"/>
            <w:left w:val="none" w:sz="0" w:space="0" w:color="auto"/>
            <w:bottom w:val="none" w:sz="0" w:space="0" w:color="auto"/>
            <w:right w:val="none" w:sz="0" w:space="0" w:color="auto"/>
          </w:divBdr>
        </w:div>
      </w:divsChild>
    </w:div>
    <w:div w:id="568927554">
      <w:bodyDiv w:val="1"/>
      <w:marLeft w:val="0"/>
      <w:marRight w:val="0"/>
      <w:marTop w:val="0"/>
      <w:marBottom w:val="0"/>
      <w:divBdr>
        <w:top w:val="none" w:sz="0" w:space="0" w:color="auto"/>
        <w:left w:val="none" w:sz="0" w:space="0" w:color="auto"/>
        <w:bottom w:val="none" w:sz="0" w:space="0" w:color="auto"/>
        <w:right w:val="none" w:sz="0" w:space="0" w:color="auto"/>
      </w:divBdr>
    </w:div>
    <w:div w:id="593586301">
      <w:bodyDiv w:val="1"/>
      <w:marLeft w:val="0"/>
      <w:marRight w:val="0"/>
      <w:marTop w:val="0"/>
      <w:marBottom w:val="0"/>
      <w:divBdr>
        <w:top w:val="none" w:sz="0" w:space="0" w:color="auto"/>
        <w:left w:val="none" w:sz="0" w:space="0" w:color="auto"/>
        <w:bottom w:val="none" w:sz="0" w:space="0" w:color="auto"/>
        <w:right w:val="none" w:sz="0" w:space="0" w:color="auto"/>
      </w:divBdr>
    </w:div>
    <w:div w:id="609582514">
      <w:bodyDiv w:val="1"/>
      <w:marLeft w:val="0"/>
      <w:marRight w:val="0"/>
      <w:marTop w:val="0"/>
      <w:marBottom w:val="0"/>
      <w:divBdr>
        <w:top w:val="none" w:sz="0" w:space="0" w:color="auto"/>
        <w:left w:val="none" w:sz="0" w:space="0" w:color="auto"/>
        <w:bottom w:val="none" w:sz="0" w:space="0" w:color="auto"/>
        <w:right w:val="none" w:sz="0" w:space="0" w:color="auto"/>
      </w:divBdr>
    </w:div>
    <w:div w:id="623737739">
      <w:bodyDiv w:val="1"/>
      <w:marLeft w:val="0"/>
      <w:marRight w:val="0"/>
      <w:marTop w:val="0"/>
      <w:marBottom w:val="0"/>
      <w:divBdr>
        <w:top w:val="none" w:sz="0" w:space="0" w:color="auto"/>
        <w:left w:val="none" w:sz="0" w:space="0" w:color="auto"/>
        <w:bottom w:val="none" w:sz="0" w:space="0" w:color="auto"/>
        <w:right w:val="none" w:sz="0" w:space="0" w:color="auto"/>
      </w:divBdr>
      <w:divsChild>
        <w:div w:id="1957590656">
          <w:marLeft w:val="547"/>
          <w:marRight w:val="0"/>
          <w:marTop w:val="0"/>
          <w:marBottom w:val="0"/>
          <w:divBdr>
            <w:top w:val="none" w:sz="0" w:space="0" w:color="auto"/>
            <w:left w:val="none" w:sz="0" w:space="0" w:color="auto"/>
            <w:bottom w:val="none" w:sz="0" w:space="0" w:color="auto"/>
            <w:right w:val="none" w:sz="0" w:space="0" w:color="auto"/>
          </w:divBdr>
        </w:div>
        <w:div w:id="740444211">
          <w:marLeft w:val="547"/>
          <w:marRight w:val="0"/>
          <w:marTop w:val="0"/>
          <w:marBottom w:val="0"/>
          <w:divBdr>
            <w:top w:val="none" w:sz="0" w:space="0" w:color="auto"/>
            <w:left w:val="none" w:sz="0" w:space="0" w:color="auto"/>
            <w:bottom w:val="none" w:sz="0" w:space="0" w:color="auto"/>
            <w:right w:val="none" w:sz="0" w:space="0" w:color="auto"/>
          </w:divBdr>
        </w:div>
        <w:div w:id="1931617646">
          <w:marLeft w:val="547"/>
          <w:marRight w:val="0"/>
          <w:marTop w:val="0"/>
          <w:marBottom w:val="0"/>
          <w:divBdr>
            <w:top w:val="none" w:sz="0" w:space="0" w:color="auto"/>
            <w:left w:val="none" w:sz="0" w:space="0" w:color="auto"/>
            <w:bottom w:val="none" w:sz="0" w:space="0" w:color="auto"/>
            <w:right w:val="none" w:sz="0" w:space="0" w:color="auto"/>
          </w:divBdr>
        </w:div>
        <w:div w:id="1401364963">
          <w:marLeft w:val="547"/>
          <w:marRight w:val="0"/>
          <w:marTop w:val="0"/>
          <w:marBottom w:val="0"/>
          <w:divBdr>
            <w:top w:val="none" w:sz="0" w:space="0" w:color="auto"/>
            <w:left w:val="none" w:sz="0" w:space="0" w:color="auto"/>
            <w:bottom w:val="none" w:sz="0" w:space="0" w:color="auto"/>
            <w:right w:val="none" w:sz="0" w:space="0" w:color="auto"/>
          </w:divBdr>
        </w:div>
        <w:div w:id="1752503644">
          <w:marLeft w:val="547"/>
          <w:marRight w:val="0"/>
          <w:marTop w:val="0"/>
          <w:marBottom w:val="0"/>
          <w:divBdr>
            <w:top w:val="none" w:sz="0" w:space="0" w:color="auto"/>
            <w:left w:val="none" w:sz="0" w:space="0" w:color="auto"/>
            <w:bottom w:val="none" w:sz="0" w:space="0" w:color="auto"/>
            <w:right w:val="none" w:sz="0" w:space="0" w:color="auto"/>
          </w:divBdr>
        </w:div>
        <w:div w:id="1573467765">
          <w:marLeft w:val="547"/>
          <w:marRight w:val="0"/>
          <w:marTop w:val="0"/>
          <w:marBottom w:val="0"/>
          <w:divBdr>
            <w:top w:val="none" w:sz="0" w:space="0" w:color="auto"/>
            <w:left w:val="none" w:sz="0" w:space="0" w:color="auto"/>
            <w:bottom w:val="none" w:sz="0" w:space="0" w:color="auto"/>
            <w:right w:val="none" w:sz="0" w:space="0" w:color="auto"/>
          </w:divBdr>
        </w:div>
        <w:div w:id="397899982">
          <w:marLeft w:val="547"/>
          <w:marRight w:val="0"/>
          <w:marTop w:val="0"/>
          <w:marBottom w:val="0"/>
          <w:divBdr>
            <w:top w:val="none" w:sz="0" w:space="0" w:color="auto"/>
            <w:left w:val="none" w:sz="0" w:space="0" w:color="auto"/>
            <w:bottom w:val="none" w:sz="0" w:space="0" w:color="auto"/>
            <w:right w:val="none" w:sz="0" w:space="0" w:color="auto"/>
          </w:divBdr>
        </w:div>
        <w:div w:id="428353205">
          <w:marLeft w:val="547"/>
          <w:marRight w:val="0"/>
          <w:marTop w:val="0"/>
          <w:marBottom w:val="0"/>
          <w:divBdr>
            <w:top w:val="none" w:sz="0" w:space="0" w:color="auto"/>
            <w:left w:val="none" w:sz="0" w:space="0" w:color="auto"/>
            <w:bottom w:val="none" w:sz="0" w:space="0" w:color="auto"/>
            <w:right w:val="none" w:sz="0" w:space="0" w:color="auto"/>
          </w:divBdr>
        </w:div>
        <w:div w:id="1888030662">
          <w:marLeft w:val="547"/>
          <w:marRight w:val="0"/>
          <w:marTop w:val="0"/>
          <w:marBottom w:val="0"/>
          <w:divBdr>
            <w:top w:val="none" w:sz="0" w:space="0" w:color="auto"/>
            <w:left w:val="none" w:sz="0" w:space="0" w:color="auto"/>
            <w:bottom w:val="none" w:sz="0" w:space="0" w:color="auto"/>
            <w:right w:val="none" w:sz="0" w:space="0" w:color="auto"/>
          </w:divBdr>
        </w:div>
        <w:div w:id="460417508">
          <w:marLeft w:val="547"/>
          <w:marRight w:val="0"/>
          <w:marTop w:val="0"/>
          <w:marBottom w:val="0"/>
          <w:divBdr>
            <w:top w:val="none" w:sz="0" w:space="0" w:color="auto"/>
            <w:left w:val="none" w:sz="0" w:space="0" w:color="auto"/>
            <w:bottom w:val="none" w:sz="0" w:space="0" w:color="auto"/>
            <w:right w:val="none" w:sz="0" w:space="0" w:color="auto"/>
          </w:divBdr>
        </w:div>
        <w:div w:id="2072773635">
          <w:marLeft w:val="547"/>
          <w:marRight w:val="0"/>
          <w:marTop w:val="0"/>
          <w:marBottom w:val="0"/>
          <w:divBdr>
            <w:top w:val="none" w:sz="0" w:space="0" w:color="auto"/>
            <w:left w:val="none" w:sz="0" w:space="0" w:color="auto"/>
            <w:bottom w:val="none" w:sz="0" w:space="0" w:color="auto"/>
            <w:right w:val="none" w:sz="0" w:space="0" w:color="auto"/>
          </w:divBdr>
        </w:div>
        <w:div w:id="1801923885">
          <w:marLeft w:val="547"/>
          <w:marRight w:val="0"/>
          <w:marTop w:val="0"/>
          <w:marBottom w:val="0"/>
          <w:divBdr>
            <w:top w:val="none" w:sz="0" w:space="0" w:color="auto"/>
            <w:left w:val="none" w:sz="0" w:space="0" w:color="auto"/>
            <w:bottom w:val="none" w:sz="0" w:space="0" w:color="auto"/>
            <w:right w:val="none" w:sz="0" w:space="0" w:color="auto"/>
          </w:divBdr>
        </w:div>
      </w:divsChild>
    </w:div>
    <w:div w:id="708190250">
      <w:bodyDiv w:val="1"/>
      <w:marLeft w:val="0"/>
      <w:marRight w:val="0"/>
      <w:marTop w:val="0"/>
      <w:marBottom w:val="0"/>
      <w:divBdr>
        <w:top w:val="none" w:sz="0" w:space="0" w:color="auto"/>
        <w:left w:val="none" w:sz="0" w:space="0" w:color="auto"/>
        <w:bottom w:val="none" w:sz="0" w:space="0" w:color="auto"/>
        <w:right w:val="none" w:sz="0" w:space="0" w:color="auto"/>
      </w:divBdr>
    </w:div>
    <w:div w:id="715397808">
      <w:bodyDiv w:val="1"/>
      <w:marLeft w:val="0"/>
      <w:marRight w:val="0"/>
      <w:marTop w:val="0"/>
      <w:marBottom w:val="0"/>
      <w:divBdr>
        <w:top w:val="none" w:sz="0" w:space="0" w:color="auto"/>
        <w:left w:val="none" w:sz="0" w:space="0" w:color="auto"/>
        <w:bottom w:val="none" w:sz="0" w:space="0" w:color="auto"/>
        <w:right w:val="none" w:sz="0" w:space="0" w:color="auto"/>
      </w:divBdr>
    </w:div>
    <w:div w:id="728455850">
      <w:bodyDiv w:val="1"/>
      <w:marLeft w:val="0"/>
      <w:marRight w:val="0"/>
      <w:marTop w:val="0"/>
      <w:marBottom w:val="0"/>
      <w:divBdr>
        <w:top w:val="none" w:sz="0" w:space="0" w:color="auto"/>
        <w:left w:val="none" w:sz="0" w:space="0" w:color="auto"/>
        <w:bottom w:val="none" w:sz="0" w:space="0" w:color="auto"/>
        <w:right w:val="none" w:sz="0" w:space="0" w:color="auto"/>
      </w:divBdr>
    </w:div>
    <w:div w:id="733624527">
      <w:bodyDiv w:val="1"/>
      <w:marLeft w:val="0"/>
      <w:marRight w:val="0"/>
      <w:marTop w:val="0"/>
      <w:marBottom w:val="0"/>
      <w:divBdr>
        <w:top w:val="none" w:sz="0" w:space="0" w:color="auto"/>
        <w:left w:val="none" w:sz="0" w:space="0" w:color="auto"/>
        <w:bottom w:val="none" w:sz="0" w:space="0" w:color="auto"/>
        <w:right w:val="none" w:sz="0" w:space="0" w:color="auto"/>
      </w:divBdr>
    </w:div>
    <w:div w:id="799960582">
      <w:bodyDiv w:val="1"/>
      <w:marLeft w:val="0"/>
      <w:marRight w:val="0"/>
      <w:marTop w:val="0"/>
      <w:marBottom w:val="0"/>
      <w:divBdr>
        <w:top w:val="none" w:sz="0" w:space="0" w:color="auto"/>
        <w:left w:val="none" w:sz="0" w:space="0" w:color="auto"/>
        <w:bottom w:val="none" w:sz="0" w:space="0" w:color="auto"/>
        <w:right w:val="none" w:sz="0" w:space="0" w:color="auto"/>
      </w:divBdr>
    </w:div>
    <w:div w:id="823936757">
      <w:bodyDiv w:val="1"/>
      <w:marLeft w:val="0"/>
      <w:marRight w:val="0"/>
      <w:marTop w:val="0"/>
      <w:marBottom w:val="0"/>
      <w:divBdr>
        <w:top w:val="none" w:sz="0" w:space="0" w:color="auto"/>
        <w:left w:val="none" w:sz="0" w:space="0" w:color="auto"/>
        <w:bottom w:val="none" w:sz="0" w:space="0" w:color="auto"/>
        <w:right w:val="none" w:sz="0" w:space="0" w:color="auto"/>
      </w:divBdr>
    </w:div>
    <w:div w:id="826819774">
      <w:bodyDiv w:val="1"/>
      <w:marLeft w:val="0"/>
      <w:marRight w:val="0"/>
      <w:marTop w:val="0"/>
      <w:marBottom w:val="0"/>
      <w:divBdr>
        <w:top w:val="none" w:sz="0" w:space="0" w:color="auto"/>
        <w:left w:val="none" w:sz="0" w:space="0" w:color="auto"/>
        <w:bottom w:val="none" w:sz="0" w:space="0" w:color="auto"/>
        <w:right w:val="none" w:sz="0" w:space="0" w:color="auto"/>
      </w:divBdr>
    </w:div>
    <w:div w:id="848561237">
      <w:bodyDiv w:val="1"/>
      <w:marLeft w:val="0"/>
      <w:marRight w:val="0"/>
      <w:marTop w:val="0"/>
      <w:marBottom w:val="0"/>
      <w:divBdr>
        <w:top w:val="none" w:sz="0" w:space="0" w:color="auto"/>
        <w:left w:val="none" w:sz="0" w:space="0" w:color="auto"/>
        <w:bottom w:val="none" w:sz="0" w:space="0" w:color="auto"/>
        <w:right w:val="none" w:sz="0" w:space="0" w:color="auto"/>
      </w:divBdr>
      <w:divsChild>
        <w:div w:id="1038354135">
          <w:marLeft w:val="0"/>
          <w:marRight w:val="0"/>
          <w:marTop w:val="0"/>
          <w:marBottom w:val="0"/>
          <w:divBdr>
            <w:top w:val="none" w:sz="0" w:space="0" w:color="auto"/>
            <w:left w:val="none" w:sz="0" w:space="0" w:color="auto"/>
            <w:bottom w:val="none" w:sz="0" w:space="0" w:color="auto"/>
            <w:right w:val="none" w:sz="0" w:space="0" w:color="auto"/>
          </w:divBdr>
        </w:div>
        <w:div w:id="2019118248">
          <w:marLeft w:val="0"/>
          <w:marRight w:val="0"/>
          <w:marTop w:val="0"/>
          <w:marBottom w:val="0"/>
          <w:divBdr>
            <w:top w:val="none" w:sz="0" w:space="0" w:color="auto"/>
            <w:left w:val="none" w:sz="0" w:space="0" w:color="auto"/>
            <w:bottom w:val="none" w:sz="0" w:space="0" w:color="auto"/>
            <w:right w:val="none" w:sz="0" w:space="0" w:color="auto"/>
          </w:divBdr>
        </w:div>
        <w:div w:id="1891770059">
          <w:marLeft w:val="0"/>
          <w:marRight w:val="0"/>
          <w:marTop w:val="0"/>
          <w:marBottom w:val="0"/>
          <w:divBdr>
            <w:top w:val="none" w:sz="0" w:space="0" w:color="auto"/>
            <w:left w:val="none" w:sz="0" w:space="0" w:color="auto"/>
            <w:bottom w:val="none" w:sz="0" w:space="0" w:color="auto"/>
            <w:right w:val="none" w:sz="0" w:space="0" w:color="auto"/>
          </w:divBdr>
        </w:div>
        <w:div w:id="1871411602">
          <w:marLeft w:val="0"/>
          <w:marRight w:val="0"/>
          <w:marTop w:val="0"/>
          <w:marBottom w:val="0"/>
          <w:divBdr>
            <w:top w:val="none" w:sz="0" w:space="0" w:color="auto"/>
            <w:left w:val="none" w:sz="0" w:space="0" w:color="auto"/>
            <w:bottom w:val="none" w:sz="0" w:space="0" w:color="auto"/>
            <w:right w:val="none" w:sz="0" w:space="0" w:color="auto"/>
          </w:divBdr>
        </w:div>
        <w:div w:id="240603097">
          <w:marLeft w:val="0"/>
          <w:marRight w:val="0"/>
          <w:marTop w:val="0"/>
          <w:marBottom w:val="0"/>
          <w:divBdr>
            <w:top w:val="none" w:sz="0" w:space="0" w:color="auto"/>
            <w:left w:val="none" w:sz="0" w:space="0" w:color="auto"/>
            <w:bottom w:val="none" w:sz="0" w:space="0" w:color="auto"/>
            <w:right w:val="none" w:sz="0" w:space="0" w:color="auto"/>
          </w:divBdr>
        </w:div>
        <w:div w:id="1330523726">
          <w:marLeft w:val="0"/>
          <w:marRight w:val="0"/>
          <w:marTop w:val="0"/>
          <w:marBottom w:val="0"/>
          <w:divBdr>
            <w:top w:val="none" w:sz="0" w:space="0" w:color="auto"/>
            <w:left w:val="none" w:sz="0" w:space="0" w:color="auto"/>
            <w:bottom w:val="none" w:sz="0" w:space="0" w:color="auto"/>
            <w:right w:val="none" w:sz="0" w:space="0" w:color="auto"/>
          </w:divBdr>
        </w:div>
        <w:div w:id="83573815">
          <w:marLeft w:val="0"/>
          <w:marRight w:val="0"/>
          <w:marTop w:val="0"/>
          <w:marBottom w:val="0"/>
          <w:divBdr>
            <w:top w:val="none" w:sz="0" w:space="0" w:color="auto"/>
            <w:left w:val="none" w:sz="0" w:space="0" w:color="auto"/>
            <w:bottom w:val="none" w:sz="0" w:space="0" w:color="auto"/>
            <w:right w:val="none" w:sz="0" w:space="0" w:color="auto"/>
          </w:divBdr>
        </w:div>
      </w:divsChild>
    </w:div>
    <w:div w:id="850534117">
      <w:bodyDiv w:val="1"/>
      <w:marLeft w:val="0"/>
      <w:marRight w:val="0"/>
      <w:marTop w:val="0"/>
      <w:marBottom w:val="0"/>
      <w:divBdr>
        <w:top w:val="none" w:sz="0" w:space="0" w:color="auto"/>
        <w:left w:val="none" w:sz="0" w:space="0" w:color="auto"/>
        <w:bottom w:val="none" w:sz="0" w:space="0" w:color="auto"/>
        <w:right w:val="none" w:sz="0" w:space="0" w:color="auto"/>
      </w:divBdr>
    </w:div>
    <w:div w:id="850797917">
      <w:bodyDiv w:val="1"/>
      <w:marLeft w:val="0"/>
      <w:marRight w:val="0"/>
      <w:marTop w:val="0"/>
      <w:marBottom w:val="0"/>
      <w:divBdr>
        <w:top w:val="none" w:sz="0" w:space="0" w:color="auto"/>
        <w:left w:val="none" w:sz="0" w:space="0" w:color="auto"/>
        <w:bottom w:val="none" w:sz="0" w:space="0" w:color="auto"/>
        <w:right w:val="none" w:sz="0" w:space="0" w:color="auto"/>
      </w:divBdr>
    </w:div>
    <w:div w:id="851529667">
      <w:bodyDiv w:val="1"/>
      <w:marLeft w:val="0"/>
      <w:marRight w:val="0"/>
      <w:marTop w:val="0"/>
      <w:marBottom w:val="0"/>
      <w:divBdr>
        <w:top w:val="none" w:sz="0" w:space="0" w:color="auto"/>
        <w:left w:val="none" w:sz="0" w:space="0" w:color="auto"/>
        <w:bottom w:val="none" w:sz="0" w:space="0" w:color="auto"/>
        <w:right w:val="none" w:sz="0" w:space="0" w:color="auto"/>
      </w:divBdr>
    </w:div>
    <w:div w:id="851914250">
      <w:bodyDiv w:val="1"/>
      <w:marLeft w:val="0"/>
      <w:marRight w:val="0"/>
      <w:marTop w:val="0"/>
      <w:marBottom w:val="0"/>
      <w:divBdr>
        <w:top w:val="none" w:sz="0" w:space="0" w:color="auto"/>
        <w:left w:val="none" w:sz="0" w:space="0" w:color="auto"/>
        <w:bottom w:val="none" w:sz="0" w:space="0" w:color="auto"/>
        <w:right w:val="none" w:sz="0" w:space="0" w:color="auto"/>
      </w:divBdr>
    </w:div>
    <w:div w:id="854614756">
      <w:bodyDiv w:val="1"/>
      <w:marLeft w:val="0"/>
      <w:marRight w:val="0"/>
      <w:marTop w:val="0"/>
      <w:marBottom w:val="0"/>
      <w:divBdr>
        <w:top w:val="none" w:sz="0" w:space="0" w:color="auto"/>
        <w:left w:val="none" w:sz="0" w:space="0" w:color="auto"/>
        <w:bottom w:val="none" w:sz="0" w:space="0" w:color="auto"/>
        <w:right w:val="none" w:sz="0" w:space="0" w:color="auto"/>
      </w:divBdr>
    </w:div>
    <w:div w:id="871303941">
      <w:bodyDiv w:val="1"/>
      <w:marLeft w:val="0"/>
      <w:marRight w:val="0"/>
      <w:marTop w:val="0"/>
      <w:marBottom w:val="0"/>
      <w:divBdr>
        <w:top w:val="none" w:sz="0" w:space="0" w:color="auto"/>
        <w:left w:val="none" w:sz="0" w:space="0" w:color="auto"/>
        <w:bottom w:val="none" w:sz="0" w:space="0" w:color="auto"/>
        <w:right w:val="none" w:sz="0" w:space="0" w:color="auto"/>
      </w:divBdr>
    </w:div>
    <w:div w:id="880434717">
      <w:bodyDiv w:val="1"/>
      <w:marLeft w:val="0"/>
      <w:marRight w:val="0"/>
      <w:marTop w:val="0"/>
      <w:marBottom w:val="0"/>
      <w:divBdr>
        <w:top w:val="none" w:sz="0" w:space="0" w:color="auto"/>
        <w:left w:val="none" w:sz="0" w:space="0" w:color="auto"/>
        <w:bottom w:val="none" w:sz="0" w:space="0" w:color="auto"/>
        <w:right w:val="none" w:sz="0" w:space="0" w:color="auto"/>
      </w:divBdr>
    </w:div>
    <w:div w:id="885608186">
      <w:bodyDiv w:val="1"/>
      <w:marLeft w:val="0"/>
      <w:marRight w:val="0"/>
      <w:marTop w:val="0"/>
      <w:marBottom w:val="0"/>
      <w:divBdr>
        <w:top w:val="none" w:sz="0" w:space="0" w:color="auto"/>
        <w:left w:val="none" w:sz="0" w:space="0" w:color="auto"/>
        <w:bottom w:val="none" w:sz="0" w:space="0" w:color="auto"/>
        <w:right w:val="none" w:sz="0" w:space="0" w:color="auto"/>
      </w:divBdr>
    </w:div>
    <w:div w:id="898520781">
      <w:bodyDiv w:val="1"/>
      <w:marLeft w:val="0"/>
      <w:marRight w:val="0"/>
      <w:marTop w:val="0"/>
      <w:marBottom w:val="0"/>
      <w:divBdr>
        <w:top w:val="none" w:sz="0" w:space="0" w:color="auto"/>
        <w:left w:val="none" w:sz="0" w:space="0" w:color="auto"/>
        <w:bottom w:val="none" w:sz="0" w:space="0" w:color="auto"/>
        <w:right w:val="none" w:sz="0" w:space="0" w:color="auto"/>
      </w:divBdr>
    </w:div>
    <w:div w:id="934556097">
      <w:bodyDiv w:val="1"/>
      <w:marLeft w:val="0"/>
      <w:marRight w:val="0"/>
      <w:marTop w:val="0"/>
      <w:marBottom w:val="0"/>
      <w:divBdr>
        <w:top w:val="none" w:sz="0" w:space="0" w:color="auto"/>
        <w:left w:val="none" w:sz="0" w:space="0" w:color="auto"/>
        <w:bottom w:val="none" w:sz="0" w:space="0" w:color="auto"/>
        <w:right w:val="none" w:sz="0" w:space="0" w:color="auto"/>
      </w:divBdr>
    </w:div>
    <w:div w:id="946816969">
      <w:bodyDiv w:val="1"/>
      <w:marLeft w:val="0"/>
      <w:marRight w:val="0"/>
      <w:marTop w:val="0"/>
      <w:marBottom w:val="0"/>
      <w:divBdr>
        <w:top w:val="none" w:sz="0" w:space="0" w:color="auto"/>
        <w:left w:val="none" w:sz="0" w:space="0" w:color="auto"/>
        <w:bottom w:val="none" w:sz="0" w:space="0" w:color="auto"/>
        <w:right w:val="none" w:sz="0" w:space="0" w:color="auto"/>
      </w:divBdr>
    </w:div>
    <w:div w:id="951479879">
      <w:bodyDiv w:val="1"/>
      <w:marLeft w:val="0"/>
      <w:marRight w:val="0"/>
      <w:marTop w:val="0"/>
      <w:marBottom w:val="0"/>
      <w:divBdr>
        <w:top w:val="none" w:sz="0" w:space="0" w:color="auto"/>
        <w:left w:val="none" w:sz="0" w:space="0" w:color="auto"/>
        <w:bottom w:val="none" w:sz="0" w:space="0" w:color="auto"/>
        <w:right w:val="none" w:sz="0" w:space="0" w:color="auto"/>
      </w:divBdr>
    </w:div>
    <w:div w:id="968320175">
      <w:bodyDiv w:val="1"/>
      <w:marLeft w:val="0"/>
      <w:marRight w:val="0"/>
      <w:marTop w:val="0"/>
      <w:marBottom w:val="0"/>
      <w:divBdr>
        <w:top w:val="none" w:sz="0" w:space="0" w:color="auto"/>
        <w:left w:val="none" w:sz="0" w:space="0" w:color="auto"/>
        <w:bottom w:val="none" w:sz="0" w:space="0" w:color="auto"/>
        <w:right w:val="none" w:sz="0" w:space="0" w:color="auto"/>
      </w:divBdr>
    </w:div>
    <w:div w:id="975135789">
      <w:bodyDiv w:val="1"/>
      <w:marLeft w:val="0"/>
      <w:marRight w:val="0"/>
      <w:marTop w:val="0"/>
      <w:marBottom w:val="0"/>
      <w:divBdr>
        <w:top w:val="none" w:sz="0" w:space="0" w:color="auto"/>
        <w:left w:val="none" w:sz="0" w:space="0" w:color="auto"/>
        <w:bottom w:val="none" w:sz="0" w:space="0" w:color="auto"/>
        <w:right w:val="none" w:sz="0" w:space="0" w:color="auto"/>
      </w:divBdr>
    </w:div>
    <w:div w:id="1018892582">
      <w:bodyDiv w:val="1"/>
      <w:marLeft w:val="0"/>
      <w:marRight w:val="0"/>
      <w:marTop w:val="0"/>
      <w:marBottom w:val="0"/>
      <w:divBdr>
        <w:top w:val="none" w:sz="0" w:space="0" w:color="auto"/>
        <w:left w:val="none" w:sz="0" w:space="0" w:color="auto"/>
        <w:bottom w:val="none" w:sz="0" w:space="0" w:color="auto"/>
        <w:right w:val="none" w:sz="0" w:space="0" w:color="auto"/>
      </w:divBdr>
    </w:div>
    <w:div w:id="1040741648">
      <w:bodyDiv w:val="1"/>
      <w:marLeft w:val="0"/>
      <w:marRight w:val="0"/>
      <w:marTop w:val="0"/>
      <w:marBottom w:val="0"/>
      <w:divBdr>
        <w:top w:val="none" w:sz="0" w:space="0" w:color="auto"/>
        <w:left w:val="none" w:sz="0" w:space="0" w:color="auto"/>
        <w:bottom w:val="none" w:sz="0" w:space="0" w:color="auto"/>
        <w:right w:val="none" w:sz="0" w:space="0" w:color="auto"/>
      </w:divBdr>
    </w:div>
    <w:div w:id="1080058696">
      <w:bodyDiv w:val="1"/>
      <w:marLeft w:val="0"/>
      <w:marRight w:val="0"/>
      <w:marTop w:val="0"/>
      <w:marBottom w:val="0"/>
      <w:divBdr>
        <w:top w:val="none" w:sz="0" w:space="0" w:color="auto"/>
        <w:left w:val="none" w:sz="0" w:space="0" w:color="auto"/>
        <w:bottom w:val="none" w:sz="0" w:space="0" w:color="auto"/>
        <w:right w:val="none" w:sz="0" w:space="0" w:color="auto"/>
      </w:divBdr>
    </w:div>
    <w:div w:id="1106147536">
      <w:bodyDiv w:val="1"/>
      <w:marLeft w:val="0"/>
      <w:marRight w:val="0"/>
      <w:marTop w:val="0"/>
      <w:marBottom w:val="0"/>
      <w:divBdr>
        <w:top w:val="none" w:sz="0" w:space="0" w:color="auto"/>
        <w:left w:val="none" w:sz="0" w:space="0" w:color="auto"/>
        <w:bottom w:val="none" w:sz="0" w:space="0" w:color="auto"/>
        <w:right w:val="none" w:sz="0" w:space="0" w:color="auto"/>
      </w:divBdr>
    </w:div>
    <w:div w:id="1106576425">
      <w:bodyDiv w:val="1"/>
      <w:marLeft w:val="0"/>
      <w:marRight w:val="0"/>
      <w:marTop w:val="0"/>
      <w:marBottom w:val="0"/>
      <w:divBdr>
        <w:top w:val="none" w:sz="0" w:space="0" w:color="auto"/>
        <w:left w:val="none" w:sz="0" w:space="0" w:color="auto"/>
        <w:bottom w:val="none" w:sz="0" w:space="0" w:color="auto"/>
        <w:right w:val="none" w:sz="0" w:space="0" w:color="auto"/>
      </w:divBdr>
    </w:div>
    <w:div w:id="1119571493">
      <w:bodyDiv w:val="1"/>
      <w:marLeft w:val="0"/>
      <w:marRight w:val="0"/>
      <w:marTop w:val="0"/>
      <w:marBottom w:val="0"/>
      <w:divBdr>
        <w:top w:val="none" w:sz="0" w:space="0" w:color="auto"/>
        <w:left w:val="none" w:sz="0" w:space="0" w:color="auto"/>
        <w:bottom w:val="none" w:sz="0" w:space="0" w:color="auto"/>
        <w:right w:val="none" w:sz="0" w:space="0" w:color="auto"/>
      </w:divBdr>
    </w:div>
    <w:div w:id="1125274374">
      <w:bodyDiv w:val="1"/>
      <w:marLeft w:val="0"/>
      <w:marRight w:val="0"/>
      <w:marTop w:val="0"/>
      <w:marBottom w:val="0"/>
      <w:divBdr>
        <w:top w:val="none" w:sz="0" w:space="0" w:color="auto"/>
        <w:left w:val="none" w:sz="0" w:space="0" w:color="auto"/>
        <w:bottom w:val="none" w:sz="0" w:space="0" w:color="auto"/>
        <w:right w:val="none" w:sz="0" w:space="0" w:color="auto"/>
      </w:divBdr>
    </w:div>
    <w:div w:id="1130633375">
      <w:bodyDiv w:val="1"/>
      <w:marLeft w:val="0"/>
      <w:marRight w:val="0"/>
      <w:marTop w:val="0"/>
      <w:marBottom w:val="0"/>
      <w:divBdr>
        <w:top w:val="none" w:sz="0" w:space="0" w:color="auto"/>
        <w:left w:val="none" w:sz="0" w:space="0" w:color="auto"/>
        <w:bottom w:val="none" w:sz="0" w:space="0" w:color="auto"/>
        <w:right w:val="none" w:sz="0" w:space="0" w:color="auto"/>
      </w:divBdr>
    </w:div>
    <w:div w:id="1140154243">
      <w:bodyDiv w:val="1"/>
      <w:marLeft w:val="0"/>
      <w:marRight w:val="0"/>
      <w:marTop w:val="0"/>
      <w:marBottom w:val="0"/>
      <w:divBdr>
        <w:top w:val="none" w:sz="0" w:space="0" w:color="auto"/>
        <w:left w:val="none" w:sz="0" w:space="0" w:color="auto"/>
        <w:bottom w:val="none" w:sz="0" w:space="0" w:color="auto"/>
        <w:right w:val="none" w:sz="0" w:space="0" w:color="auto"/>
      </w:divBdr>
    </w:div>
    <w:div w:id="1145392184">
      <w:bodyDiv w:val="1"/>
      <w:marLeft w:val="0"/>
      <w:marRight w:val="0"/>
      <w:marTop w:val="0"/>
      <w:marBottom w:val="0"/>
      <w:divBdr>
        <w:top w:val="none" w:sz="0" w:space="0" w:color="auto"/>
        <w:left w:val="none" w:sz="0" w:space="0" w:color="auto"/>
        <w:bottom w:val="none" w:sz="0" w:space="0" w:color="auto"/>
        <w:right w:val="none" w:sz="0" w:space="0" w:color="auto"/>
      </w:divBdr>
    </w:div>
    <w:div w:id="1163743515">
      <w:bodyDiv w:val="1"/>
      <w:marLeft w:val="0"/>
      <w:marRight w:val="0"/>
      <w:marTop w:val="0"/>
      <w:marBottom w:val="0"/>
      <w:divBdr>
        <w:top w:val="none" w:sz="0" w:space="0" w:color="auto"/>
        <w:left w:val="none" w:sz="0" w:space="0" w:color="auto"/>
        <w:bottom w:val="none" w:sz="0" w:space="0" w:color="auto"/>
        <w:right w:val="none" w:sz="0" w:space="0" w:color="auto"/>
      </w:divBdr>
    </w:div>
    <w:div w:id="1205362547">
      <w:bodyDiv w:val="1"/>
      <w:marLeft w:val="0"/>
      <w:marRight w:val="0"/>
      <w:marTop w:val="0"/>
      <w:marBottom w:val="0"/>
      <w:divBdr>
        <w:top w:val="none" w:sz="0" w:space="0" w:color="auto"/>
        <w:left w:val="none" w:sz="0" w:space="0" w:color="auto"/>
        <w:bottom w:val="none" w:sz="0" w:space="0" w:color="auto"/>
        <w:right w:val="none" w:sz="0" w:space="0" w:color="auto"/>
      </w:divBdr>
    </w:div>
    <w:div w:id="1226062195">
      <w:bodyDiv w:val="1"/>
      <w:marLeft w:val="0"/>
      <w:marRight w:val="0"/>
      <w:marTop w:val="0"/>
      <w:marBottom w:val="0"/>
      <w:divBdr>
        <w:top w:val="none" w:sz="0" w:space="0" w:color="auto"/>
        <w:left w:val="none" w:sz="0" w:space="0" w:color="auto"/>
        <w:bottom w:val="none" w:sz="0" w:space="0" w:color="auto"/>
        <w:right w:val="none" w:sz="0" w:space="0" w:color="auto"/>
      </w:divBdr>
    </w:div>
    <w:div w:id="1233076621">
      <w:bodyDiv w:val="1"/>
      <w:marLeft w:val="0"/>
      <w:marRight w:val="0"/>
      <w:marTop w:val="0"/>
      <w:marBottom w:val="0"/>
      <w:divBdr>
        <w:top w:val="none" w:sz="0" w:space="0" w:color="auto"/>
        <w:left w:val="none" w:sz="0" w:space="0" w:color="auto"/>
        <w:bottom w:val="none" w:sz="0" w:space="0" w:color="auto"/>
        <w:right w:val="none" w:sz="0" w:space="0" w:color="auto"/>
      </w:divBdr>
    </w:div>
    <w:div w:id="1246761378">
      <w:bodyDiv w:val="1"/>
      <w:marLeft w:val="0"/>
      <w:marRight w:val="0"/>
      <w:marTop w:val="0"/>
      <w:marBottom w:val="0"/>
      <w:divBdr>
        <w:top w:val="none" w:sz="0" w:space="0" w:color="auto"/>
        <w:left w:val="none" w:sz="0" w:space="0" w:color="auto"/>
        <w:bottom w:val="none" w:sz="0" w:space="0" w:color="auto"/>
        <w:right w:val="none" w:sz="0" w:space="0" w:color="auto"/>
      </w:divBdr>
    </w:div>
    <w:div w:id="1255238754">
      <w:bodyDiv w:val="1"/>
      <w:marLeft w:val="0"/>
      <w:marRight w:val="0"/>
      <w:marTop w:val="0"/>
      <w:marBottom w:val="0"/>
      <w:divBdr>
        <w:top w:val="none" w:sz="0" w:space="0" w:color="auto"/>
        <w:left w:val="none" w:sz="0" w:space="0" w:color="auto"/>
        <w:bottom w:val="none" w:sz="0" w:space="0" w:color="auto"/>
        <w:right w:val="none" w:sz="0" w:space="0" w:color="auto"/>
      </w:divBdr>
    </w:div>
    <w:div w:id="1274441544">
      <w:bodyDiv w:val="1"/>
      <w:marLeft w:val="0"/>
      <w:marRight w:val="0"/>
      <w:marTop w:val="0"/>
      <w:marBottom w:val="0"/>
      <w:divBdr>
        <w:top w:val="none" w:sz="0" w:space="0" w:color="auto"/>
        <w:left w:val="none" w:sz="0" w:space="0" w:color="auto"/>
        <w:bottom w:val="none" w:sz="0" w:space="0" w:color="auto"/>
        <w:right w:val="none" w:sz="0" w:space="0" w:color="auto"/>
      </w:divBdr>
    </w:div>
    <w:div w:id="1296715930">
      <w:bodyDiv w:val="1"/>
      <w:marLeft w:val="0"/>
      <w:marRight w:val="0"/>
      <w:marTop w:val="0"/>
      <w:marBottom w:val="0"/>
      <w:divBdr>
        <w:top w:val="none" w:sz="0" w:space="0" w:color="auto"/>
        <w:left w:val="none" w:sz="0" w:space="0" w:color="auto"/>
        <w:bottom w:val="none" w:sz="0" w:space="0" w:color="auto"/>
        <w:right w:val="none" w:sz="0" w:space="0" w:color="auto"/>
      </w:divBdr>
    </w:div>
    <w:div w:id="1310212979">
      <w:bodyDiv w:val="1"/>
      <w:marLeft w:val="0"/>
      <w:marRight w:val="0"/>
      <w:marTop w:val="0"/>
      <w:marBottom w:val="0"/>
      <w:divBdr>
        <w:top w:val="none" w:sz="0" w:space="0" w:color="auto"/>
        <w:left w:val="none" w:sz="0" w:space="0" w:color="auto"/>
        <w:bottom w:val="none" w:sz="0" w:space="0" w:color="auto"/>
        <w:right w:val="none" w:sz="0" w:space="0" w:color="auto"/>
      </w:divBdr>
    </w:div>
    <w:div w:id="1310941841">
      <w:bodyDiv w:val="1"/>
      <w:marLeft w:val="0"/>
      <w:marRight w:val="0"/>
      <w:marTop w:val="0"/>
      <w:marBottom w:val="0"/>
      <w:divBdr>
        <w:top w:val="none" w:sz="0" w:space="0" w:color="auto"/>
        <w:left w:val="none" w:sz="0" w:space="0" w:color="auto"/>
        <w:bottom w:val="none" w:sz="0" w:space="0" w:color="auto"/>
        <w:right w:val="none" w:sz="0" w:space="0" w:color="auto"/>
      </w:divBdr>
    </w:div>
    <w:div w:id="1314989767">
      <w:bodyDiv w:val="1"/>
      <w:marLeft w:val="0"/>
      <w:marRight w:val="0"/>
      <w:marTop w:val="0"/>
      <w:marBottom w:val="0"/>
      <w:divBdr>
        <w:top w:val="none" w:sz="0" w:space="0" w:color="auto"/>
        <w:left w:val="none" w:sz="0" w:space="0" w:color="auto"/>
        <w:bottom w:val="none" w:sz="0" w:space="0" w:color="auto"/>
        <w:right w:val="none" w:sz="0" w:space="0" w:color="auto"/>
      </w:divBdr>
    </w:div>
    <w:div w:id="1337146022">
      <w:bodyDiv w:val="1"/>
      <w:marLeft w:val="0"/>
      <w:marRight w:val="0"/>
      <w:marTop w:val="0"/>
      <w:marBottom w:val="0"/>
      <w:divBdr>
        <w:top w:val="none" w:sz="0" w:space="0" w:color="auto"/>
        <w:left w:val="none" w:sz="0" w:space="0" w:color="auto"/>
        <w:bottom w:val="none" w:sz="0" w:space="0" w:color="auto"/>
        <w:right w:val="none" w:sz="0" w:space="0" w:color="auto"/>
      </w:divBdr>
    </w:div>
    <w:div w:id="1342660652">
      <w:bodyDiv w:val="1"/>
      <w:marLeft w:val="0"/>
      <w:marRight w:val="0"/>
      <w:marTop w:val="0"/>
      <w:marBottom w:val="0"/>
      <w:divBdr>
        <w:top w:val="none" w:sz="0" w:space="0" w:color="auto"/>
        <w:left w:val="none" w:sz="0" w:space="0" w:color="auto"/>
        <w:bottom w:val="none" w:sz="0" w:space="0" w:color="auto"/>
        <w:right w:val="none" w:sz="0" w:space="0" w:color="auto"/>
      </w:divBdr>
    </w:div>
    <w:div w:id="1355308056">
      <w:bodyDiv w:val="1"/>
      <w:marLeft w:val="0"/>
      <w:marRight w:val="0"/>
      <w:marTop w:val="0"/>
      <w:marBottom w:val="0"/>
      <w:divBdr>
        <w:top w:val="none" w:sz="0" w:space="0" w:color="auto"/>
        <w:left w:val="none" w:sz="0" w:space="0" w:color="auto"/>
        <w:bottom w:val="none" w:sz="0" w:space="0" w:color="auto"/>
        <w:right w:val="none" w:sz="0" w:space="0" w:color="auto"/>
      </w:divBdr>
    </w:div>
    <w:div w:id="1356423231">
      <w:bodyDiv w:val="1"/>
      <w:marLeft w:val="0"/>
      <w:marRight w:val="0"/>
      <w:marTop w:val="0"/>
      <w:marBottom w:val="0"/>
      <w:divBdr>
        <w:top w:val="none" w:sz="0" w:space="0" w:color="auto"/>
        <w:left w:val="none" w:sz="0" w:space="0" w:color="auto"/>
        <w:bottom w:val="none" w:sz="0" w:space="0" w:color="auto"/>
        <w:right w:val="none" w:sz="0" w:space="0" w:color="auto"/>
      </w:divBdr>
    </w:div>
    <w:div w:id="1357806121">
      <w:bodyDiv w:val="1"/>
      <w:marLeft w:val="0"/>
      <w:marRight w:val="0"/>
      <w:marTop w:val="0"/>
      <w:marBottom w:val="0"/>
      <w:divBdr>
        <w:top w:val="none" w:sz="0" w:space="0" w:color="auto"/>
        <w:left w:val="none" w:sz="0" w:space="0" w:color="auto"/>
        <w:bottom w:val="none" w:sz="0" w:space="0" w:color="auto"/>
        <w:right w:val="none" w:sz="0" w:space="0" w:color="auto"/>
      </w:divBdr>
    </w:div>
    <w:div w:id="1382828369">
      <w:bodyDiv w:val="1"/>
      <w:marLeft w:val="0"/>
      <w:marRight w:val="0"/>
      <w:marTop w:val="0"/>
      <w:marBottom w:val="0"/>
      <w:divBdr>
        <w:top w:val="none" w:sz="0" w:space="0" w:color="auto"/>
        <w:left w:val="none" w:sz="0" w:space="0" w:color="auto"/>
        <w:bottom w:val="none" w:sz="0" w:space="0" w:color="auto"/>
        <w:right w:val="none" w:sz="0" w:space="0" w:color="auto"/>
      </w:divBdr>
    </w:div>
    <w:div w:id="1399093173">
      <w:bodyDiv w:val="1"/>
      <w:marLeft w:val="0"/>
      <w:marRight w:val="0"/>
      <w:marTop w:val="0"/>
      <w:marBottom w:val="0"/>
      <w:divBdr>
        <w:top w:val="none" w:sz="0" w:space="0" w:color="auto"/>
        <w:left w:val="none" w:sz="0" w:space="0" w:color="auto"/>
        <w:bottom w:val="none" w:sz="0" w:space="0" w:color="auto"/>
        <w:right w:val="none" w:sz="0" w:space="0" w:color="auto"/>
      </w:divBdr>
    </w:div>
    <w:div w:id="1410033637">
      <w:bodyDiv w:val="1"/>
      <w:marLeft w:val="0"/>
      <w:marRight w:val="0"/>
      <w:marTop w:val="0"/>
      <w:marBottom w:val="0"/>
      <w:divBdr>
        <w:top w:val="none" w:sz="0" w:space="0" w:color="auto"/>
        <w:left w:val="none" w:sz="0" w:space="0" w:color="auto"/>
        <w:bottom w:val="none" w:sz="0" w:space="0" w:color="auto"/>
        <w:right w:val="none" w:sz="0" w:space="0" w:color="auto"/>
      </w:divBdr>
    </w:div>
    <w:div w:id="1473251216">
      <w:bodyDiv w:val="1"/>
      <w:marLeft w:val="0"/>
      <w:marRight w:val="0"/>
      <w:marTop w:val="0"/>
      <w:marBottom w:val="0"/>
      <w:divBdr>
        <w:top w:val="none" w:sz="0" w:space="0" w:color="auto"/>
        <w:left w:val="none" w:sz="0" w:space="0" w:color="auto"/>
        <w:bottom w:val="none" w:sz="0" w:space="0" w:color="auto"/>
        <w:right w:val="none" w:sz="0" w:space="0" w:color="auto"/>
      </w:divBdr>
    </w:div>
    <w:div w:id="1479834558">
      <w:bodyDiv w:val="1"/>
      <w:marLeft w:val="0"/>
      <w:marRight w:val="0"/>
      <w:marTop w:val="0"/>
      <w:marBottom w:val="0"/>
      <w:divBdr>
        <w:top w:val="none" w:sz="0" w:space="0" w:color="auto"/>
        <w:left w:val="none" w:sz="0" w:space="0" w:color="auto"/>
        <w:bottom w:val="none" w:sz="0" w:space="0" w:color="auto"/>
        <w:right w:val="none" w:sz="0" w:space="0" w:color="auto"/>
      </w:divBdr>
    </w:div>
    <w:div w:id="1484467178">
      <w:bodyDiv w:val="1"/>
      <w:marLeft w:val="0"/>
      <w:marRight w:val="0"/>
      <w:marTop w:val="0"/>
      <w:marBottom w:val="0"/>
      <w:divBdr>
        <w:top w:val="none" w:sz="0" w:space="0" w:color="auto"/>
        <w:left w:val="none" w:sz="0" w:space="0" w:color="auto"/>
        <w:bottom w:val="none" w:sz="0" w:space="0" w:color="auto"/>
        <w:right w:val="none" w:sz="0" w:space="0" w:color="auto"/>
      </w:divBdr>
    </w:div>
    <w:div w:id="1487356240">
      <w:bodyDiv w:val="1"/>
      <w:marLeft w:val="0"/>
      <w:marRight w:val="0"/>
      <w:marTop w:val="0"/>
      <w:marBottom w:val="0"/>
      <w:divBdr>
        <w:top w:val="none" w:sz="0" w:space="0" w:color="auto"/>
        <w:left w:val="none" w:sz="0" w:space="0" w:color="auto"/>
        <w:bottom w:val="none" w:sz="0" w:space="0" w:color="auto"/>
        <w:right w:val="none" w:sz="0" w:space="0" w:color="auto"/>
      </w:divBdr>
    </w:div>
    <w:div w:id="1489714792">
      <w:bodyDiv w:val="1"/>
      <w:marLeft w:val="0"/>
      <w:marRight w:val="0"/>
      <w:marTop w:val="0"/>
      <w:marBottom w:val="0"/>
      <w:divBdr>
        <w:top w:val="none" w:sz="0" w:space="0" w:color="auto"/>
        <w:left w:val="none" w:sz="0" w:space="0" w:color="auto"/>
        <w:bottom w:val="none" w:sz="0" w:space="0" w:color="auto"/>
        <w:right w:val="none" w:sz="0" w:space="0" w:color="auto"/>
      </w:divBdr>
    </w:div>
    <w:div w:id="1572890390">
      <w:bodyDiv w:val="1"/>
      <w:marLeft w:val="0"/>
      <w:marRight w:val="0"/>
      <w:marTop w:val="0"/>
      <w:marBottom w:val="0"/>
      <w:divBdr>
        <w:top w:val="none" w:sz="0" w:space="0" w:color="auto"/>
        <w:left w:val="none" w:sz="0" w:space="0" w:color="auto"/>
        <w:bottom w:val="none" w:sz="0" w:space="0" w:color="auto"/>
        <w:right w:val="none" w:sz="0" w:space="0" w:color="auto"/>
      </w:divBdr>
    </w:div>
    <w:div w:id="1603147238">
      <w:bodyDiv w:val="1"/>
      <w:marLeft w:val="0"/>
      <w:marRight w:val="0"/>
      <w:marTop w:val="0"/>
      <w:marBottom w:val="0"/>
      <w:divBdr>
        <w:top w:val="none" w:sz="0" w:space="0" w:color="auto"/>
        <w:left w:val="none" w:sz="0" w:space="0" w:color="auto"/>
        <w:bottom w:val="none" w:sz="0" w:space="0" w:color="auto"/>
        <w:right w:val="none" w:sz="0" w:space="0" w:color="auto"/>
      </w:divBdr>
    </w:div>
    <w:div w:id="1615938123">
      <w:bodyDiv w:val="1"/>
      <w:marLeft w:val="0"/>
      <w:marRight w:val="0"/>
      <w:marTop w:val="0"/>
      <w:marBottom w:val="0"/>
      <w:divBdr>
        <w:top w:val="none" w:sz="0" w:space="0" w:color="auto"/>
        <w:left w:val="none" w:sz="0" w:space="0" w:color="auto"/>
        <w:bottom w:val="none" w:sz="0" w:space="0" w:color="auto"/>
        <w:right w:val="none" w:sz="0" w:space="0" w:color="auto"/>
      </w:divBdr>
    </w:div>
    <w:div w:id="1626962684">
      <w:bodyDiv w:val="1"/>
      <w:marLeft w:val="0"/>
      <w:marRight w:val="0"/>
      <w:marTop w:val="0"/>
      <w:marBottom w:val="0"/>
      <w:divBdr>
        <w:top w:val="none" w:sz="0" w:space="0" w:color="auto"/>
        <w:left w:val="none" w:sz="0" w:space="0" w:color="auto"/>
        <w:bottom w:val="none" w:sz="0" w:space="0" w:color="auto"/>
        <w:right w:val="none" w:sz="0" w:space="0" w:color="auto"/>
      </w:divBdr>
    </w:div>
    <w:div w:id="1632594115">
      <w:bodyDiv w:val="1"/>
      <w:marLeft w:val="0"/>
      <w:marRight w:val="0"/>
      <w:marTop w:val="0"/>
      <w:marBottom w:val="0"/>
      <w:divBdr>
        <w:top w:val="none" w:sz="0" w:space="0" w:color="auto"/>
        <w:left w:val="none" w:sz="0" w:space="0" w:color="auto"/>
        <w:bottom w:val="none" w:sz="0" w:space="0" w:color="auto"/>
        <w:right w:val="none" w:sz="0" w:space="0" w:color="auto"/>
      </w:divBdr>
    </w:div>
    <w:div w:id="1635990755">
      <w:bodyDiv w:val="1"/>
      <w:marLeft w:val="0"/>
      <w:marRight w:val="0"/>
      <w:marTop w:val="0"/>
      <w:marBottom w:val="0"/>
      <w:divBdr>
        <w:top w:val="none" w:sz="0" w:space="0" w:color="auto"/>
        <w:left w:val="none" w:sz="0" w:space="0" w:color="auto"/>
        <w:bottom w:val="none" w:sz="0" w:space="0" w:color="auto"/>
        <w:right w:val="none" w:sz="0" w:space="0" w:color="auto"/>
      </w:divBdr>
    </w:div>
    <w:div w:id="1652366045">
      <w:bodyDiv w:val="1"/>
      <w:marLeft w:val="0"/>
      <w:marRight w:val="0"/>
      <w:marTop w:val="0"/>
      <w:marBottom w:val="0"/>
      <w:divBdr>
        <w:top w:val="none" w:sz="0" w:space="0" w:color="auto"/>
        <w:left w:val="none" w:sz="0" w:space="0" w:color="auto"/>
        <w:bottom w:val="none" w:sz="0" w:space="0" w:color="auto"/>
        <w:right w:val="none" w:sz="0" w:space="0" w:color="auto"/>
      </w:divBdr>
    </w:div>
    <w:div w:id="1654067872">
      <w:bodyDiv w:val="1"/>
      <w:marLeft w:val="0"/>
      <w:marRight w:val="0"/>
      <w:marTop w:val="0"/>
      <w:marBottom w:val="0"/>
      <w:divBdr>
        <w:top w:val="none" w:sz="0" w:space="0" w:color="auto"/>
        <w:left w:val="none" w:sz="0" w:space="0" w:color="auto"/>
        <w:bottom w:val="none" w:sz="0" w:space="0" w:color="auto"/>
        <w:right w:val="none" w:sz="0" w:space="0" w:color="auto"/>
      </w:divBdr>
    </w:div>
    <w:div w:id="1678077139">
      <w:bodyDiv w:val="1"/>
      <w:marLeft w:val="0"/>
      <w:marRight w:val="0"/>
      <w:marTop w:val="0"/>
      <w:marBottom w:val="0"/>
      <w:divBdr>
        <w:top w:val="none" w:sz="0" w:space="0" w:color="auto"/>
        <w:left w:val="none" w:sz="0" w:space="0" w:color="auto"/>
        <w:bottom w:val="none" w:sz="0" w:space="0" w:color="auto"/>
        <w:right w:val="none" w:sz="0" w:space="0" w:color="auto"/>
      </w:divBdr>
    </w:div>
    <w:div w:id="1679694287">
      <w:bodyDiv w:val="1"/>
      <w:marLeft w:val="0"/>
      <w:marRight w:val="0"/>
      <w:marTop w:val="0"/>
      <w:marBottom w:val="0"/>
      <w:divBdr>
        <w:top w:val="none" w:sz="0" w:space="0" w:color="auto"/>
        <w:left w:val="none" w:sz="0" w:space="0" w:color="auto"/>
        <w:bottom w:val="none" w:sz="0" w:space="0" w:color="auto"/>
        <w:right w:val="none" w:sz="0" w:space="0" w:color="auto"/>
      </w:divBdr>
    </w:div>
    <w:div w:id="1687901418">
      <w:bodyDiv w:val="1"/>
      <w:marLeft w:val="0"/>
      <w:marRight w:val="0"/>
      <w:marTop w:val="0"/>
      <w:marBottom w:val="0"/>
      <w:divBdr>
        <w:top w:val="none" w:sz="0" w:space="0" w:color="auto"/>
        <w:left w:val="none" w:sz="0" w:space="0" w:color="auto"/>
        <w:bottom w:val="none" w:sz="0" w:space="0" w:color="auto"/>
        <w:right w:val="none" w:sz="0" w:space="0" w:color="auto"/>
      </w:divBdr>
    </w:div>
    <w:div w:id="1694303845">
      <w:bodyDiv w:val="1"/>
      <w:marLeft w:val="0"/>
      <w:marRight w:val="0"/>
      <w:marTop w:val="0"/>
      <w:marBottom w:val="0"/>
      <w:divBdr>
        <w:top w:val="none" w:sz="0" w:space="0" w:color="auto"/>
        <w:left w:val="none" w:sz="0" w:space="0" w:color="auto"/>
        <w:bottom w:val="none" w:sz="0" w:space="0" w:color="auto"/>
        <w:right w:val="none" w:sz="0" w:space="0" w:color="auto"/>
      </w:divBdr>
    </w:div>
    <w:div w:id="1723166776">
      <w:bodyDiv w:val="1"/>
      <w:marLeft w:val="0"/>
      <w:marRight w:val="0"/>
      <w:marTop w:val="0"/>
      <w:marBottom w:val="0"/>
      <w:divBdr>
        <w:top w:val="none" w:sz="0" w:space="0" w:color="auto"/>
        <w:left w:val="none" w:sz="0" w:space="0" w:color="auto"/>
        <w:bottom w:val="none" w:sz="0" w:space="0" w:color="auto"/>
        <w:right w:val="none" w:sz="0" w:space="0" w:color="auto"/>
      </w:divBdr>
      <w:divsChild>
        <w:div w:id="150757792">
          <w:marLeft w:val="0"/>
          <w:marRight w:val="0"/>
          <w:marTop w:val="0"/>
          <w:marBottom w:val="0"/>
          <w:divBdr>
            <w:top w:val="none" w:sz="0" w:space="0" w:color="auto"/>
            <w:left w:val="none" w:sz="0" w:space="0" w:color="auto"/>
            <w:bottom w:val="none" w:sz="0" w:space="0" w:color="auto"/>
            <w:right w:val="none" w:sz="0" w:space="0" w:color="auto"/>
          </w:divBdr>
        </w:div>
        <w:div w:id="1590121651">
          <w:marLeft w:val="0"/>
          <w:marRight w:val="0"/>
          <w:marTop w:val="0"/>
          <w:marBottom w:val="0"/>
          <w:divBdr>
            <w:top w:val="none" w:sz="0" w:space="0" w:color="auto"/>
            <w:left w:val="none" w:sz="0" w:space="0" w:color="auto"/>
            <w:bottom w:val="none" w:sz="0" w:space="0" w:color="auto"/>
            <w:right w:val="none" w:sz="0" w:space="0" w:color="auto"/>
          </w:divBdr>
        </w:div>
      </w:divsChild>
    </w:div>
    <w:div w:id="1725830973">
      <w:bodyDiv w:val="1"/>
      <w:marLeft w:val="0"/>
      <w:marRight w:val="0"/>
      <w:marTop w:val="0"/>
      <w:marBottom w:val="0"/>
      <w:divBdr>
        <w:top w:val="none" w:sz="0" w:space="0" w:color="auto"/>
        <w:left w:val="none" w:sz="0" w:space="0" w:color="auto"/>
        <w:bottom w:val="none" w:sz="0" w:space="0" w:color="auto"/>
        <w:right w:val="none" w:sz="0" w:space="0" w:color="auto"/>
      </w:divBdr>
    </w:div>
    <w:div w:id="1763525488">
      <w:bodyDiv w:val="1"/>
      <w:marLeft w:val="0"/>
      <w:marRight w:val="0"/>
      <w:marTop w:val="0"/>
      <w:marBottom w:val="0"/>
      <w:divBdr>
        <w:top w:val="none" w:sz="0" w:space="0" w:color="auto"/>
        <w:left w:val="none" w:sz="0" w:space="0" w:color="auto"/>
        <w:bottom w:val="none" w:sz="0" w:space="0" w:color="auto"/>
        <w:right w:val="none" w:sz="0" w:space="0" w:color="auto"/>
      </w:divBdr>
    </w:div>
    <w:div w:id="1788306819">
      <w:bodyDiv w:val="1"/>
      <w:marLeft w:val="0"/>
      <w:marRight w:val="0"/>
      <w:marTop w:val="0"/>
      <w:marBottom w:val="0"/>
      <w:divBdr>
        <w:top w:val="none" w:sz="0" w:space="0" w:color="auto"/>
        <w:left w:val="none" w:sz="0" w:space="0" w:color="auto"/>
        <w:bottom w:val="none" w:sz="0" w:space="0" w:color="auto"/>
        <w:right w:val="none" w:sz="0" w:space="0" w:color="auto"/>
      </w:divBdr>
    </w:div>
    <w:div w:id="1791514326">
      <w:bodyDiv w:val="1"/>
      <w:marLeft w:val="0"/>
      <w:marRight w:val="0"/>
      <w:marTop w:val="0"/>
      <w:marBottom w:val="0"/>
      <w:divBdr>
        <w:top w:val="none" w:sz="0" w:space="0" w:color="auto"/>
        <w:left w:val="none" w:sz="0" w:space="0" w:color="auto"/>
        <w:bottom w:val="none" w:sz="0" w:space="0" w:color="auto"/>
        <w:right w:val="none" w:sz="0" w:space="0" w:color="auto"/>
      </w:divBdr>
    </w:div>
    <w:div w:id="1794863727">
      <w:bodyDiv w:val="1"/>
      <w:marLeft w:val="0"/>
      <w:marRight w:val="0"/>
      <w:marTop w:val="0"/>
      <w:marBottom w:val="0"/>
      <w:divBdr>
        <w:top w:val="none" w:sz="0" w:space="0" w:color="auto"/>
        <w:left w:val="none" w:sz="0" w:space="0" w:color="auto"/>
        <w:bottom w:val="none" w:sz="0" w:space="0" w:color="auto"/>
        <w:right w:val="none" w:sz="0" w:space="0" w:color="auto"/>
      </w:divBdr>
    </w:div>
    <w:div w:id="1845171063">
      <w:bodyDiv w:val="1"/>
      <w:marLeft w:val="0"/>
      <w:marRight w:val="0"/>
      <w:marTop w:val="0"/>
      <w:marBottom w:val="0"/>
      <w:divBdr>
        <w:top w:val="none" w:sz="0" w:space="0" w:color="auto"/>
        <w:left w:val="none" w:sz="0" w:space="0" w:color="auto"/>
        <w:bottom w:val="none" w:sz="0" w:space="0" w:color="auto"/>
        <w:right w:val="none" w:sz="0" w:space="0" w:color="auto"/>
      </w:divBdr>
    </w:div>
    <w:div w:id="1846749277">
      <w:bodyDiv w:val="1"/>
      <w:marLeft w:val="0"/>
      <w:marRight w:val="0"/>
      <w:marTop w:val="0"/>
      <w:marBottom w:val="0"/>
      <w:divBdr>
        <w:top w:val="none" w:sz="0" w:space="0" w:color="auto"/>
        <w:left w:val="none" w:sz="0" w:space="0" w:color="auto"/>
        <w:bottom w:val="none" w:sz="0" w:space="0" w:color="auto"/>
        <w:right w:val="none" w:sz="0" w:space="0" w:color="auto"/>
      </w:divBdr>
    </w:div>
    <w:div w:id="1885167073">
      <w:bodyDiv w:val="1"/>
      <w:marLeft w:val="0"/>
      <w:marRight w:val="0"/>
      <w:marTop w:val="0"/>
      <w:marBottom w:val="0"/>
      <w:divBdr>
        <w:top w:val="none" w:sz="0" w:space="0" w:color="auto"/>
        <w:left w:val="none" w:sz="0" w:space="0" w:color="auto"/>
        <w:bottom w:val="none" w:sz="0" w:space="0" w:color="auto"/>
        <w:right w:val="none" w:sz="0" w:space="0" w:color="auto"/>
      </w:divBdr>
    </w:div>
    <w:div w:id="1892226192">
      <w:bodyDiv w:val="1"/>
      <w:marLeft w:val="0"/>
      <w:marRight w:val="0"/>
      <w:marTop w:val="0"/>
      <w:marBottom w:val="0"/>
      <w:divBdr>
        <w:top w:val="none" w:sz="0" w:space="0" w:color="auto"/>
        <w:left w:val="none" w:sz="0" w:space="0" w:color="auto"/>
        <w:bottom w:val="none" w:sz="0" w:space="0" w:color="auto"/>
        <w:right w:val="none" w:sz="0" w:space="0" w:color="auto"/>
      </w:divBdr>
    </w:div>
    <w:div w:id="1893350949">
      <w:bodyDiv w:val="1"/>
      <w:marLeft w:val="0"/>
      <w:marRight w:val="0"/>
      <w:marTop w:val="0"/>
      <w:marBottom w:val="0"/>
      <w:divBdr>
        <w:top w:val="none" w:sz="0" w:space="0" w:color="auto"/>
        <w:left w:val="none" w:sz="0" w:space="0" w:color="auto"/>
        <w:bottom w:val="none" w:sz="0" w:space="0" w:color="auto"/>
        <w:right w:val="none" w:sz="0" w:space="0" w:color="auto"/>
      </w:divBdr>
    </w:div>
    <w:div w:id="1917284089">
      <w:bodyDiv w:val="1"/>
      <w:marLeft w:val="0"/>
      <w:marRight w:val="0"/>
      <w:marTop w:val="0"/>
      <w:marBottom w:val="0"/>
      <w:divBdr>
        <w:top w:val="none" w:sz="0" w:space="0" w:color="auto"/>
        <w:left w:val="none" w:sz="0" w:space="0" w:color="auto"/>
        <w:bottom w:val="none" w:sz="0" w:space="0" w:color="auto"/>
        <w:right w:val="none" w:sz="0" w:space="0" w:color="auto"/>
      </w:divBdr>
    </w:div>
    <w:div w:id="1933319464">
      <w:bodyDiv w:val="1"/>
      <w:marLeft w:val="0"/>
      <w:marRight w:val="0"/>
      <w:marTop w:val="0"/>
      <w:marBottom w:val="0"/>
      <w:divBdr>
        <w:top w:val="none" w:sz="0" w:space="0" w:color="auto"/>
        <w:left w:val="none" w:sz="0" w:space="0" w:color="auto"/>
        <w:bottom w:val="none" w:sz="0" w:space="0" w:color="auto"/>
        <w:right w:val="none" w:sz="0" w:space="0" w:color="auto"/>
      </w:divBdr>
    </w:div>
    <w:div w:id="1936396227">
      <w:bodyDiv w:val="1"/>
      <w:marLeft w:val="0"/>
      <w:marRight w:val="0"/>
      <w:marTop w:val="0"/>
      <w:marBottom w:val="0"/>
      <w:divBdr>
        <w:top w:val="none" w:sz="0" w:space="0" w:color="auto"/>
        <w:left w:val="none" w:sz="0" w:space="0" w:color="auto"/>
        <w:bottom w:val="none" w:sz="0" w:space="0" w:color="auto"/>
        <w:right w:val="none" w:sz="0" w:space="0" w:color="auto"/>
      </w:divBdr>
    </w:div>
    <w:div w:id="1936592288">
      <w:bodyDiv w:val="1"/>
      <w:marLeft w:val="0"/>
      <w:marRight w:val="0"/>
      <w:marTop w:val="0"/>
      <w:marBottom w:val="0"/>
      <w:divBdr>
        <w:top w:val="none" w:sz="0" w:space="0" w:color="auto"/>
        <w:left w:val="none" w:sz="0" w:space="0" w:color="auto"/>
        <w:bottom w:val="none" w:sz="0" w:space="0" w:color="auto"/>
        <w:right w:val="none" w:sz="0" w:space="0" w:color="auto"/>
      </w:divBdr>
    </w:div>
    <w:div w:id="1938783870">
      <w:bodyDiv w:val="1"/>
      <w:marLeft w:val="0"/>
      <w:marRight w:val="0"/>
      <w:marTop w:val="0"/>
      <w:marBottom w:val="0"/>
      <w:divBdr>
        <w:top w:val="none" w:sz="0" w:space="0" w:color="auto"/>
        <w:left w:val="none" w:sz="0" w:space="0" w:color="auto"/>
        <w:bottom w:val="none" w:sz="0" w:space="0" w:color="auto"/>
        <w:right w:val="none" w:sz="0" w:space="0" w:color="auto"/>
      </w:divBdr>
    </w:div>
    <w:div w:id="2004122010">
      <w:bodyDiv w:val="1"/>
      <w:marLeft w:val="0"/>
      <w:marRight w:val="0"/>
      <w:marTop w:val="0"/>
      <w:marBottom w:val="0"/>
      <w:divBdr>
        <w:top w:val="none" w:sz="0" w:space="0" w:color="auto"/>
        <w:left w:val="none" w:sz="0" w:space="0" w:color="auto"/>
        <w:bottom w:val="none" w:sz="0" w:space="0" w:color="auto"/>
        <w:right w:val="none" w:sz="0" w:space="0" w:color="auto"/>
      </w:divBdr>
    </w:div>
    <w:div w:id="2030327411">
      <w:bodyDiv w:val="1"/>
      <w:marLeft w:val="0"/>
      <w:marRight w:val="0"/>
      <w:marTop w:val="0"/>
      <w:marBottom w:val="0"/>
      <w:divBdr>
        <w:top w:val="none" w:sz="0" w:space="0" w:color="auto"/>
        <w:left w:val="none" w:sz="0" w:space="0" w:color="auto"/>
        <w:bottom w:val="none" w:sz="0" w:space="0" w:color="auto"/>
        <w:right w:val="none" w:sz="0" w:space="0" w:color="auto"/>
      </w:divBdr>
    </w:div>
    <w:div w:id="2036612192">
      <w:bodyDiv w:val="1"/>
      <w:marLeft w:val="0"/>
      <w:marRight w:val="0"/>
      <w:marTop w:val="0"/>
      <w:marBottom w:val="0"/>
      <w:divBdr>
        <w:top w:val="none" w:sz="0" w:space="0" w:color="auto"/>
        <w:left w:val="none" w:sz="0" w:space="0" w:color="auto"/>
        <w:bottom w:val="none" w:sz="0" w:space="0" w:color="auto"/>
        <w:right w:val="none" w:sz="0" w:space="0" w:color="auto"/>
      </w:divBdr>
    </w:div>
    <w:div w:id="2050714803">
      <w:bodyDiv w:val="1"/>
      <w:marLeft w:val="0"/>
      <w:marRight w:val="0"/>
      <w:marTop w:val="0"/>
      <w:marBottom w:val="0"/>
      <w:divBdr>
        <w:top w:val="none" w:sz="0" w:space="0" w:color="auto"/>
        <w:left w:val="none" w:sz="0" w:space="0" w:color="auto"/>
        <w:bottom w:val="none" w:sz="0" w:space="0" w:color="auto"/>
        <w:right w:val="none" w:sz="0" w:space="0" w:color="auto"/>
      </w:divBdr>
    </w:div>
    <w:div w:id="2051759637">
      <w:bodyDiv w:val="1"/>
      <w:marLeft w:val="0"/>
      <w:marRight w:val="0"/>
      <w:marTop w:val="0"/>
      <w:marBottom w:val="0"/>
      <w:divBdr>
        <w:top w:val="none" w:sz="0" w:space="0" w:color="auto"/>
        <w:left w:val="none" w:sz="0" w:space="0" w:color="auto"/>
        <w:bottom w:val="none" w:sz="0" w:space="0" w:color="auto"/>
        <w:right w:val="none" w:sz="0" w:space="0" w:color="auto"/>
      </w:divBdr>
    </w:div>
    <w:div w:id="2052606179">
      <w:bodyDiv w:val="1"/>
      <w:marLeft w:val="0"/>
      <w:marRight w:val="0"/>
      <w:marTop w:val="0"/>
      <w:marBottom w:val="0"/>
      <w:divBdr>
        <w:top w:val="none" w:sz="0" w:space="0" w:color="auto"/>
        <w:left w:val="none" w:sz="0" w:space="0" w:color="auto"/>
        <w:bottom w:val="none" w:sz="0" w:space="0" w:color="auto"/>
        <w:right w:val="none" w:sz="0" w:space="0" w:color="auto"/>
      </w:divBdr>
    </w:div>
    <w:div w:id="2057772604">
      <w:bodyDiv w:val="1"/>
      <w:marLeft w:val="0"/>
      <w:marRight w:val="0"/>
      <w:marTop w:val="0"/>
      <w:marBottom w:val="0"/>
      <w:divBdr>
        <w:top w:val="none" w:sz="0" w:space="0" w:color="auto"/>
        <w:left w:val="none" w:sz="0" w:space="0" w:color="auto"/>
        <w:bottom w:val="none" w:sz="0" w:space="0" w:color="auto"/>
        <w:right w:val="none" w:sz="0" w:space="0" w:color="auto"/>
      </w:divBdr>
    </w:div>
    <w:div w:id="2069376940">
      <w:bodyDiv w:val="1"/>
      <w:marLeft w:val="0"/>
      <w:marRight w:val="0"/>
      <w:marTop w:val="0"/>
      <w:marBottom w:val="0"/>
      <w:divBdr>
        <w:top w:val="none" w:sz="0" w:space="0" w:color="auto"/>
        <w:left w:val="none" w:sz="0" w:space="0" w:color="auto"/>
        <w:bottom w:val="none" w:sz="0" w:space="0" w:color="auto"/>
        <w:right w:val="none" w:sz="0" w:space="0" w:color="auto"/>
      </w:divBdr>
    </w:div>
    <w:div w:id="2071073750">
      <w:bodyDiv w:val="1"/>
      <w:marLeft w:val="0"/>
      <w:marRight w:val="0"/>
      <w:marTop w:val="0"/>
      <w:marBottom w:val="0"/>
      <w:divBdr>
        <w:top w:val="none" w:sz="0" w:space="0" w:color="auto"/>
        <w:left w:val="none" w:sz="0" w:space="0" w:color="auto"/>
        <w:bottom w:val="none" w:sz="0" w:space="0" w:color="auto"/>
        <w:right w:val="none" w:sz="0" w:space="0" w:color="auto"/>
      </w:divBdr>
    </w:div>
    <w:div w:id="213019655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png"/><Relationship Id="rId26" Type="http://schemas.microsoft.com/office/2007/relationships/hdphoto" Target="media/hdphoto1.wdp"/><Relationship Id="rId39" Type="http://schemas.openxmlformats.org/officeDocument/2006/relationships/hyperlink" Target="mailto:info@jogwte.com" TargetMode="External"/><Relationship Id="rId21" Type="http://schemas.openxmlformats.org/officeDocument/2006/relationships/image" Target="media/image8.png"/><Relationship Id="rId34" Type="http://schemas.openxmlformats.org/officeDocument/2006/relationships/image" Target="media/image20.png"/><Relationship Id="rId42" Type="http://schemas.openxmlformats.org/officeDocument/2006/relationships/image" Target="media/image26.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image" Target="media/image38.jpeg"/><Relationship Id="rId63" Type="http://schemas.openxmlformats.org/officeDocument/2006/relationships/image" Target="media/image46.png"/><Relationship Id="rId68" Type="http://schemas.openxmlformats.org/officeDocument/2006/relationships/image" Target="media/image50.tmp"/><Relationship Id="rId76" Type="http://schemas.openxmlformats.org/officeDocument/2006/relationships/header" Target="header5.xml"/><Relationship Id="rId84" Type="http://schemas.openxmlformats.org/officeDocument/2006/relationships/footer" Target="footer6.xml"/><Relationship Id="rId7" Type="http://schemas.openxmlformats.org/officeDocument/2006/relationships/endnotes" Target="endnotes.xml"/><Relationship Id="rId71" Type="http://schemas.openxmlformats.org/officeDocument/2006/relationships/image" Target="media/image53.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5.png"/><Relationship Id="rId11" Type="http://schemas.openxmlformats.org/officeDocument/2006/relationships/header" Target="header3.xml"/><Relationship Id="rId24" Type="http://schemas.openxmlformats.org/officeDocument/2006/relationships/image" Target="media/image11.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hyperlink" Target="mailto:info@bsustain.in" TargetMode="External"/><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image" Target="media/image41.png"/><Relationship Id="rId66" Type="http://schemas.openxmlformats.org/officeDocument/2006/relationships/image" Target="media/image48.png"/><Relationship Id="rId74" Type="http://schemas.openxmlformats.org/officeDocument/2006/relationships/image" Target="media/image56.png"/><Relationship Id="rId79" Type="http://schemas.openxmlformats.org/officeDocument/2006/relationships/header" Target="header7.xml"/><Relationship Id="rId5" Type="http://schemas.openxmlformats.org/officeDocument/2006/relationships/webSettings" Target="webSettings.xml"/><Relationship Id="rId61" Type="http://schemas.openxmlformats.org/officeDocument/2006/relationships/image" Target="media/image44.png"/><Relationship Id="rId82" Type="http://schemas.openxmlformats.org/officeDocument/2006/relationships/footer" Target="footer5.xml"/><Relationship Id="rId19" Type="http://schemas.openxmlformats.org/officeDocument/2006/relationships/hyperlink" Target="mailto:shreejeebioenergy@gmail.com" TargetMode="Externa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7.png"/><Relationship Id="rId48" Type="http://schemas.openxmlformats.org/officeDocument/2006/relationships/image" Target="media/image31.png"/><Relationship Id="rId56" Type="http://schemas.openxmlformats.org/officeDocument/2006/relationships/image" Target="media/image39.png"/><Relationship Id="rId64" Type="http://schemas.openxmlformats.org/officeDocument/2006/relationships/image" Target="media/image47.png"/><Relationship Id="rId69" Type="http://schemas.openxmlformats.org/officeDocument/2006/relationships/image" Target="media/image51.tmp"/><Relationship Id="rId77" Type="http://schemas.openxmlformats.org/officeDocument/2006/relationships/footer" Target="footer3.xml"/><Relationship Id="rId8" Type="http://schemas.openxmlformats.org/officeDocument/2006/relationships/header" Target="header1.xml"/><Relationship Id="rId51" Type="http://schemas.openxmlformats.org/officeDocument/2006/relationships/image" Target="media/image34.png"/><Relationship Id="rId72" Type="http://schemas.openxmlformats.org/officeDocument/2006/relationships/image" Target="media/image54.png"/><Relationship Id="rId80" Type="http://schemas.openxmlformats.org/officeDocument/2006/relationships/header" Target="header8.xml"/><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29.png"/><Relationship Id="rId59" Type="http://schemas.openxmlformats.org/officeDocument/2006/relationships/image" Target="media/image42.png"/><Relationship Id="rId67" Type="http://schemas.openxmlformats.org/officeDocument/2006/relationships/image" Target="media/image49.tmp"/><Relationship Id="rId20" Type="http://schemas.openxmlformats.org/officeDocument/2006/relationships/hyperlink" Target="mailto:shreejeebioenergy@gmail.com" TargetMode="External"/><Relationship Id="rId41" Type="http://schemas.openxmlformats.org/officeDocument/2006/relationships/image" Target="media/image25.png"/><Relationship Id="rId54" Type="http://schemas.openxmlformats.org/officeDocument/2006/relationships/image" Target="media/image37.png"/><Relationship Id="rId62" Type="http://schemas.openxmlformats.org/officeDocument/2006/relationships/image" Target="media/image45.png"/><Relationship Id="rId70" Type="http://schemas.openxmlformats.org/officeDocument/2006/relationships/image" Target="media/image52.png"/><Relationship Id="rId75" Type="http://schemas.openxmlformats.org/officeDocument/2006/relationships/header" Target="header4.xml"/><Relationship Id="rId83" Type="http://schemas.openxmlformats.org/officeDocument/2006/relationships/header" Target="header9.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autocarpro.in/analysis-sales/cng-vehicle-sales-surge-by-46-to-over-650000-units-in-fy2023-114656" TargetMode="External"/><Relationship Id="rId23" Type="http://schemas.openxmlformats.org/officeDocument/2006/relationships/image" Target="media/image10.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2.png"/><Relationship Id="rId57" Type="http://schemas.openxmlformats.org/officeDocument/2006/relationships/image" Target="media/image40.jpeg"/><Relationship Id="rId10" Type="http://schemas.openxmlformats.org/officeDocument/2006/relationships/footer" Target="footer1.xml"/><Relationship Id="rId31" Type="http://schemas.openxmlformats.org/officeDocument/2006/relationships/image" Target="media/image17.png"/><Relationship Id="rId44" Type="http://schemas.microsoft.com/office/2007/relationships/hdphoto" Target="media/hdphoto2.wdp"/><Relationship Id="rId52" Type="http://schemas.openxmlformats.org/officeDocument/2006/relationships/image" Target="media/image35.png"/><Relationship Id="rId60" Type="http://schemas.openxmlformats.org/officeDocument/2006/relationships/image" Target="media/image43.png"/><Relationship Id="rId65" Type="http://schemas.microsoft.com/office/2007/relationships/hdphoto" Target="media/hdphoto3.wdp"/><Relationship Id="rId73" Type="http://schemas.openxmlformats.org/officeDocument/2006/relationships/image" Target="media/image55.png"/><Relationship Id="rId78" Type="http://schemas.openxmlformats.org/officeDocument/2006/relationships/header" Target="header6.xml"/><Relationship Id="rId81" Type="http://schemas.openxmlformats.org/officeDocument/2006/relationships/footer" Target="footer4.xml"/><Relationship Id="rId86"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3" Type="http://schemas.openxmlformats.org/officeDocument/2006/relationships/image" Target="media/image58.png"/><Relationship Id="rId2" Type="http://schemas.openxmlformats.org/officeDocument/2006/relationships/image" Target="media/image57.jpeg"/><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2" Type="http://schemas.openxmlformats.org/officeDocument/2006/relationships/image" Target="media/image59.jpe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382D9BA-ABA3-4560-9CA9-08976F8C1F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23218</TotalTime>
  <Pages>1</Pages>
  <Words>25994</Words>
  <Characters>148167</Characters>
  <Application>Microsoft Office Word</Application>
  <DocSecurity>0</DocSecurity>
  <Lines>1234</Lines>
  <Paragraphs>347</Paragraphs>
  <ScaleCrop>false</ScaleCrop>
  <HeadingPairs>
    <vt:vector size="2" baseType="variant">
      <vt:variant>
        <vt:lpstr>Title</vt:lpstr>
      </vt:variant>
      <vt:variant>
        <vt:i4>1</vt:i4>
      </vt:variant>
    </vt:vector>
  </HeadingPairs>
  <TitlesOfParts>
    <vt:vector size="1" baseType="lpstr">
      <vt:lpstr/>
    </vt:vector>
  </TitlesOfParts>
  <Company>cybercafe</Company>
  <LinksUpToDate>false</LinksUpToDate>
  <CharactersWithSpaces>173814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Palm Resort- Project of MRJV</dc:subject>
  <dc:creator>comp1</dc:creator>
  <cp:lastModifiedBy>Gaurav Kumar</cp:lastModifiedBy>
  <cp:revision>516</cp:revision>
  <cp:lastPrinted>2023-09-21T06:00:00Z</cp:lastPrinted>
  <dcterms:created xsi:type="dcterms:W3CDTF">2022-02-28T12:57:00Z</dcterms:created>
  <dcterms:modified xsi:type="dcterms:W3CDTF">2023-09-21T06:01:00Z</dcterms:modified>
</cp:coreProperties>
</file>